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817"/>
        <w:gridCol w:w="2108"/>
        <w:gridCol w:w="1031"/>
        <w:gridCol w:w="1031"/>
        <w:gridCol w:w="1031"/>
        <w:gridCol w:w="1031"/>
        <w:gridCol w:w="1031"/>
        <w:gridCol w:w="1031"/>
        <w:gridCol w:w="5316"/>
      </w:tblGrid>
      <w:tr w:rsidR="00F13DEF" w:rsidRPr="00CF6E54" w:rsidTr="00F13DEF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6E54" w:rsidRPr="00CF6E54" w:rsidRDefault="00CF6E54" w:rsidP="009139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F6E54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CF6E54" w:rsidRPr="00CF6E54" w:rsidRDefault="00CF6E54" w:rsidP="009139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F6E54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CF6E54" w:rsidRPr="00CF6E54" w:rsidRDefault="00C526C8" w:rsidP="009139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___18.02.2025_____ № __171</w:t>
            </w:r>
            <w:r w:rsidR="00CF6E54" w:rsidRPr="00CF6E54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CF6E54" w:rsidRDefault="00CF6E54" w:rsidP="009139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9139A8" w:rsidRPr="00CF6E54" w:rsidRDefault="009139A8" w:rsidP="009139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CF6E54" w:rsidRPr="00CF6E54" w:rsidRDefault="00CF6E54" w:rsidP="009139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F6E54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F13DEF" w:rsidRDefault="00CF6E54" w:rsidP="009139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F6E54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CF6E54">
              <w:rPr>
                <w:rFonts w:ascii="Liberation Serif" w:hAnsi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9139A8" w:rsidRPr="00CF6E54" w:rsidRDefault="009139A8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13DEF" w:rsidRPr="00CF6E54" w:rsidTr="00F13DEF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F6E54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F13DEF" w:rsidRPr="00CF6E54" w:rsidTr="00F13DEF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F13DEF" w:rsidRPr="00CF6E54" w:rsidTr="009139A8">
        <w:trPr>
          <w:trHeight w:val="18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DEF" w:rsidRPr="00CF6E54" w:rsidRDefault="00CF6E54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="00F13DEF" w:rsidRPr="00CF6E54">
              <w:rPr>
                <w:rFonts w:ascii="Liberation Serif" w:hAnsi="Liberation Serif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4E3D8E" w:rsidRPr="00CF6E54" w:rsidRDefault="004E3D8E" w:rsidP="009139A8">
      <w:pPr>
        <w:spacing w:after="0" w:line="240" w:lineRule="auto"/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F13DEF" w:rsidRPr="00CF6E54" w:rsidTr="00F13DEF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F13DEF" w:rsidRPr="00CF6E54" w:rsidTr="00F13DEF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F13DEF" w:rsidRPr="00CF6E54" w:rsidRDefault="00F13DEF" w:rsidP="009139A8">
      <w:pPr>
        <w:spacing w:after="0" w:line="240" w:lineRule="auto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722"/>
        <w:gridCol w:w="1271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F13DEF" w:rsidRPr="00CF6E54" w:rsidTr="009139A8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Сайты образовательных учреждений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F13DEF" w:rsidRPr="00CF6E54" w:rsidTr="009139A8">
        <w:trPr>
          <w:trHeight w:val="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государственного образовательного стандарта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созданных центров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Точка роста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 базе общеобразовательных учреждений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F13DEF" w:rsidRPr="00CF6E54" w:rsidTr="009139A8">
        <w:trPr>
          <w:trHeight w:val="142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1.3.2.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1.3.3.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87,32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штуки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выпускников муниципальных общеобразовательных учреждений, сдавших единый государственный экзамен в общей численности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выпускников муниципальных общеобразовательных учреждений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96,9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муниципальных общеобразовательных учреждений, которым обеспечена деятельность по предоставлению образовательных услуг,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от общего количества муниципальных общеобразовательных учреждений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муниципальных учреждений об исполнении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муниципального задания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99,01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99,92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1.8.5.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95,34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99,83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95,36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95,37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95,38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1.8.6.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99,75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98,77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1.8.7.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620-ПП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1.8.8.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1.8.9.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Приказы по дошкольным учреждениям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1.9.1.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75,15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75,20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1.9.2.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 национальных целях и стратегических задачах развития Российской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1.9.3.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1.10.1.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1.11.2.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кабинетов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Светофор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приобретенных для создания условий и организация мероприятий по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формированию безопасного поведения обучающихся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Годовая форма федерального статистического наблюдения № ОО-2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Сведения о материально-технической и информационной базе, финансово-экономической деятельности общеобразовательной организации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1.12.5.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1.12.6.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профориентационной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1.12.7.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10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1.13.5.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1.13.6.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1.13.7.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1.14.1.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Об организации бесплатного горячего питания обучающихся, получающих начальное общее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rPr>
          <w:trHeight w:val="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2.1.3.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 w:rsidR="00F134C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категорий граждан, получающих основное и среднее общее образование в</w:t>
            </w:r>
            <w:r w:rsidR="00F134C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муниципальных образовательных организациях (в соответствии со статьей 22 Закона Свердловской области от 15.07.2013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78-</w:t>
            </w:r>
            <w:r w:rsidR="00F134CD">
              <w:rPr>
                <w:rFonts w:ascii="Liberation Serif" w:hAnsi="Liberation Serif"/>
                <w:sz w:val="20"/>
                <w:szCs w:val="20"/>
              </w:rPr>
              <w:t xml:space="preserve">ОЗ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Охват обучающихся льготных категорий (в соответствии со статьей 22 Закона Свердловской области от 15.07.2013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78-</w:t>
            </w:r>
            <w:r w:rsidR="00F134CD">
              <w:rPr>
                <w:rFonts w:ascii="Liberation Serif" w:hAnsi="Liberation Serif"/>
                <w:sz w:val="20"/>
                <w:szCs w:val="20"/>
              </w:rPr>
              <w:t xml:space="preserve">ОЗ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3.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3.1.3.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3.3.1.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4.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об использовании целевых субсидий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4.1.5.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зрителей кинотеатра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Киноград</w:t>
            </w:r>
            <w:proofErr w:type="spellEnd"/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4.1.6.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4.1.7.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учреждения (скриншоты постов,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статей, пресс - релизов)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4.1.8.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учреждений, получивших субсидию на модернизацию библиотек в части комплектования книжных фондов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220866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221366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2289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2308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Увеличение количества выставок в МБУК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Верхнепышминский исторический музей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4.2.6.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человек , получивших государственную поддержку лучшим работникам сельских учреждений культуры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4.2.8.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 поддержку любительских творческих коллективов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5.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5.1.2.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5.2. Расширение спектра услуг, предоставляемых муниципальным автономным учреждением </w:t>
            </w:r>
            <w:r w:rsidR="00CF6E54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 w:rsidR="00CF6E54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Медная горка</w:t>
            </w:r>
            <w:r w:rsidR="00CF6E54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муниципальном автономном учреждении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 w:rsidR="00F134CD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безбарьерной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5.3.2.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(положительных заключений), полученных из государственной экспертизы, на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проектирование газовой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блочно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-модульной котельной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Положительное заключение государственной экспертизы на объект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6.1. Укрепление материально-технической базы учреждений физической культуры и спорта, подведомственных МКУ </w:t>
            </w:r>
            <w:r w:rsidR="00CF6E54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204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6.1.2.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6.3.5.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46,3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61,9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67,2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 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6.3.6.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88,4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1332-ПП,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6.3.7.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спортом, в общей численности граждан среднего возраста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1332-ПП,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6.3.8.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24,6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1332-ПП,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6.3.9.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6.3.10.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1332-ПП,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6.4.5.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6.5.1.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12,7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br/>
              <w:t xml:space="preserve">№ 3 – АФК, ПП СО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6.5.2.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68,5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br/>
              <w:t xml:space="preserve">№ 3 – АФК, ПП СО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6.6. Поэтапное внедрение Всероссийского физкультурно-спортивного комплекса </w:t>
            </w:r>
            <w:r w:rsidR="00CF6E54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Готов к труду и обороне</w:t>
            </w:r>
            <w:r w:rsidR="00CF6E54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(ГТО) на территории городского округа Верхняя Пышма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6.6.1.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отчета 2-ГТО, ПП СО 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6.6.2.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Доля учащихся и студентов городского округа Верхняя Пышма, выполнившего нормативы испытаний (тестов) ВФСК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lastRenderedPageBreak/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отчета 2-ГТО, ПП СО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от 29 октября 2013 г. </w:t>
            </w:r>
            <w:r w:rsidR="009139A8">
              <w:rPr>
                <w:rFonts w:ascii="Liberation Serif" w:hAnsi="Liberation Serif"/>
                <w:sz w:val="20"/>
                <w:szCs w:val="20"/>
              </w:rPr>
              <w:t>№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1332-ПП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6.7.1.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7.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политики городского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7.1.5.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поддержанных молодежных инициатив по результатам проекта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Банк молодежных инициатив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в городском округе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7.1.6.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действующих молодежных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коворкинг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>-центров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родительства</w:t>
            </w:r>
            <w:proofErr w:type="spellEnd"/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278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7.2.2.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молодых граждан в возрасте от 14-35 лет, находящихся в трудной жизненной ситуации, охваченных ведомственным проектом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Безопасность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жизни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, проживающих на территории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7.2.3.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CF6E54">
              <w:rPr>
                <w:rFonts w:ascii="Liberation Serif" w:hAnsi="Liberation Serif"/>
                <w:sz w:val="20"/>
                <w:szCs w:val="20"/>
              </w:rPr>
              <w:t>родительства</w:t>
            </w:r>
            <w:proofErr w:type="spellEnd"/>
            <w:r w:rsidRPr="00CF6E54">
              <w:rPr>
                <w:rFonts w:ascii="Liberation Serif" w:hAnsi="Liberation Serif"/>
                <w:sz w:val="20"/>
                <w:szCs w:val="20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7.3.1.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7.4.1.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7.4.2.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молодежной политики, в которых проведены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мероприятия по энергосбережению и повышению энергетической эффективности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7.4.3.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CF6E54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7.4.4.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Количество вновь созданных объектов, муниципальных учреждений по работе с  молодежью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Акт ввода в эксплуатацию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8.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 w:rsid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F13DEF" w:rsidRPr="00CF6E54" w:rsidTr="00F13DEF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F13DEF" w:rsidRPr="00CF6E54" w:rsidTr="009139A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8.1.1.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DEF" w:rsidRPr="00CF6E54" w:rsidRDefault="00F13DEF" w:rsidP="009139A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F6E54">
              <w:rPr>
                <w:rFonts w:ascii="Liberation Serif" w:hAnsi="Liberation Serif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F13DEF" w:rsidRPr="00CF6E54" w:rsidRDefault="00F13DEF" w:rsidP="009139A8">
      <w:pPr>
        <w:spacing w:after="0" w:line="240" w:lineRule="auto"/>
        <w:rPr>
          <w:rFonts w:ascii="Liberation Serif" w:hAnsi="Liberation Serif"/>
        </w:rPr>
      </w:pPr>
    </w:p>
    <w:sectPr w:rsidR="00F13DEF" w:rsidRPr="00CF6E54" w:rsidSect="009139A8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EF"/>
    <w:rsid w:val="00117AB2"/>
    <w:rsid w:val="004E3D8E"/>
    <w:rsid w:val="00782C03"/>
    <w:rsid w:val="009139A8"/>
    <w:rsid w:val="00C526C8"/>
    <w:rsid w:val="00CF6E54"/>
    <w:rsid w:val="00F134CD"/>
    <w:rsid w:val="00F1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CBA00-39D4-49AB-BA8B-55AD24A4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D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3DEF"/>
    <w:rPr>
      <w:color w:val="800080"/>
      <w:u w:val="single"/>
    </w:rPr>
  </w:style>
  <w:style w:type="paragraph" w:customStyle="1" w:styleId="xl65">
    <w:name w:val="xl65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13D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13D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13D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13D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13D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13D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13D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7183</Words>
  <Characters>40948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2025-02-14T09:52:00Z</cp:lastPrinted>
  <dcterms:created xsi:type="dcterms:W3CDTF">2025-02-18T05:54:00Z</dcterms:created>
  <dcterms:modified xsi:type="dcterms:W3CDTF">2025-02-18T05:54:00Z</dcterms:modified>
</cp:coreProperties>
</file>