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1897"/>
        <w:gridCol w:w="437"/>
        <w:gridCol w:w="640"/>
        <w:gridCol w:w="6527"/>
      </w:tblGrid>
      <w:tr w:rsidR="0060788B" w:rsidRPr="0060788B" w:rsidTr="00140FBC">
        <w:trPr>
          <w:trHeight w:val="524"/>
        </w:trPr>
        <w:tc>
          <w:tcPr>
            <w:tcW w:w="9460" w:type="dxa"/>
            <w:gridSpan w:val="5"/>
          </w:tcPr>
          <w:p w:rsidR="0060788B" w:rsidRPr="0060788B" w:rsidRDefault="0060788B" w:rsidP="0060788B">
            <w:pPr>
              <w:tabs>
                <w:tab w:val="left" w:leader="underscore" w:pos="9639"/>
              </w:tabs>
              <w:spacing w:after="0" w:line="240" w:lineRule="auto"/>
              <w:ind w:firstLine="709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60788B">
              <w:rPr>
                <w:rFonts w:ascii="Liberation Serif" w:eastAsia="Times New Roman" w:hAnsi="Liberation Serif"/>
                <w:sz w:val="28"/>
                <w:szCs w:val="28"/>
              </w:rPr>
              <w:t xml:space="preserve">АДМИНИСТРАЦИЯ ГОРОДСКОГО ОКРУГА </w:t>
            </w:r>
          </w:p>
          <w:p w:rsidR="0060788B" w:rsidRPr="0060788B" w:rsidRDefault="0060788B" w:rsidP="0060788B">
            <w:pPr>
              <w:tabs>
                <w:tab w:val="left" w:leader="underscore" w:pos="9639"/>
              </w:tabs>
              <w:spacing w:after="0" w:line="240" w:lineRule="auto"/>
              <w:ind w:firstLine="709"/>
              <w:jc w:val="center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60788B">
              <w:rPr>
                <w:rFonts w:ascii="Liberation Serif" w:eastAsia="Times New Roman" w:hAnsi="Liberation Serif"/>
                <w:sz w:val="28"/>
                <w:szCs w:val="28"/>
              </w:rPr>
              <w:t>Верхняя Пышма</w:t>
            </w:r>
          </w:p>
          <w:p w:rsidR="0060788B" w:rsidRPr="0060788B" w:rsidRDefault="0060788B" w:rsidP="0060788B">
            <w:pPr>
              <w:spacing w:after="0" w:line="240" w:lineRule="auto"/>
              <w:ind w:firstLine="709"/>
              <w:jc w:val="center"/>
              <w:rPr>
                <w:rFonts w:ascii="Liberation Serif" w:eastAsia="Times New Roman" w:hAnsi="Liberation Serif"/>
                <w:spacing w:val="40"/>
                <w:sz w:val="34"/>
                <w:szCs w:val="34"/>
              </w:rPr>
            </w:pPr>
            <w:r w:rsidRPr="0060788B">
              <w:rPr>
                <w:rFonts w:ascii="Liberation Serif" w:eastAsia="Times New Roman" w:hAnsi="Liberation Serif"/>
                <w:spacing w:val="40"/>
                <w:sz w:val="32"/>
                <w:szCs w:val="34"/>
              </w:rPr>
              <w:t>ПОСТАНОВЛЕНИЕ</w:t>
            </w:r>
          </w:p>
          <w:p w:rsidR="0060788B" w:rsidRPr="0060788B" w:rsidRDefault="0060788B" w:rsidP="0060788B">
            <w:pPr>
              <w:spacing w:after="0" w:line="240" w:lineRule="auto"/>
              <w:ind w:firstLine="709"/>
              <w:jc w:val="center"/>
              <w:rPr>
                <w:rFonts w:ascii="Liberation Serif" w:eastAsia="Times New Roman" w:hAnsi="Liberation Serif"/>
                <w:spacing w:val="40"/>
                <w:sz w:val="34"/>
                <w:szCs w:val="34"/>
              </w:rPr>
            </w:pPr>
            <w:r>
              <w:rPr>
                <w:rFonts w:ascii="Liberation Serif" w:eastAsia="Times New Roman" w:hAnsi="Liberation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0842A6" wp14:editId="0DF19726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60788B" w:rsidRPr="0060788B" w:rsidTr="00140FBC">
        <w:trPr>
          <w:trHeight w:val="524"/>
        </w:trPr>
        <w:tc>
          <w:tcPr>
            <w:tcW w:w="284" w:type="dxa"/>
            <w:vAlign w:val="bottom"/>
          </w:tcPr>
          <w:p w:rsidR="0060788B" w:rsidRPr="0060788B" w:rsidRDefault="0060788B" w:rsidP="0060788B">
            <w:pPr>
              <w:tabs>
                <w:tab w:val="left" w:leader="underscore" w:pos="9639"/>
              </w:tabs>
              <w:spacing w:after="0" w:line="240" w:lineRule="auto"/>
              <w:ind w:left="142"/>
              <w:rPr>
                <w:rFonts w:ascii="Liberation Serif" w:eastAsia="Times New Roman" w:hAnsi="Liberation Serif"/>
                <w:b w:val="0"/>
                <w:sz w:val="24"/>
                <w:szCs w:val="28"/>
              </w:rPr>
            </w:pPr>
            <w:r w:rsidRPr="0060788B">
              <w:rPr>
                <w:rFonts w:ascii="Liberation Serif" w:eastAsia="Times New Roman" w:hAnsi="Liberation Serif"/>
                <w:b w:val="0"/>
                <w:sz w:val="24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0788B" w:rsidRPr="0060788B" w:rsidRDefault="0060788B" w:rsidP="0060788B">
            <w:pPr>
              <w:tabs>
                <w:tab w:val="left" w:leader="underscore" w:pos="9639"/>
              </w:tabs>
              <w:spacing w:after="0" w:line="240" w:lineRule="auto"/>
              <w:ind w:left="142"/>
              <w:jc w:val="center"/>
              <w:rPr>
                <w:rFonts w:ascii="Liberation Serif" w:eastAsia="Times New Roman" w:hAnsi="Liberation Serif"/>
                <w:sz w:val="24"/>
                <w:szCs w:val="28"/>
                <w:lang w:val="en-US"/>
              </w:rPr>
            </w:pPr>
            <w:r w:rsidRPr="0060788B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begin"/>
            </w:r>
            <w:r w:rsidRPr="0060788B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instrText xml:space="preserve"> DOCPROPERTY  Рег.дата  \* MERGEFORMAT </w:instrText>
            </w:r>
            <w:r w:rsidRPr="0060788B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separate"/>
            </w:r>
            <w:r w:rsidRPr="0060788B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t xml:space="preserve"> </w:t>
            </w:r>
            <w:r w:rsidRPr="0060788B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end"/>
            </w:r>
            <w:r>
              <w:rPr>
                <w:rFonts w:ascii="Liberation Serif" w:eastAsia="Times New Roman" w:hAnsi="Liberation Serif"/>
                <w:b w:val="0"/>
                <w:sz w:val="24"/>
                <w:szCs w:val="24"/>
                <w:lang w:val="en-US"/>
              </w:rPr>
              <w:t>14</w:t>
            </w:r>
            <w:r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t>.</w:t>
            </w:r>
            <w:r>
              <w:rPr>
                <w:rFonts w:ascii="Liberation Serif" w:eastAsia="Times New Roman" w:hAnsi="Liberation Serif"/>
                <w:b w:val="0"/>
                <w:sz w:val="24"/>
                <w:szCs w:val="24"/>
                <w:lang w:val="en-US"/>
              </w:rPr>
              <w:t>10</w:t>
            </w:r>
            <w:r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t>.</w:t>
            </w:r>
            <w:r>
              <w:rPr>
                <w:rFonts w:ascii="Liberation Serif" w:eastAsia="Times New Roman" w:hAnsi="Liberation Serif"/>
                <w:b w:val="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425" w:type="dxa"/>
            <w:vAlign w:val="bottom"/>
          </w:tcPr>
          <w:p w:rsidR="0060788B" w:rsidRPr="0060788B" w:rsidRDefault="0060788B" w:rsidP="0060788B">
            <w:pPr>
              <w:tabs>
                <w:tab w:val="left" w:leader="underscore" w:pos="9639"/>
              </w:tabs>
              <w:spacing w:after="0" w:line="240" w:lineRule="auto"/>
              <w:ind w:left="142"/>
              <w:jc w:val="center"/>
              <w:rPr>
                <w:rFonts w:ascii="Liberation Serif" w:eastAsia="Times New Roman" w:hAnsi="Liberation Serif"/>
                <w:sz w:val="24"/>
                <w:szCs w:val="28"/>
              </w:rPr>
            </w:pPr>
            <w:r w:rsidRPr="0060788B">
              <w:rPr>
                <w:rFonts w:ascii="Liberation Serif" w:eastAsia="Times New Roman" w:hAnsi="Liberation Serif"/>
                <w:b w:val="0"/>
                <w:sz w:val="24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0788B" w:rsidRPr="0060788B" w:rsidRDefault="0060788B" w:rsidP="0060788B">
            <w:pPr>
              <w:tabs>
                <w:tab w:val="left" w:leader="underscore" w:pos="9639"/>
              </w:tabs>
              <w:spacing w:after="0" w:line="240" w:lineRule="auto"/>
              <w:ind w:left="142"/>
              <w:jc w:val="center"/>
              <w:rPr>
                <w:rFonts w:ascii="Liberation Serif" w:eastAsia="Times New Roman" w:hAnsi="Liberation Serif"/>
                <w:sz w:val="24"/>
                <w:szCs w:val="28"/>
              </w:rPr>
            </w:pPr>
            <w:r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t>1139</w:t>
            </w:r>
            <w:bookmarkStart w:id="0" w:name="_GoBack"/>
            <w:bookmarkEnd w:id="0"/>
            <w:r w:rsidRPr="0060788B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begin"/>
            </w:r>
            <w:r w:rsidRPr="0060788B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instrText xml:space="preserve"> DOCPROPERTY  Рег.№  \* MERGEFORMAT </w:instrText>
            </w:r>
            <w:r w:rsidRPr="0060788B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separate"/>
            </w:r>
            <w:r w:rsidRPr="0060788B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t xml:space="preserve"> </w:t>
            </w:r>
            <w:r w:rsidRPr="0060788B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60788B" w:rsidRPr="0060788B" w:rsidRDefault="0060788B" w:rsidP="0060788B">
            <w:pPr>
              <w:tabs>
                <w:tab w:val="left" w:leader="underscore" w:pos="9639"/>
              </w:tabs>
              <w:spacing w:after="0" w:line="240" w:lineRule="auto"/>
              <w:ind w:left="142"/>
              <w:jc w:val="center"/>
              <w:rPr>
                <w:rFonts w:ascii="Liberation Serif" w:eastAsia="Times New Roman" w:hAnsi="Liberation Serif"/>
                <w:sz w:val="24"/>
                <w:szCs w:val="28"/>
              </w:rPr>
            </w:pPr>
          </w:p>
        </w:tc>
      </w:tr>
      <w:tr w:rsidR="0060788B" w:rsidRPr="0060788B" w:rsidTr="00140FBC">
        <w:trPr>
          <w:trHeight w:val="130"/>
        </w:trPr>
        <w:tc>
          <w:tcPr>
            <w:tcW w:w="9460" w:type="dxa"/>
            <w:gridSpan w:val="5"/>
          </w:tcPr>
          <w:p w:rsidR="0060788B" w:rsidRPr="0060788B" w:rsidRDefault="0060788B" w:rsidP="0060788B">
            <w:pPr>
              <w:spacing w:after="0" w:line="240" w:lineRule="auto"/>
              <w:ind w:left="142"/>
              <w:rPr>
                <w:rFonts w:ascii="Liberation Serif" w:eastAsia="Times New Roman" w:hAnsi="Liberation Serif"/>
                <w:b w:val="0"/>
                <w:sz w:val="20"/>
                <w:szCs w:val="28"/>
              </w:rPr>
            </w:pPr>
          </w:p>
        </w:tc>
      </w:tr>
      <w:tr w:rsidR="0060788B" w:rsidRPr="0060788B" w:rsidTr="00140FBC">
        <w:tc>
          <w:tcPr>
            <w:tcW w:w="9460" w:type="dxa"/>
            <w:gridSpan w:val="5"/>
          </w:tcPr>
          <w:p w:rsidR="0060788B" w:rsidRPr="0060788B" w:rsidRDefault="0060788B" w:rsidP="0060788B">
            <w:pPr>
              <w:spacing w:after="0" w:line="240" w:lineRule="auto"/>
              <w:ind w:firstLine="709"/>
              <w:rPr>
                <w:rFonts w:ascii="Liberation Serif" w:eastAsia="Times New Roman" w:hAnsi="Liberation Serif"/>
                <w:b w:val="0"/>
                <w:sz w:val="20"/>
                <w:szCs w:val="28"/>
                <w:lang w:val="en-US"/>
              </w:rPr>
            </w:pPr>
            <w:r w:rsidRPr="0060788B">
              <w:rPr>
                <w:rFonts w:ascii="Liberation Serif" w:eastAsia="Times New Roman" w:hAnsi="Liberation Serif"/>
                <w:b w:val="0"/>
                <w:sz w:val="20"/>
                <w:szCs w:val="28"/>
              </w:rPr>
              <w:t>г. Верхняя Пышма</w:t>
            </w:r>
          </w:p>
          <w:p w:rsidR="0060788B" w:rsidRPr="0060788B" w:rsidRDefault="0060788B" w:rsidP="0060788B">
            <w:pPr>
              <w:spacing w:after="0" w:line="240" w:lineRule="auto"/>
              <w:ind w:firstLine="709"/>
              <w:rPr>
                <w:rFonts w:ascii="Liberation Serif" w:eastAsia="Times New Roman" w:hAnsi="Liberation Serif"/>
                <w:b w:val="0"/>
                <w:sz w:val="28"/>
                <w:szCs w:val="28"/>
                <w:lang w:val="en-US"/>
              </w:rPr>
            </w:pPr>
          </w:p>
          <w:p w:rsidR="0060788B" w:rsidRPr="0060788B" w:rsidRDefault="0060788B" w:rsidP="0060788B">
            <w:pPr>
              <w:spacing w:after="0" w:line="240" w:lineRule="auto"/>
              <w:ind w:firstLine="709"/>
              <w:rPr>
                <w:rFonts w:ascii="Liberation Serif" w:eastAsia="Times New Roman" w:hAnsi="Liberation Serif"/>
                <w:b w:val="0"/>
                <w:sz w:val="28"/>
                <w:szCs w:val="28"/>
                <w:lang w:val="en-US"/>
              </w:rPr>
            </w:pPr>
          </w:p>
        </w:tc>
      </w:tr>
      <w:tr w:rsidR="0060788B" w:rsidRPr="0060788B" w:rsidTr="00140FBC">
        <w:tc>
          <w:tcPr>
            <w:tcW w:w="9460" w:type="dxa"/>
            <w:gridSpan w:val="5"/>
          </w:tcPr>
          <w:p w:rsidR="0060788B" w:rsidRPr="0060788B" w:rsidRDefault="0060788B" w:rsidP="0060788B">
            <w:pPr>
              <w:spacing w:after="0" w:line="240" w:lineRule="auto"/>
              <w:ind w:firstLine="709"/>
              <w:jc w:val="center"/>
              <w:rPr>
                <w:rFonts w:ascii="Liberation Serif" w:eastAsia="Times New Roman" w:hAnsi="Liberation Serif"/>
                <w:i/>
                <w:sz w:val="28"/>
                <w:szCs w:val="28"/>
              </w:rPr>
            </w:pPr>
            <w:r w:rsidRPr="0060788B">
              <w:rPr>
                <w:rFonts w:ascii="Liberation Serif" w:eastAsia="Times New Roman" w:hAnsi="Liberation Serif"/>
                <w:i/>
                <w:sz w:val="28"/>
                <w:szCs w:val="28"/>
              </w:rPr>
              <w:t>Об утверждении проекта «Проект планировки и проект межевания территории «Озеро Ключи».  Малоэтажная застройка в г. Верхняя Пышма, Свердловской области»</w:t>
            </w:r>
          </w:p>
        </w:tc>
      </w:tr>
      <w:tr w:rsidR="0060788B" w:rsidRPr="0060788B" w:rsidTr="00140FBC">
        <w:tc>
          <w:tcPr>
            <w:tcW w:w="9460" w:type="dxa"/>
            <w:gridSpan w:val="5"/>
          </w:tcPr>
          <w:p w:rsidR="0060788B" w:rsidRPr="0060788B" w:rsidRDefault="0060788B" w:rsidP="0060788B">
            <w:pPr>
              <w:spacing w:after="0" w:line="240" w:lineRule="auto"/>
              <w:ind w:firstLine="709"/>
              <w:jc w:val="center"/>
              <w:rPr>
                <w:rFonts w:ascii="Liberation Serif" w:eastAsia="Times New Roman" w:hAnsi="Liberation Serif"/>
                <w:b w:val="0"/>
                <w:sz w:val="28"/>
                <w:szCs w:val="28"/>
              </w:rPr>
            </w:pPr>
          </w:p>
          <w:p w:rsidR="0060788B" w:rsidRPr="0060788B" w:rsidRDefault="0060788B" w:rsidP="0060788B">
            <w:pPr>
              <w:spacing w:after="0" w:line="240" w:lineRule="auto"/>
              <w:ind w:firstLine="709"/>
              <w:jc w:val="center"/>
              <w:rPr>
                <w:rFonts w:ascii="Liberation Serif" w:eastAsia="Times New Roman" w:hAnsi="Liberation Serif"/>
                <w:b w:val="0"/>
                <w:sz w:val="28"/>
                <w:szCs w:val="28"/>
              </w:rPr>
            </w:pPr>
          </w:p>
        </w:tc>
      </w:tr>
    </w:tbl>
    <w:p w:rsidR="0060788B" w:rsidRPr="0060788B" w:rsidRDefault="0060788B" w:rsidP="0060788B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>Рассмотрев представленный акционерным обществом Архитектурно-строительный центр «Правобережный»</w:t>
      </w:r>
      <w:r w:rsidRPr="0060788B">
        <w:rPr>
          <w:rFonts w:ascii="Times New Roman" w:eastAsia="Times New Roman" w:hAnsi="Times New Roman"/>
          <w:b w:val="0"/>
          <w:sz w:val="28"/>
          <w:szCs w:val="28"/>
        </w:rPr>
        <w:t xml:space="preserve"> проект </w:t>
      </w:r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«Проект планировки и проект межевания территории «Озеро Ключи».  Малоэтажная застройка в г. Верхняя Пышма, Свердловской области», 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разработанный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 обществом с ограниченной ответственностью «</w:t>
      </w:r>
      <w:proofErr w:type="spell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Гестор</w:t>
      </w:r>
      <w:proofErr w:type="spellEnd"/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», на основании заключения о результатах публичных слушаний, проведённых 14 января 2019 года, руководствуясь статьями 45, 46 Градостроительного кодекса Российской Федерации, пунктом 19 части 7 статьи 25 Устава городского округа Верхняя Пышма, администрация городского округа Верхняя Пышма </w:t>
      </w:r>
    </w:p>
    <w:p w:rsidR="0060788B" w:rsidRPr="0060788B" w:rsidRDefault="0060788B" w:rsidP="0060788B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sz w:val="28"/>
          <w:szCs w:val="28"/>
        </w:rPr>
        <w:t>ПОСТАНОВЛЯЕТ:</w:t>
      </w:r>
    </w:p>
    <w:p w:rsidR="0060788B" w:rsidRPr="0060788B" w:rsidRDefault="0060788B" w:rsidP="0060788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Утвердить проект «Проект планировки и проект межевания территории «Озеро Ключи». Малоэтажная застройка в г. Верхняя Пышма, Свердловской области» в 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составе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>:</w:t>
      </w:r>
    </w:p>
    <w:p w:rsidR="0060788B" w:rsidRPr="0060788B" w:rsidRDefault="0060788B" w:rsidP="0060788B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Проект планировки территории. Пояснительная записка. Том </w:t>
      </w:r>
      <w:r w:rsidRPr="0060788B">
        <w:rPr>
          <w:rFonts w:ascii="Liberation Serif" w:eastAsia="Times New Roman" w:hAnsi="Liberation Serif"/>
          <w:b w:val="0"/>
          <w:sz w:val="28"/>
          <w:szCs w:val="28"/>
          <w:lang w:val="en-US"/>
        </w:rPr>
        <w:t>I</w:t>
      </w:r>
      <w:r w:rsidRPr="0060788B">
        <w:rPr>
          <w:rFonts w:ascii="Liberation Serif" w:eastAsia="Times New Roman" w:hAnsi="Liberation Serif"/>
          <w:b w:val="0"/>
          <w:sz w:val="28"/>
          <w:szCs w:val="28"/>
        </w:rPr>
        <w:t>, шифр 182-8/2018-ПП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.П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>М (приложение № 1);</w:t>
      </w:r>
    </w:p>
    <w:p w:rsidR="0060788B" w:rsidRPr="0060788B" w:rsidRDefault="0060788B" w:rsidP="0060788B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Проект межевания. Пояснительная записка. Том </w:t>
      </w:r>
      <w:r w:rsidRPr="0060788B">
        <w:rPr>
          <w:rFonts w:ascii="Liberation Serif" w:eastAsia="Times New Roman" w:hAnsi="Liberation Serif"/>
          <w:b w:val="0"/>
          <w:sz w:val="28"/>
          <w:szCs w:val="28"/>
          <w:lang w:val="en-US"/>
        </w:rPr>
        <w:t>II</w:t>
      </w:r>
      <w:r w:rsidRPr="0060788B">
        <w:rPr>
          <w:rFonts w:ascii="Liberation Serif" w:eastAsia="Times New Roman" w:hAnsi="Liberation Serif"/>
          <w:b w:val="0"/>
          <w:sz w:val="28"/>
          <w:szCs w:val="28"/>
        </w:rPr>
        <w:t>, шифр 182-8/2018-ПП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.П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>М (приложение № 2).</w:t>
      </w:r>
    </w:p>
    <w:p w:rsidR="0060788B" w:rsidRPr="0060788B" w:rsidRDefault="0060788B" w:rsidP="0060788B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>Схема размещения проектируемой территории в структуре города, М 1:10000, л. 1, шифр 182-8/2018-ПП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.П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>М (приложение № 3).</w:t>
      </w:r>
    </w:p>
    <w:p w:rsidR="0060788B" w:rsidRPr="0060788B" w:rsidRDefault="0060788B" w:rsidP="0060788B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>Схема современного использования территории, М 1:2000, л. 2, шифр 182-8/2018-ПП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.П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>М (приложение № 4).</w:t>
      </w:r>
    </w:p>
    <w:p w:rsidR="0060788B" w:rsidRPr="0060788B" w:rsidRDefault="0060788B" w:rsidP="0060788B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>Эскиз застройки и план красных линий, М 1:2000, л. 3, шифр 182-8/2018-ПП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.П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>М (приложение № 5).</w:t>
      </w:r>
    </w:p>
    <w:p w:rsidR="0060788B" w:rsidRPr="0060788B" w:rsidRDefault="0060788B" w:rsidP="0060788B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>Схема организации улично-дорожной сети, М 1:2000, л. 4, шифр 182-8/2018-ПП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.П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>М (приложение № 6).</w:t>
      </w:r>
    </w:p>
    <w:p w:rsidR="0060788B" w:rsidRPr="0060788B" w:rsidRDefault="0060788B" w:rsidP="0060788B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>Схема зон с особыми условиями использования территории, М 1:2000, л. 5, шифр 182-8/2018-ПП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.П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>М (приложение № 7).</w:t>
      </w:r>
    </w:p>
    <w:p w:rsidR="0060788B" w:rsidRPr="0060788B" w:rsidRDefault="0060788B" w:rsidP="0060788B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>Схема размещения инженерных сетей и сооружений, М 1:2000, л. 6, шифр 182-8/2018-ПП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.П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>М (приложение № 8).</w:t>
      </w:r>
    </w:p>
    <w:p w:rsidR="0060788B" w:rsidRPr="0060788B" w:rsidRDefault="0060788B" w:rsidP="0060788B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Схема вертикальной планировки, инженерной подготовки и </w:t>
      </w:r>
      <w:r w:rsidRPr="0060788B">
        <w:rPr>
          <w:rFonts w:ascii="Liberation Serif" w:eastAsia="Times New Roman" w:hAnsi="Liberation Serif"/>
          <w:b w:val="0"/>
          <w:sz w:val="28"/>
          <w:szCs w:val="28"/>
        </w:rPr>
        <w:lastRenderedPageBreak/>
        <w:t>инженерной защиты территории, М 1:2000, л. 7, шифр 182-8/2018-ПП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.П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>М (приложение № 9).</w:t>
      </w:r>
    </w:p>
    <w:p w:rsidR="0060788B" w:rsidRPr="0060788B" w:rsidRDefault="0060788B" w:rsidP="0060788B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>Разбивочный чертеж красных линий, М 1:2000, л. 8, шифр 182-8/2018-ПП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.П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>М (приложение № 10).</w:t>
      </w:r>
    </w:p>
    <w:p w:rsidR="0060788B" w:rsidRPr="0060788B" w:rsidRDefault="0060788B" w:rsidP="0060788B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>План красных линий, М 1:2000, л. 9, шифр 182-8/2018-ПП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.П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>М (приложение № 11).</w:t>
      </w:r>
    </w:p>
    <w:p w:rsidR="0060788B" w:rsidRPr="0060788B" w:rsidRDefault="0060788B" w:rsidP="0060788B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>Чертеж планировки территории, М 1:2000, л. 10, шифр 182-8/2018-ПП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.П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>М (приложение № 12).</w:t>
      </w:r>
    </w:p>
    <w:p w:rsidR="0060788B" w:rsidRPr="0060788B" w:rsidRDefault="0060788B" w:rsidP="0060788B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>План фактического использования территории, М 1:2000, л. 11, шифр 182-8/2018-ПП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.П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>М (приложение № 13).</w:t>
      </w:r>
    </w:p>
    <w:p w:rsidR="0060788B" w:rsidRPr="0060788B" w:rsidRDefault="0060788B" w:rsidP="0060788B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>Схема межевания территории, М 1:2000, л. 12, шифр 182-8/2018-ПП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.П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>М (приложение № 14).</w:t>
      </w:r>
    </w:p>
    <w:p w:rsidR="0060788B" w:rsidRPr="0060788B" w:rsidRDefault="0060788B" w:rsidP="0060788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постановления: </w:t>
      </w:r>
    </w:p>
    <w:p w:rsidR="0060788B" w:rsidRPr="0060788B" w:rsidRDefault="0060788B" w:rsidP="0060788B">
      <w:pPr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обеспечить беспрепятственный доступ (подход и проезд) служб по </w:t>
      </w:r>
    </w:p>
    <w:p w:rsidR="0060788B" w:rsidRPr="0060788B" w:rsidRDefault="0060788B" w:rsidP="0060788B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надзору, эксплуатации, ремонту и обслуживанию сетей 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инженерного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 обеспечения к подземным и воздушным инженерным коммуникациям, проходящим по земельным участкам или в непосредственной близости от их границ, а также коммунальным объектам (в том числе колодцам, трансформаторным подстанциям, газорегулировочным станциям, </w:t>
      </w:r>
      <w:proofErr w:type="spell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теплопунктам</w:t>
      </w:r>
      <w:proofErr w:type="spellEnd"/>
      <w:r w:rsidRPr="0060788B">
        <w:rPr>
          <w:rFonts w:ascii="Liberation Serif" w:eastAsia="Times New Roman" w:hAnsi="Liberation Serif"/>
          <w:b w:val="0"/>
          <w:sz w:val="28"/>
          <w:szCs w:val="28"/>
        </w:rPr>
        <w:t>);</w:t>
      </w:r>
    </w:p>
    <w:p w:rsidR="0060788B" w:rsidRPr="0060788B" w:rsidRDefault="0060788B" w:rsidP="0060788B">
      <w:pPr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руководствоваться проектом межевания территории, утверждённым </w:t>
      </w:r>
    </w:p>
    <w:p w:rsidR="0060788B" w:rsidRPr="0060788B" w:rsidRDefault="0060788B" w:rsidP="0060788B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>настоящим постановлением, при осуществлении работ по образованию и постановке на государственный кадастровый учёт земельных участков, при внесении изменений в сведения государственного кадастра недвижимости.</w:t>
      </w:r>
    </w:p>
    <w:p w:rsidR="0060788B" w:rsidRPr="0060788B" w:rsidRDefault="0060788B" w:rsidP="0060788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Опубликовать настоящее постановление в газете «Красное знамя», 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на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 </w:t>
      </w:r>
    </w:p>
    <w:p w:rsidR="0060788B" w:rsidRPr="0060788B" w:rsidRDefault="0060788B" w:rsidP="0060788B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>официальном интернет-портале правовой информации городского округа Верхняя Пышма (</w:t>
      </w:r>
      <w:r w:rsidRPr="0060788B">
        <w:rPr>
          <w:rFonts w:ascii="Liberation Serif" w:eastAsia="Times New Roman" w:hAnsi="Liberation Serif"/>
          <w:b w:val="0"/>
          <w:sz w:val="28"/>
          <w:szCs w:val="28"/>
          <w:lang w:val="en-US"/>
        </w:rPr>
        <w:t>www</w:t>
      </w:r>
      <w:r w:rsidRPr="0060788B">
        <w:rPr>
          <w:rFonts w:ascii="Liberation Serif" w:eastAsia="Times New Roman" w:hAnsi="Liberation Serif"/>
          <w:b w:val="0"/>
          <w:sz w:val="28"/>
          <w:szCs w:val="28"/>
        </w:rPr>
        <w:t>.</w:t>
      </w:r>
      <w:proofErr w:type="spell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верхняяпышма-право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.р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>ф</w:t>
      </w:r>
      <w:proofErr w:type="spellEnd"/>
      <w:r w:rsidRPr="0060788B">
        <w:rPr>
          <w:rFonts w:ascii="Liberation Serif" w:eastAsia="Times New Roman" w:hAnsi="Liberation Serif"/>
          <w:b w:val="0"/>
          <w:sz w:val="28"/>
          <w:szCs w:val="28"/>
        </w:rPr>
        <w:t>), на официальном сайте городского округа Верхняя Пышма (</w:t>
      </w:r>
      <w:r w:rsidRPr="0060788B">
        <w:rPr>
          <w:rFonts w:ascii="Liberation Serif" w:eastAsia="Times New Roman" w:hAnsi="Liberation Serif"/>
          <w:b w:val="0"/>
          <w:sz w:val="28"/>
          <w:szCs w:val="28"/>
          <w:lang w:val="en-US"/>
        </w:rPr>
        <w:t>www</w:t>
      </w:r>
      <w:r w:rsidRPr="0060788B">
        <w:rPr>
          <w:rFonts w:ascii="Liberation Serif" w:eastAsia="Times New Roman" w:hAnsi="Liberation Serif"/>
          <w:b w:val="0"/>
          <w:sz w:val="28"/>
          <w:szCs w:val="28"/>
        </w:rPr>
        <w:t>.</w:t>
      </w:r>
      <w:proofErr w:type="spellStart"/>
      <w:r w:rsidRPr="0060788B">
        <w:rPr>
          <w:rFonts w:ascii="Liberation Serif" w:eastAsia="Times New Roman" w:hAnsi="Liberation Serif"/>
          <w:b w:val="0"/>
          <w:sz w:val="28"/>
          <w:szCs w:val="28"/>
          <w:lang w:val="en-US"/>
        </w:rPr>
        <w:t>movp</w:t>
      </w:r>
      <w:proofErr w:type="spellEnd"/>
      <w:r w:rsidRPr="0060788B">
        <w:rPr>
          <w:rFonts w:ascii="Liberation Serif" w:eastAsia="Times New Roman" w:hAnsi="Liberation Serif"/>
          <w:b w:val="0"/>
          <w:sz w:val="28"/>
          <w:szCs w:val="28"/>
        </w:rPr>
        <w:t>.</w:t>
      </w:r>
      <w:proofErr w:type="spellStart"/>
      <w:r w:rsidRPr="0060788B">
        <w:rPr>
          <w:rFonts w:ascii="Liberation Serif" w:eastAsia="Times New Roman" w:hAnsi="Liberation Serif"/>
          <w:b w:val="0"/>
          <w:sz w:val="28"/>
          <w:szCs w:val="28"/>
          <w:lang w:val="en-US"/>
        </w:rPr>
        <w:t>ru</w:t>
      </w:r>
      <w:proofErr w:type="spellEnd"/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 ).</w:t>
      </w:r>
    </w:p>
    <w:p w:rsidR="0060788B" w:rsidRPr="0060788B" w:rsidRDefault="0060788B" w:rsidP="0060788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Направить материалы утверждённого проекта межевания территории </w:t>
      </w:r>
    </w:p>
    <w:p w:rsidR="0060788B" w:rsidRPr="0060788B" w:rsidRDefault="0060788B" w:rsidP="0060788B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>в Управление Росреестра по Свердловской области.</w:t>
      </w:r>
    </w:p>
    <w:p w:rsidR="0060788B" w:rsidRPr="0060788B" w:rsidRDefault="0060788B" w:rsidP="0060788B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Контроль за выполнением настоящего постановления возложить </w:t>
      </w:r>
      <w:proofErr w:type="gram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на</w:t>
      </w:r>
      <w:proofErr w:type="gramEnd"/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 </w:t>
      </w:r>
    </w:p>
    <w:p w:rsidR="0060788B" w:rsidRPr="0060788B" w:rsidRDefault="0060788B" w:rsidP="0060788B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60788B">
        <w:rPr>
          <w:rFonts w:ascii="Liberation Serif" w:eastAsia="Times New Roman" w:hAnsi="Liberation Serif"/>
          <w:b w:val="0"/>
          <w:sz w:val="28"/>
          <w:szCs w:val="28"/>
        </w:rPr>
        <w:t xml:space="preserve">первого заместителя главы администрации по инвестиционной политике и развитию территории В.Н. </w:t>
      </w:r>
      <w:proofErr w:type="spellStart"/>
      <w:r w:rsidRPr="0060788B">
        <w:rPr>
          <w:rFonts w:ascii="Liberation Serif" w:eastAsia="Times New Roman" w:hAnsi="Liberation Serif"/>
          <w:b w:val="0"/>
          <w:sz w:val="28"/>
          <w:szCs w:val="28"/>
        </w:rPr>
        <w:t>Николишина</w:t>
      </w:r>
      <w:proofErr w:type="spellEnd"/>
      <w:r w:rsidRPr="0060788B">
        <w:rPr>
          <w:rFonts w:ascii="Liberation Serif" w:eastAsia="Times New Roman" w:hAnsi="Liberation Serif"/>
          <w:b w:val="0"/>
          <w:sz w:val="28"/>
          <w:szCs w:val="28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4"/>
        <w:gridCol w:w="3492"/>
      </w:tblGrid>
      <w:tr w:rsidR="0060788B" w:rsidRPr="0060788B" w:rsidTr="00140FBC">
        <w:tc>
          <w:tcPr>
            <w:tcW w:w="6237" w:type="dxa"/>
            <w:vAlign w:val="bottom"/>
          </w:tcPr>
          <w:p w:rsidR="0060788B" w:rsidRPr="0060788B" w:rsidRDefault="0060788B" w:rsidP="0060788B">
            <w:pPr>
              <w:spacing w:after="0" w:line="240" w:lineRule="auto"/>
              <w:ind w:firstLine="709"/>
              <w:rPr>
                <w:rFonts w:ascii="Liberation Serif" w:eastAsia="Times New Roman" w:hAnsi="Liberation Serif"/>
                <w:b w:val="0"/>
                <w:sz w:val="28"/>
                <w:szCs w:val="28"/>
              </w:rPr>
            </w:pPr>
          </w:p>
          <w:p w:rsidR="0060788B" w:rsidRPr="0060788B" w:rsidRDefault="0060788B" w:rsidP="0060788B">
            <w:pPr>
              <w:spacing w:after="0" w:line="240" w:lineRule="auto"/>
              <w:ind w:firstLine="709"/>
              <w:rPr>
                <w:rFonts w:ascii="Liberation Serif" w:eastAsia="Times New Roman" w:hAnsi="Liberation Serif"/>
                <w:b w:val="0"/>
                <w:sz w:val="28"/>
                <w:szCs w:val="28"/>
              </w:rPr>
            </w:pPr>
          </w:p>
          <w:p w:rsidR="0060788B" w:rsidRPr="0060788B" w:rsidRDefault="0060788B" w:rsidP="0060788B">
            <w:pPr>
              <w:spacing w:after="0" w:line="240" w:lineRule="auto"/>
              <w:ind w:firstLine="709"/>
              <w:rPr>
                <w:rFonts w:ascii="Liberation Serif" w:eastAsia="Times New Roman" w:hAnsi="Liberation Serif"/>
                <w:b w:val="0"/>
                <w:sz w:val="28"/>
                <w:szCs w:val="28"/>
              </w:rPr>
            </w:pPr>
            <w:r w:rsidRPr="0060788B">
              <w:rPr>
                <w:rFonts w:ascii="Liberation Serif" w:eastAsia="Times New Roman" w:hAnsi="Liberation Serif"/>
                <w:b w:val="0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60788B" w:rsidRPr="0060788B" w:rsidRDefault="0060788B" w:rsidP="0060788B">
            <w:pPr>
              <w:spacing w:after="0" w:line="240" w:lineRule="auto"/>
              <w:ind w:firstLine="709"/>
              <w:jc w:val="right"/>
              <w:rPr>
                <w:rFonts w:ascii="Liberation Serif" w:eastAsia="Times New Roman" w:hAnsi="Liberation Serif"/>
                <w:b w:val="0"/>
                <w:sz w:val="28"/>
                <w:szCs w:val="28"/>
              </w:rPr>
            </w:pPr>
            <w:r w:rsidRPr="0060788B">
              <w:rPr>
                <w:rFonts w:ascii="Liberation Serif" w:eastAsia="Times New Roman" w:hAnsi="Liberation Serif"/>
                <w:b w:val="0"/>
                <w:sz w:val="28"/>
                <w:szCs w:val="28"/>
              </w:rPr>
              <w:t>И.В. Соломин</w:t>
            </w:r>
          </w:p>
        </w:tc>
      </w:tr>
    </w:tbl>
    <w:p w:rsidR="0060788B" w:rsidRPr="0060788B" w:rsidRDefault="0060788B" w:rsidP="0060788B">
      <w:pPr>
        <w:snapToGrid w:val="0"/>
        <w:spacing w:after="0" w:line="240" w:lineRule="auto"/>
        <w:ind w:firstLine="709"/>
        <w:rPr>
          <w:rFonts w:ascii="Liberation Serif" w:eastAsia="Times New Roman" w:hAnsi="Liberation Serif"/>
          <w:b w:val="0"/>
          <w:sz w:val="20"/>
          <w:szCs w:val="20"/>
        </w:rPr>
      </w:pPr>
    </w:p>
    <w:p w:rsidR="006E1190" w:rsidRDefault="006E1190" w:rsidP="0060788B">
      <w:pPr>
        <w:ind w:firstLine="709"/>
      </w:pPr>
    </w:p>
    <w:sectPr w:rsidR="006E1190" w:rsidSect="0060788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624" w:bottom="1134" w:left="1276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104" w:rsidRDefault="00A82104" w:rsidP="0060788B">
      <w:pPr>
        <w:spacing w:after="0" w:line="240" w:lineRule="auto"/>
      </w:pPr>
      <w:r>
        <w:separator/>
      </w:r>
    </w:p>
  </w:endnote>
  <w:endnote w:type="continuationSeparator" w:id="0">
    <w:p w:rsidR="00A82104" w:rsidRDefault="00A82104" w:rsidP="00607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A82104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Вр-224054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A82104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Вр-224054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104" w:rsidRDefault="00A82104" w:rsidP="0060788B">
      <w:pPr>
        <w:spacing w:after="0" w:line="240" w:lineRule="auto"/>
      </w:pPr>
      <w:r>
        <w:separator/>
      </w:r>
    </w:p>
  </w:footnote>
  <w:footnote w:type="continuationSeparator" w:id="0">
    <w:p w:rsidR="00A82104" w:rsidRDefault="00A82104" w:rsidP="00607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400717825" w:edGrp="everyone"/>
  <w:p w:rsidR="00AF0248" w:rsidRDefault="00A8210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0788B">
      <w:rPr>
        <w:noProof/>
      </w:rPr>
      <w:t>2</w:t>
    </w:r>
    <w:r>
      <w:fldChar w:fldCharType="end"/>
    </w:r>
  </w:p>
  <w:permEnd w:id="400717825"/>
  <w:p w:rsidR="00810AAA" w:rsidRPr="00810AAA" w:rsidRDefault="00A82104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A82104" w:rsidP="00810AAA">
    <w:pPr>
      <w:pStyle w:val="a3"/>
      <w:jc w:val="center"/>
    </w:pPr>
    <w:permStart w:id="605712095" w:edGrp="everyone"/>
    <w:permEnd w:id="605712095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63A84"/>
    <w:multiLevelType w:val="hybridMultilevel"/>
    <w:tmpl w:val="00C27308"/>
    <w:lvl w:ilvl="0" w:tplc="A3264FE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1E7ADD"/>
    <w:multiLevelType w:val="hybridMultilevel"/>
    <w:tmpl w:val="0DA4BA06"/>
    <w:lvl w:ilvl="0" w:tplc="D0BEA1FE">
      <w:start w:val="1"/>
      <w:numFmt w:val="decimal"/>
      <w:lvlText w:val="%1)"/>
      <w:lvlJc w:val="left"/>
      <w:pPr>
        <w:ind w:left="1159" w:hanging="45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6D0495"/>
    <w:multiLevelType w:val="hybridMultilevel"/>
    <w:tmpl w:val="CF8CD0C4"/>
    <w:lvl w:ilvl="0" w:tplc="E974BBF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88B"/>
    <w:rsid w:val="0060788B"/>
    <w:rsid w:val="006E1190"/>
    <w:rsid w:val="00A8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hAnsi="Calibri"/>
      <w:b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7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788B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607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788B"/>
    <w:rPr>
      <w:rFonts w:ascii="Calibri" w:hAnsi="Calibri"/>
      <w:b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hAnsi="Calibri"/>
      <w:b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7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788B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607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788B"/>
    <w:rPr>
      <w:rFonts w:ascii="Calibri" w:hAnsi="Calibri"/>
      <w:b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2019-10-14T10:59:00Z</dcterms:created>
  <dcterms:modified xsi:type="dcterms:W3CDTF">2019-10-14T11:01:00Z</dcterms:modified>
</cp:coreProperties>
</file>