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98" w:rsidRDefault="00973D98" w:rsidP="00973D98">
      <w:pPr>
        <w:rPr>
          <w:rFonts w:ascii="Liberation Serif" w:hAnsi="Liberation Serif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973D98" w:rsidTr="00973D98">
        <w:tc>
          <w:tcPr>
            <w:tcW w:w="9460" w:type="dxa"/>
            <w:gridSpan w:val="5"/>
          </w:tcPr>
          <w:p w:rsidR="00973D98" w:rsidRDefault="00973D98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973D98" w:rsidRDefault="00973D98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973D98" w:rsidRDefault="00973D98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973D98" w:rsidTr="00973D98">
        <w:trPr>
          <w:trHeight w:val="524"/>
        </w:trPr>
        <w:tc>
          <w:tcPr>
            <w:tcW w:w="9460" w:type="dxa"/>
            <w:gridSpan w:val="5"/>
            <w:hideMark/>
          </w:tcPr>
          <w:p w:rsidR="00973D98" w:rsidRDefault="00973D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73D98" w:rsidRDefault="00973D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73D98" w:rsidRDefault="00973D9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73D98" w:rsidRDefault="00973D9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4D084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73D98" w:rsidTr="00973D98">
        <w:trPr>
          <w:trHeight w:val="524"/>
        </w:trPr>
        <w:tc>
          <w:tcPr>
            <w:tcW w:w="284" w:type="dxa"/>
            <w:vAlign w:val="bottom"/>
            <w:hideMark/>
          </w:tcPr>
          <w:p w:rsidR="00973D98" w:rsidRDefault="00973D9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73D98" w:rsidRDefault="00973D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73D98" w:rsidRDefault="00973D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73D98" w:rsidRDefault="00973D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73D98" w:rsidRDefault="00973D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73D98" w:rsidTr="00973D98">
        <w:trPr>
          <w:trHeight w:val="130"/>
        </w:trPr>
        <w:tc>
          <w:tcPr>
            <w:tcW w:w="9460" w:type="dxa"/>
            <w:gridSpan w:val="5"/>
          </w:tcPr>
          <w:p w:rsidR="00973D98" w:rsidRDefault="00973D9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73D98" w:rsidTr="00973D98">
        <w:tc>
          <w:tcPr>
            <w:tcW w:w="9460" w:type="dxa"/>
            <w:gridSpan w:val="5"/>
          </w:tcPr>
          <w:p w:rsidR="00973D98" w:rsidRDefault="00973D9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73D98" w:rsidRDefault="00973D9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73D98" w:rsidRDefault="00973D9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73D98" w:rsidTr="00973D98">
        <w:tc>
          <w:tcPr>
            <w:tcW w:w="9460" w:type="dxa"/>
            <w:gridSpan w:val="5"/>
            <w:hideMark/>
          </w:tcPr>
          <w:p w:rsidR="00973D98" w:rsidRDefault="00973D9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состав межведомственной комиссии по профилактике экстремизма в городском округе Верхняя Пышма, утвержденный постановлением администрации городского округа Верхняя Пышма от 05.02.2019 № 111 </w:t>
            </w:r>
          </w:p>
        </w:tc>
      </w:tr>
      <w:tr w:rsidR="00973D98" w:rsidTr="00973D98">
        <w:tc>
          <w:tcPr>
            <w:tcW w:w="9460" w:type="dxa"/>
            <w:gridSpan w:val="5"/>
          </w:tcPr>
          <w:p w:rsidR="00973D98" w:rsidRDefault="00973D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73D98" w:rsidRDefault="00973D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73D98" w:rsidRDefault="00973D98" w:rsidP="00973D9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реализации статьи 5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25 июля 2002 года № 114-ФЗ «О противодействии экстремистской деятельности», в соответствии с пунктом 7.1 части 1 статьи 16 </w:t>
      </w:r>
      <w:r>
        <w:rPr>
          <w:rFonts w:ascii="Liberation Serif" w:hAnsi="Liberation Serif"/>
          <w:sz w:val="28"/>
          <w:szCs w:val="28"/>
        </w:rPr>
        <w:br/>
        <w:t xml:space="preserve">Федерального закона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sz w:val="28"/>
          <w:szCs w:val="28"/>
        </w:rPr>
        <w:br/>
        <w:t xml:space="preserve">пунктом 4 Положения о межведомственной комиссии по профилактике экстремизма в городском округе Верхняя Пышма,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05.02.2019 № 111, руководствуясь Уставом городского округа Верхняя Пышма Свердловской области, в связи с кадровыми изменениями администрация городского округа Верхняя Пышма</w:t>
      </w:r>
    </w:p>
    <w:p w:rsidR="00973D98" w:rsidRDefault="00973D98" w:rsidP="00973D9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73D98" w:rsidRDefault="00973D98" w:rsidP="00973D98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состав межведомственной комиссии </w:t>
      </w:r>
      <w:r>
        <w:rPr>
          <w:rFonts w:ascii="Liberation Serif" w:hAnsi="Liberation Serif"/>
          <w:sz w:val="28"/>
          <w:szCs w:val="28"/>
        </w:rPr>
        <w:br/>
        <w:t xml:space="preserve">по профилактике экстремизма в городском округе Верхняя </w:t>
      </w:r>
      <w:r>
        <w:rPr>
          <w:rFonts w:ascii="Liberation Serif" w:hAnsi="Liberation Serif"/>
          <w:sz w:val="28"/>
          <w:szCs w:val="28"/>
        </w:rPr>
        <w:br/>
        <w:t xml:space="preserve">Пышма, утвержденный постановлением администрации городского </w:t>
      </w:r>
      <w:r>
        <w:rPr>
          <w:rFonts w:ascii="Liberation Serif" w:hAnsi="Liberation Serif"/>
          <w:sz w:val="28"/>
          <w:szCs w:val="28"/>
        </w:rPr>
        <w:br/>
        <w:t xml:space="preserve">округа Верхняя Пышма от 05.02.2019 № 111 «Об утверждении </w:t>
      </w:r>
      <w:r>
        <w:rPr>
          <w:rFonts w:ascii="Liberation Serif" w:hAnsi="Liberation Serif"/>
          <w:sz w:val="28"/>
          <w:szCs w:val="28"/>
        </w:rPr>
        <w:br/>
        <w:t>Положения и состава межведомственной комиссии по профилактике экстремизма в городском округе Верхняя Пышма», изложив в новой редакции (прилагается).</w:t>
      </w:r>
    </w:p>
    <w:p w:rsidR="00973D98" w:rsidRDefault="00973D98" w:rsidP="00973D98">
      <w:pPr>
        <w:pStyle w:val="ConsPlusNormal"/>
        <w:widowControl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Признать утратившим силу постановление администрации городского округа Верхняя Пышма от 24.01.2025 № 60 «О внесении изменений в состав межведомственной комиссии по профилактике экстремизма в городском округе Верхняя Пышма, утвержденный постановлением администрации городского округа Верхняя Пышма от 05.02.2019 № 111».</w:t>
      </w:r>
    </w:p>
    <w:p w:rsidR="00973D98" w:rsidRDefault="00973D98" w:rsidP="00973D98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973D98" w:rsidRDefault="00973D98" w:rsidP="00973D9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73D98" w:rsidRDefault="00973D98" w:rsidP="00973D9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973D98" w:rsidTr="00973D98">
        <w:tc>
          <w:tcPr>
            <w:tcW w:w="6237" w:type="dxa"/>
            <w:vAlign w:val="bottom"/>
            <w:hideMark/>
          </w:tcPr>
          <w:p w:rsidR="00973D98" w:rsidRDefault="00973D9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</w:p>
          <w:p w:rsidR="00973D98" w:rsidRDefault="00973D9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73D98" w:rsidRDefault="00973D9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973D98" w:rsidRDefault="00973D98" w:rsidP="00973D98">
      <w:pPr>
        <w:pStyle w:val="ConsNormal"/>
        <w:widowControl/>
        <w:ind w:firstLine="0"/>
        <w:rPr>
          <w:rFonts w:ascii="Liberation Serif" w:hAnsi="Liberation Serif"/>
        </w:rPr>
      </w:pPr>
    </w:p>
    <w:p w:rsidR="00973D98" w:rsidRDefault="00973D98">
      <w:pPr>
        <w:spacing w:after="160" w:line="259" w:lineRule="auto"/>
      </w:pPr>
      <w:r>
        <w:br w:type="page"/>
      </w:r>
    </w:p>
    <w:p w:rsidR="00973D98" w:rsidRPr="003C063F" w:rsidRDefault="00973D98" w:rsidP="00973D98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843280"/>
                <wp:effectExtent l="0" t="0" r="0" b="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D98" w:rsidRPr="003C063F" w:rsidRDefault="00973D98" w:rsidP="00973D9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607283637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973D98" w:rsidRPr="003C063F" w:rsidRDefault="00973D98" w:rsidP="00973D9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973D98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607283637"/>
                                <w:p w:rsidR="00973D98" w:rsidRPr="003C063F" w:rsidRDefault="00973D98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09020808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73D98" w:rsidRPr="003C063F" w:rsidRDefault="00973D9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9020808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73D98" w:rsidRPr="003C063F" w:rsidRDefault="00973D98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72753407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73D98" w:rsidRPr="003C063F" w:rsidRDefault="00973D9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27534073"/>
                                </w:p>
                              </w:tc>
                            </w:tr>
                          </w:tbl>
                          <w:p w:rsidR="00973D98" w:rsidRDefault="00973D98" w:rsidP="00973D9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6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" stroked="f">
                <v:textbox>
                  <w:txbxContent>
                    <w:p w:rsidR="00973D98" w:rsidRPr="003C063F" w:rsidRDefault="00973D98" w:rsidP="00973D9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607283637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973D98" w:rsidRPr="003C063F" w:rsidRDefault="00973D98" w:rsidP="00973D9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973D98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607283637"/>
                          <w:p w:rsidR="00973D98" w:rsidRPr="003C063F" w:rsidRDefault="00973D98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09020808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73D98" w:rsidRPr="003C063F" w:rsidRDefault="00973D9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9020808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73D98" w:rsidRPr="003C063F" w:rsidRDefault="00973D98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72753407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73D98" w:rsidRPr="003C063F" w:rsidRDefault="00973D9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27534073"/>
                          </w:p>
                        </w:tc>
                      </w:tr>
                    </w:tbl>
                    <w:p w:rsidR="00973D98" w:rsidRDefault="00973D98" w:rsidP="00973D9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3D98" w:rsidRDefault="00973D98" w:rsidP="00973D98">
      <w:pPr>
        <w:jc w:val="center"/>
        <w:rPr>
          <w:rFonts w:ascii="Liberation Serif" w:hAnsi="Liberation Serif"/>
          <w:sz w:val="28"/>
          <w:szCs w:val="28"/>
        </w:rPr>
      </w:pPr>
    </w:p>
    <w:p w:rsidR="00973D98" w:rsidRPr="003C063F" w:rsidRDefault="00973D98" w:rsidP="00973D98">
      <w:pPr>
        <w:jc w:val="center"/>
        <w:rPr>
          <w:rFonts w:ascii="Liberation Serif" w:hAnsi="Liberation Serif"/>
          <w:sz w:val="28"/>
          <w:szCs w:val="28"/>
        </w:rPr>
      </w:pPr>
    </w:p>
    <w:p w:rsidR="00973D98" w:rsidRPr="003C063F" w:rsidRDefault="00973D98" w:rsidP="00973D98">
      <w:pPr>
        <w:jc w:val="center"/>
        <w:rPr>
          <w:rFonts w:ascii="Liberation Serif" w:hAnsi="Liberation Serif"/>
          <w:sz w:val="28"/>
          <w:szCs w:val="28"/>
        </w:rPr>
      </w:pPr>
    </w:p>
    <w:p w:rsidR="00973D98" w:rsidRPr="003C063F" w:rsidRDefault="00973D98" w:rsidP="00973D98">
      <w:pPr>
        <w:jc w:val="center"/>
        <w:rPr>
          <w:rFonts w:ascii="Liberation Serif" w:hAnsi="Liberation Serif"/>
          <w:sz w:val="28"/>
          <w:szCs w:val="28"/>
        </w:rPr>
      </w:pPr>
    </w:p>
    <w:p w:rsidR="00973D98" w:rsidRPr="006059D6" w:rsidRDefault="00973D98" w:rsidP="00973D98">
      <w:pPr>
        <w:ind w:left="5103"/>
        <w:rPr>
          <w:rFonts w:ascii="Liberation Serif" w:hAnsi="Liberation Serif"/>
          <w:sz w:val="28"/>
          <w:szCs w:val="28"/>
        </w:rPr>
      </w:pPr>
      <w:r w:rsidRPr="006059D6">
        <w:rPr>
          <w:rFonts w:ascii="Liberation Serif" w:hAnsi="Liberation Serif"/>
          <w:sz w:val="28"/>
          <w:szCs w:val="28"/>
        </w:rPr>
        <w:t>УТВЕРЖДЕН</w:t>
      </w:r>
    </w:p>
    <w:p w:rsidR="00973D98" w:rsidRDefault="00973D98" w:rsidP="00973D98">
      <w:pPr>
        <w:ind w:left="5103"/>
        <w:rPr>
          <w:rFonts w:ascii="Liberation Serif" w:hAnsi="Liberation Serif"/>
          <w:sz w:val="28"/>
          <w:szCs w:val="28"/>
        </w:rPr>
      </w:pPr>
      <w:r w:rsidRPr="006059D6">
        <w:rPr>
          <w:rFonts w:ascii="Liberation Serif" w:hAnsi="Liberation Serif"/>
          <w:sz w:val="28"/>
          <w:szCs w:val="28"/>
        </w:rPr>
        <w:t>постановлением администрации городского округа Верхняя Пышма</w:t>
      </w:r>
    </w:p>
    <w:p w:rsidR="00973D98" w:rsidRPr="006059D6" w:rsidRDefault="00973D98" w:rsidP="00973D98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_________________ № ________</w:t>
      </w:r>
    </w:p>
    <w:p w:rsidR="00973D98" w:rsidRDefault="00973D98" w:rsidP="00973D9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73D98" w:rsidRDefault="00973D98" w:rsidP="00973D9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73D98" w:rsidRDefault="00973D98" w:rsidP="00973D9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</w:p>
    <w:p w:rsidR="00973D98" w:rsidRDefault="00973D98" w:rsidP="00973D9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межведомственной комиссии по профилактике экстремизма </w:t>
      </w:r>
    </w:p>
    <w:p w:rsidR="00973D98" w:rsidRDefault="00973D98" w:rsidP="00973D98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</w:p>
    <w:p w:rsidR="00973D98" w:rsidRDefault="00973D98" w:rsidP="00973D98">
      <w:pPr>
        <w:rPr>
          <w:rFonts w:ascii="Liberation Serif" w:hAnsi="Liberation Serif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54" w:type="dxa"/>
        <w:tblLayout w:type="fixed"/>
        <w:tblLook w:val="04A0" w:firstRow="1" w:lastRow="0" w:firstColumn="1" w:lastColumn="0" w:noHBand="0" w:noVBand="1"/>
      </w:tblPr>
      <w:tblGrid>
        <w:gridCol w:w="2518"/>
        <w:gridCol w:w="284"/>
        <w:gridCol w:w="6852"/>
      </w:tblGrid>
      <w:tr w:rsidR="00973D98" w:rsidRPr="00FD558D" w:rsidTr="00615009">
        <w:trPr>
          <w:trHeight w:val="600"/>
        </w:trPr>
        <w:tc>
          <w:tcPr>
            <w:tcW w:w="2518" w:type="dxa"/>
            <w:hideMark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М.С.</w:t>
            </w:r>
          </w:p>
        </w:tc>
        <w:tc>
          <w:tcPr>
            <w:tcW w:w="284" w:type="dxa"/>
            <w:hideMark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973D98" w:rsidRDefault="00973D98" w:rsidP="00615009">
            <w:pPr>
              <w:spacing w:line="256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исполняющий полномочия Главы городского округа Верхняя Пышма, председатель комиссии;</w:t>
            </w:r>
          </w:p>
        </w:tc>
      </w:tr>
      <w:tr w:rsidR="00973D98" w:rsidRPr="00FD558D" w:rsidTr="00615009">
        <w:trPr>
          <w:trHeight w:val="600"/>
        </w:trPr>
        <w:tc>
          <w:tcPr>
            <w:tcW w:w="2518" w:type="dxa"/>
            <w:hideMark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Редин А.А.</w:t>
            </w:r>
          </w:p>
        </w:tc>
        <w:tc>
          <w:tcPr>
            <w:tcW w:w="284" w:type="dxa"/>
            <w:hideMark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973D98" w:rsidRDefault="00973D98" w:rsidP="00615009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Пышма, заместитель председателя комиссии;</w:t>
            </w:r>
          </w:p>
        </w:tc>
      </w:tr>
      <w:tr w:rsidR="00973D98" w:rsidRPr="00FD558D" w:rsidTr="00615009">
        <w:trPr>
          <w:trHeight w:val="600"/>
        </w:trPr>
        <w:tc>
          <w:tcPr>
            <w:tcW w:w="2518" w:type="dxa"/>
            <w:hideMark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Волкова А.Ю.</w:t>
            </w:r>
          </w:p>
        </w:tc>
        <w:tc>
          <w:tcPr>
            <w:tcW w:w="284" w:type="dxa"/>
            <w:hideMark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973D98" w:rsidRDefault="00973D98" w:rsidP="00615009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главный специалист службы по взаимодействию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с административными органами администрации городского округа Верхняя Пышма, секретарь комиссии.</w:t>
            </w:r>
          </w:p>
        </w:tc>
      </w:tr>
      <w:tr w:rsidR="00973D98" w:rsidRPr="00FD558D" w:rsidTr="00615009">
        <w:trPr>
          <w:trHeight w:val="392"/>
        </w:trPr>
        <w:tc>
          <w:tcPr>
            <w:tcW w:w="2518" w:type="dxa"/>
            <w:hideMark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284" w:type="dxa"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</w:tcPr>
          <w:p w:rsidR="00973D98" w:rsidRDefault="00973D98" w:rsidP="00615009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73D98" w:rsidRPr="00FD558D" w:rsidTr="00615009">
        <w:trPr>
          <w:trHeight w:val="600"/>
        </w:trPr>
        <w:tc>
          <w:tcPr>
            <w:tcW w:w="2518" w:type="dxa"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Балюкова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Т.В. </w:t>
            </w:r>
          </w:p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hideMark/>
          </w:tcPr>
          <w:p w:rsidR="00973D98" w:rsidRDefault="00973D98" w:rsidP="00615009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 «Управление образования городского округа Верхняя Пышма»;</w:t>
            </w:r>
          </w:p>
        </w:tc>
      </w:tr>
      <w:tr w:rsidR="00973D98" w:rsidRPr="00FD558D" w:rsidTr="00615009">
        <w:trPr>
          <w:trHeight w:val="600"/>
        </w:trPr>
        <w:tc>
          <w:tcPr>
            <w:tcW w:w="2518" w:type="dxa"/>
            <w:hideMark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Бисинбаев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К.М.</w:t>
            </w:r>
          </w:p>
        </w:tc>
        <w:tc>
          <w:tcPr>
            <w:tcW w:w="284" w:type="dxa"/>
            <w:hideMark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973D98" w:rsidRDefault="00973D98" w:rsidP="00615009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руководитель Следственного отдела по городу Верхняя Пышма следственного управления следственного комитета Российской Федерации по Свердловской области (по согласованию).</w:t>
            </w:r>
          </w:p>
        </w:tc>
      </w:tr>
      <w:tr w:rsidR="00973D98" w:rsidRPr="00FD558D" w:rsidTr="00615009">
        <w:trPr>
          <w:trHeight w:val="600"/>
        </w:trPr>
        <w:tc>
          <w:tcPr>
            <w:tcW w:w="2518" w:type="dxa"/>
            <w:hideMark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Выгодский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П.Я.</w:t>
            </w:r>
          </w:p>
        </w:tc>
        <w:tc>
          <w:tcPr>
            <w:tcW w:w="284" w:type="dxa"/>
            <w:hideMark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973D98" w:rsidRDefault="00973D98" w:rsidP="00615009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социальным вопросам городского округа Верхняя Пышма;</w:t>
            </w:r>
          </w:p>
        </w:tc>
      </w:tr>
      <w:tr w:rsidR="00973D98" w:rsidRPr="00FD558D" w:rsidTr="00615009">
        <w:trPr>
          <w:trHeight w:val="600"/>
        </w:trPr>
        <w:tc>
          <w:tcPr>
            <w:tcW w:w="2518" w:type="dxa"/>
            <w:hideMark/>
          </w:tcPr>
          <w:p w:rsidR="00973D98" w:rsidRDefault="00973D98" w:rsidP="00615009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Гейтман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Е.В. </w:t>
            </w:r>
          </w:p>
        </w:tc>
        <w:tc>
          <w:tcPr>
            <w:tcW w:w="284" w:type="dxa"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hideMark/>
          </w:tcPr>
          <w:p w:rsidR="00973D98" w:rsidRDefault="00973D98" w:rsidP="00615009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педагог-организатор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филиала ГАПОУ СО «Уральский государственный колледж имени И.И. Ползунова»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(по согласованию);</w:t>
            </w:r>
          </w:p>
        </w:tc>
      </w:tr>
      <w:tr w:rsidR="00973D98" w:rsidRPr="00FD558D" w:rsidTr="00615009">
        <w:trPr>
          <w:trHeight w:val="600"/>
        </w:trPr>
        <w:tc>
          <w:tcPr>
            <w:tcW w:w="2518" w:type="dxa"/>
            <w:hideMark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Запецкий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  <w:tc>
          <w:tcPr>
            <w:tcW w:w="284" w:type="dxa"/>
            <w:hideMark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973D98" w:rsidRDefault="00973D98" w:rsidP="00615009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МО МВД России «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»   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                         (по согласованию);</w:t>
            </w:r>
          </w:p>
          <w:p w:rsidR="00973D98" w:rsidRDefault="00973D98" w:rsidP="00615009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73D98" w:rsidRPr="00FD558D" w:rsidTr="00615009">
        <w:trPr>
          <w:trHeight w:val="290"/>
        </w:trPr>
        <w:tc>
          <w:tcPr>
            <w:tcW w:w="2518" w:type="dxa"/>
            <w:hideMark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Кофанова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В.А.</w:t>
            </w:r>
          </w:p>
        </w:tc>
        <w:tc>
          <w:tcPr>
            <w:tcW w:w="284" w:type="dxa"/>
            <w:hideMark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973D98" w:rsidRDefault="00973D98" w:rsidP="00615009">
            <w:pPr>
              <w:spacing w:line="256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начальника Управления социальной политики № 23 (по согласованию);</w:t>
            </w:r>
          </w:p>
        </w:tc>
      </w:tr>
      <w:tr w:rsidR="00973D98" w:rsidRPr="00FD558D" w:rsidTr="00615009">
        <w:trPr>
          <w:trHeight w:val="290"/>
        </w:trPr>
        <w:tc>
          <w:tcPr>
            <w:tcW w:w="2518" w:type="dxa"/>
            <w:hideMark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Мальцева Е.Н.</w:t>
            </w:r>
          </w:p>
        </w:tc>
        <w:tc>
          <w:tcPr>
            <w:tcW w:w="284" w:type="dxa"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hideMark/>
          </w:tcPr>
          <w:p w:rsidR="00973D98" w:rsidRDefault="00973D98" w:rsidP="00615009">
            <w:pPr>
              <w:spacing w:line="256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председатель территориальной комиссии города Верхняя Пышма по делам несовершеннолетних и защите их прав (по согласованию);</w:t>
            </w:r>
          </w:p>
        </w:tc>
      </w:tr>
      <w:tr w:rsidR="00973D98" w:rsidRPr="00FD558D" w:rsidTr="00615009">
        <w:trPr>
          <w:trHeight w:val="600"/>
        </w:trPr>
        <w:tc>
          <w:tcPr>
            <w:tcW w:w="2518" w:type="dxa"/>
            <w:hideMark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Хмелёва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А.Н.</w:t>
            </w:r>
          </w:p>
        </w:tc>
        <w:tc>
          <w:tcPr>
            <w:tcW w:w="284" w:type="dxa"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hideMark/>
          </w:tcPr>
          <w:p w:rsidR="00973D98" w:rsidRDefault="00973D98" w:rsidP="00615009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 «Управление физической культуры, спорта и молодежной политики городского округа Верхняя Пышма»;</w:t>
            </w:r>
          </w:p>
        </w:tc>
      </w:tr>
      <w:tr w:rsidR="00973D98" w:rsidRPr="00FD558D" w:rsidTr="00615009">
        <w:trPr>
          <w:trHeight w:val="347"/>
        </w:trPr>
        <w:tc>
          <w:tcPr>
            <w:tcW w:w="2518" w:type="dxa"/>
            <w:hideMark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Снедкова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Е.В.</w:t>
            </w:r>
          </w:p>
        </w:tc>
        <w:tc>
          <w:tcPr>
            <w:tcW w:w="284" w:type="dxa"/>
            <w:hideMark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973D98" w:rsidRDefault="00973D98" w:rsidP="00615009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по связям с общественностью администрации городского округа Верхняя Пышма;</w:t>
            </w:r>
          </w:p>
        </w:tc>
      </w:tr>
      <w:tr w:rsidR="00973D98" w:rsidRPr="00FD558D" w:rsidTr="00615009">
        <w:trPr>
          <w:trHeight w:val="347"/>
        </w:trPr>
        <w:tc>
          <w:tcPr>
            <w:tcW w:w="2518" w:type="dxa"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Степанов И.С.</w:t>
            </w:r>
          </w:p>
        </w:tc>
        <w:tc>
          <w:tcPr>
            <w:tcW w:w="284" w:type="dxa"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852" w:type="dxa"/>
          </w:tcPr>
          <w:p w:rsidR="00973D98" w:rsidRDefault="00973D98" w:rsidP="00615009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подразделения УФСБ России по Свердловской области (по согласованию);</w:t>
            </w:r>
          </w:p>
        </w:tc>
      </w:tr>
      <w:tr w:rsidR="00973D98" w:rsidRPr="00FD558D" w:rsidTr="00615009">
        <w:trPr>
          <w:trHeight w:val="600"/>
        </w:trPr>
        <w:tc>
          <w:tcPr>
            <w:tcW w:w="2518" w:type="dxa"/>
            <w:hideMark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Харина С.В.</w:t>
            </w:r>
          </w:p>
        </w:tc>
        <w:tc>
          <w:tcPr>
            <w:tcW w:w="284" w:type="dxa"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hideMark/>
          </w:tcPr>
          <w:p w:rsidR="00973D98" w:rsidRDefault="00973D98" w:rsidP="00615009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МКУ «Управление культуры городского округа Верхняя Пышма»;</w:t>
            </w:r>
          </w:p>
        </w:tc>
      </w:tr>
      <w:tr w:rsidR="00973D98" w:rsidRPr="00FD558D" w:rsidTr="00615009">
        <w:trPr>
          <w:trHeight w:val="600"/>
        </w:trPr>
        <w:tc>
          <w:tcPr>
            <w:tcW w:w="2518" w:type="dxa"/>
            <w:hideMark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Яковлева Ю.Ю.</w:t>
            </w:r>
          </w:p>
        </w:tc>
        <w:tc>
          <w:tcPr>
            <w:tcW w:w="284" w:type="dxa"/>
          </w:tcPr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973D98" w:rsidRDefault="00973D98" w:rsidP="00615009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hideMark/>
          </w:tcPr>
          <w:p w:rsidR="00973D98" w:rsidRDefault="00973D98" w:rsidP="00615009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директора по учебно-воспитательной работе ГАПОУ СО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механико-технологический техникум «Юность»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(по согласованию).</w:t>
            </w:r>
          </w:p>
        </w:tc>
      </w:tr>
    </w:tbl>
    <w:p w:rsidR="00973D98" w:rsidRPr="003C063F" w:rsidRDefault="00973D98" w:rsidP="00973D98">
      <w:pPr>
        <w:rPr>
          <w:rFonts w:ascii="Liberation Serif" w:hAnsi="Liberation Serif"/>
          <w:sz w:val="28"/>
          <w:szCs w:val="28"/>
        </w:rPr>
      </w:pPr>
    </w:p>
    <w:p w:rsidR="000A0A0B" w:rsidRDefault="000A0A0B">
      <w:bookmarkStart w:id="0" w:name="_GoBack"/>
      <w:bookmarkEnd w:id="0"/>
    </w:p>
    <w:sectPr w:rsidR="000A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65347"/>
    <w:multiLevelType w:val="hybridMultilevel"/>
    <w:tmpl w:val="1B04ED68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8E"/>
    <w:rsid w:val="000A0A0B"/>
    <w:rsid w:val="00973D98"/>
    <w:rsid w:val="00E9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CBC10-DA26-4E83-A7FA-6A21C360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73D9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973D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2025-04-17T13:10:00Z</dcterms:created>
  <dcterms:modified xsi:type="dcterms:W3CDTF">2025-04-17T13:10:00Z</dcterms:modified>
</cp:coreProperties>
</file>