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75" w:rsidRPr="00105475" w:rsidRDefault="00105475" w:rsidP="00105475">
      <w:pPr>
        <w:spacing w:line="360" w:lineRule="auto"/>
        <w:jc w:val="center"/>
        <w:rPr>
          <w:rFonts w:ascii="Liberation Serif" w:hAnsi="Liberation Serif" w:cs="Arial"/>
          <w:b/>
          <w:bCs/>
          <w:sz w:val="28"/>
          <w:szCs w:val="28"/>
          <w:shd w:val="clear" w:color="auto" w:fill="FFFFFF"/>
        </w:rPr>
      </w:pPr>
      <w:bookmarkStart w:id="0" w:name="_GoBack"/>
      <w:r w:rsidRPr="00105475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Уведомление о проведении общественных обсуждений предварительных материалов оценки воздействия на окружающую среду и проектной документации по объекту государственной экологической экспертизы: «АО «</w:t>
      </w:r>
      <w:proofErr w:type="spellStart"/>
      <w:r w:rsidRPr="00105475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Уралэлектромедь</w:t>
      </w:r>
      <w:proofErr w:type="spellEnd"/>
      <w:r w:rsidRPr="00105475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 xml:space="preserve">». Отделение </w:t>
      </w:r>
      <w:proofErr w:type="spellStart"/>
      <w:r w:rsidRPr="00105475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обезмеживания</w:t>
      </w:r>
      <w:proofErr w:type="spellEnd"/>
      <w:r w:rsidRPr="00105475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 xml:space="preserve"> шлама</w:t>
      </w:r>
      <w:bookmarkEnd w:id="0"/>
      <w:r w:rsidRPr="00105475">
        <w:rPr>
          <w:rFonts w:ascii="Liberation Serif" w:eastAsiaTheme="minorHAnsi" w:hAnsi="Liberation Serif" w:cs="Arial"/>
          <w:b/>
          <w:bCs/>
          <w:sz w:val="28"/>
          <w:szCs w:val="28"/>
          <w:lang w:eastAsia="en-US"/>
        </w:rPr>
        <w:t>»</w:t>
      </w:r>
    </w:p>
    <w:tbl>
      <w:tblPr>
        <w:tblStyle w:val="a6"/>
        <w:tblW w:w="98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055"/>
        <w:gridCol w:w="45"/>
        <w:gridCol w:w="5710"/>
      </w:tblGrid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а)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информация об объекте обсуждений, подлежащем рассмотрению на общественных обсуждениях, включая: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Заказчик (наименование)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» (АО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»)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1026600726657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6606003385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Адрес в пределах места нахождения Заказчика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  <w:t xml:space="preserve">пр-т Успенский, д.1, г. Верхняя Пышма, Свердловская область, </w:t>
            </w:r>
            <w:proofErr w:type="gramStart"/>
            <w:r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  <w:t>Россия,  624091</w:t>
            </w:r>
            <w:proofErr w:type="gramEnd"/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Контактная информация Заказчика (телефон, адрес электронной почты (при наличии), факс (при наличии)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+7(343 68) 46-388</w:t>
            </w:r>
          </w:p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Эл. почта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G.Glazunova@uralcopper.com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Исполнитель </w:t>
            </w:r>
            <w:bookmarkStart w:id="1" w:name="_Hlk150349319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(наименование)</w:t>
            </w:r>
            <w:bookmarkEnd w:id="1"/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Акционерное общество «Научно-исследовательский и проектный институт обогащения и механической обработки полезных ископаемых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Уралмеханобр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» (АО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Уралмеханобр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»)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1026605228429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6661000466</w:t>
            </w:r>
          </w:p>
        </w:tc>
      </w:tr>
      <w:tr w:rsidR="00105475" w:rsidTr="00105475">
        <w:trPr>
          <w:trHeight w:val="485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Адрес в пределах места нахождения Исполнителя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  <w:t xml:space="preserve">Хохрякова,87, г. Екатеринбург, Свердловская область, </w:t>
            </w:r>
            <w:proofErr w:type="gramStart"/>
            <w:r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  <w:t>Россия,  620063</w:t>
            </w:r>
            <w:proofErr w:type="gramEnd"/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Контактная информация Исполнителя (телефон, адрес электронной почты (при наличии), факс (при наличии)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5" w:rsidRDefault="00105475">
            <w:pPr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+7(343) 344-27-42</w:t>
            </w:r>
          </w:p>
          <w:p w:rsidR="00105475" w:rsidRDefault="0010547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Эл. почта: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hyperlink r:id="rId4" w:history="1">
              <w:r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Lanenkin_VA@umbr.ru</w:t>
              </w:r>
            </w:hyperlink>
          </w:p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Администрация городского округа Верхняя Пышма (Администрация ГО Верхняя Пышма)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Адрес в пределах места нахождения уполномоченного органа;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пр. Успенский, зд.115, г. Верхняя Пышма, Свердловская область, 624097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 объекта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Предварительные </w:t>
            </w:r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 xml:space="preserve">материалы оценки воздействия на </w:t>
            </w:r>
            <w:proofErr w:type="gramStart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>окружающую среду</w:t>
            </w:r>
            <w:proofErr w:type="gramEnd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 xml:space="preserve"> и проектная документация по </w:t>
            </w:r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lastRenderedPageBreak/>
              <w:t>объекту государственной</w:t>
            </w:r>
            <w:r>
              <w:rPr>
                <w:rFonts w:ascii="Arial" w:hAnsi="Arial" w:cs="Arial"/>
                <w:color w:val="242424"/>
                <w:spacing w:val="3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>экологической</w:t>
            </w:r>
            <w:r>
              <w:rPr>
                <w:rFonts w:ascii="Arial" w:hAnsi="Arial" w:cs="Arial"/>
                <w:color w:val="242424"/>
                <w:spacing w:val="3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экспертизы – «АО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 xml:space="preserve">». Отделение </w:t>
            </w: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>обезмеживания</w:t>
            </w:r>
            <w:proofErr w:type="spellEnd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 xml:space="preserve"> шлама»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Наименование планируемой хозяйственной и иной деятельности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>«АО «</w:t>
            </w: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 xml:space="preserve">». Отделение </w:t>
            </w: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>обезмеживания</w:t>
            </w:r>
            <w:proofErr w:type="spellEnd"/>
            <w:r>
              <w:rPr>
                <w:rFonts w:ascii="Arial" w:hAnsi="Arial" w:cs="Arial"/>
                <w:color w:val="242424"/>
                <w:sz w:val="22"/>
                <w:szCs w:val="22"/>
                <w:lang w:eastAsia="en-US"/>
              </w:rPr>
              <w:t xml:space="preserve"> шлама»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Цель планируемой хозяйственной и иной деятельности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Вывод меди из анодного шлама ЦЭМ с применением современных технологий извлечения меди из шламовой пульпы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Предварительное место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реализации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планируемой хозяйственной и иной деятельности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pStyle w:val="a4"/>
              <w:spacing w:after="0" w:line="360" w:lineRule="auto"/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Промплощадка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»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.</w:t>
            </w:r>
          </w:p>
          <w:p w:rsidR="00105475" w:rsidRDefault="00105475">
            <w:pPr>
              <w:pStyle w:val="a4"/>
              <w:spacing w:after="0"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  <w:t xml:space="preserve">пр-т Успенский, д.1, г. Верхняя Пышма, Свердловская область, </w:t>
            </w:r>
            <w:proofErr w:type="gramStart"/>
            <w:r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  <w:t>Россия,  624091</w:t>
            </w:r>
            <w:proofErr w:type="gramEnd"/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Контактные данные (телефон и адрес электронной почты (при наличии) ответственных лиц со стороны заказчика 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Директор по капитальному строительству и инвестициям АО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»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Гибадуллин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Тимур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Закариевич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:rsidR="00105475" w:rsidRDefault="00105475">
            <w:pPr>
              <w:spacing w:line="360" w:lineRule="auto"/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Телефон: 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>+7(343 68) 46-388</w:t>
            </w:r>
          </w:p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Эл. почта</w:t>
            </w:r>
            <w:r>
              <w:rPr>
                <w:rFonts w:ascii="Arial" w:hAnsi="Arial" w:cs="Arial"/>
                <w:spacing w:val="-2"/>
                <w:sz w:val="22"/>
                <w:szCs w:val="22"/>
                <w:lang w:eastAsia="en-US"/>
              </w:rPr>
              <w:t xml:space="preserve"> G.Glazunova@uralcopper.com</w:t>
            </w:r>
            <w:r>
              <w:rPr>
                <w:rFonts w:ascii="Arial" w:hAnsi="Arial" w:cs="Arial"/>
                <w:sz w:val="22"/>
                <w:szCs w:val="22"/>
                <w:highlight w:val="yellow"/>
                <w:shd w:val="clear" w:color="auto" w:fill="FFFFFF"/>
                <w:lang w:eastAsia="en-US"/>
              </w:rPr>
              <w:t xml:space="preserve"> 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Контактные данные (телефон и адрес электронной почты (при наличии) ответственных лиц со стороны исполнителя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Главный инженер проекта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Уралмеханобр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»</w:t>
            </w:r>
          </w:p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Ланенкин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Владислав Андреевич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7F7F7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Телефон: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+7(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  <w:lang w:eastAsia="en-US"/>
              </w:rPr>
              <w:t>343) 344-27-42 (доб. 2074)</w:t>
            </w:r>
          </w:p>
          <w:p w:rsidR="00105475" w:rsidRDefault="00105475">
            <w:pPr>
              <w:pStyle w:val="a4"/>
              <w:spacing w:after="0" w:line="360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Эл. почта:</w:t>
            </w:r>
            <w:r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hyperlink r:id="rId5" w:history="1">
              <w:r>
                <w:rPr>
                  <w:rStyle w:val="a3"/>
                  <w:rFonts w:ascii="Arial" w:hAnsi="Arial" w:cs="Arial"/>
                  <w:sz w:val="22"/>
                  <w:szCs w:val="22"/>
                  <w:shd w:val="clear" w:color="auto" w:fill="FFFFFF"/>
                  <w:lang w:eastAsia="en-US"/>
                </w:rPr>
                <w:t>Lanenkin_VA@umbr.ru</w:t>
              </w:r>
            </w:hyperlink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Контактные данные (телефон и адрес электронной почты (при наличии) ответственных лиц со стороны уполномоченного органа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Начальник отдела городского хозяйства и охраны окружающей среды администрации ГО Верхняя Пышма</w:t>
            </w:r>
          </w:p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>Телефон: 8 (34368) 4-04-80, доб. 01107</w:t>
            </w:r>
          </w:p>
          <w:p w:rsidR="00105475" w:rsidRDefault="00105475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eastAsia="en-US"/>
              </w:rPr>
              <w:t xml:space="preserve">Эл. почта: </w:t>
            </w:r>
            <w:hyperlink r:id="rId6" w:history="1"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n</w:t>
              </w:r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isaeva</w:t>
              </w:r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movp</w:t>
              </w:r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3"/>
                  <w:rFonts w:ascii="Arial" w:hAnsi="Arial" w:cs="Arial"/>
                  <w:color w:val="0000FF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hyperlink r:id="rId7" w:history="1">
              <w:r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Otdel-gh-oos@movp.ru</w:t>
              </w:r>
            </w:hyperlink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475" w:rsidRDefault="001054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б) информация о месте, в котором размещен и доступен для очного ознакомления объект обсуждений (предварительные материалы оценки воздействия на окружающую среду по объекту государственной экологической экспертизы – «АО «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Уралэлектромедь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». Отделение </w:t>
            </w: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обезмеживания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шлама»), дате открытия доступа, сроке доступности объекта обсу</w:t>
            </w: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ж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дений, днях и часах, в которые возможно ознакомление с объектом обсуждений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Администрация ГО Верхняя Пышма по адресу: 624097, Свердловская область, г. Верхняя Пышма, пр. Успенский, зд.115, холл 1 этажа здания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Дата открытия доступа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07.05.2025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Сроки доступности объекта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07.05.2025 по 08.06.2025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07.05.2025 по 08.06.2025</w:t>
            </w:r>
          </w:p>
          <w:p w:rsidR="00105475" w:rsidRDefault="00105475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>в рабочие дни с 8:00 до 17:00.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</w:t>
            </w: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 xml:space="preserve">уббота, воскресенье – выходные дни. 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в)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Электронная ссылка на место размещения объекта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https://disk.yandex.ru/d/Xw7szAmzqyaXvg</w:t>
              </w:r>
            </w:hyperlink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Дата размещения объекта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07.05.2025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Сроки размещения объекта обсуждений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07.05.2025 по 08.06.2025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г) информация о возможности проведения по инициативе граждан слушаний в соответствии с пунктом 23 Правил проведения оценки воздействия на окружающую среду, утвержденных постановлением Правительства РФ от 28.11.2024 № 1644 «О порядке проведения оценки воздействия на окружающую среду» (далее – Правила)</w:t>
            </w:r>
          </w:p>
        </w:tc>
      </w:tr>
      <w:tr w:rsidR="00105475" w:rsidTr="0010547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Проведение слушаний может быть инициировано гражданами в срок</w:t>
            </w:r>
          </w:p>
        </w:tc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 07.05.2025 по 14.05.2025 (включительно).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Порядок инициирования гражданами проведения слушаний в соответствии с пунктом 23 Правил: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Проведение слушаний может быть инициировано гражданами путем направления в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Администрацию ГО Верхняя Пышма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соответствующей инициативы в период с 07.05.2025 по 14.05.2025 (включительно) в произвольной форме: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а) посредством информационных систем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Администрации ГО Верхняя Пышма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– Верхняя Пышма: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>
                <w:rPr>
                  <w:rStyle w:val="a3"/>
                  <w:rFonts w:ascii="Arial" w:eastAsiaTheme="minorHAnsi" w:hAnsi="Arial" w:cs="Arial"/>
                  <w:color w:val="0000FF"/>
                  <w:sz w:val="22"/>
                  <w:szCs w:val="22"/>
                  <w:lang w:eastAsia="en-US"/>
                </w:rPr>
                <w:t>kontakt@movp.ru</w:t>
              </w:r>
            </w:hyperlink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б) в письменной форме в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Администрацию ГО Верхняя Пышма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624097, Свердловская область, г. Верхняя Пышма, пр. Успенский, </w:t>
            </w:r>
            <w:proofErr w:type="spellStart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. 115, с пометкой «общественные обсуждения» или для отдела городского хозяйства и охраны окружающей среды администрации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Время работы: в рабочие дни с 08:00 до 17:00. Суббота, воскресенье – выходные дни. А также в форме электронного документа, направленного по адресу электронной почты: </w:t>
            </w:r>
            <w:hyperlink r:id="rId10" w:history="1">
              <w:r>
                <w:rPr>
                  <w:rStyle w:val="a3"/>
                  <w:rFonts w:ascii="Arial" w:eastAsia="Calibri" w:hAnsi="Arial" w:cs="Arial"/>
                  <w:sz w:val="22"/>
                  <w:szCs w:val="22"/>
                  <w:lang w:eastAsia="en-US"/>
                </w:rPr>
                <w:t>Otdel-gh-oos@movp.ru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 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 соответствии со статьями 11 и 12 Федерального закона «Об экологической экспертизе», 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органом в соответствии с пунктом 30 Правил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обсуждений, за исключением случаев, предусмотренных абзацами четвертым и пятым подпункта «а» пункта 31 Правил.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случаях, предусмотренных абзацами четвертым и пятым подпункта «а» пункта 31 Правил, при внесении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в соответствии с пунктом 30 Правил уведомления о слушаниях.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5475" w:rsidRDefault="0010547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сроки проведения общественных обсуждений с 07.05.2025 по 08.06.2025 участники общественных обсуждений имеют право вносить предложения и замечания, касающиеся объекта обсуждений: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а) посредством информационных систем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Администрации городского округа Верхняя Пышма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– Верхняя Пышма: </w:t>
            </w:r>
            <w:hyperlink r:id="rId11" w:history="1">
              <w:r>
                <w:rPr>
                  <w:rStyle w:val="a3"/>
                  <w:rFonts w:ascii="Arial" w:eastAsiaTheme="minorHAnsi" w:hAnsi="Arial" w:cs="Arial"/>
                  <w:color w:val="0000FF"/>
                  <w:sz w:val="22"/>
                  <w:szCs w:val="22"/>
                  <w:lang w:eastAsia="en-US"/>
                </w:rPr>
                <w:t>kontakt@movp.ru</w:t>
              </w:r>
            </w:hyperlink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в) в письменной форме по адресу: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624097, Свердловская область, г. Верхняя Пышма, пр. Успенский, </w:t>
            </w:r>
            <w:proofErr w:type="spellStart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. 115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или в форме электронного документа по адресу электронной почты: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hyperlink r:id="rId12" w:history="1">
              <w:r>
                <w:rPr>
                  <w:rStyle w:val="a3"/>
                  <w:rFonts w:ascii="Arial" w:eastAsia="Calibri" w:hAnsi="Arial" w:cs="Arial"/>
                  <w:sz w:val="22"/>
                  <w:szCs w:val="22"/>
                  <w:lang w:eastAsia="en-US"/>
                </w:rPr>
                <w:t>Otdel-gh-oos@movp.ru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направленного в адрес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городского хозяйства и охраны окружающей среды администрации городского округа Верхняя Пышма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– Верхняя Пышма;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предложений, по адресу: 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624097, Свердловская область, г. Верхняя Пышма, пр. Успенский, </w:t>
            </w:r>
            <w:proofErr w:type="spellStart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. 115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Время работы: в рабочие дни с 08:00 до 17:00. Суббота, воскресенье – выходные дни.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Правил.</w:t>
            </w:r>
          </w:p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      </w:r>
          </w:p>
        </w:tc>
      </w:tr>
      <w:tr w:rsidR="00105475" w:rsidTr="00105475">
        <w:trPr>
          <w:jc w:val="center"/>
        </w:trPr>
        <w:tc>
          <w:tcPr>
            <w:tcW w:w="9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5475" w:rsidRDefault="00105475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lastRenderedPageBreak/>
              <w:t>Информация о размещении окончательных материалов оценки воздействия на окружающую среду, утвержденных заказчиком, в целях информирования общественности размещаются заказчиком в открытом доступе в сети «Интернет» на 30 дней.</w:t>
            </w:r>
          </w:p>
        </w:tc>
      </w:tr>
      <w:tr w:rsidR="00105475" w:rsidTr="00105475">
        <w:trPr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Электронная ссылка на место размещения 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75" w:rsidRDefault="0010547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sz w:val="22"/>
                  <w:szCs w:val="22"/>
                  <w:lang w:eastAsia="en-US"/>
                </w:rPr>
                <w:t>https://disk.yandex.ru/d/Xw7szAmzqyaXvg</w:t>
              </w:r>
            </w:hyperlink>
          </w:p>
        </w:tc>
      </w:tr>
    </w:tbl>
    <w:p w:rsidR="00105475" w:rsidRDefault="00105475" w:rsidP="001054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05475" w:rsidRDefault="00105475" w:rsidP="001054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05475" w:rsidRDefault="00105475" w:rsidP="001054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05475" w:rsidRDefault="00105475" w:rsidP="001054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05475" w:rsidRDefault="00105475" w:rsidP="001054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105475" w:rsidRDefault="00105475" w:rsidP="001054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6D44" w:rsidRPr="00105475" w:rsidRDefault="00D46D44">
      <w:pPr>
        <w:rPr>
          <w:rFonts w:ascii="Liberation Serif" w:hAnsi="Liberation Serif"/>
        </w:rPr>
      </w:pPr>
    </w:p>
    <w:sectPr w:rsidR="00D46D44" w:rsidRPr="0010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9"/>
    <w:rsid w:val="00105475"/>
    <w:rsid w:val="00D46D44"/>
    <w:rsid w:val="00F9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DD1D-9AFF-4C38-B1A2-5F06E4E5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475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10547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semiHidden/>
    <w:rsid w:val="001054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054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w7szAmzqyaXvg" TargetMode="External"/><Relationship Id="rId13" Type="http://schemas.openxmlformats.org/officeDocument/2006/relationships/hyperlink" Target="https://disk.yandex.ru/d/Xw7szAmzqyaXv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tdel-gh-oos@movp.ru" TargetMode="External"/><Relationship Id="rId12" Type="http://schemas.openxmlformats.org/officeDocument/2006/relationships/hyperlink" Target="mailto:Otdel-gh-oos@mov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isaeva@movp.ru" TargetMode="External"/><Relationship Id="rId11" Type="http://schemas.openxmlformats.org/officeDocument/2006/relationships/hyperlink" Target="mailto:kontakt@movp.ru" TargetMode="External"/><Relationship Id="rId5" Type="http://schemas.openxmlformats.org/officeDocument/2006/relationships/hyperlink" Target="mailto:Lanenkin_VA@umb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tdel-gh-oos@movp.ru" TargetMode="External"/><Relationship Id="rId4" Type="http://schemas.openxmlformats.org/officeDocument/2006/relationships/hyperlink" Target="mailto:Lanenkin_VA@umbr.ru" TargetMode="External"/><Relationship Id="rId9" Type="http://schemas.openxmlformats.org/officeDocument/2006/relationships/hyperlink" Target="mailto:kontakt@mov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2025-04-28T11:43:00Z</dcterms:created>
  <dcterms:modified xsi:type="dcterms:W3CDTF">2025-04-28T11:44:00Z</dcterms:modified>
</cp:coreProperties>
</file>