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475" w:rsidRPr="00105475" w:rsidRDefault="00105475" w:rsidP="00105475">
      <w:pPr>
        <w:spacing w:line="360" w:lineRule="auto"/>
        <w:jc w:val="center"/>
        <w:rPr>
          <w:rFonts w:ascii="Liberation Serif" w:hAnsi="Liberation Serif" w:cs="Arial"/>
          <w:b/>
          <w:bCs/>
          <w:sz w:val="28"/>
          <w:szCs w:val="28"/>
          <w:shd w:val="clear" w:color="auto" w:fill="FFFFFF"/>
        </w:rPr>
      </w:pPr>
      <w:bookmarkStart w:id="0" w:name="_GoBack"/>
      <w:r w:rsidRPr="00105475">
        <w:rPr>
          <w:rFonts w:ascii="Liberation Serif" w:eastAsiaTheme="minorHAnsi" w:hAnsi="Liberation Serif" w:cs="Arial"/>
          <w:b/>
          <w:bCs/>
          <w:sz w:val="28"/>
          <w:szCs w:val="28"/>
          <w:lang w:eastAsia="en-US"/>
        </w:rPr>
        <w:t>Уведомление о проведении общественных обсуждений предварительных материалов оценки воздействия на окружающую среду и проектной документации по объекту государственной экологической экспертизы: «АО «</w:t>
      </w:r>
      <w:proofErr w:type="spellStart"/>
      <w:r w:rsidRPr="00105475">
        <w:rPr>
          <w:rFonts w:ascii="Liberation Serif" w:eastAsiaTheme="minorHAnsi" w:hAnsi="Liberation Serif" w:cs="Arial"/>
          <w:b/>
          <w:bCs/>
          <w:sz w:val="28"/>
          <w:szCs w:val="28"/>
          <w:lang w:eastAsia="en-US"/>
        </w:rPr>
        <w:t>Уралэлектромедь</w:t>
      </w:r>
      <w:proofErr w:type="spellEnd"/>
      <w:r w:rsidRPr="00105475">
        <w:rPr>
          <w:rFonts w:ascii="Liberation Serif" w:eastAsiaTheme="minorHAnsi" w:hAnsi="Liberation Serif" w:cs="Arial"/>
          <w:b/>
          <w:bCs/>
          <w:sz w:val="28"/>
          <w:szCs w:val="28"/>
          <w:lang w:eastAsia="en-US"/>
        </w:rPr>
        <w:t xml:space="preserve">». Отделение </w:t>
      </w:r>
      <w:proofErr w:type="spellStart"/>
      <w:r w:rsidRPr="00105475">
        <w:rPr>
          <w:rFonts w:ascii="Liberation Serif" w:eastAsiaTheme="minorHAnsi" w:hAnsi="Liberation Serif" w:cs="Arial"/>
          <w:b/>
          <w:bCs/>
          <w:sz w:val="28"/>
          <w:szCs w:val="28"/>
          <w:lang w:eastAsia="en-US"/>
        </w:rPr>
        <w:t>обезмеживания</w:t>
      </w:r>
      <w:proofErr w:type="spellEnd"/>
      <w:r w:rsidRPr="00105475">
        <w:rPr>
          <w:rFonts w:ascii="Liberation Serif" w:eastAsiaTheme="minorHAnsi" w:hAnsi="Liberation Serif" w:cs="Arial"/>
          <w:b/>
          <w:bCs/>
          <w:sz w:val="28"/>
          <w:szCs w:val="28"/>
          <w:lang w:eastAsia="en-US"/>
        </w:rPr>
        <w:t xml:space="preserve"> шлама</w:t>
      </w:r>
      <w:bookmarkEnd w:id="0"/>
      <w:r w:rsidRPr="00105475">
        <w:rPr>
          <w:rFonts w:ascii="Liberation Serif" w:eastAsiaTheme="minorHAnsi" w:hAnsi="Liberation Serif" w:cs="Arial"/>
          <w:b/>
          <w:bCs/>
          <w:sz w:val="28"/>
          <w:szCs w:val="28"/>
          <w:lang w:eastAsia="en-US"/>
        </w:rPr>
        <w:t>»</w:t>
      </w:r>
    </w:p>
    <w:tbl>
      <w:tblPr>
        <w:tblStyle w:val="a6"/>
        <w:tblW w:w="981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055"/>
        <w:gridCol w:w="45"/>
        <w:gridCol w:w="5710"/>
      </w:tblGrid>
      <w:tr w:rsidR="00105475" w:rsidTr="00105475">
        <w:trPr>
          <w:jc w:val="center"/>
        </w:trPr>
        <w:tc>
          <w:tcPr>
            <w:tcW w:w="9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05475" w:rsidRDefault="00105475">
            <w:pPr>
              <w:spacing w:line="360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а)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информация об объекте обсуждений, подлежащем рассмотрению на общественных обсуждениях, включая:</w:t>
            </w:r>
          </w:p>
        </w:tc>
      </w:tr>
      <w:tr w:rsidR="00105475" w:rsidTr="00105475">
        <w:trPr>
          <w:jc w:val="center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75" w:rsidRDefault="0010547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Заказчик (наименование)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75" w:rsidRDefault="0010547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Акционерное общество «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Уралэлектромедь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>» (АО «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Уралэлектромедь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>»)</w:t>
            </w:r>
          </w:p>
        </w:tc>
      </w:tr>
      <w:tr w:rsidR="00105475" w:rsidTr="00105475">
        <w:trPr>
          <w:jc w:val="center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75" w:rsidRDefault="0010547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ОГРН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75" w:rsidRDefault="0010547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>1026600726657</w:t>
            </w:r>
          </w:p>
        </w:tc>
      </w:tr>
      <w:tr w:rsidR="00105475" w:rsidTr="00105475">
        <w:trPr>
          <w:jc w:val="center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75" w:rsidRDefault="0010547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ИНН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75" w:rsidRDefault="0010547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>6606003385</w:t>
            </w:r>
          </w:p>
        </w:tc>
      </w:tr>
      <w:tr w:rsidR="00105475" w:rsidTr="00105475">
        <w:trPr>
          <w:jc w:val="center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75" w:rsidRDefault="0010547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Адрес в пределах места нахождения Заказчика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75" w:rsidRDefault="0010547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  <w:lang w:eastAsia="en-US"/>
              </w:rPr>
              <w:t xml:space="preserve">пр-т Успенский, д.1, г. Верхняя Пышма, Свердловская область, </w:t>
            </w:r>
            <w:proofErr w:type="gramStart"/>
            <w:r>
              <w:rPr>
                <w:rFonts w:ascii="Arial" w:hAnsi="Arial" w:cs="Arial"/>
                <w:spacing w:val="-5"/>
                <w:sz w:val="22"/>
                <w:szCs w:val="22"/>
                <w:lang w:eastAsia="en-US"/>
              </w:rPr>
              <w:t>Россия,  624091</w:t>
            </w:r>
            <w:proofErr w:type="gramEnd"/>
          </w:p>
        </w:tc>
      </w:tr>
      <w:tr w:rsidR="00105475" w:rsidTr="00105475">
        <w:trPr>
          <w:jc w:val="center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75" w:rsidRDefault="0010547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Контактная информация Заказчика (телефон, адрес электронной почты (при наличии), факс (при наличии)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75" w:rsidRDefault="00105475">
            <w:pPr>
              <w:spacing w:line="360" w:lineRule="auto"/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>+7(343 68) 46-388</w:t>
            </w:r>
          </w:p>
          <w:p w:rsidR="00105475" w:rsidRDefault="0010547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Эл. почта</w:t>
            </w:r>
            <w:r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 xml:space="preserve"> G.Glazunova@uralcopper.com</w:t>
            </w:r>
          </w:p>
        </w:tc>
      </w:tr>
      <w:tr w:rsidR="00105475" w:rsidTr="00105475">
        <w:trPr>
          <w:jc w:val="center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75" w:rsidRDefault="0010547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Исполнитель </w:t>
            </w:r>
            <w:bookmarkStart w:id="1" w:name="_Hlk150349319"/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(наименование)</w:t>
            </w:r>
            <w:bookmarkEnd w:id="1"/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75" w:rsidRDefault="0010547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Акционерное общество «Научно-исследовательский и проектный институт обогащения и механической обработки полезных ископаемых «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Уралмеханобр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>» (АО «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Уралмеханобр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>»)</w:t>
            </w:r>
          </w:p>
        </w:tc>
      </w:tr>
      <w:tr w:rsidR="00105475" w:rsidTr="00105475">
        <w:trPr>
          <w:jc w:val="center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75" w:rsidRDefault="0010547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ОГРН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75" w:rsidRDefault="0010547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>1026605228429</w:t>
            </w:r>
          </w:p>
        </w:tc>
      </w:tr>
      <w:tr w:rsidR="00105475" w:rsidTr="00105475">
        <w:trPr>
          <w:jc w:val="center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75" w:rsidRDefault="0010547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ИНН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75" w:rsidRDefault="0010547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>6661000466</w:t>
            </w:r>
          </w:p>
        </w:tc>
      </w:tr>
      <w:tr w:rsidR="00105475" w:rsidTr="00105475">
        <w:trPr>
          <w:trHeight w:val="485"/>
          <w:jc w:val="center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75" w:rsidRDefault="0010547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Адрес в пределах места нахождения Исполнителя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75" w:rsidRDefault="0010547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  <w:lang w:eastAsia="en-US"/>
              </w:rPr>
              <w:t xml:space="preserve">Хохрякова,87, г. Екатеринбург, Свердловская область, </w:t>
            </w:r>
            <w:proofErr w:type="gramStart"/>
            <w:r>
              <w:rPr>
                <w:rFonts w:ascii="Arial" w:hAnsi="Arial" w:cs="Arial"/>
                <w:spacing w:val="-5"/>
                <w:sz w:val="22"/>
                <w:szCs w:val="22"/>
                <w:lang w:eastAsia="en-US"/>
              </w:rPr>
              <w:t>Россия,  620063</w:t>
            </w:r>
            <w:proofErr w:type="gramEnd"/>
          </w:p>
        </w:tc>
      </w:tr>
      <w:tr w:rsidR="00105475" w:rsidTr="00105475">
        <w:trPr>
          <w:jc w:val="center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75" w:rsidRDefault="0010547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Контактная информация Исполнителя (телефон, адрес электронной почты (при наличии), факс (при наличии)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75" w:rsidRDefault="00105475">
            <w:pPr>
              <w:spacing w:line="360" w:lineRule="auto"/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>+7(343) 344-27-42</w:t>
            </w:r>
          </w:p>
          <w:p w:rsidR="00105475" w:rsidRDefault="0010547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shd w:val="clear" w:color="auto" w:fill="FFFFFF"/>
                <w:lang w:eastAsia="en-US"/>
              </w:rPr>
              <w:t>Эл. почта: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hyperlink r:id="rId4" w:history="1">
              <w:r>
                <w:rPr>
                  <w:rStyle w:val="a3"/>
                  <w:rFonts w:ascii="Arial" w:hAnsi="Arial" w:cs="Arial"/>
                  <w:sz w:val="22"/>
                  <w:szCs w:val="22"/>
                  <w:lang w:eastAsia="en-US"/>
                </w:rPr>
                <w:t>Lanenkin_VA@umbr.ru</w:t>
              </w:r>
            </w:hyperlink>
          </w:p>
          <w:p w:rsidR="00105475" w:rsidRDefault="0010547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105475" w:rsidTr="00105475">
        <w:trPr>
          <w:jc w:val="center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75" w:rsidRDefault="0010547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Полное и сокращенное (при наличии) наименования уполномоченного органа, ответственного за проведение общественных обсуждений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75" w:rsidRDefault="0010547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>Администрация городского округа Верхняя Пышма (Администрация ГО Верхняя Пышма)</w:t>
            </w:r>
          </w:p>
        </w:tc>
      </w:tr>
      <w:tr w:rsidR="00105475" w:rsidTr="00105475">
        <w:trPr>
          <w:jc w:val="center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75" w:rsidRDefault="0010547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Адрес в пределах места нахождения уполномоченного органа;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75" w:rsidRDefault="00105475">
            <w:pPr>
              <w:spacing w:line="360" w:lineRule="auto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>пр. Успенский, зд.115, г. Верхняя Пышма, Свердловская область, 624097</w:t>
            </w:r>
          </w:p>
        </w:tc>
      </w:tr>
      <w:tr w:rsidR="00105475" w:rsidTr="00105475">
        <w:trPr>
          <w:jc w:val="center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75" w:rsidRDefault="0010547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Наименование объекта обсуждений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75" w:rsidRDefault="0010547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Предварительные </w:t>
            </w:r>
            <w:r>
              <w:rPr>
                <w:rFonts w:ascii="Arial" w:hAnsi="Arial" w:cs="Arial"/>
                <w:color w:val="242424"/>
                <w:sz w:val="22"/>
                <w:szCs w:val="22"/>
                <w:lang w:eastAsia="en-US"/>
              </w:rPr>
              <w:t xml:space="preserve">материалы оценки воздействия на </w:t>
            </w:r>
            <w:proofErr w:type="gramStart"/>
            <w:r>
              <w:rPr>
                <w:rFonts w:ascii="Arial" w:hAnsi="Arial" w:cs="Arial"/>
                <w:color w:val="242424"/>
                <w:sz w:val="22"/>
                <w:szCs w:val="22"/>
                <w:lang w:eastAsia="en-US"/>
              </w:rPr>
              <w:t>окружающую среду</w:t>
            </w:r>
            <w:proofErr w:type="gramEnd"/>
            <w:r>
              <w:rPr>
                <w:rFonts w:ascii="Arial" w:hAnsi="Arial" w:cs="Arial"/>
                <w:color w:val="242424"/>
                <w:sz w:val="22"/>
                <w:szCs w:val="22"/>
                <w:lang w:eastAsia="en-US"/>
              </w:rPr>
              <w:t xml:space="preserve"> и проектная документация по </w:t>
            </w:r>
            <w:r>
              <w:rPr>
                <w:rFonts w:ascii="Arial" w:hAnsi="Arial" w:cs="Arial"/>
                <w:color w:val="242424"/>
                <w:sz w:val="22"/>
                <w:szCs w:val="22"/>
                <w:lang w:eastAsia="en-US"/>
              </w:rPr>
              <w:lastRenderedPageBreak/>
              <w:t>объекту государственной</w:t>
            </w:r>
            <w:r>
              <w:rPr>
                <w:rFonts w:ascii="Arial" w:hAnsi="Arial" w:cs="Arial"/>
                <w:color w:val="242424"/>
                <w:spacing w:val="3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color w:val="242424"/>
                <w:sz w:val="22"/>
                <w:szCs w:val="22"/>
                <w:lang w:eastAsia="en-US"/>
              </w:rPr>
              <w:t>экологической</w:t>
            </w:r>
            <w:r>
              <w:rPr>
                <w:rFonts w:ascii="Arial" w:hAnsi="Arial" w:cs="Arial"/>
                <w:color w:val="242424"/>
                <w:spacing w:val="3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экспертизы – «АО «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Уралэлектромедь</w:t>
            </w:r>
            <w:proofErr w:type="spellEnd"/>
            <w:r>
              <w:rPr>
                <w:rFonts w:ascii="Arial" w:hAnsi="Arial" w:cs="Arial"/>
                <w:color w:val="242424"/>
                <w:sz w:val="22"/>
                <w:szCs w:val="22"/>
                <w:lang w:eastAsia="en-US"/>
              </w:rPr>
              <w:t xml:space="preserve">». Отделение </w:t>
            </w:r>
            <w:proofErr w:type="spellStart"/>
            <w:r>
              <w:rPr>
                <w:rFonts w:ascii="Arial" w:hAnsi="Arial" w:cs="Arial"/>
                <w:color w:val="242424"/>
                <w:sz w:val="22"/>
                <w:szCs w:val="22"/>
                <w:lang w:eastAsia="en-US"/>
              </w:rPr>
              <w:t>обезмеживания</w:t>
            </w:r>
            <w:proofErr w:type="spellEnd"/>
            <w:r>
              <w:rPr>
                <w:rFonts w:ascii="Arial" w:hAnsi="Arial" w:cs="Arial"/>
                <w:color w:val="242424"/>
                <w:sz w:val="22"/>
                <w:szCs w:val="22"/>
                <w:lang w:eastAsia="en-US"/>
              </w:rPr>
              <w:t xml:space="preserve"> шлама»</w:t>
            </w:r>
          </w:p>
        </w:tc>
      </w:tr>
      <w:tr w:rsidR="00105475" w:rsidTr="00105475">
        <w:trPr>
          <w:jc w:val="center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75" w:rsidRDefault="0010547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lastRenderedPageBreak/>
              <w:t>Наименование планируемой хозяйственной и иной деятельности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75" w:rsidRDefault="0010547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242424"/>
                <w:sz w:val="22"/>
                <w:szCs w:val="22"/>
                <w:lang w:eastAsia="en-US"/>
              </w:rPr>
              <w:t>«АО «</w:t>
            </w:r>
            <w:proofErr w:type="spellStart"/>
            <w:r>
              <w:rPr>
                <w:rFonts w:ascii="Arial" w:hAnsi="Arial" w:cs="Arial"/>
                <w:color w:val="242424"/>
                <w:sz w:val="22"/>
                <w:szCs w:val="22"/>
                <w:lang w:eastAsia="en-US"/>
              </w:rPr>
              <w:t>Уралэлектромедь</w:t>
            </w:r>
            <w:proofErr w:type="spellEnd"/>
            <w:r>
              <w:rPr>
                <w:rFonts w:ascii="Arial" w:hAnsi="Arial" w:cs="Arial"/>
                <w:color w:val="242424"/>
                <w:sz w:val="22"/>
                <w:szCs w:val="22"/>
                <w:lang w:eastAsia="en-US"/>
              </w:rPr>
              <w:t xml:space="preserve">». Отделение </w:t>
            </w:r>
            <w:proofErr w:type="spellStart"/>
            <w:r>
              <w:rPr>
                <w:rFonts w:ascii="Arial" w:hAnsi="Arial" w:cs="Arial"/>
                <w:color w:val="242424"/>
                <w:sz w:val="22"/>
                <w:szCs w:val="22"/>
                <w:lang w:eastAsia="en-US"/>
              </w:rPr>
              <w:t>обезмеживания</w:t>
            </w:r>
            <w:proofErr w:type="spellEnd"/>
            <w:r>
              <w:rPr>
                <w:rFonts w:ascii="Arial" w:hAnsi="Arial" w:cs="Arial"/>
                <w:color w:val="242424"/>
                <w:sz w:val="22"/>
                <w:szCs w:val="22"/>
                <w:lang w:eastAsia="en-US"/>
              </w:rPr>
              <w:t xml:space="preserve"> шлама»</w:t>
            </w:r>
          </w:p>
        </w:tc>
      </w:tr>
      <w:tr w:rsidR="00105475" w:rsidTr="00105475">
        <w:trPr>
          <w:jc w:val="center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75" w:rsidRDefault="0010547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Цель планируемой хозяйственной и иной деятельности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75" w:rsidRDefault="0010547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Вывод меди из анодного шлама ЦЭМ с применением современных технологий извлечения меди из шламовой пульпы</w:t>
            </w:r>
          </w:p>
        </w:tc>
      </w:tr>
      <w:tr w:rsidR="00105475" w:rsidTr="00105475">
        <w:trPr>
          <w:jc w:val="center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75" w:rsidRDefault="0010547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Предварительное место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реализации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планируемой хозяйственной и иной деятельности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75" w:rsidRDefault="00105475">
            <w:pPr>
              <w:pStyle w:val="a4"/>
              <w:spacing w:after="0" w:line="360" w:lineRule="auto"/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Промплощадка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АО «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Уралэлектромедь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>»</w:t>
            </w:r>
            <w:r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>.</w:t>
            </w:r>
          </w:p>
          <w:p w:rsidR="00105475" w:rsidRDefault="00105475">
            <w:pPr>
              <w:pStyle w:val="a4"/>
              <w:spacing w:after="0"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  <w:lang w:eastAsia="en-US"/>
              </w:rPr>
              <w:t xml:space="preserve">пр-т Успенский, д.1, г. Верхняя Пышма, Свердловская область, </w:t>
            </w:r>
            <w:proofErr w:type="gramStart"/>
            <w:r>
              <w:rPr>
                <w:rFonts w:ascii="Arial" w:hAnsi="Arial" w:cs="Arial"/>
                <w:spacing w:val="-5"/>
                <w:sz w:val="22"/>
                <w:szCs w:val="22"/>
                <w:lang w:eastAsia="en-US"/>
              </w:rPr>
              <w:t>Россия,  624091</w:t>
            </w:r>
            <w:proofErr w:type="gramEnd"/>
          </w:p>
        </w:tc>
      </w:tr>
      <w:tr w:rsidR="00105475" w:rsidTr="00105475">
        <w:trPr>
          <w:jc w:val="center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75" w:rsidRDefault="0010547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Контактные данные (телефон и адрес электронной почты (при наличии) ответственных лиц со стороны заказчика 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75" w:rsidRDefault="0010547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Директор по капитальному строительству и инвестициям АО «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Уралэлектромедь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>»</w:t>
            </w:r>
          </w:p>
          <w:p w:rsidR="00105475" w:rsidRDefault="0010547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Гибадуллин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Тимур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Закариевич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</w:p>
          <w:p w:rsidR="00105475" w:rsidRDefault="00105475">
            <w:pPr>
              <w:spacing w:line="360" w:lineRule="auto"/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shd w:val="clear" w:color="auto" w:fill="FFFFFF"/>
                <w:lang w:eastAsia="en-US"/>
              </w:rPr>
              <w:t xml:space="preserve">Телефон: </w:t>
            </w:r>
            <w:r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>+7(343 68) 46-388</w:t>
            </w:r>
          </w:p>
          <w:p w:rsidR="00105475" w:rsidRDefault="00105475">
            <w:pPr>
              <w:widowControl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highlight w:val="yellow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Эл. почта</w:t>
            </w:r>
            <w:r>
              <w:rPr>
                <w:rFonts w:ascii="Arial" w:hAnsi="Arial" w:cs="Arial"/>
                <w:spacing w:val="-2"/>
                <w:sz w:val="22"/>
                <w:szCs w:val="22"/>
                <w:lang w:eastAsia="en-US"/>
              </w:rPr>
              <w:t xml:space="preserve"> G.Glazunova@uralcopper.com</w:t>
            </w:r>
            <w:r>
              <w:rPr>
                <w:rFonts w:ascii="Arial" w:hAnsi="Arial" w:cs="Arial"/>
                <w:sz w:val="22"/>
                <w:szCs w:val="22"/>
                <w:highlight w:val="yellow"/>
                <w:shd w:val="clear" w:color="auto" w:fill="FFFFFF"/>
                <w:lang w:eastAsia="en-US"/>
              </w:rPr>
              <w:t xml:space="preserve"> </w:t>
            </w:r>
          </w:p>
        </w:tc>
      </w:tr>
      <w:tr w:rsidR="00105475" w:rsidTr="00105475">
        <w:trPr>
          <w:jc w:val="center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75" w:rsidRDefault="0010547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Контактные данные (телефон и адрес электронной почты (при наличии) ответственных лиц со стороны исполнителя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75" w:rsidRDefault="00105475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Главный инженер проекта</w:t>
            </w:r>
            <w:r>
              <w:rPr>
                <w:rFonts w:ascii="Arial" w:hAnsi="Arial" w:cs="Arial"/>
                <w:sz w:val="22"/>
                <w:szCs w:val="22"/>
                <w:shd w:val="clear" w:color="auto" w:fill="FFFFFF"/>
                <w:lang w:eastAsia="en-US"/>
              </w:rPr>
              <w:t xml:space="preserve"> АО «</w:t>
            </w:r>
            <w:proofErr w:type="spellStart"/>
            <w:r>
              <w:rPr>
                <w:rFonts w:ascii="Arial" w:hAnsi="Arial" w:cs="Arial"/>
                <w:sz w:val="22"/>
                <w:szCs w:val="22"/>
                <w:shd w:val="clear" w:color="auto" w:fill="FFFFFF"/>
                <w:lang w:eastAsia="en-US"/>
              </w:rPr>
              <w:t>Уралмеханобр</w:t>
            </w:r>
            <w:proofErr w:type="spellEnd"/>
            <w:r>
              <w:rPr>
                <w:rFonts w:ascii="Arial" w:hAnsi="Arial" w:cs="Arial"/>
                <w:sz w:val="22"/>
                <w:szCs w:val="22"/>
                <w:shd w:val="clear" w:color="auto" w:fill="FFFFFF"/>
                <w:lang w:eastAsia="en-US"/>
              </w:rPr>
              <w:t>»</w:t>
            </w:r>
          </w:p>
          <w:p w:rsidR="00105475" w:rsidRDefault="00105475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Ланенкин</w:t>
            </w:r>
            <w:proofErr w:type="spellEnd"/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Владислав Андреевич</w:t>
            </w:r>
            <w:r>
              <w:rPr>
                <w:rFonts w:ascii="Arial" w:hAnsi="Arial" w:cs="Arial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</w:p>
          <w:p w:rsidR="00105475" w:rsidRDefault="00105475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shd w:val="clear" w:color="auto" w:fill="F7F7F7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shd w:val="clear" w:color="auto" w:fill="FFFFFF"/>
                <w:lang w:eastAsia="en-US"/>
              </w:rPr>
              <w:t xml:space="preserve">Телефон: 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+7(</w:t>
            </w:r>
            <w:r>
              <w:rPr>
                <w:rFonts w:ascii="Arial" w:hAnsi="Arial" w:cs="Arial"/>
                <w:sz w:val="22"/>
                <w:szCs w:val="22"/>
                <w:shd w:val="clear" w:color="auto" w:fill="F7F7F7"/>
                <w:lang w:eastAsia="en-US"/>
              </w:rPr>
              <w:t>343) 344-27-42 (доб. 2074)</w:t>
            </w:r>
          </w:p>
          <w:p w:rsidR="00105475" w:rsidRDefault="00105475">
            <w:pPr>
              <w:pStyle w:val="a4"/>
              <w:spacing w:after="0" w:line="360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shd w:val="clear" w:color="auto" w:fill="FFFFFF"/>
                <w:lang w:eastAsia="en-US"/>
              </w:rPr>
              <w:t>Эл. почта:</w:t>
            </w:r>
            <w:r>
              <w:rPr>
                <w:rFonts w:ascii="Arial" w:hAnsi="Arial" w:cs="Arial"/>
                <w:color w:val="FF000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hyperlink r:id="rId5" w:history="1">
              <w:r>
                <w:rPr>
                  <w:rStyle w:val="a3"/>
                  <w:rFonts w:ascii="Arial" w:hAnsi="Arial" w:cs="Arial"/>
                  <w:sz w:val="22"/>
                  <w:szCs w:val="22"/>
                  <w:shd w:val="clear" w:color="auto" w:fill="FFFFFF"/>
                  <w:lang w:eastAsia="en-US"/>
                </w:rPr>
                <w:t>Lanenkin_VA@umbr.ru</w:t>
              </w:r>
            </w:hyperlink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05475" w:rsidTr="00105475">
        <w:trPr>
          <w:jc w:val="center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75" w:rsidRDefault="0010547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Контактные данные (телефон и адрес электронной почты (при наличии) ответственных лиц со стороны уполномоченного органа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75" w:rsidRDefault="00105475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shd w:val="clear" w:color="auto" w:fill="FFFFFF"/>
                <w:lang w:eastAsia="en-US"/>
              </w:rPr>
              <w:t>Начальник отдела городского хозяйства и охраны окружающей среды администрации ГО Верхняя Пышма</w:t>
            </w:r>
          </w:p>
          <w:p w:rsidR="00105475" w:rsidRDefault="00105475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shd w:val="clear" w:color="auto" w:fill="FFFFFF"/>
                <w:lang w:eastAsia="en-US"/>
              </w:rPr>
              <w:t>Телефон: 8 (34368) 4-04-80, доб. 01107</w:t>
            </w:r>
          </w:p>
          <w:p w:rsidR="00105475" w:rsidRDefault="00105475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shd w:val="clear" w:color="auto" w:fill="FFFFFF"/>
                <w:lang w:eastAsia="en-US"/>
              </w:rPr>
              <w:t xml:space="preserve">Эл. почта: </w:t>
            </w:r>
            <w:hyperlink r:id="rId6" w:history="1">
              <w:r>
                <w:rPr>
                  <w:rStyle w:val="a3"/>
                  <w:rFonts w:ascii="Arial" w:hAnsi="Arial" w:cs="Arial"/>
                  <w:color w:val="0000FF"/>
                  <w:sz w:val="22"/>
                  <w:szCs w:val="22"/>
                  <w:lang w:val="en-US" w:eastAsia="en-US"/>
                </w:rPr>
                <w:t>n</w:t>
              </w:r>
              <w:r>
                <w:rPr>
                  <w:rStyle w:val="a3"/>
                  <w:rFonts w:ascii="Arial" w:hAnsi="Arial" w:cs="Arial"/>
                  <w:color w:val="0000FF"/>
                  <w:sz w:val="22"/>
                  <w:szCs w:val="22"/>
                  <w:lang w:eastAsia="en-US"/>
                </w:rPr>
                <w:t>.</w:t>
              </w:r>
              <w:r>
                <w:rPr>
                  <w:rStyle w:val="a3"/>
                  <w:rFonts w:ascii="Arial" w:hAnsi="Arial" w:cs="Arial"/>
                  <w:color w:val="0000FF"/>
                  <w:sz w:val="22"/>
                  <w:szCs w:val="22"/>
                  <w:lang w:val="en-US" w:eastAsia="en-US"/>
                </w:rPr>
                <w:t>isaeva</w:t>
              </w:r>
              <w:r>
                <w:rPr>
                  <w:rStyle w:val="a3"/>
                  <w:rFonts w:ascii="Arial" w:hAnsi="Arial" w:cs="Arial"/>
                  <w:color w:val="0000FF"/>
                  <w:sz w:val="22"/>
                  <w:szCs w:val="22"/>
                  <w:lang w:eastAsia="en-US"/>
                </w:rPr>
                <w:t>@</w:t>
              </w:r>
              <w:r>
                <w:rPr>
                  <w:rStyle w:val="a3"/>
                  <w:rFonts w:ascii="Arial" w:hAnsi="Arial" w:cs="Arial"/>
                  <w:color w:val="0000FF"/>
                  <w:sz w:val="22"/>
                  <w:szCs w:val="22"/>
                  <w:lang w:val="en-US" w:eastAsia="en-US"/>
                </w:rPr>
                <w:t>movp</w:t>
              </w:r>
              <w:r>
                <w:rPr>
                  <w:rStyle w:val="a3"/>
                  <w:rFonts w:ascii="Arial" w:hAnsi="Arial" w:cs="Arial"/>
                  <w:color w:val="0000FF"/>
                  <w:sz w:val="22"/>
                  <w:szCs w:val="22"/>
                  <w:lang w:eastAsia="en-US"/>
                </w:rPr>
                <w:t>.</w:t>
              </w:r>
              <w:r>
                <w:rPr>
                  <w:rStyle w:val="a3"/>
                  <w:rFonts w:ascii="Arial" w:hAnsi="Arial" w:cs="Arial"/>
                  <w:color w:val="0000FF"/>
                  <w:sz w:val="22"/>
                  <w:szCs w:val="22"/>
                  <w:lang w:val="en-US" w:eastAsia="en-US"/>
                </w:rPr>
                <w:t>ru</w:t>
              </w:r>
            </w:hyperlink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; </w:t>
            </w:r>
            <w:hyperlink r:id="rId7" w:history="1">
              <w:r>
                <w:rPr>
                  <w:rStyle w:val="a3"/>
                  <w:rFonts w:ascii="Arial" w:hAnsi="Arial" w:cs="Arial"/>
                  <w:sz w:val="22"/>
                  <w:szCs w:val="22"/>
                  <w:lang w:eastAsia="en-US"/>
                </w:rPr>
                <w:t>Otdel-gh-oos@movp.ru</w:t>
              </w:r>
            </w:hyperlink>
          </w:p>
        </w:tc>
      </w:tr>
      <w:tr w:rsidR="00105475" w:rsidTr="00105475">
        <w:trPr>
          <w:jc w:val="center"/>
        </w:trPr>
        <w:tc>
          <w:tcPr>
            <w:tcW w:w="9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05475" w:rsidRDefault="0010547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б) информация о месте, в котором размещен и доступен для очного ознакомления объект обсуждений (предварительные материалы оценки воздействия на окружающую среду по объекту государственной экологической экспертизы – «АО «</w:t>
            </w:r>
            <w:proofErr w:type="spellStart"/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Уралэлектромедь</w:t>
            </w:r>
            <w:proofErr w:type="spellEnd"/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». Отделение </w:t>
            </w:r>
            <w:proofErr w:type="spellStart"/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обезмеживания</w:t>
            </w:r>
            <w:proofErr w:type="spellEnd"/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шлама»), дате открытия доступа, сроке доступности объекта обсу</w:t>
            </w:r>
            <w:r>
              <w:rPr>
                <w:rFonts w:ascii="Arial" w:eastAsia="Calibri" w:hAnsi="Arial" w:cs="Arial"/>
                <w:b/>
                <w:sz w:val="22"/>
                <w:szCs w:val="22"/>
                <w:shd w:val="clear" w:color="auto" w:fill="D9D9D9" w:themeFill="background1" w:themeFillShade="D9"/>
                <w:lang w:eastAsia="en-US"/>
              </w:rPr>
              <w:t>ж</w:t>
            </w: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дений, днях и часах, в которые возможно ознакомление с объектом обсуждений</w:t>
            </w:r>
          </w:p>
        </w:tc>
      </w:tr>
      <w:tr w:rsidR="00105475" w:rsidTr="00105475">
        <w:trPr>
          <w:jc w:val="center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75" w:rsidRDefault="0010547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Место, в котором размещен и доступен для очного ознакомления объект обсуждений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75" w:rsidRDefault="0010547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>Администрация ГО Верхняя Пышма по адресу: 624097, Свердловская область, г. Верхняя Пышма, пр. Успенский, зд.115, холл 1 этажа здания</w:t>
            </w:r>
          </w:p>
        </w:tc>
      </w:tr>
      <w:tr w:rsidR="00105475" w:rsidTr="00105475">
        <w:trPr>
          <w:jc w:val="center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75" w:rsidRDefault="0010547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Дата открытия доступа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75" w:rsidRDefault="0010547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07.05.2025</w:t>
            </w:r>
          </w:p>
        </w:tc>
      </w:tr>
      <w:tr w:rsidR="00105475" w:rsidTr="00105475">
        <w:trPr>
          <w:jc w:val="center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75" w:rsidRDefault="0010547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Сроки доступности объекта обсуждений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75" w:rsidRDefault="0010547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highlight w:val="yellow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с 07.05.2025 по 08.06.2025</w:t>
            </w:r>
          </w:p>
        </w:tc>
      </w:tr>
      <w:tr w:rsidR="00105475" w:rsidTr="00105475">
        <w:trPr>
          <w:jc w:val="center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75" w:rsidRDefault="0010547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Информация о днях и часах, в которые возможно ознакомление с объектом обсуждений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75" w:rsidRDefault="0010547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с 07.05.2025 по 08.06.2025</w:t>
            </w:r>
          </w:p>
          <w:p w:rsidR="00105475" w:rsidRDefault="00105475">
            <w:pPr>
              <w:rPr>
                <w:rFonts w:ascii="Arial" w:eastAsia="Calibri" w:hAnsi="Arial" w:cs="Arial"/>
                <w:sz w:val="22"/>
                <w:szCs w:val="22"/>
                <w:highlight w:val="yellow"/>
                <w:lang w:eastAsia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shd w:val="clear" w:color="auto" w:fill="FFFFFF"/>
                <w:lang w:eastAsia="en-US"/>
              </w:rPr>
              <w:t>в рабочие дни с 8:00 до 17:00.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с</w:t>
            </w:r>
            <w:r>
              <w:rPr>
                <w:rFonts w:ascii="Arial" w:hAnsi="Arial" w:cs="Arial"/>
                <w:bCs/>
                <w:sz w:val="22"/>
                <w:szCs w:val="22"/>
                <w:shd w:val="clear" w:color="auto" w:fill="FFFFFF"/>
                <w:lang w:eastAsia="en-US"/>
              </w:rPr>
              <w:t xml:space="preserve">уббота, воскресенье – выходные дни. </w:t>
            </w:r>
          </w:p>
        </w:tc>
      </w:tr>
      <w:tr w:rsidR="00105475" w:rsidTr="00105475">
        <w:trPr>
          <w:jc w:val="center"/>
        </w:trPr>
        <w:tc>
          <w:tcPr>
            <w:tcW w:w="9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05475" w:rsidRDefault="00105475">
            <w:pPr>
              <w:spacing w:line="360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lastRenderedPageBreak/>
              <w:t>в) информация о размещении объекта обсуждений в сети «Интернет», содержащая электронную ссылку на место размещения указанных материалов в сети «Интернет», о дате и сроке их размещения</w:t>
            </w:r>
          </w:p>
        </w:tc>
      </w:tr>
      <w:tr w:rsidR="00105475" w:rsidTr="00105475">
        <w:trPr>
          <w:jc w:val="center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75" w:rsidRDefault="0010547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Электронная ссылка на место размещения объекта обсуждений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75" w:rsidRDefault="0010547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hyperlink r:id="rId8" w:history="1">
              <w:r>
                <w:rPr>
                  <w:rStyle w:val="a3"/>
                  <w:rFonts w:ascii="Arial" w:hAnsi="Arial" w:cs="Arial"/>
                  <w:sz w:val="22"/>
                  <w:szCs w:val="22"/>
                  <w:lang w:eastAsia="en-US"/>
                </w:rPr>
                <w:t>https://disk.yandex.ru/d/Xw7szAmzqyaXvg</w:t>
              </w:r>
            </w:hyperlink>
          </w:p>
        </w:tc>
      </w:tr>
      <w:tr w:rsidR="00105475" w:rsidTr="00105475">
        <w:trPr>
          <w:jc w:val="center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75" w:rsidRDefault="0010547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Дата размещения объекта обсуждений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75" w:rsidRDefault="0010547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07.05.2025</w:t>
            </w:r>
          </w:p>
        </w:tc>
      </w:tr>
      <w:tr w:rsidR="00105475" w:rsidTr="00105475">
        <w:trPr>
          <w:jc w:val="center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75" w:rsidRDefault="0010547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Сроки размещения объекта обсуждений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75" w:rsidRDefault="0010547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с 07.05.2025 по 08.06.2025</w:t>
            </w:r>
          </w:p>
        </w:tc>
      </w:tr>
      <w:tr w:rsidR="00105475" w:rsidTr="00105475">
        <w:trPr>
          <w:jc w:val="center"/>
        </w:trPr>
        <w:tc>
          <w:tcPr>
            <w:tcW w:w="9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05475" w:rsidRDefault="00105475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г) информация о возможности проведения по инициативе граждан слушаний в соответствии с пунктом 23 Правил проведения оценки воздействия на окружающую среду, утвержденных постановлением Правительства РФ от 28.11.2024 № 1644 «О порядке проведения оценки воздействия на окружающую среду» (далее – Правила)</w:t>
            </w:r>
          </w:p>
        </w:tc>
      </w:tr>
      <w:tr w:rsidR="00105475" w:rsidTr="00105475">
        <w:trPr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05475" w:rsidRDefault="00105475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Проведение слушаний может быть инициировано гражданами в срок</w:t>
            </w:r>
          </w:p>
        </w:tc>
        <w:tc>
          <w:tcPr>
            <w:tcW w:w="5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05475" w:rsidRDefault="00105475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с 07.05.2025 по 14.05.2025 (включительно).</w:t>
            </w:r>
          </w:p>
        </w:tc>
      </w:tr>
      <w:tr w:rsidR="00105475" w:rsidTr="00105475">
        <w:trPr>
          <w:jc w:val="center"/>
        </w:trPr>
        <w:tc>
          <w:tcPr>
            <w:tcW w:w="9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05475" w:rsidRDefault="00105475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Порядок инициирования гражданами проведения слушаний в соответствии с пунктом 23 Правил:</w:t>
            </w:r>
          </w:p>
        </w:tc>
      </w:tr>
      <w:tr w:rsidR="00105475" w:rsidTr="00105475">
        <w:trPr>
          <w:jc w:val="center"/>
        </w:trPr>
        <w:tc>
          <w:tcPr>
            <w:tcW w:w="9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05475" w:rsidRDefault="00105475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Проведение слушаний может быть инициировано гражданами путем направления в </w:t>
            </w:r>
            <w:r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 xml:space="preserve">Администрацию ГО Верхняя Пышма 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соответствующей инициативы в период с 07.05.2025 по 14.05.2025 (включительно) в произвольной форме:</w:t>
            </w:r>
          </w:p>
          <w:p w:rsidR="00105475" w:rsidRDefault="00105475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а) посредством информационных систем </w:t>
            </w:r>
            <w:r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>Администрации ГО Верхняя Пышма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– Верхняя Пышма: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hyperlink r:id="rId9" w:history="1">
              <w:r>
                <w:rPr>
                  <w:rStyle w:val="a3"/>
                  <w:rFonts w:ascii="Arial" w:eastAsiaTheme="minorHAnsi" w:hAnsi="Arial" w:cs="Arial"/>
                  <w:color w:val="0000FF"/>
                  <w:sz w:val="22"/>
                  <w:szCs w:val="22"/>
                  <w:lang w:eastAsia="en-US"/>
                </w:rPr>
                <w:t>kontakt@movp.ru</w:t>
              </w:r>
            </w:hyperlink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;</w:t>
            </w:r>
          </w:p>
          <w:p w:rsidR="00105475" w:rsidRDefault="00105475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б) в письменной форме в </w:t>
            </w:r>
            <w:r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>Администрацию ГО Верхняя Пышма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– </w:t>
            </w:r>
            <w:r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 xml:space="preserve">624097, Свердловская область, г. Верхняя Пышма, пр. Успенский, </w:t>
            </w:r>
            <w:proofErr w:type="spellStart"/>
            <w:r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>зд</w:t>
            </w:r>
            <w:proofErr w:type="spellEnd"/>
            <w:r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>. 115, с пометкой «общественные обсуждения» или для отдела городского хозяйства и охраны окружающей среды администрации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. Время работы: в рабочие дни с 08:00 до 17:00. Суббота, воскресенье – выходные дни. А также в форме электронного документа, направленного по адресу электронной почты: </w:t>
            </w:r>
            <w:hyperlink r:id="rId10" w:history="1">
              <w:r>
                <w:rPr>
                  <w:rStyle w:val="a3"/>
                  <w:rFonts w:ascii="Arial" w:eastAsia="Calibri" w:hAnsi="Arial" w:cs="Arial"/>
                  <w:sz w:val="22"/>
                  <w:szCs w:val="22"/>
                  <w:lang w:eastAsia="en-US"/>
                </w:rPr>
                <w:t>Otdel-gh-oos@movp.ru</w:t>
              </w:r>
            </w:hyperlink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.</w:t>
            </w:r>
          </w:p>
          <w:p w:rsidR="00105475" w:rsidRDefault="00105475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данных. </w:t>
            </w:r>
          </w:p>
          <w:p w:rsidR="00105475" w:rsidRDefault="00105475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В случае если документация, обосновывающая планируемую хозяйственную и (или) иную деятельность, является объектом государственной экологической экспертизы в соответствии со статьями 11 и 12 Федерального закона «Об экологической экспертизе», при внесении гражданином инициативы о проведении слушаний дата проведения таких слушаний назначается не ранее чем через 3 календарных дня после размещения уполномоченным 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lastRenderedPageBreak/>
              <w:t>органом в соответствии с пунктом 30 Правил уведомления о проведении таких слушаний (далее - уведомление о слушаниях), но не позднее чем за 10 календарных дней до даты завершения общественных обсуждений, за исключением случаев, предусмотренных абзацами четвертым и пятым подпункта «а» пункта 31 Правил.</w:t>
            </w:r>
          </w:p>
          <w:p w:rsidR="00105475" w:rsidRDefault="00105475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В случаях, предусмотренных абзацами четвертым и пятым подпункта «а» пункта 31 Правил, при внесении гражданином инициативы о проведении слушаний дата проведения таких слушаний назначается в течение периода проведения общественных обсуждений, но не ранее чем через 2 календарных дня после размещения уполномоченным органом в соответствии с пунктом 30 Правил уведомления о слушаниях.</w:t>
            </w:r>
          </w:p>
          <w:p w:rsidR="00105475" w:rsidRDefault="00105475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В случае проведения слушаний при наличии у уполномоченного органа технической возможности обеспечить участие в слушаниях с использованием средств дистанционного взаимодействия допускается участие заказчика (исполнителя) в указанных слушаниях с использованием средств дистанционного взаимодействия.</w:t>
            </w:r>
          </w:p>
        </w:tc>
      </w:tr>
      <w:tr w:rsidR="00105475" w:rsidTr="00105475">
        <w:trPr>
          <w:jc w:val="center"/>
        </w:trPr>
        <w:tc>
          <w:tcPr>
            <w:tcW w:w="9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05475" w:rsidRDefault="00105475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lastRenderedPageBreak/>
              <w:t>Информация о порядке, сроке и форме внесения участниками общественных обсуждений предложений и замечаний, касающихся объекта обсуждений</w:t>
            </w:r>
          </w:p>
        </w:tc>
      </w:tr>
      <w:tr w:rsidR="00105475" w:rsidTr="00105475">
        <w:trPr>
          <w:jc w:val="center"/>
        </w:trPr>
        <w:tc>
          <w:tcPr>
            <w:tcW w:w="9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75" w:rsidRDefault="00105475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В сроки проведения общественных обсуждений с 07.05.2025 по 08.06.2025 участники общественных обсуждений имеют право вносить предложения и замечания, касающиеся объекта обсуждений:</w:t>
            </w:r>
          </w:p>
          <w:p w:rsidR="00105475" w:rsidRDefault="00105475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а) посредством информационных систем </w:t>
            </w:r>
            <w:r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>Администрации городского округа Верхняя Пышма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– Верхняя Пышма: </w:t>
            </w:r>
            <w:hyperlink r:id="rId11" w:history="1">
              <w:r>
                <w:rPr>
                  <w:rStyle w:val="a3"/>
                  <w:rFonts w:ascii="Arial" w:eastAsiaTheme="minorHAnsi" w:hAnsi="Arial" w:cs="Arial"/>
                  <w:color w:val="0000FF"/>
                  <w:sz w:val="22"/>
                  <w:szCs w:val="22"/>
                  <w:lang w:eastAsia="en-US"/>
                </w:rPr>
                <w:t>kontakt@movp.ru</w:t>
              </w:r>
            </w:hyperlink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;</w:t>
            </w:r>
          </w:p>
          <w:p w:rsidR="00105475" w:rsidRDefault="00105475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б) в письменной или устной форме в ходе проведения слушаний (в случае проведения таких слушаний);</w:t>
            </w:r>
          </w:p>
          <w:p w:rsidR="00105475" w:rsidRDefault="00105475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в) в письменной форме по адресу: </w:t>
            </w:r>
            <w:r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 xml:space="preserve">624097, Свердловская область, г. Верхняя Пышма, пр. Успенский, </w:t>
            </w:r>
            <w:proofErr w:type="spellStart"/>
            <w:r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>зд</w:t>
            </w:r>
            <w:proofErr w:type="spellEnd"/>
            <w:r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>. 115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или в форме электронного документа по адресу электронной почты: 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br/>
            </w:r>
            <w:hyperlink r:id="rId12" w:history="1">
              <w:r>
                <w:rPr>
                  <w:rStyle w:val="a3"/>
                  <w:rFonts w:ascii="Arial" w:eastAsia="Calibri" w:hAnsi="Arial" w:cs="Arial"/>
                  <w:sz w:val="22"/>
                  <w:szCs w:val="22"/>
                  <w:lang w:eastAsia="en-US"/>
                </w:rPr>
                <w:t>Otdel-gh-oos@movp.ru</w:t>
              </w:r>
            </w:hyperlink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, направленного в адрес </w:t>
            </w:r>
            <w:r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>городского хозяйства и охраны окружающей среды администрации городского округа Верхняя Пышма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– Верхняя Пышма;</w:t>
            </w:r>
          </w:p>
          <w:p w:rsidR="00105475" w:rsidRDefault="00105475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г) посредством записи в журнале учета участников общественных обсуждений, очно ознакомляющихся с объектом обсуждений, и их замечаний, и предложений, по адресу: </w:t>
            </w:r>
            <w:r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 xml:space="preserve">624097, Свердловская область, г. Верхняя Пышма, пр. Успенский, </w:t>
            </w:r>
            <w:proofErr w:type="spellStart"/>
            <w:r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>зд</w:t>
            </w:r>
            <w:proofErr w:type="spellEnd"/>
            <w:r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>. 115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. Время работы: в рабочие дни с 08:00 до 17:00. Суббота, воскресенье – выходные дни.</w:t>
            </w:r>
          </w:p>
          <w:p w:rsidR="00105475" w:rsidRDefault="00105475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:rsidR="00105475" w:rsidRDefault="00105475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При внесении предложений и замечаний участником общественных обсуждений указываются следующие сведения:</w:t>
            </w:r>
          </w:p>
          <w:p w:rsidR="00105475" w:rsidRDefault="00105475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</w:t>
            </w:r>
          </w:p>
          <w:p w:rsidR="00105475" w:rsidRDefault="00105475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lastRenderedPageBreak/>
              <w:t>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      </w:r>
          </w:p>
          <w:p w:rsidR="00105475" w:rsidRDefault="00105475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согласие на обработку персональных данных в соответствии с законодательством Российской Федерации в области персональных данных;</w:t>
            </w:r>
          </w:p>
          <w:p w:rsidR="00105475" w:rsidRDefault="00105475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согласие на участие в подписании протокола общественных обсуждений, способ направления и подписания указанного протокола с учетом положений абзаца первого пункта 41 и пунктов 42-44 Правил.</w:t>
            </w:r>
          </w:p>
          <w:p w:rsidR="00105475" w:rsidRDefault="00105475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В случае отказа участника общественных обсуждений в предоставлении сведений, указанных в пункте 35 Правил, в журнале учета замечаний и предложений участников общественных обсуждений в соответствии с пунктом 37 Правил уполномоченным органом делается соответствующая отметка.</w:t>
            </w:r>
          </w:p>
        </w:tc>
      </w:tr>
      <w:tr w:rsidR="00105475" w:rsidTr="00105475">
        <w:trPr>
          <w:jc w:val="center"/>
        </w:trPr>
        <w:tc>
          <w:tcPr>
            <w:tcW w:w="9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05475" w:rsidRDefault="00105475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lastRenderedPageBreak/>
              <w:t>Информация о размещении окончательных материалов оценки воздействия на окружающую среду, утвержденных заказчиком, в целях информирования общественности размещаются заказчиком в открытом доступе в сети «Интернет» на 30 дней.</w:t>
            </w:r>
          </w:p>
        </w:tc>
      </w:tr>
      <w:tr w:rsidR="00105475" w:rsidTr="00105475">
        <w:trPr>
          <w:jc w:val="center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75" w:rsidRDefault="0010547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Электронная ссылка на место размещения 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75" w:rsidRDefault="0010547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hyperlink r:id="rId13" w:history="1">
              <w:r>
                <w:rPr>
                  <w:rStyle w:val="a3"/>
                  <w:rFonts w:ascii="Arial" w:hAnsi="Arial" w:cs="Arial"/>
                  <w:sz w:val="22"/>
                  <w:szCs w:val="22"/>
                  <w:lang w:eastAsia="en-US"/>
                </w:rPr>
                <w:t>https://disk.yandex.ru/d/Xw7szAmzqyaXvg</w:t>
              </w:r>
            </w:hyperlink>
          </w:p>
        </w:tc>
      </w:tr>
    </w:tbl>
    <w:p w:rsidR="00105475" w:rsidRDefault="00105475" w:rsidP="00105475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105475" w:rsidRDefault="00105475" w:rsidP="00105475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105475" w:rsidRDefault="00105475" w:rsidP="00105475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105475" w:rsidRDefault="00105475" w:rsidP="00105475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105475" w:rsidRDefault="00105475" w:rsidP="00105475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105475" w:rsidRDefault="00105475" w:rsidP="0010547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46D44" w:rsidRPr="00105475" w:rsidRDefault="00D46D44">
      <w:pPr>
        <w:rPr>
          <w:rFonts w:ascii="Liberation Serif" w:hAnsi="Liberation Serif"/>
        </w:rPr>
      </w:pPr>
    </w:p>
    <w:sectPr w:rsidR="00D46D44" w:rsidRPr="00105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219"/>
    <w:rsid w:val="00105475"/>
    <w:rsid w:val="00D46D44"/>
    <w:rsid w:val="00F91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5DDD1D-9AFF-4C38-B1A2-5F06E4E5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47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5475"/>
    <w:rPr>
      <w:color w:val="0563C1" w:themeColor="hyperlink"/>
      <w:u w:val="single"/>
    </w:rPr>
  </w:style>
  <w:style w:type="paragraph" w:styleId="a4">
    <w:name w:val="Body Text"/>
    <w:basedOn w:val="a"/>
    <w:link w:val="a5"/>
    <w:semiHidden/>
    <w:unhideWhenUsed/>
    <w:rsid w:val="00105475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semiHidden/>
    <w:rsid w:val="0010547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10547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8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Xw7szAmzqyaXvg" TargetMode="External"/><Relationship Id="rId13" Type="http://schemas.openxmlformats.org/officeDocument/2006/relationships/hyperlink" Target="https://disk.yandex.ru/d/Xw7szAmzqyaXv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tdel-gh-oos@movp.ru" TargetMode="External"/><Relationship Id="rId12" Type="http://schemas.openxmlformats.org/officeDocument/2006/relationships/hyperlink" Target="mailto:Otdel-gh-oos@mov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.isaeva@movp.ru" TargetMode="External"/><Relationship Id="rId11" Type="http://schemas.openxmlformats.org/officeDocument/2006/relationships/hyperlink" Target="mailto:kontakt@movp.ru" TargetMode="External"/><Relationship Id="rId5" Type="http://schemas.openxmlformats.org/officeDocument/2006/relationships/hyperlink" Target="mailto:Lanenkin_VA@umbr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Otdel-gh-oos@movp.ru" TargetMode="External"/><Relationship Id="rId4" Type="http://schemas.openxmlformats.org/officeDocument/2006/relationships/hyperlink" Target="mailto:Lanenkin_VA@umbr.ru" TargetMode="External"/><Relationship Id="rId9" Type="http://schemas.openxmlformats.org/officeDocument/2006/relationships/hyperlink" Target="mailto:kontakt@movp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1565</Words>
  <Characters>8921</Characters>
  <Application>Microsoft Office Word</Application>
  <DocSecurity>0</DocSecurity>
  <Lines>74</Lines>
  <Paragraphs>20</Paragraphs>
  <ScaleCrop>false</ScaleCrop>
  <Company/>
  <LinksUpToDate>false</LinksUpToDate>
  <CharactersWithSpaces>10466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Вилисова Екатерина Витальевна</dc:creator>
  <cp:keywords/>
  <dc:description/>
  <cp:lastModifiedBy>Вилисова Екатерина Витальевна</cp:lastModifiedBy>
  <cp:revision>2</cp:revision>
  <dcterms:created xsi:type="dcterms:W3CDTF">2025-04-28T11:43:00Z</dcterms:created>
  <dcterms:modified xsi:type="dcterms:W3CDTF">2025-04-28T11:44:00Z</dcterms:modified>
</cp:coreProperties>
</file>