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80171" w:rsidTr="00C80171">
        <w:trPr>
          <w:trHeight w:val="524"/>
        </w:trPr>
        <w:tc>
          <w:tcPr>
            <w:tcW w:w="9460" w:type="dxa"/>
            <w:gridSpan w:val="5"/>
            <w:hideMark/>
          </w:tcPr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0171" w:rsidRDefault="00C801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0171" w:rsidRDefault="00C801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D1D9C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0171" w:rsidTr="00C80171">
        <w:trPr>
          <w:trHeight w:val="524"/>
        </w:trPr>
        <w:tc>
          <w:tcPr>
            <w:tcW w:w="284" w:type="dxa"/>
            <w:vAlign w:val="bottom"/>
            <w:hideMark/>
          </w:tcPr>
          <w:p w:rsidR="00C80171" w:rsidRDefault="00C801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0171" w:rsidRDefault="00C8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0171" w:rsidTr="00C80171">
        <w:trPr>
          <w:trHeight w:val="130"/>
        </w:trPr>
        <w:tc>
          <w:tcPr>
            <w:tcW w:w="9460" w:type="dxa"/>
            <w:gridSpan w:val="5"/>
          </w:tcPr>
          <w:p w:rsidR="00C80171" w:rsidRDefault="00C801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0171" w:rsidTr="00C80171">
        <w:tc>
          <w:tcPr>
            <w:tcW w:w="9460" w:type="dxa"/>
            <w:gridSpan w:val="5"/>
          </w:tcPr>
          <w:p w:rsidR="00C80171" w:rsidRDefault="00C801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0171" w:rsidRDefault="00C801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0171" w:rsidRDefault="00C801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0171" w:rsidTr="00C80171">
        <w:tc>
          <w:tcPr>
            <w:tcW w:w="9460" w:type="dxa"/>
            <w:gridSpan w:val="5"/>
            <w:hideMark/>
          </w:tcPr>
          <w:p w:rsidR="00C80171" w:rsidRDefault="00C801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18.01.2019 № 32 «Об антинаркотической комиссии городского округа Верхняя Пышма»</w:t>
            </w:r>
          </w:p>
        </w:tc>
      </w:tr>
      <w:tr w:rsidR="00C80171" w:rsidTr="00C80171">
        <w:tc>
          <w:tcPr>
            <w:tcW w:w="9460" w:type="dxa"/>
            <w:gridSpan w:val="5"/>
          </w:tcPr>
          <w:p w:rsidR="00C80171" w:rsidRDefault="00C801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0171" w:rsidRDefault="00C801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0171" w:rsidRDefault="00C80171" w:rsidP="00C80171">
      <w:pPr>
        <w:ind w:firstLine="708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/>
          <w:sz w:val="28"/>
          <w:szCs w:val="26"/>
        </w:rPr>
        <w:t xml:space="preserve">руководствуясь пунктом 1 части 7 статьи 25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в связи с кадровыми изменениями администрация городского округа Верхняя Пышма</w:t>
      </w:r>
    </w:p>
    <w:p w:rsidR="00C80171" w:rsidRDefault="00C80171" w:rsidP="00C8017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80171" w:rsidRDefault="00C80171" w:rsidP="00C80171">
      <w:pPr>
        <w:pStyle w:val="a3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</w:t>
      </w:r>
      <w:r>
        <w:rPr>
          <w:rFonts w:ascii="Liberation Serif" w:eastAsia="Calibri" w:hAnsi="Liberation Serif"/>
          <w:sz w:val="28"/>
          <w:szCs w:val="28"/>
        </w:rPr>
        <w:t>18.01.2019 № 32 «Об антинаркотической комиссии городского округа Верхняя Пышма», изложив в новой редакции (прилагается).</w:t>
      </w:r>
    </w:p>
    <w:p w:rsidR="00C80171" w:rsidRDefault="00C80171" w:rsidP="00C80171">
      <w:pPr>
        <w:pStyle w:val="a3"/>
        <w:spacing w:before="24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2. Признать утратившим силу пункт 2 постановления администрации городского округа Верхняя Пышма от 25.12.2024 № 1682 «</w:t>
      </w:r>
      <w:r>
        <w:rPr>
          <w:rFonts w:ascii="Liberation Serif" w:hAnsi="Liberation Serif"/>
          <w:sz w:val="28"/>
          <w:szCs w:val="28"/>
        </w:rPr>
        <w:t>О внесении изменений в постановление администрации городского округа Верхняя Пышма от 18.01.2019 № 32 «Об антинаркотической комиссии городского округа Верхняя Пышма».</w:t>
      </w:r>
    </w:p>
    <w:p w:rsidR="00C80171" w:rsidRDefault="00C80171" w:rsidP="00C8017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C80171" w:rsidRDefault="00C80171" w:rsidP="00C80171">
      <w:pPr>
        <w:jc w:val="both"/>
        <w:rPr>
          <w:rFonts w:ascii="Calibri" w:hAnsi="Calibri"/>
          <w:sz w:val="22"/>
          <w:szCs w:val="22"/>
        </w:rPr>
      </w:pPr>
    </w:p>
    <w:p w:rsidR="00C80171" w:rsidRDefault="00C80171" w:rsidP="00C8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80171" w:rsidTr="00C80171">
        <w:tc>
          <w:tcPr>
            <w:tcW w:w="6237" w:type="dxa"/>
            <w:vAlign w:val="bottom"/>
            <w:hideMark/>
          </w:tcPr>
          <w:p w:rsidR="00C80171" w:rsidRDefault="00C801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80171" w:rsidRDefault="00C801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80171" w:rsidRDefault="00C80171" w:rsidP="00C80171">
      <w:pPr>
        <w:pStyle w:val="ConsNormal"/>
        <w:widowControl/>
        <w:ind w:firstLine="0"/>
        <w:rPr>
          <w:rFonts w:ascii="Liberation Serif" w:hAnsi="Liberation Serif"/>
        </w:rPr>
      </w:pPr>
    </w:p>
    <w:p w:rsidR="00C80171" w:rsidRDefault="00C80171">
      <w:pPr>
        <w:spacing w:after="160" w:line="259" w:lineRule="auto"/>
      </w:pPr>
      <w:r>
        <w:br w:type="page"/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УТВЕРЖДЕН </w:t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постановлением администрации </w:t>
      </w:r>
    </w:p>
    <w:p w:rsidR="00C80171" w:rsidRDefault="00C80171" w:rsidP="00C80171">
      <w:pPr>
        <w:ind w:left="4536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городского округа Верхняя Пышма </w:t>
      </w:r>
    </w:p>
    <w:p w:rsidR="00C80171" w:rsidRDefault="00C80171" w:rsidP="00C80171">
      <w:pPr>
        <w:ind w:left="4536"/>
        <w:rPr>
          <w:rFonts w:ascii="Liberation Serif" w:hAnsi="Liberation Serif"/>
          <w:spacing w:val="-6"/>
          <w:sz w:val="26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______________№_____________</w:t>
      </w:r>
    </w:p>
    <w:p w:rsidR="00C80171" w:rsidRDefault="00C80171" w:rsidP="00C80171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C80171" w:rsidRPr="00FC43BA" w:rsidRDefault="00C80171" w:rsidP="00C80171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СОСТАВ</w:t>
      </w:r>
    </w:p>
    <w:p w:rsidR="00C80171" w:rsidRPr="00FC43BA" w:rsidRDefault="00C80171" w:rsidP="00C80171">
      <w:pPr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FC43BA">
        <w:rPr>
          <w:rFonts w:ascii="Liberation Serif" w:hAnsi="Liberation Serif"/>
          <w:b/>
          <w:spacing w:val="-6"/>
          <w:sz w:val="28"/>
          <w:szCs w:val="28"/>
        </w:rPr>
        <w:t>антинаркотической комиссии городского округа Верхняя Пышма</w:t>
      </w:r>
    </w:p>
    <w:p w:rsidR="00C80171" w:rsidRDefault="00C80171" w:rsidP="00C80171">
      <w:pPr>
        <w:tabs>
          <w:tab w:val="left" w:leader="underscore" w:pos="9639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91"/>
        <w:gridCol w:w="569"/>
        <w:gridCol w:w="6195"/>
      </w:tblGrid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Зернов И.С.    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Глава городского округа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редседатель комиссии;</w:t>
            </w:r>
          </w:p>
          <w:p w:rsidR="00C80171" w:rsidRPr="00FC43BA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Редин А.А. 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  <w:p w:rsidR="00C80171" w:rsidRPr="00FC43BA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Малахова Т.Л.   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по взаимодействию с административными органами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Пышма, секретарь комиссии;</w:t>
            </w: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</w:t>
            </w:r>
          </w:p>
          <w:p w:rsidR="00C80171" w:rsidRPr="00FC43BA" w:rsidRDefault="00C80171" w:rsidP="002F65B6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C80171" w:rsidRPr="00FC43BA" w:rsidRDefault="00C80171" w:rsidP="002F65B6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муниципального казенного учреждения </w:t>
            </w: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>«Управление образования городского округа Верхняя Пышма»;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color w:val="000000"/>
                <w:sz w:val="12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Белова А.И.    </w:t>
            </w: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</w:t>
            </w:r>
            <w:r w:rsidRPr="00FF77F0">
              <w:rPr>
                <w:rFonts w:ascii="Liberation Serif" w:hAnsi="Liberation Serif"/>
                <w:sz w:val="28"/>
                <w:szCs w:val="28"/>
              </w:rPr>
              <w:t>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FF77F0">
              <w:rPr>
                <w:rFonts w:ascii="Liberation Serif" w:hAnsi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Северного Екатеринбургского отдела Управления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Роспотребндзора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color w:val="000000"/>
                <w:sz w:val="14"/>
                <w:szCs w:val="22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ind w:right="153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Свердловской области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(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color w:val="000000"/>
                <w:sz w:val="10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Вохмянин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Н.В.         </w:t>
            </w: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комендант военной комендатуры (гарнизона, 3 разряда) (г. Верхняя Пышма, Свердловская область) (по согласованию);</w:t>
            </w:r>
          </w:p>
          <w:p w:rsidR="00C80171" w:rsidRPr="00FC43BA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Pr="00FC43BA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lastRenderedPageBreak/>
              <w:t>Гренадерова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</w:t>
            </w:r>
          </w:p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ind w:right="153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D2B17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BD2B17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BD2B17">
              <w:rPr>
                <w:rFonts w:ascii="Liberation Serif" w:hAnsi="Liberation Serif"/>
                <w:sz w:val="28"/>
                <w:szCs w:val="28"/>
              </w:rPr>
              <w:t xml:space="preserve"> центр занятости» (по согласованию); 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color w:val="FF0000"/>
                <w:sz w:val="14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Денисов В.Г.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главный врач ГАУЗ СО «</w:t>
            </w: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     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Б им. П.Д. Бородина»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 (по согласованию)</w:t>
            </w:r>
          </w:p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Корзухина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главного врача по амбулаторно-поликлинической помощи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Б им. П.Д. Бородина»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sz w:val="14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</w:p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Pr="00FC43BA" w:rsidRDefault="00C80171" w:rsidP="002F65B6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>Т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t xml:space="preserve">ерриториальной комиссии города Верхняя Пышма по делам несовершеннолетних </w:t>
            </w:r>
            <w:r w:rsidRPr="00317716">
              <w:rPr>
                <w:rFonts w:ascii="Liberation Serif" w:hAnsi="Liberation Serif"/>
                <w:sz w:val="28"/>
                <w:szCs w:val="28"/>
              </w:rPr>
              <w:br/>
              <w:t>и защите их прав (по согласованию);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Никитин В.А.</w:t>
            </w: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Pr="00FC43BA" w:rsidRDefault="00C80171" w:rsidP="002F65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сотрудник УФСБ России по Свердловской области </w:t>
            </w:r>
          </w:p>
          <w:p w:rsidR="00C80171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Pr="001E6FA8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color w:val="000000"/>
                <w:sz w:val="10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Савина М.В.</w:t>
            </w: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начальника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согласованию);</w:t>
            </w:r>
          </w:p>
          <w:p w:rsidR="00C80171" w:rsidRPr="001E6FA8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C43BA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связям с общественностью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Суманеева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исполняющий обязанности начальника отдела социальной политики администрации городского округа Верхняя Пышма</w:t>
            </w:r>
          </w:p>
          <w:p w:rsidR="00C80171" w:rsidRPr="001E6FA8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16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    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ind w:left="34" w:hanging="34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 w:rsidRPr="00FC43BA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муниципального казенного учреждения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«Управление физической культуры, спорта </w:t>
            </w:r>
            <w:r>
              <w:rPr>
                <w:rFonts w:ascii="Liberation Serif" w:hAnsi="Liberation Serif"/>
                <w:sz w:val="28"/>
                <w:szCs w:val="28"/>
              </w:rPr>
              <w:t>и молодежной политики городского округа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 Верхняя Пышма»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color w:val="000000"/>
                <w:sz w:val="16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</w:tc>
        <w:tc>
          <w:tcPr>
            <w:tcW w:w="3311" w:type="pct"/>
            <w:shd w:val="clear" w:color="auto" w:fill="auto"/>
          </w:tcPr>
          <w:p w:rsidR="00C80171" w:rsidRDefault="00C80171" w:rsidP="002F65B6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Пышма;</w:t>
            </w:r>
          </w:p>
          <w:p w:rsidR="00C80171" w:rsidRPr="001E6FA8" w:rsidRDefault="00C80171" w:rsidP="002F65B6">
            <w:pPr>
              <w:jc w:val="both"/>
              <w:rPr>
                <w:rFonts w:ascii="Liberation Serif" w:hAnsi="Liberation Serif"/>
                <w:sz w:val="10"/>
                <w:szCs w:val="28"/>
              </w:rPr>
            </w:pPr>
          </w:p>
        </w:tc>
      </w:tr>
      <w:tr w:rsidR="00C80171" w:rsidRPr="00FC43BA" w:rsidTr="002F65B6">
        <w:tc>
          <w:tcPr>
            <w:tcW w:w="1385" w:type="pct"/>
            <w:shd w:val="clear" w:color="auto" w:fill="auto"/>
          </w:tcPr>
          <w:p w:rsidR="00C80171" w:rsidRDefault="00C80171" w:rsidP="002F65B6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Н.А. </w:t>
            </w:r>
          </w:p>
          <w:p w:rsidR="00C80171" w:rsidRDefault="00C80171" w:rsidP="002F65B6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C80171" w:rsidRDefault="00C80171" w:rsidP="002F65B6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C80171" w:rsidRDefault="00C80171" w:rsidP="002F65B6">
            <w:pPr>
              <w:tabs>
                <w:tab w:val="left" w:pos="22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4" w:type="pct"/>
          </w:tcPr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−</w:t>
            </w: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80171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11" w:type="pct"/>
            <w:shd w:val="clear" w:color="auto" w:fill="auto"/>
          </w:tcPr>
          <w:p w:rsidR="00C80171" w:rsidRPr="00FC43BA" w:rsidRDefault="00C80171" w:rsidP="002F65B6">
            <w:pPr>
              <w:tabs>
                <w:tab w:val="left" w:pos="23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Территориального отраслевого исполнительного органа государственной власти Свердловской области – Управление социальной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политики Министерства социальной политики № 23 (по согласованию)</w:t>
            </w:r>
          </w:p>
        </w:tc>
      </w:tr>
    </w:tbl>
    <w:p w:rsidR="00C80171" w:rsidRPr="00FC43BA" w:rsidRDefault="00C80171" w:rsidP="00C80171">
      <w:pPr>
        <w:pStyle w:val="Bodytext0"/>
        <w:shd w:val="clear" w:color="auto" w:fill="auto"/>
        <w:tabs>
          <w:tab w:val="left" w:pos="1048"/>
        </w:tabs>
        <w:spacing w:after="0" w:line="240" w:lineRule="auto"/>
        <w:ind w:right="40"/>
        <w:jc w:val="both"/>
        <w:rPr>
          <w:rFonts w:ascii="Liberation Serif" w:hAnsi="Liberation Serif"/>
          <w:sz w:val="28"/>
          <w:szCs w:val="28"/>
        </w:rPr>
      </w:pPr>
    </w:p>
    <w:p w:rsidR="00D53D44" w:rsidRDefault="00D53D44">
      <w:bookmarkStart w:id="0" w:name="_GoBack"/>
      <w:bookmarkEnd w:id="0"/>
    </w:p>
    <w:sectPr w:rsidR="00D5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00"/>
    <w:rsid w:val="00865500"/>
    <w:rsid w:val="00C80171"/>
    <w:rsid w:val="00D5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0EE54-875B-4E42-BDFE-F489BB53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171"/>
    <w:pPr>
      <w:ind w:left="720"/>
      <w:contextualSpacing/>
    </w:pPr>
  </w:style>
  <w:style w:type="paragraph" w:customStyle="1" w:styleId="ConsNormal">
    <w:name w:val="ConsNormal"/>
    <w:rsid w:val="00C801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Знак1"/>
    <w:basedOn w:val="a"/>
    <w:rsid w:val="00C80171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Bodytext">
    <w:name w:val="Body text_"/>
    <w:link w:val="Bodytext0"/>
    <w:rsid w:val="00C80171"/>
    <w:rPr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C80171"/>
    <w:pPr>
      <w:shd w:val="clear" w:color="auto" w:fill="FFFFFF"/>
      <w:spacing w:after="240"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2025-06-30T11:57:00Z</dcterms:created>
  <dcterms:modified xsi:type="dcterms:W3CDTF">2025-06-30T11:57:00Z</dcterms:modified>
</cp:coreProperties>
</file>