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3B268" w14:textId="77777777" w:rsidR="005D40E5" w:rsidRPr="00805CC1" w:rsidRDefault="005D40E5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31003711" w14:textId="77777777" w:rsidR="00C81BF5" w:rsidRPr="00805CC1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14:paraId="704D679B" w14:textId="77777777" w:rsidR="009812FF" w:rsidRPr="00805CC1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48C9CBE" w14:textId="77777777" w:rsidR="009812FF" w:rsidRPr="00805CC1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5CC1">
        <w:rPr>
          <w:rFonts w:ascii="Liberation Serif" w:hAnsi="Liberation Serif" w:cs="Liberation Serif"/>
          <w:b/>
          <w:sz w:val="28"/>
          <w:szCs w:val="28"/>
        </w:rPr>
        <w:t>ПРОТОКОЛ</w:t>
      </w:r>
    </w:p>
    <w:p w14:paraId="44089243" w14:textId="3B917197" w:rsidR="009812FF" w:rsidRPr="00805CC1" w:rsidRDefault="009812FF" w:rsidP="001C26A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5CC1">
        <w:rPr>
          <w:rFonts w:ascii="Liberation Serif" w:hAnsi="Liberation Serif" w:cs="Liberation Serif"/>
          <w:b/>
          <w:sz w:val="28"/>
          <w:szCs w:val="28"/>
        </w:rPr>
        <w:t xml:space="preserve">заседания комиссии по рассмотрению заявок на предоставление субсидии </w:t>
      </w:r>
      <w:r w:rsidR="00C46B41" w:rsidRPr="00805CC1">
        <w:rPr>
          <w:rFonts w:ascii="Liberation Serif" w:hAnsi="Liberation Serif" w:cs="Liberation Serif"/>
          <w:b/>
          <w:sz w:val="28"/>
          <w:szCs w:val="28"/>
        </w:rPr>
        <w:t xml:space="preserve">из бюджета городского округа Верхняя Пышма на поддержку садоводческих и / или огороднических некоммерческих товариществ, расположенных на территории городского округа Верхняя Пышма </w:t>
      </w:r>
      <w:r w:rsidR="00802D2B" w:rsidRPr="00805CC1">
        <w:rPr>
          <w:rFonts w:ascii="Liberation Serif" w:hAnsi="Liberation Serif" w:cs="Liberation Serif"/>
          <w:b/>
          <w:sz w:val="28"/>
          <w:szCs w:val="28"/>
        </w:rPr>
        <w:t>в 202</w:t>
      </w:r>
      <w:r w:rsidR="00C46B41" w:rsidRPr="00805CC1">
        <w:rPr>
          <w:rFonts w:ascii="Liberation Serif" w:hAnsi="Liberation Serif" w:cs="Liberation Serif"/>
          <w:b/>
          <w:sz w:val="28"/>
          <w:szCs w:val="28"/>
        </w:rPr>
        <w:t>5</w:t>
      </w:r>
      <w:r w:rsidR="004D0BFB" w:rsidRPr="00805CC1">
        <w:rPr>
          <w:rFonts w:ascii="Liberation Serif" w:hAnsi="Liberation Serif" w:cs="Liberation Serif"/>
          <w:b/>
          <w:sz w:val="28"/>
          <w:szCs w:val="28"/>
        </w:rPr>
        <w:t xml:space="preserve"> году</w:t>
      </w:r>
      <w:r w:rsidRPr="00805CC1">
        <w:rPr>
          <w:rFonts w:ascii="Liberation Serif" w:hAnsi="Liberation Serif" w:cs="Liberation Serif"/>
          <w:b/>
          <w:sz w:val="28"/>
          <w:szCs w:val="28"/>
        </w:rPr>
        <w:t xml:space="preserve"> (далее – Комиссия)</w:t>
      </w:r>
    </w:p>
    <w:p w14:paraId="74967C79" w14:textId="77777777" w:rsidR="00594892" w:rsidRPr="00805CC1" w:rsidRDefault="00594892" w:rsidP="009812FF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14:paraId="17DFFB38" w14:textId="7594E1D4" w:rsidR="009812FF" w:rsidRPr="00805CC1" w:rsidRDefault="00802D2B" w:rsidP="009812FF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№01/202</w:t>
      </w:r>
      <w:r w:rsidR="007D68A9" w:rsidRPr="00805CC1">
        <w:rPr>
          <w:rFonts w:ascii="Liberation Serif" w:hAnsi="Liberation Serif" w:cs="Liberation Serif"/>
          <w:sz w:val="28"/>
          <w:szCs w:val="28"/>
        </w:rPr>
        <w:t>5</w:t>
      </w:r>
    </w:p>
    <w:p w14:paraId="06B56159" w14:textId="58CA3018" w:rsidR="009812FF" w:rsidRPr="00805CC1" w:rsidRDefault="000744D6" w:rsidP="009812F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о</w:t>
      </w:r>
      <w:r w:rsidR="00C46B41" w:rsidRPr="00805CC1">
        <w:rPr>
          <w:rFonts w:ascii="Liberation Serif" w:hAnsi="Liberation Serif" w:cs="Liberation Serif"/>
          <w:sz w:val="28"/>
          <w:szCs w:val="28"/>
        </w:rPr>
        <w:t>т 27</w:t>
      </w:r>
      <w:r w:rsidR="00C1212A" w:rsidRPr="00805CC1">
        <w:rPr>
          <w:rFonts w:ascii="Liberation Serif" w:hAnsi="Liberation Serif" w:cs="Liberation Serif"/>
          <w:sz w:val="28"/>
          <w:szCs w:val="28"/>
        </w:rPr>
        <w:t xml:space="preserve"> июня </w:t>
      </w:r>
      <w:r w:rsidR="0006687A" w:rsidRPr="00805CC1">
        <w:rPr>
          <w:rFonts w:ascii="Liberation Serif" w:hAnsi="Liberation Serif" w:cs="Liberation Serif"/>
          <w:sz w:val="28"/>
          <w:szCs w:val="28"/>
        </w:rPr>
        <w:t>2025</w:t>
      </w:r>
      <w:r w:rsidR="009812FF" w:rsidRPr="00805CC1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9812FF" w:rsidRPr="00805CC1">
        <w:rPr>
          <w:rFonts w:ascii="Liberation Serif" w:hAnsi="Liberation Serif" w:cs="Liberation Serif"/>
          <w:sz w:val="28"/>
          <w:szCs w:val="28"/>
        </w:rPr>
        <w:tab/>
      </w:r>
      <w:r w:rsidR="009812FF" w:rsidRPr="00805CC1">
        <w:rPr>
          <w:rFonts w:ascii="Liberation Serif" w:hAnsi="Liberation Serif" w:cs="Liberation Serif"/>
          <w:sz w:val="28"/>
          <w:szCs w:val="28"/>
        </w:rPr>
        <w:tab/>
      </w:r>
      <w:r w:rsidR="009812FF" w:rsidRPr="00805CC1">
        <w:rPr>
          <w:rFonts w:ascii="Liberation Serif" w:hAnsi="Liberation Serif" w:cs="Liberation Serif"/>
          <w:sz w:val="28"/>
          <w:szCs w:val="28"/>
        </w:rPr>
        <w:tab/>
      </w:r>
      <w:r w:rsidR="009812FF" w:rsidRPr="00805CC1">
        <w:rPr>
          <w:rFonts w:ascii="Liberation Serif" w:hAnsi="Liberation Serif" w:cs="Liberation Serif"/>
          <w:sz w:val="28"/>
          <w:szCs w:val="28"/>
        </w:rPr>
        <w:tab/>
      </w:r>
      <w:r w:rsidR="009812FF" w:rsidRPr="00805CC1">
        <w:rPr>
          <w:rFonts w:ascii="Liberation Serif" w:hAnsi="Liberation Serif" w:cs="Liberation Serif"/>
          <w:sz w:val="28"/>
          <w:szCs w:val="28"/>
        </w:rPr>
        <w:tab/>
      </w:r>
      <w:r w:rsidR="009812FF" w:rsidRPr="00805CC1">
        <w:rPr>
          <w:rFonts w:ascii="Liberation Serif" w:hAnsi="Liberation Serif" w:cs="Liberation Serif"/>
          <w:sz w:val="28"/>
          <w:szCs w:val="28"/>
        </w:rPr>
        <w:tab/>
      </w:r>
      <w:r w:rsidR="009812FF" w:rsidRPr="00805CC1">
        <w:rPr>
          <w:rFonts w:ascii="Liberation Serif" w:hAnsi="Liberation Serif" w:cs="Liberation Serif"/>
          <w:sz w:val="28"/>
          <w:szCs w:val="28"/>
        </w:rPr>
        <w:tab/>
      </w:r>
      <w:r w:rsidR="003770DA" w:rsidRPr="00805CC1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9812FF" w:rsidRPr="00805CC1">
        <w:rPr>
          <w:rFonts w:ascii="Liberation Serif" w:hAnsi="Liberation Serif" w:cs="Liberation Serif"/>
          <w:sz w:val="28"/>
          <w:szCs w:val="28"/>
        </w:rPr>
        <w:t>г. Верхняя Пышма</w:t>
      </w:r>
    </w:p>
    <w:p w14:paraId="5D7E9F0D" w14:textId="77777777" w:rsidR="004F7E59" w:rsidRPr="00805CC1" w:rsidRDefault="004F7E59" w:rsidP="002B0A2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9812FF" w:rsidRPr="00805CC1" w14:paraId="339BAC31" w14:textId="77777777" w:rsidTr="00047829">
        <w:tc>
          <w:tcPr>
            <w:tcW w:w="3403" w:type="dxa"/>
          </w:tcPr>
          <w:p w14:paraId="5DA8958E" w14:textId="77777777" w:rsidR="009812FF" w:rsidRPr="00805CC1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6662" w:type="dxa"/>
          </w:tcPr>
          <w:p w14:paraId="277E4EA4" w14:textId="77777777" w:rsidR="009812FF" w:rsidRPr="00805CC1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М.</w:t>
            </w:r>
            <w:r w:rsidR="00E02D9C"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С. Ряжкина, заместитель главы городского округа Верхняя Пышма по экономике и финансам</w:t>
            </w:r>
          </w:p>
        </w:tc>
      </w:tr>
      <w:tr w:rsidR="00D05AB1" w:rsidRPr="00805CC1" w14:paraId="36A07B33" w14:textId="77777777" w:rsidTr="00047829">
        <w:tc>
          <w:tcPr>
            <w:tcW w:w="3403" w:type="dxa"/>
          </w:tcPr>
          <w:p w14:paraId="1F05D045" w14:textId="77777777" w:rsidR="00D05AB1" w:rsidRPr="00805CC1" w:rsidRDefault="00D05AB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D13AB54" w14:textId="77777777" w:rsidR="00D05AB1" w:rsidRPr="00805CC1" w:rsidRDefault="00D05AB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53476" w:rsidRPr="00805CC1" w14:paraId="1FAB85E9" w14:textId="77777777" w:rsidTr="00047829">
        <w:tc>
          <w:tcPr>
            <w:tcW w:w="3403" w:type="dxa"/>
          </w:tcPr>
          <w:p w14:paraId="762999A2" w14:textId="77777777" w:rsidR="00153476" w:rsidRPr="00805CC1" w:rsidRDefault="0042439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662" w:type="dxa"/>
          </w:tcPr>
          <w:p w14:paraId="34F7C0C8" w14:textId="2920EB2F" w:rsidR="00153476" w:rsidRPr="00805CC1" w:rsidRDefault="00153476" w:rsidP="00C46B4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М.</w:t>
            </w:r>
            <w:r w:rsidR="00E02D9C"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В. Маленьких, председатель комитета экономики и муниципального заказа администрации городского округа Верхняя Пышма</w:t>
            </w:r>
          </w:p>
        </w:tc>
      </w:tr>
      <w:tr w:rsidR="00C46B41" w:rsidRPr="00805CC1" w14:paraId="27D62C8E" w14:textId="77777777" w:rsidTr="00047829">
        <w:tc>
          <w:tcPr>
            <w:tcW w:w="3403" w:type="dxa"/>
          </w:tcPr>
          <w:p w14:paraId="66088A13" w14:textId="77777777" w:rsidR="00C46B41" w:rsidRPr="00805CC1" w:rsidRDefault="00C46B4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70A5E885" w14:textId="77777777" w:rsidR="00C46B41" w:rsidRPr="00805CC1" w:rsidRDefault="00C46B4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A2F6E" w:rsidRPr="00805CC1" w14:paraId="0945B674" w14:textId="77777777" w:rsidTr="00047829">
        <w:tc>
          <w:tcPr>
            <w:tcW w:w="3403" w:type="dxa"/>
          </w:tcPr>
          <w:p w14:paraId="63AFFB79" w14:textId="52752707" w:rsidR="003A2F6E" w:rsidRPr="00805CC1" w:rsidRDefault="003A2F6E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</w:tc>
        <w:tc>
          <w:tcPr>
            <w:tcW w:w="6662" w:type="dxa"/>
          </w:tcPr>
          <w:p w14:paraId="714F4638" w14:textId="6EEB39DF" w:rsidR="003A2F6E" w:rsidRPr="00805CC1" w:rsidRDefault="00C46B41" w:rsidP="00C46B4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="00700A97" w:rsidRPr="00805C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А</w:t>
            </w:r>
            <w:r w:rsidR="00700A97"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.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Отто</w:t>
            </w:r>
            <w:r w:rsidR="00700A97"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начальник отдела прогнозирования и мониторинга социально-экономического развития</w:t>
            </w:r>
            <w:r w:rsidR="00700A97"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 комитета экономики и муниципального заказа администрации городского округа Верхняя Пышма</w:t>
            </w:r>
          </w:p>
        </w:tc>
      </w:tr>
      <w:tr w:rsidR="009812FF" w:rsidRPr="00805CC1" w14:paraId="34F86CB3" w14:textId="77777777" w:rsidTr="00047829">
        <w:tc>
          <w:tcPr>
            <w:tcW w:w="3403" w:type="dxa"/>
          </w:tcPr>
          <w:p w14:paraId="212AAB64" w14:textId="77777777" w:rsidR="009812FF" w:rsidRPr="00805CC1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14:paraId="7CFDF04B" w14:textId="77777777" w:rsidR="009812FF" w:rsidRPr="00805CC1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46B41" w:rsidRPr="00805CC1" w14:paraId="17046028" w14:textId="77777777" w:rsidTr="00047829">
        <w:tc>
          <w:tcPr>
            <w:tcW w:w="3403" w:type="dxa"/>
          </w:tcPr>
          <w:p w14:paraId="6307AD37" w14:textId="77777777" w:rsidR="00C46B41" w:rsidRPr="00805CC1" w:rsidRDefault="00C46B4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88D1250" w14:textId="77777777" w:rsidR="00C46B41" w:rsidRPr="00805CC1" w:rsidRDefault="00C46B4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46B41" w:rsidRPr="00805CC1" w14:paraId="1790D486" w14:textId="77777777" w:rsidTr="00047829">
        <w:tc>
          <w:tcPr>
            <w:tcW w:w="3403" w:type="dxa"/>
          </w:tcPr>
          <w:p w14:paraId="4F3CA3B9" w14:textId="40BC7477" w:rsidR="00C46B41" w:rsidRPr="00805CC1" w:rsidRDefault="00F47A60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Р.С</w:t>
            </w:r>
            <w:r w:rsidR="00C46B41" w:rsidRPr="00805CC1">
              <w:rPr>
                <w:rFonts w:ascii="Liberation Serif" w:hAnsi="Liberation Serif" w:cs="Liberation Serif"/>
                <w:sz w:val="28"/>
                <w:szCs w:val="28"/>
              </w:rPr>
              <w:t>. Абдуллин</w:t>
            </w:r>
          </w:p>
        </w:tc>
        <w:tc>
          <w:tcPr>
            <w:tcW w:w="6662" w:type="dxa"/>
          </w:tcPr>
          <w:p w14:paraId="6461D0B6" w14:textId="7B2B0820" w:rsidR="00C46B41" w:rsidRPr="00805CC1" w:rsidRDefault="00C46B41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0A3636" w:rsidRPr="00805CC1" w14:paraId="1477769F" w14:textId="77777777" w:rsidTr="00047829">
        <w:tc>
          <w:tcPr>
            <w:tcW w:w="3403" w:type="dxa"/>
          </w:tcPr>
          <w:p w14:paraId="4D472E78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ECE8956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326D9" w:rsidRPr="00805CC1" w14:paraId="549C74F1" w14:textId="77777777" w:rsidTr="00047829">
        <w:tc>
          <w:tcPr>
            <w:tcW w:w="3403" w:type="dxa"/>
          </w:tcPr>
          <w:p w14:paraId="33EBF7BD" w14:textId="755553D4" w:rsidR="00D326D9" w:rsidRPr="00805CC1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О.В. Горских</w:t>
            </w:r>
          </w:p>
        </w:tc>
        <w:tc>
          <w:tcPr>
            <w:tcW w:w="6662" w:type="dxa"/>
          </w:tcPr>
          <w:p w14:paraId="7E8BCF4B" w14:textId="291F0D8B" w:rsidR="00D326D9" w:rsidRPr="00805CC1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0A3636" w:rsidRPr="00805CC1" w14:paraId="0DAED1C4" w14:textId="77777777" w:rsidTr="00047829">
        <w:tc>
          <w:tcPr>
            <w:tcW w:w="3403" w:type="dxa"/>
          </w:tcPr>
          <w:p w14:paraId="54D63EFC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3A3B3D63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D326D9" w:rsidRPr="00805CC1" w14:paraId="44B62927" w14:textId="77777777" w:rsidTr="00047829">
        <w:tc>
          <w:tcPr>
            <w:tcW w:w="3403" w:type="dxa"/>
          </w:tcPr>
          <w:p w14:paraId="314E15C4" w14:textId="33C0DFCA" w:rsidR="00D326D9" w:rsidRPr="00805CC1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О.Э. Драников</w:t>
            </w:r>
          </w:p>
        </w:tc>
        <w:tc>
          <w:tcPr>
            <w:tcW w:w="6662" w:type="dxa"/>
          </w:tcPr>
          <w:p w14:paraId="1BA5DA58" w14:textId="611DBD35" w:rsidR="00D326D9" w:rsidRPr="00805CC1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временно исполняющий обязанности директора муниципального казенного учреждения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0A3636" w:rsidRPr="00805CC1" w14:paraId="03EF2241" w14:textId="77777777" w:rsidTr="00047829">
        <w:tc>
          <w:tcPr>
            <w:tcW w:w="3403" w:type="dxa"/>
          </w:tcPr>
          <w:p w14:paraId="57BCF490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06FF1C58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:rsidRPr="00805CC1" w14:paraId="6BC639C7" w14:textId="77777777" w:rsidTr="00047829">
        <w:tc>
          <w:tcPr>
            <w:tcW w:w="3403" w:type="dxa"/>
          </w:tcPr>
          <w:p w14:paraId="105BF3F8" w14:textId="77777777" w:rsidR="009812FF" w:rsidRPr="00805CC1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О.</w:t>
            </w:r>
            <w:r w:rsidR="00E02D9C"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В. Мосунова</w:t>
            </w:r>
          </w:p>
        </w:tc>
        <w:tc>
          <w:tcPr>
            <w:tcW w:w="6662" w:type="dxa"/>
          </w:tcPr>
          <w:p w14:paraId="32AB2C10" w14:textId="77777777" w:rsidR="009812FF" w:rsidRPr="00805CC1" w:rsidRDefault="0015347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начальник Финансового управления администрации городского округа Верхняя Пышма</w:t>
            </w:r>
          </w:p>
        </w:tc>
      </w:tr>
      <w:tr w:rsidR="000A3636" w:rsidRPr="00805CC1" w14:paraId="7EC49335" w14:textId="77777777" w:rsidTr="00047829">
        <w:tc>
          <w:tcPr>
            <w:tcW w:w="3403" w:type="dxa"/>
          </w:tcPr>
          <w:p w14:paraId="7CB23BB8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5CA9F262" w14:textId="77777777" w:rsidR="000A3636" w:rsidRPr="00805CC1" w:rsidRDefault="000A363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46B41" w:rsidRPr="00805CC1" w14:paraId="1396B1CC" w14:textId="77777777" w:rsidTr="00047829">
        <w:tc>
          <w:tcPr>
            <w:tcW w:w="3403" w:type="dxa"/>
          </w:tcPr>
          <w:p w14:paraId="46617616" w14:textId="1B1C5D3E" w:rsidR="00C46B41" w:rsidRPr="00805CC1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Г.В. Сергеева</w:t>
            </w:r>
          </w:p>
        </w:tc>
        <w:tc>
          <w:tcPr>
            <w:tcW w:w="6662" w:type="dxa"/>
          </w:tcPr>
          <w:p w14:paraId="23FBF29A" w14:textId="52228089" w:rsidR="00C46B41" w:rsidRPr="00805CC1" w:rsidRDefault="00D326D9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начальник планово-экономического отдела муниципального казенного учреждения «Управление капитального строительства и жилищно - коммунального хозяйства городского округа Верхняя Пышма»</w:t>
            </w:r>
          </w:p>
        </w:tc>
      </w:tr>
    </w:tbl>
    <w:p w14:paraId="10A9E49C" w14:textId="77777777" w:rsidR="00D326D9" w:rsidRPr="00805CC1" w:rsidRDefault="00D326D9" w:rsidP="0015347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EFB29A0" w14:textId="77777777" w:rsidR="00153476" w:rsidRPr="00805CC1" w:rsidRDefault="00153476" w:rsidP="0015347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5CC1">
        <w:rPr>
          <w:rFonts w:ascii="Liberation Serif" w:hAnsi="Liberation Serif" w:cs="Liberation Serif"/>
          <w:b/>
          <w:sz w:val="28"/>
          <w:szCs w:val="28"/>
        </w:rPr>
        <w:lastRenderedPageBreak/>
        <w:t>ПОВЕСТКА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 </w:t>
      </w:r>
      <w:r w:rsidRPr="00805CC1">
        <w:rPr>
          <w:rFonts w:ascii="Liberation Serif" w:hAnsi="Liberation Serif" w:cs="Liberation Serif"/>
          <w:b/>
          <w:sz w:val="28"/>
          <w:szCs w:val="28"/>
        </w:rPr>
        <w:t>ДНЯ:</w:t>
      </w:r>
    </w:p>
    <w:p w14:paraId="06091CBD" w14:textId="77777777" w:rsidR="00017C55" w:rsidRPr="00805CC1" w:rsidRDefault="00017C55" w:rsidP="0015347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1478BEE3" w14:textId="160D40C6" w:rsidR="00153476" w:rsidRPr="00805CC1" w:rsidRDefault="001B540D" w:rsidP="007668B5">
      <w:pPr>
        <w:pStyle w:val="a4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05CC1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7D68A9" w:rsidRPr="00805CC1">
        <w:rPr>
          <w:rFonts w:ascii="Liberation Serif" w:hAnsi="Liberation Serif" w:cs="Liberation Serif"/>
          <w:b/>
          <w:sz w:val="28"/>
          <w:szCs w:val="28"/>
        </w:rPr>
        <w:t>рассмотрении заявок на предоставление субсидии из бюджета городского округа Верхняя Пышма на поддержку садоводческих и / или огороднических некоммерческих товариществ</w:t>
      </w:r>
      <w:r w:rsidR="0006687A" w:rsidRPr="00805CC1">
        <w:rPr>
          <w:rFonts w:ascii="Liberation Serif" w:hAnsi="Liberation Serif" w:cs="Liberation Serif"/>
          <w:b/>
          <w:sz w:val="28"/>
          <w:szCs w:val="28"/>
        </w:rPr>
        <w:t xml:space="preserve"> «Строитель», «УЗТМ № 46»</w:t>
      </w:r>
      <w:r w:rsidR="007D68A9" w:rsidRPr="00805CC1">
        <w:rPr>
          <w:rFonts w:ascii="Liberation Serif" w:hAnsi="Liberation Serif" w:cs="Liberation Serif"/>
          <w:b/>
          <w:sz w:val="28"/>
          <w:szCs w:val="28"/>
        </w:rPr>
        <w:t>, расположенных на территории городского округа Верхняя Пышма в 2025 году</w:t>
      </w:r>
      <w:r w:rsidR="00153476" w:rsidRPr="00805CC1">
        <w:rPr>
          <w:rFonts w:ascii="Liberation Serif" w:hAnsi="Liberation Serif" w:cs="Liberation Serif"/>
          <w:b/>
          <w:sz w:val="28"/>
          <w:szCs w:val="28"/>
        </w:rPr>
        <w:t>.</w:t>
      </w:r>
    </w:p>
    <w:p w14:paraId="123609AA" w14:textId="157A9AFD" w:rsidR="000A3636" w:rsidRPr="00805CC1" w:rsidRDefault="000A3636" w:rsidP="007668B5">
      <w:pPr>
        <w:pStyle w:val="a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 xml:space="preserve">Принять к сведению доклад секретаря комиссии по рассмотрению заявок на предоставление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 Е. А. Отто о результатах рассмотрения заявочной документации, предоставленной в период с 15 мая </w:t>
      </w:r>
      <w:r w:rsidR="002B6218" w:rsidRPr="00805CC1">
        <w:rPr>
          <w:rFonts w:ascii="Liberation Serif" w:hAnsi="Liberation Serif" w:cs="Liberation Serif"/>
          <w:sz w:val="28"/>
          <w:szCs w:val="28"/>
        </w:rPr>
        <w:t xml:space="preserve">2025 </w:t>
      </w:r>
      <w:r w:rsidRPr="00805CC1">
        <w:rPr>
          <w:rFonts w:ascii="Liberation Serif" w:hAnsi="Liberation Serif" w:cs="Liberation Serif"/>
          <w:sz w:val="28"/>
          <w:szCs w:val="28"/>
        </w:rPr>
        <w:t>по 13 июня 2025 года.</w:t>
      </w:r>
    </w:p>
    <w:p w14:paraId="4E2C1C1C" w14:textId="40898F58" w:rsidR="00462C30" w:rsidRPr="00805CC1" w:rsidRDefault="00494E5E" w:rsidP="007668B5">
      <w:pPr>
        <w:pStyle w:val="a4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 xml:space="preserve">В срок подачи заявок в администрацию городского округа Верхняя Пышма поступили </w:t>
      </w:r>
      <w:r w:rsidR="00462C30" w:rsidRPr="00805CC1">
        <w:rPr>
          <w:rFonts w:ascii="Liberation Serif" w:hAnsi="Liberation Serif" w:cs="Liberation Serif"/>
          <w:sz w:val="28"/>
          <w:szCs w:val="28"/>
        </w:rPr>
        <w:t xml:space="preserve">две заявки от: </w:t>
      </w:r>
    </w:p>
    <w:p w14:paraId="7C6F5788" w14:textId="606835DE" w:rsidR="00462C30" w:rsidRPr="00805CC1" w:rsidRDefault="000A3636" w:rsidP="00BB5C82">
      <w:pPr>
        <w:pStyle w:val="a4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садоводческого некоммерческого товарищества «Строитель»</w:t>
      </w:r>
      <w:r w:rsidR="00462C30" w:rsidRPr="00805CC1">
        <w:rPr>
          <w:rFonts w:ascii="Liberation Serif" w:hAnsi="Liberation Serif" w:cs="Liberation Serif"/>
          <w:sz w:val="28"/>
          <w:szCs w:val="28"/>
        </w:rPr>
        <w:t xml:space="preserve"> на предост</w:t>
      </w:r>
      <w:r w:rsidR="0065695E" w:rsidRPr="00805CC1">
        <w:rPr>
          <w:rFonts w:ascii="Liberation Serif" w:hAnsi="Liberation Serif" w:cs="Liberation Serif"/>
          <w:sz w:val="28"/>
          <w:szCs w:val="28"/>
        </w:rPr>
        <w:t xml:space="preserve">авление субсидии в размере </w:t>
      </w:r>
      <w:r w:rsidRPr="00805CC1">
        <w:rPr>
          <w:rFonts w:ascii="Liberation Serif" w:hAnsi="Liberation Serif" w:cs="Liberation Serif"/>
          <w:sz w:val="28"/>
          <w:szCs w:val="28"/>
        </w:rPr>
        <w:t>300 000,0</w:t>
      </w:r>
      <w:r w:rsidR="00462C30" w:rsidRPr="00805CC1">
        <w:rPr>
          <w:rFonts w:ascii="Liberation Serif" w:hAnsi="Liberation Serif" w:cs="Liberation Serif"/>
          <w:sz w:val="28"/>
          <w:szCs w:val="28"/>
        </w:rPr>
        <w:t xml:space="preserve"> рубля</w:t>
      </w:r>
      <w:r w:rsidR="00494A12" w:rsidRPr="00805CC1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805CC1">
        <w:rPr>
          <w:rFonts w:ascii="Liberation Serif" w:hAnsi="Liberation Serif" w:cs="Liberation Serif"/>
          <w:sz w:val="28"/>
          <w:szCs w:val="28"/>
        </w:rPr>
        <w:t>–</w:t>
      </w:r>
      <w:r w:rsidR="00494A12" w:rsidRPr="00805CC1">
        <w:rPr>
          <w:rFonts w:ascii="Liberation Serif" w:hAnsi="Liberation Serif" w:cs="Liberation Serif"/>
          <w:sz w:val="28"/>
          <w:szCs w:val="28"/>
        </w:rPr>
        <w:t xml:space="preserve"> </w:t>
      </w:r>
      <w:r w:rsidRPr="00805CC1">
        <w:rPr>
          <w:rFonts w:ascii="Liberation Serif" w:hAnsi="Liberation Serif" w:cs="Liberation Serif"/>
          <w:sz w:val="28"/>
          <w:szCs w:val="28"/>
        </w:rPr>
        <w:t>СНТ «Строитель»</w:t>
      </w:r>
      <w:r w:rsidR="00494A12" w:rsidRPr="00805CC1">
        <w:rPr>
          <w:rFonts w:ascii="Liberation Serif" w:hAnsi="Liberation Serif" w:cs="Liberation Serif"/>
          <w:sz w:val="28"/>
          <w:szCs w:val="28"/>
        </w:rPr>
        <w:t>);</w:t>
      </w:r>
    </w:p>
    <w:p w14:paraId="76B1BE61" w14:textId="7DADDE4C" w:rsidR="00462C30" w:rsidRPr="00805CC1" w:rsidRDefault="000A3636" w:rsidP="00BB5C82">
      <w:pPr>
        <w:pStyle w:val="a4"/>
        <w:numPr>
          <w:ilvl w:val="0"/>
          <w:numId w:val="7"/>
        </w:num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садоводческого некоммерческого товарищества «УЗТМ № 46» на предоставление субсидии в размере 300 000,0 рубля (далее – СНТ «УЗТМ № 46»).</w:t>
      </w:r>
    </w:p>
    <w:p w14:paraId="2DD8AE09" w14:textId="796B0DDA" w:rsidR="00C1212A" w:rsidRPr="00805CC1" w:rsidRDefault="00BB5C82" w:rsidP="00D60433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Руководствуясь Правилами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утвержденными постановлением администрации городского округа Верхняя Пышма от 04.04.2024 № 402, (далее – Правила)</w:t>
      </w:r>
      <w:r w:rsidR="0006687A" w:rsidRPr="00805CC1">
        <w:rPr>
          <w:rFonts w:ascii="Liberation Serif" w:hAnsi="Liberation Serif" w:cs="Liberation Serif"/>
          <w:sz w:val="28"/>
          <w:szCs w:val="28"/>
        </w:rPr>
        <w:t>,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 Комиссией рассмотрены поступившие заявки.</w:t>
      </w:r>
    </w:p>
    <w:p w14:paraId="4A2BFACC" w14:textId="02CA1A23" w:rsidR="00C1212A" w:rsidRPr="00805CC1" w:rsidRDefault="00BB5C82" w:rsidP="0021722A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 xml:space="preserve">По результатам проведенного заседания Комиссией установлено, что </w:t>
      </w:r>
      <w:r w:rsidR="001C337F" w:rsidRPr="00805CC1">
        <w:rPr>
          <w:rFonts w:ascii="Liberation Serif" w:hAnsi="Liberation Serif" w:cs="Liberation Serif"/>
          <w:sz w:val="28"/>
          <w:szCs w:val="28"/>
        </w:rPr>
        <w:t>заявка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 и документы СНТ «Строитель»</w:t>
      </w:r>
      <w:r w:rsidR="0006687A" w:rsidRPr="00805CC1">
        <w:rPr>
          <w:rFonts w:ascii="Liberation Serif" w:hAnsi="Liberation Serif" w:cs="Liberation Serif"/>
          <w:sz w:val="28"/>
          <w:szCs w:val="28"/>
        </w:rPr>
        <w:t xml:space="preserve"> 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соответствуют требованиям, установленным </w:t>
      </w:r>
      <w:r w:rsidR="00303A9F" w:rsidRPr="00805CC1">
        <w:rPr>
          <w:rFonts w:ascii="Liberation Serif" w:hAnsi="Liberation Serif" w:cs="Liberation Serif"/>
          <w:sz w:val="28"/>
          <w:szCs w:val="28"/>
        </w:rPr>
        <w:t>пунктами 2.3 и</w:t>
      </w:r>
      <w:r w:rsidR="00C1212A" w:rsidRPr="00805CC1">
        <w:rPr>
          <w:rFonts w:ascii="Liberation Serif" w:hAnsi="Liberation Serif" w:cs="Liberation Serif"/>
          <w:sz w:val="28"/>
          <w:szCs w:val="28"/>
        </w:rPr>
        <w:t xml:space="preserve"> 2.4 Правил.</w:t>
      </w:r>
    </w:p>
    <w:p w14:paraId="139C45A7" w14:textId="6E70D367" w:rsidR="00FC2484" w:rsidRPr="00805CC1" w:rsidRDefault="00D60433" w:rsidP="004F15A0">
      <w:pPr>
        <w:pStyle w:val="a4"/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 xml:space="preserve">Заявка СНТ «УЗТМ № 46» не соответствует требованиям, установленным пунктом 2.4 Правил, в результате чего </w:t>
      </w:r>
      <w:r w:rsidR="00303A9F" w:rsidRPr="00805CC1">
        <w:rPr>
          <w:rFonts w:ascii="Liberation Serif" w:hAnsi="Liberation Serif" w:cs="Liberation Serif"/>
          <w:sz w:val="28"/>
          <w:szCs w:val="28"/>
        </w:rPr>
        <w:t xml:space="preserve">принято решение </w:t>
      </w:r>
      <w:r w:rsidRPr="00805CC1">
        <w:rPr>
          <w:rFonts w:ascii="Liberation Serif" w:hAnsi="Liberation Serif" w:cs="Liberation Serif"/>
          <w:sz w:val="28"/>
          <w:szCs w:val="28"/>
        </w:rPr>
        <w:t>о</w:t>
      </w:r>
      <w:r w:rsidR="004F15A0" w:rsidRPr="00805CC1">
        <w:rPr>
          <w:rFonts w:ascii="Liberation Serif" w:hAnsi="Liberation Serif" w:cs="Liberation Serif"/>
          <w:sz w:val="28"/>
          <w:szCs w:val="28"/>
        </w:rPr>
        <w:t>тказать в предоставлении субсидии СНТ «УЗТМ № 46»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 </w:t>
      </w:r>
      <w:r w:rsidR="004F15A0" w:rsidRPr="00805CC1">
        <w:rPr>
          <w:rFonts w:ascii="Liberation Serif" w:hAnsi="Liberation Serif" w:cs="Liberation Serif"/>
          <w:sz w:val="28"/>
          <w:szCs w:val="28"/>
        </w:rPr>
        <w:t xml:space="preserve">(Таблица № 1). </w:t>
      </w:r>
    </w:p>
    <w:p w14:paraId="2A2E25B2" w14:textId="77777777" w:rsidR="00C1212A" w:rsidRPr="00805CC1" w:rsidRDefault="00C1212A" w:rsidP="007E7B22">
      <w:pPr>
        <w:pStyle w:val="a4"/>
        <w:ind w:right="141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A66ED7A" w14:textId="1F1D9AE9" w:rsidR="00787A62" w:rsidRPr="00805CC1" w:rsidRDefault="00787A62" w:rsidP="007E7B22">
      <w:pPr>
        <w:pStyle w:val="a4"/>
        <w:ind w:right="141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805CC1">
        <w:rPr>
          <w:rFonts w:ascii="Liberation Serif" w:hAnsi="Liberation Serif" w:cs="Liberation Serif"/>
          <w:b/>
          <w:sz w:val="28"/>
          <w:szCs w:val="28"/>
        </w:rPr>
        <w:t>Таблица</w:t>
      </w:r>
      <w:r w:rsidR="000667D7" w:rsidRPr="00805CC1">
        <w:rPr>
          <w:rFonts w:ascii="Liberation Serif" w:hAnsi="Liberation Serif" w:cs="Liberation Serif"/>
          <w:b/>
          <w:sz w:val="28"/>
          <w:szCs w:val="28"/>
        </w:rPr>
        <w:t xml:space="preserve"> №1</w:t>
      </w:r>
    </w:p>
    <w:p w14:paraId="4CD701F7" w14:textId="77777777" w:rsidR="00C1212A" w:rsidRPr="00805CC1" w:rsidRDefault="00C1212A" w:rsidP="00C1212A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5CC1">
        <w:rPr>
          <w:rFonts w:ascii="Liberation Serif" w:hAnsi="Liberation Serif" w:cs="Liberation Serif"/>
          <w:b/>
          <w:sz w:val="28"/>
          <w:szCs w:val="28"/>
        </w:rPr>
        <w:t>Информация о несоответствии документов, прилагаемых к заявке, требованиям, установленными Правилами</w:t>
      </w:r>
    </w:p>
    <w:tbl>
      <w:tblPr>
        <w:tblStyle w:val="a3"/>
        <w:tblW w:w="10219" w:type="dxa"/>
        <w:tblLook w:val="04A0" w:firstRow="1" w:lastRow="0" w:firstColumn="1" w:lastColumn="0" w:noHBand="0" w:noVBand="1"/>
      </w:tblPr>
      <w:tblGrid>
        <w:gridCol w:w="1980"/>
        <w:gridCol w:w="8239"/>
      </w:tblGrid>
      <w:tr w:rsidR="00C1212A" w:rsidRPr="00805CC1" w14:paraId="4714EA00" w14:textId="77777777" w:rsidTr="00AE1C6B">
        <w:trPr>
          <w:trHeight w:val="448"/>
        </w:trPr>
        <w:tc>
          <w:tcPr>
            <w:tcW w:w="1980" w:type="dxa"/>
          </w:tcPr>
          <w:p w14:paraId="6F734402" w14:textId="77777777" w:rsidR="00C1212A" w:rsidRPr="00805CC1" w:rsidRDefault="00C1212A" w:rsidP="00C1212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Наименование Объединения</w:t>
            </w:r>
          </w:p>
          <w:p w14:paraId="3404F46B" w14:textId="77777777" w:rsidR="00C1212A" w:rsidRPr="00805CC1" w:rsidRDefault="00C1212A" w:rsidP="00C1212A">
            <w:pPr>
              <w:ind w:firstLine="709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239" w:type="dxa"/>
          </w:tcPr>
          <w:p w14:paraId="3D2171BB" w14:textId="77777777" w:rsidR="00C1212A" w:rsidRPr="00805CC1" w:rsidRDefault="00C1212A" w:rsidP="00C1212A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Сведения о несоответствии заявок Объединений</w:t>
            </w:r>
          </w:p>
        </w:tc>
      </w:tr>
      <w:tr w:rsidR="00C1212A" w:rsidRPr="00805CC1" w14:paraId="07BAF3F8" w14:textId="77777777" w:rsidTr="00AE1C6B">
        <w:trPr>
          <w:trHeight w:val="448"/>
        </w:trPr>
        <w:tc>
          <w:tcPr>
            <w:tcW w:w="1980" w:type="dxa"/>
          </w:tcPr>
          <w:p w14:paraId="0861DE64" w14:textId="77777777" w:rsidR="00C1212A" w:rsidRPr="00805CC1" w:rsidRDefault="00C1212A" w:rsidP="00AE1C6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СНТ «УЗТМ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br/>
              <w:t>№ 46»</w:t>
            </w:r>
          </w:p>
        </w:tc>
        <w:tc>
          <w:tcPr>
            <w:tcW w:w="8239" w:type="dxa"/>
          </w:tcPr>
          <w:p w14:paraId="2D9D5462" w14:textId="06343B4C" w:rsidR="00C1212A" w:rsidRPr="00805CC1" w:rsidRDefault="00C1212A" w:rsidP="00F2467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Подпункт 2 пункта 2.14 Правил – основанием для отклонения заявки Объединения на стадии рассмотрения заявок является несоответствие представленных получателем субсидии документов требованиям, определенным пунктом 2.4 настоящих Правил, или непредставление (предоставление не в полном объеме)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указанных док</w:t>
            </w:r>
            <w:r w:rsidR="00F2467C">
              <w:rPr>
                <w:rFonts w:ascii="Liberation Serif" w:hAnsi="Liberation Serif" w:cs="Liberation Serif"/>
                <w:sz w:val="28"/>
                <w:szCs w:val="28"/>
              </w:rPr>
              <w:t>ументов.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F2467C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 нарушение подпункта 4 пункта 2.4 Правил для получения субсидии из средств местного бюдж</w:t>
            </w:r>
            <w:r w:rsidR="00F2467C">
              <w:rPr>
                <w:rFonts w:ascii="Liberation Serif" w:hAnsi="Liberation Serif" w:cs="Liberation Serif"/>
                <w:sz w:val="28"/>
                <w:szCs w:val="28"/>
              </w:rPr>
              <w:t>ета Объединению необходимо пред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ставить копию свидетельства о государственной регистрации юридичес</w:t>
            </w:r>
            <w:r w:rsidR="00F2467C">
              <w:rPr>
                <w:rFonts w:ascii="Liberation Serif" w:hAnsi="Liberation Serif" w:cs="Liberation Serif"/>
                <w:sz w:val="28"/>
                <w:szCs w:val="28"/>
              </w:rPr>
              <w:t>кого лица. СНТ «УЗТМ № 46» пред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ставлено свидетельство о внесении записи в Единый государственный реестр юридических лиц, что не является первичным документом, подтверждающим факт создания некоммерческой организации.</w:t>
            </w:r>
          </w:p>
        </w:tc>
      </w:tr>
    </w:tbl>
    <w:p w14:paraId="771C912C" w14:textId="77777777" w:rsidR="000667D7" w:rsidRPr="00805CC1" w:rsidRDefault="000667D7" w:rsidP="00787A62">
      <w:pPr>
        <w:pStyle w:val="a4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0FF1A0FE" w14:textId="77777777" w:rsidR="00787A62" w:rsidRPr="00805CC1" w:rsidRDefault="00787A62" w:rsidP="00787A62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05CC1">
        <w:rPr>
          <w:rFonts w:ascii="Liberation Serif" w:hAnsi="Liberation Serif" w:cs="Liberation Serif"/>
          <w:b/>
          <w:sz w:val="28"/>
          <w:szCs w:val="28"/>
        </w:rPr>
        <w:t>РЕШЕНИЕ:</w:t>
      </w:r>
    </w:p>
    <w:p w14:paraId="700BCE2E" w14:textId="77777777" w:rsidR="00787A62" w:rsidRPr="00805CC1" w:rsidRDefault="00787A62" w:rsidP="00787A62">
      <w:pPr>
        <w:pStyle w:val="a4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08CCDF9" w14:textId="3997589A" w:rsidR="005C5728" w:rsidRPr="00805CC1" w:rsidRDefault="00F618C4" w:rsidP="00F618C4">
      <w:pPr>
        <w:tabs>
          <w:tab w:val="left" w:pos="8730"/>
          <w:tab w:val="right" w:pos="10206"/>
        </w:tabs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Согласно пункт</w:t>
      </w:r>
      <w:r w:rsidR="00D60433" w:rsidRPr="00805CC1">
        <w:rPr>
          <w:rFonts w:ascii="Liberation Serif" w:hAnsi="Liberation Serif" w:cs="Liberation Serif"/>
          <w:sz w:val="28"/>
          <w:szCs w:val="28"/>
        </w:rPr>
        <w:t>у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 2.16 Правил и по результатам проведе</w:t>
      </w:r>
      <w:r w:rsidR="00D60433" w:rsidRPr="00805CC1">
        <w:rPr>
          <w:rFonts w:ascii="Liberation Serif" w:hAnsi="Liberation Serif" w:cs="Liberation Serif"/>
          <w:sz w:val="28"/>
          <w:szCs w:val="28"/>
        </w:rPr>
        <w:t>нного заседания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 Комиссии допущена одна заявка на участие в отборе, при этом СНТ «Строитель» соответствует требованиям пункта 2.3 Правил, и поданная заявка соответствует пункту 2.4 Правил (приложение № 1). </w:t>
      </w:r>
      <w:r w:rsidR="00D60433" w:rsidRPr="00805CC1">
        <w:rPr>
          <w:rFonts w:ascii="Liberation Serif" w:hAnsi="Liberation Serif" w:cs="Liberation Serif"/>
          <w:sz w:val="28"/>
          <w:szCs w:val="28"/>
        </w:rPr>
        <w:t>Исходя из этого,</w:t>
      </w:r>
      <w:r w:rsidRPr="00805CC1">
        <w:rPr>
          <w:rFonts w:ascii="Liberation Serif" w:hAnsi="Liberation Serif" w:cs="Liberation Serif"/>
          <w:sz w:val="28"/>
          <w:szCs w:val="28"/>
        </w:rPr>
        <w:t xml:space="preserve"> конкурс признается несостоявшимся. Соглашение о предоставлении субсидии заключается с СНТ «Строитель»</w:t>
      </w:r>
      <w:r w:rsidR="00D60433" w:rsidRPr="00805CC1">
        <w:rPr>
          <w:rFonts w:ascii="Liberation Serif" w:hAnsi="Liberation Serif" w:cs="Liberation Serif"/>
          <w:sz w:val="28"/>
          <w:szCs w:val="28"/>
        </w:rPr>
        <w:t xml:space="preserve"> в пределах лимитов бюджетных обязательств городского округа Верхняя Пышма в размере 300 000 (триста тысяч) рублей 00 копеек.</w:t>
      </w:r>
    </w:p>
    <w:p w14:paraId="5C0D8512" w14:textId="77777777" w:rsidR="00907B2B" w:rsidRPr="00805CC1" w:rsidRDefault="00907B2B" w:rsidP="002B6218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</w:p>
    <w:p w14:paraId="52BFA09C" w14:textId="77777777" w:rsidR="002B6218" w:rsidRPr="00805CC1" w:rsidRDefault="002B6218" w:rsidP="002B6218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Голосовали:</w:t>
      </w:r>
    </w:p>
    <w:p w14:paraId="1C814FF3" w14:textId="77777777" w:rsidR="002B6218" w:rsidRPr="00805CC1" w:rsidRDefault="002B6218" w:rsidP="002B6218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t>«За – единогласно»</w:t>
      </w:r>
    </w:p>
    <w:tbl>
      <w:tblPr>
        <w:tblStyle w:val="a3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547"/>
      </w:tblGrid>
      <w:tr w:rsidR="002B6218" w:rsidRPr="00805CC1" w14:paraId="274C1A7A" w14:textId="77777777" w:rsidTr="004C402B">
        <w:tc>
          <w:tcPr>
            <w:tcW w:w="6951" w:type="dxa"/>
          </w:tcPr>
          <w:p w14:paraId="112C0226" w14:textId="77777777" w:rsidR="002B6218" w:rsidRPr="00805CC1" w:rsidRDefault="002B6218" w:rsidP="00CC7F19">
            <w:pPr>
              <w:pStyle w:val="a4"/>
              <w:ind w:left="709" w:hanging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</w:t>
            </w:r>
          </w:p>
        </w:tc>
        <w:tc>
          <w:tcPr>
            <w:tcW w:w="2547" w:type="dxa"/>
          </w:tcPr>
          <w:p w14:paraId="4CC6B744" w14:textId="77777777" w:rsidR="0006687A" w:rsidRPr="00805CC1" w:rsidRDefault="002B6218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М. С. Ряжкина</w:t>
            </w:r>
          </w:p>
          <w:p w14:paraId="1AFF52B8" w14:textId="77777777" w:rsidR="00851EC0" w:rsidRDefault="00851EC0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4A3499F" w14:textId="3ADC06AB" w:rsidR="00805CC1" w:rsidRPr="00805CC1" w:rsidRDefault="00805CC1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B6218" w:rsidRPr="00805CC1" w14:paraId="64A6CFA2" w14:textId="77777777" w:rsidTr="004C402B">
        <w:tc>
          <w:tcPr>
            <w:tcW w:w="6951" w:type="dxa"/>
          </w:tcPr>
          <w:p w14:paraId="58E5C3CE" w14:textId="77777777" w:rsidR="002B6218" w:rsidRPr="00805CC1" w:rsidRDefault="002B6218" w:rsidP="00CC7F19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47" w:type="dxa"/>
          </w:tcPr>
          <w:p w14:paraId="0195A34F" w14:textId="25F89707" w:rsidR="0006687A" w:rsidRPr="00805CC1" w:rsidRDefault="002B6218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М. В. Маленьких</w:t>
            </w:r>
          </w:p>
        </w:tc>
      </w:tr>
      <w:tr w:rsidR="004C402B" w:rsidRPr="00805CC1" w14:paraId="482AABED" w14:textId="77777777" w:rsidTr="004C402B">
        <w:tc>
          <w:tcPr>
            <w:tcW w:w="6951" w:type="dxa"/>
          </w:tcPr>
          <w:p w14:paraId="7D506203" w14:textId="77777777" w:rsidR="004C402B" w:rsidRPr="00805CC1" w:rsidRDefault="004C402B" w:rsidP="00CC7F19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50150D52" w14:textId="77777777" w:rsidR="004C402B" w:rsidRDefault="004C402B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FCD0AF9" w14:textId="77777777" w:rsidR="00805CC1" w:rsidRPr="00805CC1" w:rsidRDefault="00805CC1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B6218" w:rsidRPr="00805CC1" w14:paraId="3F4B1B50" w14:textId="77777777" w:rsidTr="004C402B">
        <w:tc>
          <w:tcPr>
            <w:tcW w:w="6951" w:type="dxa"/>
          </w:tcPr>
          <w:p w14:paraId="372AA186" w14:textId="32ADBFAD" w:rsidR="002B6218" w:rsidRPr="00805CC1" w:rsidRDefault="002B6218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  <w:r w:rsidR="00907B2B" w:rsidRPr="00805CC1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2547" w:type="dxa"/>
          </w:tcPr>
          <w:p w14:paraId="79835B1B" w14:textId="77777777" w:rsidR="002B6218" w:rsidRPr="00805CC1" w:rsidRDefault="002B6218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Р. С. Абдуллин</w:t>
            </w:r>
          </w:p>
        </w:tc>
      </w:tr>
      <w:tr w:rsidR="002B6218" w:rsidRPr="00805CC1" w14:paraId="22AFC55D" w14:textId="77777777" w:rsidTr="004C402B">
        <w:trPr>
          <w:trHeight w:val="145"/>
        </w:trPr>
        <w:tc>
          <w:tcPr>
            <w:tcW w:w="6951" w:type="dxa"/>
          </w:tcPr>
          <w:p w14:paraId="3F639352" w14:textId="77777777" w:rsidR="002B6218" w:rsidRPr="00805CC1" w:rsidRDefault="002B6218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52ACF0A2" w14:textId="77777777" w:rsidR="002B6218" w:rsidRDefault="002B6218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A1780A9" w14:textId="77777777" w:rsidR="00805CC1" w:rsidRPr="00805CC1" w:rsidRDefault="00805CC1" w:rsidP="00CC7F19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7B2B" w:rsidRPr="00805CC1" w14:paraId="3A6B8AF3" w14:textId="77777777" w:rsidTr="004C402B">
        <w:tc>
          <w:tcPr>
            <w:tcW w:w="6951" w:type="dxa"/>
          </w:tcPr>
          <w:p w14:paraId="0E3E34C9" w14:textId="77777777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37BAB69" w14:textId="4FCFA327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О.Э. Драников</w:t>
            </w:r>
          </w:p>
        </w:tc>
      </w:tr>
      <w:tr w:rsidR="00907B2B" w:rsidRPr="00805CC1" w14:paraId="6124E2C5" w14:textId="77777777" w:rsidTr="004C402B">
        <w:trPr>
          <w:trHeight w:val="253"/>
        </w:trPr>
        <w:tc>
          <w:tcPr>
            <w:tcW w:w="6951" w:type="dxa"/>
          </w:tcPr>
          <w:p w14:paraId="4ABE61C5" w14:textId="77777777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4F985BA1" w14:textId="77777777" w:rsidR="00907B2B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4B9A613" w14:textId="77777777" w:rsidR="00805CC1" w:rsidRPr="00805CC1" w:rsidRDefault="00805CC1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7B2B" w:rsidRPr="00805CC1" w14:paraId="01D75E35" w14:textId="77777777" w:rsidTr="004C402B">
        <w:tc>
          <w:tcPr>
            <w:tcW w:w="6951" w:type="dxa"/>
          </w:tcPr>
          <w:p w14:paraId="5F1C7E6D" w14:textId="77777777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632AF3C9" w14:textId="7F07D8AF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О. В. Мосунова</w:t>
            </w:r>
          </w:p>
        </w:tc>
      </w:tr>
      <w:tr w:rsidR="00F55B1C" w:rsidRPr="00805CC1" w14:paraId="43AD94DE" w14:textId="77777777" w:rsidTr="004C402B">
        <w:tc>
          <w:tcPr>
            <w:tcW w:w="6951" w:type="dxa"/>
          </w:tcPr>
          <w:p w14:paraId="5BCC27B3" w14:textId="77777777" w:rsidR="00F55B1C" w:rsidRPr="00805CC1" w:rsidRDefault="00F55B1C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23001518" w14:textId="77777777" w:rsidR="00F55B1C" w:rsidRDefault="00F55B1C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21BE85A" w14:textId="77777777" w:rsidR="00805CC1" w:rsidRPr="00805CC1" w:rsidRDefault="00805CC1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7B2B" w:rsidRPr="00805CC1" w14:paraId="675F3188" w14:textId="77777777" w:rsidTr="004C402B">
        <w:tc>
          <w:tcPr>
            <w:tcW w:w="6951" w:type="dxa"/>
          </w:tcPr>
          <w:p w14:paraId="4528260C" w14:textId="77777777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30487938" w14:textId="04520DC8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Г. В. Сергеева</w:t>
            </w:r>
          </w:p>
        </w:tc>
      </w:tr>
      <w:tr w:rsidR="00F55B1C" w:rsidRPr="00805CC1" w14:paraId="141A9EE9" w14:textId="77777777" w:rsidTr="004C402B">
        <w:tc>
          <w:tcPr>
            <w:tcW w:w="6951" w:type="dxa"/>
          </w:tcPr>
          <w:p w14:paraId="39E2F21F" w14:textId="77777777" w:rsidR="00F55B1C" w:rsidRPr="00805CC1" w:rsidRDefault="00F55B1C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5535F8E2" w14:textId="77777777" w:rsidR="00F55B1C" w:rsidRDefault="00F55B1C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26F54F2" w14:textId="77777777" w:rsidR="00805CC1" w:rsidRPr="00805CC1" w:rsidRDefault="00805CC1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07B2B" w:rsidRPr="00805CC1" w14:paraId="1557B471" w14:textId="77777777" w:rsidTr="004C402B">
        <w:tc>
          <w:tcPr>
            <w:tcW w:w="6951" w:type="dxa"/>
          </w:tcPr>
          <w:p w14:paraId="26327EF4" w14:textId="77777777" w:rsidR="00907B2B" w:rsidRPr="00805CC1" w:rsidRDefault="00907B2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Секретарь комиссии</w:t>
            </w:r>
          </w:p>
        </w:tc>
        <w:tc>
          <w:tcPr>
            <w:tcW w:w="2547" w:type="dxa"/>
          </w:tcPr>
          <w:p w14:paraId="7A3D1B92" w14:textId="48967589" w:rsidR="00907B2B" w:rsidRPr="00805CC1" w:rsidRDefault="00BF0ADB" w:rsidP="00907B2B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Е.А. Отто</w:t>
            </w:r>
          </w:p>
        </w:tc>
      </w:tr>
    </w:tbl>
    <w:p w14:paraId="4AE4C131" w14:textId="6A33AF51" w:rsidR="008F043A" w:rsidRPr="00805CC1" w:rsidRDefault="008F043A" w:rsidP="00B744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34249C4" w14:textId="77777777" w:rsidR="00972415" w:rsidRPr="00805CC1" w:rsidRDefault="00972415" w:rsidP="00B744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114A804" w14:textId="77777777" w:rsidR="00972415" w:rsidRPr="00805CC1" w:rsidRDefault="00972415" w:rsidP="00B744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07E63B1" w14:textId="77777777" w:rsidR="00972415" w:rsidRPr="00805CC1" w:rsidRDefault="00972415" w:rsidP="00B744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C9C98FD" w14:textId="7751E3C4" w:rsidR="00972415" w:rsidRPr="00805CC1" w:rsidRDefault="00972415" w:rsidP="00972415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05CC1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14:paraId="5EA5FBE6" w14:textId="77777777" w:rsidR="00972415" w:rsidRPr="00805CC1" w:rsidRDefault="00972415" w:rsidP="00B744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842"/>
      </w:tblGrid>
      <w:tr w:rsidR="00972415" w:rsidRPr="00805CC1" w14:paraId="104B2F50" w14:textId="77777777" w:rsidTr="00303A9F">
        <w:trPr>
          <w:trHeight w:val="286"/>
          <w:tblHeader/>
        </w:trPr>
        <w:tc>
          <w:tcPr>
            <w:tcW w:w="6516" w:type="dxa"/>
            <w:vMerge w:val="restart"/>
          </w:tcPr>
          <w:p w14:paraId="607AA7ED" w14:textId="3CB1DCDE" w:rsidR="00972415" w:rsidRPr="00805CC1" w:rsidRDefault="00972415" w:rsidP="00D60433">
            <w:pPr>
              <w:pStyle w:val="a4"/>
              <w:ind w:left="171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Сведения о соответствии заявки </w:t>
            </w:r>
            <w:r w:rsidR="00D60433"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>садоводческого и / или огороднического некоммерческого товарищества</w:t>
            </w:r>
          </w:p>
        </w:tc>
        <w:tc>
          <w:tcPr>
            <w:tcW w:w="3685" w:type="dxa"/>
            <w:gridSpan w:val="2"/>
          </w:tcPr>
          <w:p w14:paraId="5C8909D6" w14:textId="0E7304CC" w:rsidR="00972415" w:rsidRPr="00805CC1" w:rsidRDefault="00972415" w:rsidP="00AE1C6B">
            <w:pPr>
              <w:pStyle w:val="a4"/>
              <w:ind w:left="34" w:hanging="3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>Наименование садоводческого и / или огороднического некоммерческого товариществ</w:t>
            </w:r>
            <w:r w:rsidR="00D60433"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>а</w:t>
            </w:r>
            <w:r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(далее – Объединение)</w:t>
            </w:r>
          </w:p>
        </w:tc>
      </w:tr>
      <w:tr w:rsidR="00972415" w:rsidRPr="00805CC1" w14:paraId="15F27E10" w14:textId="77777777" w:rsidTr="00303A9F">
        <w:trPr>
          <w:trHeight w:val="329"/>
          <w:tblHeader/>
        </w:trPr>
        <w:tc>
          <w:tcPr>
            <w:tcW w:w="6516" w:type="dxa"/>
            <w:vMerge/>
          </w:tcPr>
          <w:p w14:paraId="2F62B800" w14:textId="77777777" w:rsidR="00972415" w:rsidRPr="00805CC1" w:rsidRDefault="00972415" w:rsidP="00AE1C6B">
            <w:pPr>
              <w:pStyle w:val="a4"/>
              <w:ind w:left="171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39AAB8" w14:textId="77777777" w:rsidR="00972415" w:rsidRPr="00805CC1" w:rsidRDefault="00972415" w:rsidP="00AE1C6B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>СНТ «Строитель»</w:t>
            </w:r>
          </w:p>
        </w:tc>
        <w:tc>
          <w:tcPr>
            <w:tcW w:w="1842" w:type="dxa"/>
          </w:tcPr>
          <w:p w14:paraId="34574310" w14:textId="77777777" w:rsidR="00972415" w:rsidRPr="00805CC1" w:rsidRDefault="00972415" w:rsidP="00AE1C6B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>СНТ</w:t>
            </w:r>
          </w:p>
          <w:p w14:paraId="3623C968" w14:textId="21271CE0" w:rsidR="00972415" w:rsidRPr="00805CC1" w:rsidRDefault="00972415" w:rsidP="00303A9F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b/>
                <w:sz w:val="28"/>
                <w:szCs w:val="28"/>
              </w:rPr>
              <w:t>«УЗТМ № 46»</w:t>
            </w:r>
          </w:p>
        </w:tc>
      </w:tr>
      <w:tr w:rsidR="00972415" w:rsidRPr="00805CC1" w14:paraId="26BB7E27" w14:textId="77777777" w:rsidTr="00303A9F">
        <w:trPr>
          <w:trHeight w:val="355"/>
        </w:trPr>
        <w:tc>
          <w:tcPr>
            <w:tcW w:w="6516" w:type="dxa"/>
          </w:tcPr>
          <w:p w14:paraId="12DAF924" w14:textId="77777777" w:rsidR="00972415" w:rsidRPr="00805CC1" w:rsidRDefault="00972415" w:rsidP="00AE1C6B">
            <w:pPr>
              <w:pStyle w:val="a4"/>
              <w:numPr>
                <w:ilvl w:val="0"/>
                <w:numId w:val="8"/>
              </w:numPr>
              <w:tabs>
                <w:tab w:val="left" w:pos="313"/>
              </w:tabs>
              <w:ind w:left="29" w:hanging="2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/>
                <w:sz w:val="28"/>
                <w:szCs w:val="28"/>
              </w:rPr>
              <w:t>заявка на получение субсидии из средств местного бюджета, подписанную руководителем и заверенную печатью, содержащую перечень видов работ в соответствии с пунктом 1.3 главы I настоящих Правил, согласно утвержденной форме (приложение № 1 к настоящим Правилам)</w:t>
            </w:r>
          </w:p>
        </w:tc>
        <w:tc>
          <w:tcPr>
            <w:tcW w:w="1843" w:type="dxa"/>
          </w:tcPr>
          <w:p w14:paraId="75949EEF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61A23441" w14:textId="77777777" w:rsidR="00972415" w:rsidRPr="00805CC1" w:rsidRDefault="00972415" w:rsidP="00AE1C6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252E24AE" w14:textId="77777777" w:rsidTr="00303A9F">
        <w:trPr>
          <w:trHeight w:val="1738"/>
        </w:trPr>
        <w:tc>
          <w:tcPr>
            <w:tcW w:w="6516" w:type="dxa"/>
          </w:tcPr>
          <w:p w14:paraId="01E35E29" w14:textId="77777777" w:rsidR="00972415" w:rsidRPr="00805CC1" w:rsidRDefault="00972415" w:rsidP="00AE1C6B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Calibri"/>
                <w:sz w:val="28"/>
                <w:szCs w:val="28"/>
              </w:rPr>
              <w:t>2)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копия Устава Объединения, заверенную подписью руководителя и печатью, а также копию реестра членов Объединения, ведение которого осуществляется в соответствии со </w:t>
            </w:r>
            <w:hyperlink r:id="rId8">
              <w:r w:rsidRPr="00805CC1">
                <w:rPr>
                  <w:rFonts w:ascii="Liberation Serif" w:hAnsi="Liberation Serif"/>
                  <w:sz w:val="28"/>
                  <w:szCs w:val="28"/>
                </w:rPr>
                <w:t>статьей 15</w:t>
              </w:r>
            </w:hyperlink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на дату не ранее, чем за 30 календарных дней до дня подачи заявки</w:t>
            </w:r>
          </w:p>
        </w:tc>
        <w:tc>
          <w:tcPr>
            <w:tcW w:w="1843" w:type="dxa"/>
          </w:tcPr>
          <w:p w14:paraId="0AA00305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37A08C2B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7F532661" w14:textId="77777777" w:rsidTr="00303A9F">
        <w:trPr>
          <w:trHeight w:val="1081"/>
        </w:trPr>
        <w:tc>
          <w:tcPr>
            <w:tcW w:w="6516" w:type="dxa"/>
          </w:tcPr>
          <w:p w14:paraId="7641F44F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Calibri"/>
                <w:sz w:val="28"/>
                <w:szCs w:val="28"/>
              </w:rPr>
            </w:pPr>
            <w:r w:rsidRPr="00805CC1">
              <w:rPr>
                <w:rFonts w:ascii="Liberation Serif" w:hAnsi="Liberation Serif" w:cs="Calibri"/>
                <w:sz w:val="28"/>
                <w:szCs w:val="28"/>
              </w:rPr>
              <w:t xml:space="preserve">3) декларация </w:t>
            </w:r>
            <w:hyperlink w:anchor="P453"/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о соответствии предъявляемым требованиям, указанным в </w:t>
            </w:r>
            <w:hyperlink w:anchor="P56">
              <w:r w:rsidRPr="00805CC1">
                <w:rPr>
                  <w:rFonts w:ascii="Liberation Serif" w:hAnsi="Liberation Serif"/>
                  <w:sz w:val="28"/>
                  <w:szCs w:val="28"/>
                </w:rPr>
                <w:t>пункте 2.3</w:t>
              </w:r>
            </w:hyperlink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hyperlink w:anchor="P79">
              <w:r w:rsidRPr="00805CC1">
                <w:rPr>
                  <w:rFonts w:ascii="Liberation Serif" w:hAnsi="Liberation Serif"/>
                  <w:sz w:val="28"/>
                  <w:szCs w:val="28"/>
                </w:rPr>
                <w:t xml:space="preserve">подпунктов </w:t>
              </w:r>
            </w:hyperlink>
            <w:r w:rsidRPr="00805CC1">
              <w:rPr>
                <w:rFonts w:ascii="Liberation Serif" w:hAnsi="Liberation Serif"/>
                <w:sz w:val="28"/>
                <w:szCs w:val="28"/>
              </w:rPr>
              <w:t>3, 4, 5, 6, 7, 8 настоящих Правил (приложение № 2 к настоящим Правилам) на дату не ранее, чем за 30 календарных дней до дня подачи заявки</w:t>
            </w:r>
          </w:p>
        </w:tc>
        <w:tc>
          <w:tcPr>
            <w:tcW w:w="1843" w:type="dxa"/>
          </w:tcPr>
          <w:p w14:paraId="5B467761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395EA7AB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1D0ADB70" w14:textId="77777777" w:rsidTr="00303A9F">
        <w:trPr>
          <w:trHeight w:val="70"/>
        </w:trPr>
        <w:tc>
          <w:tcPr>
            <w:tcW w:w="6516" w:type="dxa"/>
          </w:tcPr>
          <w:p w14:paraId="33F46095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4)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1843" w:type="dxa"/>
          </w:tcPr>
          <w:p w14:paraId="412A0C05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  <w:shd w:val="clear" w:color="auto" w:fill="FFFF00"/>
          </w:tcPr>
          <w:p w14:paraId="051BF822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</w:tr>
      <w:tr w:rsidR="00972415" w:rsidRPr="00805CC1" w14:paraId="16046174" w14:textId="77777777" w:rsidTr="00303A9F">
        <w:trPr>
          <w:trHeight w:val="258"/>
        </w:trPr>
        <w:tc>
          <w:tcPr>
            <w:tcW w:w="6516" w:type="dxa"/>
          </w:tcPr>
          <w:p w14:paraId="44911C2C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5)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>копия свидетельства о постановке на налоговый учет</w:t>
            </w:r>
          </w:p>
        </w:tc>
        <w:tc>
          <w:tcPr>
            <w:tcW w:w="1843" w:type="dxa"/>
          </w:tcPr>
          <w:p w14:paraId="0DF29E93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2FBA3808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1A2E6366" w14:textId="77777777" w:rsidTr="00303A9F">
        <w:trPr>
          <w:trHeight w:val="1537"/>
        </w:trPr>
        <w:tc>
          <w:tcPr>
            <w:tcW w:w="6516" w:type="dxa"/>
          </w:tcPr>
          <w:p w14:paraId="411B4AC0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6)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>справка налогового органа, подтверждающую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не ранее, чем за 30 календарных дней до дня, в котором подается заявка на субсидию</w:t>
            </w:r>
          </w:p>
        </w:tc>
        <w:tc>
          <w:tcPr>
            <w:tcW w:w="1843" w:type="dxa"/>
          </w:tcPr>
          <w:p w14:paraId="4F0F76A6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1F47A269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733ED4E7" w14:textId="77777777" w:rsidTr="00303A9F">
        <w:trPr>
          <w:trHeight w:val="836"/>
        </w:trPr>
        <w:tc>
          <w:tcPr>
            <w:tcW w:w="6516" w:type="dxa"/>
          </w:tcPr>
          <w:p w14:paraId="00A7FDF3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7)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>документ, подтверждающий назначение на должность руководителя или доверенность, уполномочивающая физическое лицо на подписание Соглашения от лица Объединения</w:t>
            </w:r>
          </w:p>
        </w:tc>
        <w:tc>
          <w:tcPr>
            <w:tcW w:w="1843" w:type="dxa"/>
          </w:tcPr>
          <w:p w14:paraId="47C6081A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1331A976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6DC82538" w14:textId="77777777" w:rsidTr="00303A9F">
        <w:trPr>
          <w:trHeight w:val="758"/>
        </w:trPr>
        <w:tc>
          <w:tcPr>
            <w:tcW w:w="6516" w:type="dxa"/>
          </w:tcPr>
          <w:p w14:paraId="4C7A953B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8)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>документ финансовой организации о наличии собственных средств на расчетном счете Объединения в размере не ниже средств, достаточных для софинансирования заявки</w:t>
            </w:r>
          </w:p>
        </w:tc>
        <w:tc>
          <w:tcPr>
            <w:tcW w:w="1843" w:type="dxa"/>
          </w:tcPr>
          <w:p w14:paraId="15BBE741" w14:textId="77777777" w:rsidR="00972415" w:rsidRPr="00805CC1" w:rsidRDefault="00972415" w:rsidP="00AE1C6B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64A374E3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0B139C55" w14:textId="77777777" w:rsidTr="00303A9F">
        <w:trPr>
          <w:trHeight w:val="389"/>
        </w:trPr>
        <w:tc>
          <w:tcPr>
            <w:tcW w:w="6516" w:type="dxa"/>
          </w:tcPr>
          <w:p w14:paraId="3248BFBE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9)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>фотоматериалы о текущем состоянии объекта, где планируется проводить работы в рамках заявки с указанием даты и места расположения, установленные техническими средствами</w:t>
            </w:r>
          </w:p>
        </w:tc>
        <w:tc>
          <w:tcPr>
            <w:tcW w:w="1843" w:type="dxa"/>
          </w:tcPr>
          <w:p w14:paraId="2BF0B32B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4C16359D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52FE5544" w14:textId="77777777" w:rsidTr="00303A9F">
        <w:trPr>
          <w:trHeight w:val="1916"/>
        </w:trPr>
        <w:tc>
          <w:tcPr>
            <w:tcW w:w="6516" w:type="dxa"/>
          </w:tcPr>
          <w:p w14:paraId="0A61299F" w14:textId="77777777" w:rsidR="00972415" w:rsidRPr="00805CC1" w:rsidRDefault="00972415" w:rsidP="00AE1C6B">
            <w:pPr>
              <w:pStyle w:val="ConsPlusNormal"/>
              <w:tabs>
                <w:tab w:val="left" w:pos="709"/>
                <w:tab w:val="left" w:pos="851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10)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сметная документация, с приложением расчетов и обоснований, проверенную муниципальным казенным учреждением «Управление капитального строительства и жилищно-коммунального хозяйства городского округа Верхняя Пышма» (далее – МКУ «УКС и ЖКХ ГО Верхняя Пышма») на предмет ее соответствия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объемам работ и действующей сметно-нормативной базе</w:t>
            </w:r>
          </w:p>
        </w:tc>
        <w:tc>
          <w:tcPr>
            <w:tcW w:w="1843" w:type="dxa"/>
          </w:tcPr>
          <w:p w14:paraId="4C8669D7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5B9735F8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51FE3C43" w14:textId="77777777" w:rsidTr="00303A9F">
        <w:trPr>
          <w:trHeight w:val="778"/>
        </w:trPr>
        <w:tc>
          <w:tcPr>
            <w:tcW w:w="6516" w:type="dxa"/>
          </w:tcPr>
          <w:p w14:paraId="0219FA4F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11)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>копии правоустанавливающих документов на земельный участок, предоставленный для ведения садоводства, огородничества</w:t>
            </w:r>
          </w:p>
        </w:tc>
        <w:tc>
          <w:tcPr>
            <w:tcW w:w="1843" w:type="dxa"/>
          </w:tcPr>
          <w:p w14:paraId="39A44BB1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6EF89879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4432BCF1" w14:textId="77777777" w:rsidTr="00303A9F">
        <w:trPr>
          <w:trHeight w:val="708"/>
        </w:trPr>
        <w:tc>
          <w:tcPr>
            <w:tcW w:w="6516" w:type="dxa"/>
          </w:tcPr>
          <w:p w14:paraId="215ABC2B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12) </w:t>
            </w:r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копия решения общего собрания членов садоводческого или огороднического некоммерческого товарищества о сборе взносов на цели, указанные в </w:t>
            </w:r>
            <w:hyperlink w:anchor="P55">
              <w:r w:rsidRPr="00805CC1">
                <w:rPr>
                  <w:rFonts w:ascii="Liberation Serif" w:hAnsi="Liberation Serif"/>
                  <w:sz w:val="28"/>
                  <w:szCs w:val="28"/>
                </w:rPr>
                <w:t>п. 1.3</w:t>
              </w:r>
            </w:hyperlink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 настоящих Правил</w:t>
            </w:r>
          </w:p>
        </w:tc>
        <w:tc>
          <w:tcPr>
            <w:tcW w:w="1843" w:type="dxa"/>
          </w:tcPr>
          <w:p w14:paraId="30F191B1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3E6F057F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718AE6E0" w14:textId="77777777" w:rsidTr="00303A9F">
        <w:trPr>
          <w:trHeight w:val="419"/>
        </w:trPr>
        <w:tc>
          <w:tcPr>
            <w:tcW w:w="6516" w:type="dxa"/>
          </w:tcPr>
          <w:p w14:paraId="6987414A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13) информационная карта (приложение № 3 к Правилам)</w:t>
            </w:r>
          </w:p>
        </w:tc>
        <w:tc>
          <w:tcPr>
            <w:tcW w:w="1843" w:type="dxa"/>
          </w:tcPr>
          <w:p w14:paraId="04E0A8A0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39B1B574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2E66F086" w14:textId="77777777" w:rsidTr="00303A9F">
        <w:trPr>
          <w:trHeight w:val="708"/>
        </w:trPr>
        <w:tc>
          <w:tcPr>
            <w:tcW w:w="6516" w:type="dxa"/>
          </w:tcPr>
          <w:p w14:paraId="78C80101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 xml:space="preserve">14) справка об отсутствии просроченной задолженности по возврату в бюджет городского округа Верхняя Пышма субсидии, и иной просроченной задолженности перед бюджетом городского округа Верхняя Пышма (в свободной </w:t>
            </w: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форме) на дату не ранее, чем за 30 календарных дней до дня подачи заявки</w:t>
            </w:r>
          </w:p>
        </w:tc>
        <w:tc>
          <w:tcPr>
            <w:tcW w:w="1843" w:type="dxa"/>
          </w:tcPr>
          <w:p w14:paraId="2BDB7747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+</w:t>
            </w:r>
          </w:p>
        </w:tc>
        <w:tc>
          <w:tcPr>
            <w:tcW w:w="1842" w:type="dxa"/>
          </w:tcPr>
          <w:p w14:paraId="1D7BB8A2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2498DAFC" w14:textId="77777777" w:rsidTr="00303A9F">
        <w:trPr>
          <w:trHeight w:val="708"/>
        </w:trPr>
        <w:tc>
          <w:tcPr>
            <w:tcW w:w="6516" w:type="dxa"/>
          </w:tcPr>
          <w:p w14:paraId="3E261E12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15) справка, подтверждающая,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      </w:r>
            <w:hyperlink w:anchor="P50">
              <w:r w:rsidRPr="00805CC1">
                <w:rPr>
                  <w:rFonts w:ascii="Liberation Serif" w:hAnsi="Liberation Serif"/>
                  <w:sz w:val="28"/>
                  <w:szCs w:val="28"/>
                </w:rPr>
                <w:t>п. 1.3</w:t>
              </w:r>
            </w:hyperlink>
            <w:r w:rsidRPr="00805CC1">
              <w:rPr>
                <w:rFonts w:ascii="Liberation Serif" w:hAnsi="Liberation Serif"/>
                <w:sz w:val="28"/>
                <w:szCs w:val="28"/>
              </w:rPr>
              <w:t xml:space="preserve"> настоящих Правил (в свободной форме)</w:t>
            </w:r>
          </w:p>
        </w:tc>
        <w:tc>
          <w:tcPr>
            <w:tcW w:w="1843" w:type="dxa"/>
          </w:tcPr>
          <w:p w14:paraId="575C66C3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0EDF38F5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039DABC8" w14:textId="77777777" w:rsidTr="00303A9F">
        <w:trPr>
          <w:trHeight w:val="708"/>
        </w:trPr>
        <w:tc>
          <w:tcPr>
            <w:tcW w:w="6516" w:type="dxa"/>
          </w:tcPr>
          <w:p w14:paraId="1715B012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16) акты сверки, подтверждающие отсутствие (наличие) кредиторской задолженности по коммунальным услугам в текущем финансовом году на 1 число месяца подачи заявления</w:t>
            </w:r>
          </w:p>
        </w:tc>
        <w:tc>
          <w:tcPr>
            <w:tcW w:w="1843" w:type="dxa"/>
          </w:tcPr>
          <w:p w14:paraId="361050B2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2AF4924F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76A163AB" w14:textId="77777777" w:rsidTr="00303A9F">
        <w:trPr>
          <w:trHeight w:val="708"/>
        </w:trPr>
        <w:tc>
          <w:tcPr>
            <w:tcW w:w="6516" w:type="dxa"/>
          </w:tcPr>
          <w:p w14:paraId="52D3CB48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17) сведения о расчетном счете, открытом Объединением в учреждениях Центрального банка Российской Федерации или кредитных организациях</w:t>
            </w:r>
          </w:p>
        </w:tc>
        <w:tc>
          <w:tcPr>
            <w:tcW w:w="1843" w:type="dxa"/>
          </w:tcPr>
          <w:p w14:paraId="222A68C4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5001F85A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086518EF" w14:textId="77777777" w:rsidTr="00303A9F">
        <w:trPr>
          <w:trHeight w:val="708"/>
        </w:trPr>
        <w:tc>
          <w:tcPr>
            <w:tcW w:w="6516" w:type="dxa"/>
          </w:tcPr>
          <w:p w14:paraId="28798232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18) выписка из Единого государственного реестра недвижимости на земельный участок общего пользования, границы которого установлены в соответствии с требованиями земельного законодательства</w:t>
            </w:r>
          </w:p>
        </w:tc>
        <w:tc>
          <w:tcPr>
            <w:tcW w:w="1843" w:type="dxa"/>
          </w:tcPr>
          <w:p w14:paraId="5884815E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6E63DEBE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7538C841" w14:textId="77777777" w:rsidTr="00303A9F">
        <w:trPr>
          <w:trHeight w:val="708"/>
        </w:trPr>
        <w:tc>
          <w:tcPr>
            <w:tcW w:w="6516" w:type="dxa"/>
          </w:tcPr>
          <w:p w14:paraId="297A50AF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19) согласие на публикацию (размещение) и информационно-телекоммуникационной сети «Интернет» информации об Объединении, о подаваемой Объединением заявке, иной информации об Объединении, связанной с соответствующим отбором</w:t>
            </w:r>
          </w:p>
        </w:tc>
        <w:tc>
          <w:tcPr>
            <w:tcW w:w="1843" w:type="dxa"/>
          </w:tcPr>
          <w:p w14:paraId="54760478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4E964097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  <w:tr w:rsidR="00972415" w:rsidRPr="00805CC1" w14:paraId="240107D9" w14:textId="77777777" w:rsidTr="00303A9F">
        <w:trPr>
          <w:trHeight w:val="377"/>
        </w:trPr>
        <w:tc>
          <w:tcPr>
            <w:tcW w:w="6516" w:type="dxa"/>
          </w:tcPr>
          <w:p w14:paraId="1E6758EE" w14:textId="77777777" w:rsidR="00972415" w:rsidRPr="00805CC1" w:rsidRDefault="00972415" w:rsidP="00AE1C6B">
            <w:pPr>
              <w:pStyle w:val="af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/>
                <w:sz w:val="28"/>
                <w:szCs w:val="28"/>
              </w:rPr>
              <w:t>20) опись представленных документов</w:t>
            </w:r>
          </w:p>
        </w:tc>
        <w:tc>
          <w:tcPr>
            <w:tcW w:w="1843" w:type="dxa"/>
          </w:tcPr>
          <w:p w14:paraId="7DCB6AEA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14:paraId="7FD185A5" w14:textId="77777777" w:rsidR="00972415" w:rsidRPr="00805CC1" w:rsidRDefault="00972415" w:rsidP="00AE1C6B">
            <w:pPr>
              <w:pStyle w:val="a4"/>
              <w:ind w:left="313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5CC1">
              <w:rPr>
                <w:rFonts w:ascii="Liberation Serif" w:hAnsi="Liberation Serif" w:cs="Liberation Serif"/>
                <w:sz w:val="28"/>
                <w:szCs w:val="28"/>
              </w:rPr>
              <w:t>+</w:t>
            </w:r>
          </w:p>
        </w:tc>
      </w:tr>
    </w:tbl>
    <w:p w14:paraId="10ECE680" w14:textId="77777777" w:rsidR="00972415" w:rsidRPr="00805CC1" w:rsidRDefault="00972415" w:rsidP="00B74464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972415" w:rsidRPr="00805CC1" w:rsidSect="001C337F">
      <w:headerReference w:type="default" r:id="rId9"/>
      <w:pgSz w:w="11906" w:h="16838"/>
      <w:pgMar w:top="568" w:right="56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1AABC" w14:textId="77777777" w:rsidR="004362BD" w:rsidRDefault="004362BD" w:rsidP="005D40E5">
      <w:pPr>
        <w:spacing w:after="0" w:line="240" w:lineRule="auto"/>
      </w:pPr>
      <w:r>
        <w:separator/>
      </w:r>
    </w:p>
  </w:endnote>
  <w:endnote w:type="continuationSeparator" w:id="0">
    <w:p w14:paraId="7E95FCB9" w14:textId="77777777" w:rsidR="004362BD" w:rsidRDefault="004362BD" w:rsidP="005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7D780" w14:textId="77777777" w:rsidR="004362BD" w:rsidRDefault="004362BD" w:rsidP="005D40E5">
      <w:pPr>
        <w:spacing w:after="0" w:line="240" w:lineRule="auto"/>
      </w:pPr>
      <w:r>
        <w:separator/>
      </w:r>
    </w:p>
  </w:footnote>
  <w:footnote w:type="continuationSeparator" w:id="0">
    <w:p w14:paraId="05424CCB" w14:textId="77777777" w:rsidR="004362BD" w:rsidRDefault="004362BD" w:rsidP="005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4412701"/>
      <w:docPartObj>
        <w:docPartGallery w:val="Page Numbers (Top of Page)"/>
        <w:docPartUnique/>
      </w:docPartObj>
    </w:sdtPr>
    <w:sdtEndPr/>
    <w:sdtContent>
      <w:p w14:paraId="6D76D0A4" w14:textId="77777777" w:rsidR="005D40E5" w:rsidRDefault="005D40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6B5">
          <w:rPr>
            <w:noProof/>
          </w:rPr>
          <w:t>3</w:t>
        </w:r>
        <w:r>
          <w:fldChar w:fldCharType="end"/>
        </w:r>
      </w:p>
    </w:sdtContent>
  </w:sdt>
  <w:p w14:paraId="022F15B3" w14:textId="77777777" w:rsidR="005D40E5" w:rsidRDefault="005D40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062B9"/>
    <w:multiLevelType w:val="hybridMultilevel"/>
    <w:tmpl w:val="7F64B87A"/>
    <w:lvl w:ilvl="0" w:tplc="5854070A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" w15:restartNumberingAfterBreak="0">
    <w:nsid w:val="149433F3"/>
    <w:multiLevelType w:val="hybridMultilevel"/>
    <w:tmpl w:val="95CC5E18"/>
    <w:lvl w:ilvl="0" w:tplc="54688D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56967"/>
    <w:multiLevelType w:val="hybridMultilevel"/>
    <w:tmpl w:val="DC24EBA4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C501CE"/>
    <w:multiLevelType w:val="hybridMultilevel"/>
    <w:tmpl w:val="E924AA38"/>
    <w:lvl w:ilvl="0" w:tplc="2C04EC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AF3DBE"/>
    <w:multiLevelType w:val="hybridMultilevel"/>
    <w:tmpl w:val="AE14C110"/>
    <w:lvl w:ilvl="0" w:tplc="4A0E6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FB5D2C"/>
    <w:multiLevelType w:val="hybridMultilevel"/>
    <w:tmpl w:val="4C7EF8C6"/>
    <w:lvl w:ilvl="0" w:tplc="4C68AFD0">
      <w:start w:val="1"/>
      <w:numFmt w:val="decimal"/>
      <w:lvlText w:val="%1."/>
      <w:lvlJc w:val="left"/>
      <w:pPr>
        <w:ind w:left="2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215" w:hanging="360"/>
      </w:pPr>
    </w:lvl>
    <w:lvl w:ilvl="2" w:tplc="0419001B" w:tentative="1">
      <w:start w:val="1"/>
      <w:numFmt w:val="lowerRoman"/>
      <w:lvlText w:val="%3."/>
      <w:lvlJc w:val="right"/>
      <w:pPr>
        <w:ind w:left="3935" w:hanging="180"/>
      </w:pPr>
    </w:lvl>
    <w:lvl w:ilvl="3" w:tplc="0419000F" w:tentative="1">
      <w:start w:val="1"/>
      <w:numFmt w:val="decimal"/>
      <w:lvlText w:val="%4."/>
      <w:lvlJc w:val="left"/>
      <w:pPr>
        <w:ind w:left="4655" w:hanging="360"/>
      </w:pPr>
    </w:lvl>
    <w:lvl w:ilvl="4" w:tplc="04190019" w:tentative="1">
      <w:start w:val="1"/>
      <w:numFmt w:val="lowerLetter"/>
      <w:lvlText w:val="%5."/>
      <w:lvlJc w:val="left"/>
      <w:pPr>
        <w:ind w:left="5375" w:hanging="360"/>
      </w:pPr>
    </w:lvl>
    <w:lvl w:ilvl="5" w:tplc="0419001B" w:tentative="1">
      <w:start w:val="1"/>
      <w:numFmt w:val="lowerRoman"/>
      <w:lvlText w:val="%6."/>
      <w:lvlJc w:val="right"/>
      <w:pPr>
        <w:ind w:left="6095" w:hanging="180"/>
      </w:pPr>
    </w:lvl>
    <w:lvl w:ilvl="6" w:tplc="0419000F" w:tentative="1">
      <w:start w:val="1"/>
      <w:numFmt w:val="decimal"/>
      <w:lvlText w:val="%7."/>
      <w:lvlJc w:val="left"/>
      <w:pPr>
        <w:ind w:left="6815" w:hanging="360"/>
      </w:pPr>
    </w:lvl>
    <w:lvl w:ilvl="7" w:tplc="04190019" w:tentative="1">
      <w:start w:val="1"/>
      <w:numFmt w:val="lowerLetter"/>
      <w:lvlText w:val="%8."/>
      <w:lvlJc w:val="left"/>
      <w:pPr>
        <w:ind w:left="7535" w:hanging="360"/>
      </w:pPr>
    </w:lvl>
    <w:lvl w:ilvl="8" w:tplc="0419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6" w15:restartNumberingAfterBreak="0">
    <w:nsid w:val="41A05EB5"/>
    <w:multiLevelType w:val="hybridMultilevel"/>
    <w:tmpl w:val="C256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5506"/>
    <w:multiLevelType w:val="hybridMultilevel"/>
    <w:tmpl w:val="9D6EECD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</w:lvl>
    <w:lvl w:ilvl="3" w:tplc="0419000F" w:tentative="1">
      <w:start w:val="1"/>
      <w:numFmt w:val="decimal"/>
      <w:lvlText w:val="%4."/>
      <w:lvlJc w:val="left"/>
      <w:pPr>
        <w:ind w:left="1888" w:hanging="360"/>
      </w:p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</w:lvl>
    <w:lvl w:ilvl="6" w:tplc="0419000F" w:tentative="1">
      <w:start w:val="1"/>
      <w:numFmt w:val="decimal"/>
      <w:lvlText w:val="%7."/>
      <w:lvlJc w:val="left"/>
      <w:pPr>
        <w:ind w:left="4048" w:hanging="360"/>
      </w:p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8" w15:restartNumberingAfterBreak="0">
    <w:nsid w:val="4E2E01DA"/>
    <w:multiLevelType w:val="hybridMultilevel"/>
    <w:tmpl w:val="7DFEE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16811"/>
    <w:multiLevelType w:val="hybridMultilevel"/>
    <w:tmpl w:val="D79E4A00"/>
    <w:lvl w:ilvl="0" w:tplc="A34C01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365514"/>
    <w:multiLevelType w:val="hybridMultilevel"/>
    <w:tmpl w:val="709C81D6"/>
    <w:lvl w:ilvl="0" w:tplc="F500A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516E38"/>
    <w:multiLevelType w:val="hybridMultilevel"/>
    <w:tmpl w:val="974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B55D8"/>
    <w:multiLevelType w:val="hybridMultilevel"/>
    <w:tmpl w:val="BA0ACBDA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CD1F2D"/>
    <w:multiLevelType w:val="hybridMultilevel"/>
    <w:tmpl w:val="93D0F8DA"/>
    <w:lvl w:ilvl="0" w:tplc="23248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054BCD"/>
    <w:multiLevelType w:val="hybridMultilevel"/>
    <w:tmpl w:val="6798B9C4"/>
    <w:lvl w:ilvl="0" w:tplc="DE4A4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D8717CF"/>
    <w:multiLevelType w:val="hybridMultilevel"/>
    <w:tmpl w:val="B24C9D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9168A"/>
    <w:multiLevelType w:val="hybridMultilevel"/>
    <w:tmpl w:val="BDE810BC"/>
    <w:lvl w:ilvl="0" w:tplc="E4761F5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750C0D3A"/>
    <w:multiLevelType w:val="hybridMultilevel"/>
    <w:tmpl w:val="03FE6F50"/>
    <w:lvl w:ilvl="0" w:tplc="EF2CECD4">
      <w:start w:val="1"/>
      <w:numFmt w:val="decimal"/>
      <w:lvlText w:val="%1)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8" w15:restartNumberingAfterBreak="0">
    <w:nsid w:val="784C3AF8"/>
    <w:multiLevelType w:val="hybridMultilevel"/>
    <w:tmpl w:val="BD7E2738"/>
    <w:lvl w:ilvl="0" w:tplc="EDB831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BDF7EB7"/>
    <w:multiLevelType w:val="hybridMultilevel"/>
    <w:tmpl w:val="14D6B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D50F4"/>
    <w:multiLevelType w:val="hybridMultilevel"/>
    <w:tmpl w:val="1E90C8D4"/>
    <w:lvl w:ilvl="0" w:tplc="1CD201E0">
      <w:start w:val="1"/>
      <w:numFmt w:val="decimal"/>
      <w:lvlText w:val="%1)"/>
      <w:lvlJc w:val="left"/>
      <w:pPr>
        <w:ind w:left="928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F2D4414"/>
    <w:multiLevelType w:val="hybridMultilevel"/>
    <w:tmpl w:val="DBB6739A"/>
    <w:lvl w:ilvl="0" w:tplc="A7DABF20">
      <w:start w:val="4"/>
      <w:numFmt w:val="decimal"/>
      <w:lvlText w:val="%1)"/>
      <w:lvlJc w:val="left"/>
      <w:pPr>
        <w:ind w:left="53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2" w15:restartNumberingAfterBreak="0">
    <w:nsid w:val="7F971BAD"/>
    <w:multiLevelType w:val="hybridMultilevel"/>
    <w:tmpl w:val="E42ABFA0"/>
    <w:lvl w:ilvl="0" w:tplc="39004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11"/>
  </w:num>
  <w:num w:numId="7">
    <w:abstractNumId w:val="20"/>
  </w:num>
  <w:num w:numId="8">
    <w:abstractNumId w:val="17"/>
  </w:num>
  <w:num w:numId="9">
    <w:abstractNumId w:val="21"/>
  </w:num>
  <w:num w:numId="10">
    <w:abstractNumId w:val="0"/>
  </w:num>
  <w:num w:numId="11">
    <w:abstractNumId w:val="10"/>
  </w:num>
  <w:num w:numId="12">
    <w:abstractNumId w:val="13"/>
  </w:num>
  <w:num w:numId="13">
    <w:abstractNumId w:val="19"/>
  </w:num>
  <w:num w:numId="14">
    <w:abstractNumId w:val="7"/>
  </w:num>
  <w:num w:numId="15">
    <w:abstractNumId w:val="16"/>
  </w:num>
  <w:num w:numId="16">
    <w:abstractNumId w:val="22"/>
  </w:num>
  <w:num w:numId="17">
    <w:abstractNumId w:val="9"/>
  </w:num>
  <w:num w:numId="18">
    <w:abstractNumId w:val="14"/>
  </w:num>
  <w:num w:numId="19">
    <w:abstractNumId w:val="15"/>
  </w:num>
  <w:num w:numId="20">
    <w:abstractNumId w:val="18"/>
  </w:num>
  <w:num w:numId="21">
    <w:abstractNumId w:val="3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DB"/>
    <w:rsid w:val="000036CB"/>
    <w:rsid w:val="00004D74"/>
    <w:rsid w:val="0000728C"/>
    <w:rsid w:val="000160F1"/>
    <w:rsid w:val="00017C55"/>
    <w:rsid w:val="00023001"/>
    <w:rsid w:val="00034766"/>
    <w:rsid w:val="00047829"/>
    <w:rsid w:val="0006514D"/>
    <w:rsid w:val="000667D7"/>
    <w:rsid w:val="0006687A"/>
    <w:rsid w:val="00066ED8"/>
    <w:rsid w:val="000737B4"/>
    <w:rsid w:val="000744D6"/>
    <w:rsid w:val="00092031"/>
    <w:rsid w:val="00093BB6"/>
    <w:rsid w:val="00095AEE"/>
    <w:rsid w:val="000A3636"/>
    <w:rsid w:val="000A5625"/>
    <w:rsid w:val="000B70E6"/>
    <w:rsid w:val="000C3722"/>
    <w:rsid w:val="000C5163"/>
    <w:rsid w:val="000C7868"/>
    <w:rsid w:val="000D48BF"/>
    <w:rsid w:val="000E1AA0"/>
    <w:rsid w:val="000E7752"/>
    <w:rsid w:val="000F00DD"/>
    <w:rsid w:val="000F4B77"/>
    <w:rsid w:val="00106DC8"/>
    <w:rsid w:val="001127A3"/>
    <w:rsid w:val="00122368"/>
    <w:rsid w:val="00127542"/>
    <w:rsid w:val="00140046"/>
    <w:rsid w:val="00143F99"/>
    <w:rsid w:val="001475BB"/>
    <w:rsid w:val="00147EAB"/>
    <w:rsid w:val="00151A98"/>
    <w:rsid w:val="00152375"/>
    <w:rsid w:val="00153476"/>
    <w:rsid w:val="001635D7"/>
    <w:rsid w:val="00166CD5"/>
    <w:rsid w:val="00170546"/>
    <w:rsid w:val="00173AF3"/>
    <w:rsid w:val="0017609B"/>
    <w:rsid w:val="0019414E"/>
    <w:rsid w:val="001B4062"/>
    <w:rsid w:val="001B540D"/>
    <w:rsid w:val="001C26A7"/>
    <w:rsid w:val="001C337F"/>
    <w:rsid w:val="001D2A26"/>
    <w:rsid w:val="002075C1"/>
    <w:rsid w:val="0021722A"/>
    <w:rsid w:val="00224CC4"/>
    <w:rsid w:val="002256B4"/>
    <w:rsid w:val="00227AED"/>
    <w:rsid w:val="00231E70"/>
    <w:rsid w:val="002345F0"/>
    <w:rsid w:val="00241FC4"/>
    <w:rsid w:val="00256556"/>
    <w:rsid w:val="002735B1"/>
    <w:rsid w:val="002835B5"/>
    <w:rsid w:val="0028589F"/>
    <w:rsid w:val="0029215D"/>
    <w:rsid w:val="0029435C"/>
    <w:rsid w:val="00295423"/>
    <w:rsid w:val="002A4672"/>
    <w:rsid w:val="002B0A2C"/>
    <w:rsid w:val="002B618D"/>
    <w:rsid w:val="002B6218"/>
    <w:rsid w:val="002C00FF"/>
    <w:rsid w:val="002D04F5"/>
    <w:rsid w:val="002E0318"/>
    <w:rsid w:val="002E7571"/>
    <w:rsid w:val="0030037D"/>
    <w:rsid w:val="00303A9F"/>
    <w:rsid w:val="003131FF"/>
    <w:rsid w:val="00320C84"/>
    <w:rsid w:val="00351DC6"/>
    <w:rsid w:val="00372FE2"/>
    <w:rsid w:val="003770DA"/>
    <w:rsid w:val="003773DB"/>
    <w:rsid w:val="00381BDC"/>
    <w:rsid w:val="0038242F"/>
    <w:rsid w:val="003A2F6E"/>
    <w:rsid w:val="003B1CFB"/>
    <w:rsid w:val="003C50EA"/>
    <w:rsid w:val="003F253B"/>
    <w:rsid w:val="003F77F9"/>
    <w:rsid w:val="004107CA"/>
    <w:rsid w:val="004138AE"/>
    <w:rsid w:val="00415B88"/>
    <w:rsid w:val="00424396"/>
    <w:rsid w:val="00424E25"/>
    <w:rsid w:val="004362BD"/>
    <w:rsid w:val="0044395D"/>
    <w:rsid w:val="00446443"/>
    <w:rsid w:val="00452C46"/>
    <w:rsid w:val="00462C30"/>
    <w:rsid w:val="00494A12"/>
    <w:rsid w:val="00494E5E"/>
    <w:rsid w:val="004A270A"/>
    <w:rsid w:val="004B08EF"/>
    <w:rsid w:val="004C402B"/>
    <w:rsid w:val="004C7B97"/>
    <w:rsid w:val="004D0BFB"/>
    <w:rsid w:val="004E311D"/>
    <w:rsid w:val="004F15A0"/>
    <w:rsid w:val="004F7E59"/>
    <w:rsid w:val="00525291"/>
    <w:rsid w:val="005765C3"/>
    <w:rsid w:val="00590C3D"/>
    <w:rsid w:val="00594892"/>
    <w:rsid w:val="005A64DB"/>
    <w:rsid w:val="005A6E79"/>
    <w:rsid w:val="005B3070"/>
    <w:rsid w:val="005C5728"/>
    <w:rsid w:val="005D40E5"/>
    <w:rsid w:val="005D613F"/>
    <w:rsid w:val="005F0D92"/>
    <w:rsid w:val="005F273F"/>
    <w:rsid w:val="005F34B6"/>
    <w:rsid w:val="00610AAD"/>
    <w:rsid w:val="0061113E"/>
    <w:rsid w:val="00620823"/>
    <w:rsid w:val="00632ECA"/>
    <w:rsid w:val="00654DCA"/>
    <w:rsid w:val="0065695E"/>
    <w:rsid w:val="00662482"/>
    <w:rsid w:val="00663F74"/>
    <w:rsid w:val="00671E05"/>
    <w:rsid w:val="006A1C14"/>
    <w:rsid w:val="006A307F"/>
    <w:rsid w:val="006B169B"/>
    <w:rsid w:val="00700A97"/>
    <w:rsid w:val="0071434B"/>
    <w:rsid w:val="00721968"/>
    <w:rsid w:val="007408D9"/>
    <w:rsid w:val="0074312F"/>
    <w:rsid w:val="00746819"/>
    <w:rsid w:val="00750772"/>
    <w:rsid w:val="007668B5"/>
    <w:rsid w:val="00775B68"/>
    <w:rsid w:val="00787A62"/>
    <w:rsid w:val="007908D3"/>
    <w:rsid w:val="00792EE8"/>
    <w:rsid w:val="007969E7"/>
    <w:rsid w:val="007C1EF9"/>
    <w:rsid w:val="007C2599"/>
    <w:rsid w:val="007D2E9D"/>
    <w:rsid w:val="007D68A9"/>
    <w:rsid w:val="007E7B22"/>
    <w:rsid w:val="007F7B4B"/>
    <w:rsid w:val="00802D2B"/>
    <w:rsid w:val="00805CC1"/>
    <w:rsid w:val="008410CA"/>
    <w:rsid w:val="00851EC0"/>
    <w:rsid w:val="008627EC"/>
    <w:rsid w:val="008958B0"/>
    <w:rsid w:val="008A0D11"/>
    <w:rsid w:val="008C085B"/>
    <w:rsid w:val="008C094C"/>
    <w:rsid w:val="008C67C5"/>
    <w:rsid w:val="008D05CC"/>
    <w:rsid w:val="008F043A"/>
    <w:rsid w:val="008F7C69"/>
    <w:rsid w:val="00900414"/>
    <w:rsid w:val="00907B2B"/>
    <w:rsid w:val="009308D1"/>
    <w:rsid w:val="00934C74"/>
    <w:rsid w:val="0094101C"/>
    <w:rsid w:val="00944361"/>
    <w:rsid w:val="00947E5A"/>
    <w:rsid w:val="00972415"/>
    <w:rsid w:val="009812FF"/>
    <w:rsid w:val="00984566"/>
    <w:rsid w:val="00996250"/>
    <w:rsid w:val="00996D5C"/>
    <w:rsid w:val="0099749C"/>
    <w:rsid w:val="009A4361"/>
    <w:rsid w:val="009A771C"/>
    <w:rsid w:val="009B09E2"/>
    <w:rsid w:val="00A30A5E"/>
    <w:rsid w:val="00A56904"/>
    <w:rsid w:val="00A604AE"/>
    <w:rsid w:val="00A6305A"/>
    <w:rsid w:val="00AA79D4"/>
    <w:rsid w:val="00AC4A00"/>
    <w:rsid w:val="00B0706D"/>
    <w:rsid w:val="00B217FD"/>
    <w:rsid w:val="00B30671"/>
    <w:rsid w:val="00B35E7A"/>
    <w:rsid w:val="00B4740E"/>
    <w:rsid w:val="00B508BF"/>
    <w:rsid w:val="00B57DB5"/>
    <w:rsid w:val="00B65BA8"/>
    <w:rsid w:val="00B6634F"/>
    <w:rsid w:val="00B66519"/>
    <w:rsid w:val="00B74464"/>
    <w:rsid w:val="00B765EC"/>
    <w:rsid w:val="00B779BB"/>
    <w:rsid w:val="00BB5C82"/>
    <w:rsid w:val="00BC66F7"/>
    <w:rsid w:val="00BC7ECF"/>
    <w:rsid w:val="00BF0ADB"/>
    <w:rsid w:val="00BF30B8"/>
    <w:rsid w:val="00C01787"/>
    <w:rsid w:val="00C0617F"/>
    <w:rsid w:val="00C06787"/>
    <w:rsid w:val="00C1212A"/>
    <w:rsid w:val="00C176E5"/>
    <w:rsid w:val="00C205F7"/>
    <w:rsid w:val="00C215D4"/>
    <w:rsid w:val="00C31F97"/>
    <w:rsid w:val="00C46B41"/>
    <w:rsid w:val="00C56F2B"/>
    <w:rsid w:val="00C671BD"/>
    <w:rsid w:val="00C8056E"/>
    <w:rsid w:val="00C81B90"/>
    <w:rsid w:val="00C81BF5"/>
    <w:rsid w:val="00C841A3"/>
    <w:rsid w:val="00C90BAF"/>
    <w:rsid w:val="00C9512C"/>
    <w:rsid w:val="00C97128"/>
    <w:rsid w:val="00CA616B"/>
    <w:rsid w:val="00CC0A40"/>
    <w:rsid w:val="00CC5229"/>
    <w:rsid w:val="00CD4A21"/>
    <w:rsid w:val="00CE07BE"/>
    <w:rsid w:val="00D00283"/>
    <w:rsid w:val="00D007AE"/>
    <w:rsid w:val="00D05AB1"/>
    <w:rsid w:val="00D1228D"/>
    <w:rsid w:val="00D22DD6"/>
    <w:rsid w:val="00D25BF7"/>
    <w:rsid w:val="00D326D9"/>
    <w:rsid w:val="00D60433"/>
    <w:rsid w:val="00D83F6D"/>
    <w:rsid w:val="00D9359C"/>
    <w:rsid w:val="00DA15AD"/>
    <w:rsid w:val="00DA23AC"/>
    <w:rsid w:val="00DC1F59"/>
    <w:rsid w:val="00DE0D9F"/>
    <w:rsid w:val="00DE5925"/>
    <w:rsid w:val="00E00091"/>
    <w:rsid w:val="00E02D9C"/>
    <w:rsid w:val="00E036B5"/>
    <w:rsid w:val="00E045EC"/>
    <w:rsid w:val="00E05430"/>
    <w:rsid w:val="00E147A7"/>
    <w:rsid w:val="00E33B15"/>
    <w:rsid w:val="00E35033"/>
    <w:rsid w:val="00E573FC"/>
    <w:rsid w:val="00E579F6"/>
    <w:rsid w:val="00E75ECE"/>
    <w:rsid w:val="00E85C2C"/>
    <w:rsid w:val="00E9348F"/>
    <w:rsid w:val="00E95208"/>
    <w:rsid w:val="00EA4D15"/>
    <w:rsid w:val="00EB1353"/>
    <w:rsid w:val="00ED0F82"/>
    <w:rsid w:val="00ED71EE"/>
    <w:rsid w:val="00EE4E1F"/>
    <w:rsid w:val="00EF539D"/>
    <w:rsid w:val="00F02393"/>
    <w:rsid w:val="00F043A7"/>
    <w:rsid w:val="00F11ECE"/>
    <w:rsid w:val="00F2467C"/>
    <w:rsid w:val="00F47A60"/>
    <w:rsid w:val="00F55B1C"/>
    <w:rsid w:val="00F618C4"/>
    <w:rsid w:val="00F71FB6"/>
    <w:rsid w:val="00F85EA8"/>
    <w:rsid w:val="00F95312"/>
    <w:rsid w:val="00F95D93"/>
    <w:rsid w:val="00FB383D"/>
    <w:rsid w:val="00FC2484"/>
    <w:rsid w:val="00FE1E2B"/>
    <w:rsid w:val="00FE2EE7"/>
    <w:rsid w:val="00FF10DE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DB8"/>
  <w15:chartTrackingRefBased/>
  <w15:docId w15:val="{A916DDE6-75E6-4353-822F-ED5B35F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5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02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2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2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2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2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40E5"/>
  </w:style>
  <w:style w:type="paragraph" w:styleId="ae">
    <w:name w:val="footer"/>
    <w:basedOn w:val="a"/>
    <w:link w:val="af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0E5"/>
  </w:style>
  <w:style w:type="character" w:styleId="af0">
    <w:name w:val="Hyperlink"/>
    <w:basedOn w:val="a0"/>
    <w:uiPriority w:val="99"/>
    <w:unhideWhenUsed/>
    <w:rsid w:val="002735B1"/>
    <w:rPr>
      <w:color w:val="0563C1" w:themeColor="hyperlink"/>
      <w:u w:val="single"/>
    </w:rPr>
  </w:style>
  <w:style w:type="paragraph" w:customStyle="1" w:styleId="s16">
    <w:name w:val="s_16"/>
    <w:basedOn w:val="a"/>
    <w:rsid w:val="0041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1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5C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1">
    <w:name w:val="No Spacing"/>
    <w:uiPriority w:val="1"/>
    <w:qFormat/>
    <w:rsid w:val="00BB5C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78&amp;dst=1001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F616-CBDB-414F-B96A-9DA451FD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Снедкова Елена Владимировна</cp:lastModifiedBy>
  <cp:revision>2</cp:revision>
  <cp:lastPrinted>2025-07-02T04:35:00Z</cp:lastPrinted>
  <dcterms:created xsi:type="dcterms:W3CDTF">2025-07-02T05:51:00Z</dcterms:created>
  <dcterms:modified xsi:type="dcterms:W3CDTF">2025-07-02T05:51:00Z</dcterms:modified>
</cp:coreProperties>
</file>