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16" w:rsidRDefault="00DC30C4" w:rsidP="00E67716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</w:p>
    <w:p w:rsidR="00E67716" w:rsidRPr="00CD6BEA" w:rsidRDefault="00D7128D" w:rsidP="00CD6BEA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7128D">
        <w:rPr>
          <w:rFonts w:ascii="Liberation Serif" w:hAnsi="Liberation Serif"/>
          <w:b/>
          <w:sz w:val="28"/>
          <w:szCs w:val="28"/>
        </w:rPr>
        <w:t>по проекту внесения изменений документацию по планировке территории «Улично-дорожная сеть г. Верхняя Пышма. Реконструкция ул. Обогатителей»</w:t>
      </w:r>
    </w:p>
    <w:p w:rsidR="00DC30C4" w:rsidRPr="00DC30C4" w:rsidRDefault="000C25F6" w:rsidP="00E6771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2D6B92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D7128D" w:rsidRPr="00D7128D">
        <w:rPr>
          <w:rFonts w:ascii="Liberation Serif" w:hAnsi="Liberation Serif"/>
          <w:sz w:val="28"/>
          <w:szCs w:val="28"/>
        </w:rPr>
        <w:t>по проекту внесения изменений документацию по планировке территории «Улично-дорожная сеть г. Верхняя Пышма. Реконструкция ул. Обогатителей»</w:t>
      </w:r>
      <w:r w:rsidR="00AF5F2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 w:rsidR="00E96478"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AF5F25"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D7128D" w:rsidRDefault="00D7128D" w:rsidP="00D7128D">
      <w:pPr>
        <w:widowControl w:val="0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1. Основная часть проект планировки территории. Изм. 1;</w:t>
      </w:r>
    </w:p>
    <w:p w:rsidR="00D7128D" w:rsidRDefault="00D7128D" w:rsidP="00D7128D">
      <w:pPr>
        <w:widowControl w:val="0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2F83">
        <w:rPr>
          <w:rFonts w:ascii="Liberation Serif" w:hAnsi="Liberation Serif"/>
          <w:sz w:val="28"/>
          <w:szCs w:val="28"/>
        </w:rPr>
        <w:t>Том 2. Материалы по обоснованию проекта планировки территории</w:t>
      </w:r>
      <w:r>
        <w:rPr>
          <w:rFonts w:ascii="Liberation Serif" w:hAnsi="Liberation Serif"/>
          <w:sz w:val="28"/>
          <w:szCs w:val="28"/>
        </w:rPr>
        <w:t>. Изм. 1;</w:t>
      </w:r>
    </w:p>
    <w:p w:rsidR="00D7128D" w:rsidRDefault="00D7128D" w:rsidP="00D7128D">
      <w:pPr>
        <w:widowControl w:val="0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2F83">
        <w:rPr>
          <w:rFonts w:ascii="Liberation Serif" w:hAnsi="Liberation Serif"/>
          <w:sz w:val="28"/>
          <w:szCs w:val="28"/>
        </w:rPr>
        <w:t>Том 1. Основная часть проекта межевания территории</w:t>
      </w:r>
      <w:r>
        <w:rPr>
          <w:rFonts w:ascii="Liberation Serif" w:hAnsi="Liberation Serif"/>
          <w:sz w:val="28"/>
          <w:szCs w:val="28"/>
        </w:rPr>
        <w:t>, Изм. 1;</w:t>
      </w:r>
    </w:p>
    <w:p w:rsidR="00D7128D" w:rsidRDefault="00D7128D" w:rsidP="00D7128D">
      <w:pPr>
        <w:widowControl w:val="0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2F83">
        <w:rPr>
          <w:rFonts w:ascii="Liberation Serif" w:hAnsi="Liberation Serif"/>
          <w:sz w:val="28"/>
          <w:szCs w:val="28"/>
        </w:rPr>
        <w:t>Том 2. Материалы по обоснованию проекта межевания территории</w:t>
      </w:r>
      <w:r>
        <w:rPr>
          <w:rFonts w:ascii="Liberation Serif" w:hAnsi="Liberation Serif"/>
          <w:sz w:val="28"/>
          <w:szCs w:val="28"/>
        </w:rPr>
        <w:t>. Изм. 1.</w:t>
      </w:r>
    </w:p>
    <w:p w:rsidR="006A192F" w:rsidRPr="00C94E8D" w:rsidRDefault="006A192F" w:rsidP="00CD6BEA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D7128D">
        <w:rPr>
          <w:rFonts w:ascii="Liberation Serif" w:hAnsi="Liberation Serif"/>
          <w:sz w:val="28"/>
          <w:szCs w:val="28"/>
        </w:rPr>
        <w:t>17</w:t>
      </w:r>
      <w:r w:rsidR="002D6B92">
        <w:rPr>
          <w:rFonts w:ascii="Liberation Serif" w:hAnsi="Liberation Serif"/>
          <w:sz w:val="28"/>
          <w:szCs w:val="28"/>
        </w:rPr>
        <w:t>.07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</w:t>
      </w:r>
      <w:r w:rsidR="00E96478">
        <w:rPr>
          <w:rFonts w:ascii="Liberation Serif" w:hAnsi="Liberation Serif"/>
          <w:sz w:val="28"/>
          <w:szCs w:val="28"/>
        </w:rPr>
        <w:br/>
      </w:r>
      <w:r w:rsidR="00EC3EF7">
        <w:rPr>
          <w:rFonts w:ascii="Liberation Serif" w:hAnsi="Liberation Serif"/>
          <w:sz w:val="28"/>
          <w:szCs w:val="28"/>
        </w:rPr>
        <w:t xml:space="preserve">по </w:t>
      </w:r>
      <w:r w:rsidR="00D7128D">
        <w:rPr>
          <w:rFonts w:ascii="Liberation Serif" w:hAnsi="Liberation Serif"/>
          <w:sz w:val="28"/>
          <w:szCs w:val="28"/>
        </w:rPr>
        <w:t>28</w:t>
      </w:r>
      <w:r w:rsidR="002D6B92">
        <w:rPr>
          <w:rFonts w:ascii="Liberation Serif" w:hAnsi="Liberation Serif"/>
          <w:sz w:val="28"/>
          <w:szCs w:val="28"/>
        </w:rPr>
        <w:t>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D7128D">
        <w:rPr>
          <w:rFonts w:ascii="Liberation Serif" w:hAnsi="Liberation Serif"/>
          <w:sz w:val="28"/>
          <w:szCs w:val="28"/>
        </w:rPr>
        <w:t>17</w:t>
      </w:r>
      <w:r w:rsidR="00182A34">
        <w:rPr>
          <w:rFonts w:ascii="Liberation Serif" w:hAnsi="Liberation Serif"/>
          <w:sz w:val="28"/>
          <w:szCs w:val="28"/>
        </w:rPr>
        <w:t>.07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D7128D">
        <w:rPr>
          <w:rFonts w:ascii="Liberation Serif" w:hAnsi="Liberation Serif"/>
          <w:sz w:val="28"/>
          <w:szCs w:val="28"/>
        </w:rPr>
        <w:t>28</w:t>
      </w:r>
      <w:r w:rsidR="00182A34">
        <w:rPr>
          <w:rFonts w:ascii="Liberation Serif" w:hAnsi="Liberation Serif"/>
          <w:sz w:val="28"/>
          <w:szCs w:val="28"/>
        </w:rPr>
        <w:t>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96478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E2015D"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 w:rsidR="00114F54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D7128D">
        <w:rPr>
          <w:rFonts w:ascii="Liberation Serif" w:hAnsi="Liberation Serif"/>
          <w:sz w:val="28"/>
          <w:szCs w:val="28"/>
        </w:rPr>
        <w:t>17</w:t>
      </w:r>
      <w:r w:rsidR="00182A34">
        <w:rPr>
          <w:rFonts w:ascii="Liberation Serif" w:hAnsi="Liberation Serif"/>
          <w:sz w:val="28"/>
          <w:szCs w:val="28"/>
        </w:rPr>
        <w:t>.07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D7128D">
        <w:rPr>
          <w:rFonts w:ascii="Liberation Serif" w:hAnsi="Liberation Serif"/>
          <w:sz w:val="28"/>
          <w:szCs w:val="28"/>
        </w:rPr>
        <w:t>28</w:t>
      </w:r>
      <w:r w:rsidR="00182A34">
        <w:rPr>
          <w:rFonts w:ascii="Liberation Serif" w:hAnsi="Liberation Serif"/>
          <w:sz w:val="28"/>
          <w:szCs w:val="28"/>
        </w:rPr>
        <w:t>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104EE3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lastRenderedPageBreak/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</w:t>
      </w:r>
      <w:r w:rsidR="005230B6">
        <w:rPr>
          <w:rFonts w:ascii="Liberation Serif" w:hAnsi="Liberation Serif"/>
          <w:sz w:val="28"/>
          <w:szCs w:val="28"/>
        </w:rPr>
        <w:t>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E2015D" w:rsidRDefault="005230B6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="00E96478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 w:rsidR="00E96478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 xml:space="preserve">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 xml:space="preserve">. 115, </w:t>
      </w:r>
      <w:r w:rsidR="00E96478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1 этаж;</w:t>
      </w:r>
      <w:r w:rsidR="00E2015D">
        <w:rPr>
          <w:rFonts w:ascii="Liberation Serif" w:hAnsi="Liberation Serif"/>
          <w:sz w:val="28"/>
          <w:szCs w:val="28"/>
        </w:rPr>
        <w:t xml:space="preserve"> 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 w:rsidR="00AF5F25"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 w:rsidR="00114F54"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D7128D">
        <w:rPr>
          <w:rFonts w:ascii="Liberation Serif" w:hAnsi="Liberation Serif"/>
          <w:sz w:val="28"/>
          <w:szCs w:val="28"/>
        </w:rPr>
        <w:t>17</w:t>
      </w:r>
      <w:bookmarkStart w:id="0" w:name="_GoBack"/>
      <w:bookmarkEnd w:id="0"/>
      <w:r w:rsidR="00182A34">
        <w:rPr>
          <w:rFonts w:ascii="Liberation Serif" w:hAnsi="Liberation Serif"/>
          <w:sz w:val="28"/>
          <w:szCs w:val="28"/>
        </w:rPr>
        <w:t>.07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5B9C"/>
    <w:multiLevelType w:val="hybridMultilevel"/>
    <w:tmpl w:val="8D4E63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2132B8"/>
    <w:multiLevelType w:val="hybridMultilevel"/>
    <w:tmpl w:val="47305E14"/>
    <w:lvl w:ilvl="0" w:tplc="3A9CF6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223557"/>
    <w:multiLevelType w:val="hybridMultilevel"/>
    <w:tmpl w:val="F1443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1B0DC3"/>
    <w:multiLevelType w:val="hybridMultilevel"/>
    <w:tmpl w:val="651AF9F0"/>
    <w:lvl w:ilvl="0" w:tplc="EE9E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0F53DE"/>
    <w:rsid w:val="00104EE3"/>
    <w:rsid w:val="00114F54"/>
    <w:rsid w:val="00141C63"/>
    <w:rsid w:val="00145769"/>
    <w:rsid w:val="00167C74"/>
    <w:rsid w:val="00182A34"/>
    <w:rsid w:val="00186D49"/>
    <w:rsid w:val="001E6E1C"/>
    <w:rsid w:val="001E70F4"/>
    <w:rsid w:val="00232D6B"/>
    <w:rsid w:val="00246BAE"/>
    <w:rsid w:val="00253798"/>
    <w:rsid w:val="00261A47"/>
    <w:rsid w:val="0026418C"/>
    <w:rsid w:val="00296C76"/>
    <w:rsid w:val="002A09BA"/>
    <w:rsid w:val="002A5E9B"/>
    <w:rsid w:val="002D6B92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4E1AC4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14EDE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AF5F25"/>
    <w:rsid w:val="00B80279"/>
    <w:rsid w:val="00B96849"/>
    <w:rsid w:val="00BC7770"/>
    <w:rsid w:val="00BE0840"/>
    <w:rsid w:val="00C6727F"/>
    <w:rsid w:val="00C94E8D"/>
    <w:rsid w:val="00CC10D3"/>
    <w:rsid w:val="00CD6BEA"/>
    <w:rsid w:val="00CE79BE"/>
    <w:rsid w:val="00D30A1E"/>
    <w:rsid w:val="00D43D98"/>
    <w:rsid w:val="00D52D1E"/>
    <w:rsid w:val="00D7128D"/>
    <w:rsid w:val="00D75954"/>
    <w:rsid w:val="00DB0A32"/>
    <w:rsid w:val="00DC30C4"/>
    <w:rsid w:val="00DF7184"/>
    <w:rsid w:val="00E02718"/>
    <w:rsid w:val="00E2015D"/>
    <w:rsid w:val="00E67716"/>
    <w:rsid w:val="00E85457"/>
    <w:rsid w:val="00E96478"/>
    <w:rsid w:val="00EC3EF7"/>
    <w:rsid w:val="00EC5C9D"/>
    <w:rsid w:val="00ED24E7"/>
    <w:rsid w:val="00ED6EBE"/>
    <w:rsid w:val="00F033E5"/>
    <w:rsid w:val="00F17897"/>
    <w:rsid w:val="00F2027D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5EFC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3</cp:revision>
  <cp:lastPrinted>2025-06-09T11:59:00Z</cp:lastPrinted>
  <dcterms:created xsi:type="dcterms:W3CDTF">2025-07-01T10:13:00Z</dcterms:created>
  <dcterms:modified xsi:type="dcterms:W3CDTF">2025-07-01T10:15:00Z</dcterms:modified>
</cp:coreProperties>
</file>