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4"/>
        <w:gridCol w:w="425"/>
        <w:gridCol w:w="559"/>
        <w:gridCol w:w="6164"/>
      </w:tblGrid>
      <w:tr w:rsidR="00760B9A" w:rsidRPr="0013051B" w:rsidTr="00310E2F">
        <w:trPr>
          <w:trHeight w:val="524"/>
        </w:trPr>
        <w:tc>
          <w:tcPr>
            <w:tcW w:w="9460" w:type="dxa"/>
            <w:gridSpan w:val="5"/>
          </w:tcPr>
          <w:p w:rsidR="00760B9A" w:rsidRPr="0013051B" w:rsidRDefault="00760B9A" w:rsidP="00310E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60B9A" w:rsidRPr="0013051B" w:rsidRDefault="00760B9A" w:rsidP="00310E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60B9A" w:rsidRPr="0013051B" w:rsidRDefault="00760B9A" w:rsidP="00310E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60B9A" w:rsidRPr="0013051B" w:rsidRDefault="00760B9A" w:rsidP="00310E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7024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A4BA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60B9A" w:rsidRPr="0013051B" w:rsidTr="00310E2F">
        <w:trPr>
          <w:trHeight w:val="524"/>
        </w:trPr>
        <w:tc>
          <w:tcPr>
            <w:tcW w:w="284" w:type="dxa"/>
            <w:vAlign w:val="bottom"/>
          </w:tcPr>
          <w:p w:rsidR="00760B9A" w:rsidRPr="0013051B" w:rsidRDefault="00760B9A" w:rsidP="00310E2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60B9A" w:rsidRPr="0013051B" w:rsidRDefault="00760B9A" w:rsidP="00310E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60B9A" w:rsidRPr="0013051B" w:rsidRDefault="00760B9A" w:rsidP="00310E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60B9A" w:rsidRPr="0013051B" w:rsidRDefault="00760B9A" w:rsidP="00310E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60B9A" w:rsidRPr="0013051B" w:rsidRDefault="00760B9A" w:rsidP="00310E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60B9A" w:rsidRPr="0013051B" w:rsidTr="00310E2F">
        <w:trPr>
          <w:trHeight w:val="130"/>
        </w:trPr>
        <w:tc>
          <w:tcPr>
            <w:tcW w:w="9460" w:type="dxa"/>
            <w:gridSpan w:val="5"/>
          </w:tcPr>
          <w:p w:rsidR="00760B9A" w:rsidRPr="0013051B" w:rsidRDefault="00760B9A" w:rsidP="00310E2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60B9A" w:rsidRPr="0013051B" w:rsidTr="00310E2F">
        <w:tc>
          <w:tcPr>
            <w:tcW w:w="9460" w:type="dxa"/>
            <w:gridSpan w:val="5"/>
          </w:tcPr>
          <w:p w:rsidR="00760B9A" w:rsidRPr="0013051B" w:rsidRDefault="00760B9A" w:rsidP="00310E2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60B9A" w:rsidRPr="0013051B" w:rsidRDefault="00760B9A" w:rsidP="00310E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60B9A" w:rsidRPr="0013051B" w:rsidRDefault="00760B9A" w:rsidP="00310E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60B9A" w:rsidRPr="0013051B" w:rsidTr="00310E2F">
        <w:tc>
          <w:tcPr>
            <w:tcW w:w="9460" w:type="dxa"/>
            <w:gridSpan w:val="5"/>
          </w:tcPr>
          <w:p w:rsidR="00760B9A" w:rsidRPr="0013051B" w:rsidRDefault="00760B9A" w:rsidP="00310E2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порядке создания и деятельности рабочей группы Межведомственной комиссии по противодействию формирования просроченной задолженности по заработной плате работников хозяйствующих субъектов, осуществляющих деятельность на территории Свердловской области в городском округе Верхняя Пышма</w:t>
            </w:r>
          </w:p>
        </w:tc>
      </w:tr>
      <w:tr w:rsidR="00760B9A" w:rsidRPr="0013051B" w:rsidTr="00310E2F">
        <w:tc>
          <w:tcPr>
            <w:tcW w:w="9460" w:type="dxa"/>
            <w:gridSpan w:val="5"/>
          </w:tcPr>
          <w:p w:rsidR="00760B9A" w:rsidRPr="0013051B" w:rsidRDefault="00760B9A" w:rsidP="00310E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60B9A" w:rsidRPr="0013051B" w:rsidRDefault="00760B9A" w:rsidP="00310E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60B9A" w:rsidRPr="0013051B" w:rsidRDefault="00760B9A" w:rsidP="00760B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71A73">
        <w:rPr>
          <w:rFonts w:ascii="Liberation Serif" w:hAnsi="Liberation Serif"/>
          <w:sz w:val="28"/>
          <w:szCs w:val="28"/>
        </w:rPr>
        <w:t xml:space="preserve">В соответствии с пунктом </w:t>
      </w:r>
      <w:r>
        <w:rPr>
          <w:rFonts w:ascii="Liberation Serif" w:hAnsi="Liberation Serif"/>
          <w:sz w:val="28"/>
          <w:szCs w:val="28"/>
        </w:rPr>
        <w:t>4</w:t>
      </w:r>
      <w:r w:rsidRPr="00071A73">
        <w:rPr>
          <w:rFonts w:ascii="Liberation Serif" w:hAnsi="Liberation Serif"/>
          <w:sz w:val="28"/>
          <w:szCs w:val="28"/>
        </w:rPr>
        <w:t xml:space="preserve"> постановления Правительства Свердловской области от 26.06.2025 № 35</w:t>
      </w:r>
      <w:r>
        <w:rPr>
          <w:rFonts w:ascii="Liberation Serif" w:hAnsi="Liberation Serif"/>
          <w:sz w:val="28"/>
          <w:szCs w:val="28"/>
        </w:rPr>
        <w:t>4</w:t>
      </w:r>
      <w:r w:rsidRPr="00071A73">
        <w:rPr>
          <w:rFonts w:ascii="Liberation Serif" w:hAnsi="Liberation Serif"/>
          <w:sz w:val="28"/>
          <w:szCs w:val="28"/>
        </w:rPr>
        <w:t>-ПП «О Межведомственной комиссии по противодействию формирования просроченной задолженности по заработной плате работников хозяйствующих субъектов, осуществляющих деятельность на территории Свердловской области</w:t>
      </w:r>
      <w:r>
        <w:rPr>
          <w:rFonts w:ascii="Liberation Serif" w:hAnsi="Liberation Serif"/>
          <w:sz w:val="28"/>
          <w:szCs w:val="28"/>
        </w:rPr>
        <w:t>», администрация</w:t>
      </w:r>
      <w:r w:rsidRPr="00071A7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760B9A" w:rsidRPr="0013051B" w:rsidRDefault="00760B9A" w:rsidP="00760B9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60B9A" w:rsidRPr="00071A73" w:rsidRDefault="00760B9A" w:rsidP="00760B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71A73">
        <w:rPr>
          <w:rFonts w:ascii="Liberation Serif" w:hAnsi="Liberation Serif"/>
          <w:sz w:val="28"/>
          <w:szCs w:val="28"/>
        </w:rPr>
        <w:t>1. Создать рабочую группу Межведомственной комиссии по формирования просроченной задолженности по заработной плате работников хозяйствующих субъектов, осуществляющих деятельность на территории Свердловской области в городском округе Верхняя Пышма.</w:t>
      </w:r>
    </w:p>
    <w:p w:rsidR="00760B9A" w:rsidRPr="00071A73" w:rsidRDefault="00760B9A" w:rsidP="00760B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71A73">
        <w:rPr>
          <w:rFonts w:ascii="Liberation Serif" w:hAnsi="Liberation Serif"/>
          <w:sz w:val="28"/>
          <w:szCs w:val="28"/>
        </w:rPr>
        <w:t>2. Утвердить прилагаемые:</w:t>
      </w:r>
    </w:p>
    <w:p w:rsidR="00760B9A" w:rsidRPr="00071A73" w:rsidRDefault="00760B9A" w:rsidP="00760B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71A73">
        <w:rPr>
          <w:rFonts w:ascii="Liberation Serif" w:hAnsi="Liberation Serif"/>
          <w:sz w:val="28"/>
          <w:szCs w:val="28"/>
        </w:rPr>
        <w:t>1) положение о порядке создания и деятельности рабочей группы Межведомственной комиссии формирования просроченной задолженности по заработной плате работников хозяйствующих субъектов, осуществляющих деятельность на территории Свердловской области в городском округе Верхняя Пышма;</w:t>
      </w:r>
    </w:p>
    <w:p w:rsidR="00760B9A" w:rsidRPr="00071A73" w:rsidRDefault="00760B9A" w:rsidP="00760B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71A73">
        <w:rPr>
          <w:rFonts w:ascii="Liberation Serif" w:hAnsi="Liberation Serif"/>
          <w:sz w:val="28"/>
          <w:szCs w:val="28"/>
        </w:rPr>
        <w:t>2) состав рабочей группы Межведомственной комиссии формирования просроченной задолженности по заработной плате работников хозяйствующих субъектов, осуществляющих деятельность на территории Свердловской области в городском округе Верхняя Пышма.</w:t>
      </w:r>
    </w:p>
    <w:p w:rsidR="00760B9A" w:rsidRPr="00071A73" w:rsidRDefault="00760B9A" w:rsidP="00760B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071A73">
        <w:rPr>
          <w:rFonts w:ascii="Liberation Serif" w:hAnsi="Liberation Serif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071A73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071A73">
        <w:rPr>
          <w:rFonts w:ascii="Liberation Serif" w:hAnsi="Liberation Serif"/>
          <w:sz w:val="28"/>
          <w:szCs w:val="28"/>
        </w:rPr>
        <w:t xml:space="preserve"> М.С.</w:t>
      </w:r>
    </w:p>
    <w:p w:rsidR="00760B9A" w:rsidRDefault="00760B9A" w:rsidP="00760B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071A73">
        <w:rPr>
          <w:rFonts w:ascii="Liberation Serif" w:hAnsi="Liberation Serif"/>
          <w:sz w:val="28"/>
          <w:szCs w:val="28"/>
        </w:rPr>
        <w:t>.</w:t>
      </w:r>
      <w:r w:rsidRPr="00071A73"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760B9A" w:rsidRDefault="00760B9A" w:rsidP="00760B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60B9A" w:rsidRPr="0013051B" w:rsidRDefault="00760B9A" w:rsidP="00760B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60B9A" w:rsidRPr="0013051B" w:rsidTr="00310E2F">
        <w:tc>
          <w:tcPr>
            <w:tcW w:w="6237" w:type="dxa"/>
            <w:vAlign w:val="bottom"/>
          </w:tcPr>
          <w:p w:rsidR="00760B9A" w:rsidRPr="0013051B" w:rsidRDefault="00760B9A" w:rsidP="00310E2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60B9A" w:rsidRPr="0013051B" w:rsidRDefault="00760B9A" w:rsidP="00310E2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60B9A" w:rsidRPr="0013051B" w:rsidRDefault="00760B9A" w:rsidP="00760B9A">
      <w:pPr>
        <w:pStyle w:val="ConsNormal"/>
        <w:widowControl/>
        <w:ind w:firstLine="0"/>
        <w:rPr>
          <w:rFonts w:ascii="Liberation Serif" w:hAnsi="Liberation Serif"/>
        </w:rPr>
      </w:pPr>
    </w:p>
    <w:p w:rsidR="00760B9A" w:rsidRDefault="00760B9A">
      <w:pPr>
        <w:suppressAutoHyphens w:val="0"/>
        <w:autoSpaceDN/>
        <w:spacing w:after="160" w:line="259" w:lineRule="auto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760B9A" w:rsidRDefault="00760B9A">
      <w:pPr>
        <w:suppressAutoHyphens w:val="0"/>
        <w:autoSpaceDN/>
        <w:spacing w:after="160" w:line="259" w:lineRule="auto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760B9A" w:rsidRDefault="00760B9A">
      <w:pPr>
        <w:suppressAutoHyphens w:val="0"/>
        <w:autoSpaceDN/>
        <w:spacing w:after="160" w:line="259" w:lineRule="auto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 w:type="page"/>
      </w:r>
    </w:p>
    <w:p w:rsidR="004B381B" w:rsidRDefault="004B381B" w:rsidP="00760B9A">
      <w:pPr>
        <w:widowControl w:val="0"/>
        <w:autoSpaceDE w:val="0"/>
        <w:ind w:left="496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УТВЕРЖДЕНО</w:t>
      </w:r>
    </w:p>
    <w:p w:rsidR="004B381B" w:rsidRDefault="004B381B" w:rsidP="00760B9A">
      <w:pPr>
        <w:widowControl w:val="0"/>
        <w:autoSpaceDE w:val="0"/>
        <w:ind w:left="496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постановлением администрации городского округа Верхняя Пышма </w:t>
      </w:r>
      <w:r w:rsidR="00760B9A">
        <w:rPr>
          <w:rFonts w:ascii="Liberation Serif" w:eastAsia="Calibri" w:hAnsi="Liberation Serif" w:cs="Liberation Serif"/>
          <w:sz w:val="28"/>
          <w:szCs w:val="28"/>
          <w:lang w:eastAsia="en-US"/>
        </w:rPr>
        <w:t>от _____</w:t>
      </w:r>
      <w:bookmarkStart w:id="0" w:name="_GoBack"/>
      <w:bookmarkEnd w:id="0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_________ № _________</w:t>
      </w:r>
    </w:p>
    <w:p w:rsidR="004B381B" w:rsidRDefault="004B381B" w:rsidP="004B381B">
      <w:pPr>
        <w:tabs>
          <w:tab w:val="right" w:pos="9922"/>
        </w:tabs>
        <w:autoSpaceDE w:val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4B381B" w:rsidRDefault="004B381B" w:rsidP="004B381B">
      <w:pPr>
        <w:tabs>
          <w:tab w:val="right" w:pos="9922"/>
        </w:tabs>
        <w:autoSpaceDE w:val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ПОЛОЖЕНИЕ</w:t>
      </w:r>
    </w:p>
    <w:p w:rsidR="004B381B" w:rsidRDefault="005F076B" w:rsidP="00405697">
      <w:pPr>
        <w:autoSpaceDE w:val="0"/>
        <w:jc w:val="center"/>
        <w:textAlignment w:val="auto"/>
        <w:rPr>
          <w:rStyle w:val="a3"/>
          <w:rFonts w:ascii="Liberation Serif" w:hAnsi="Liberation Serif" w:cs="Liberation Serif"/>
          <w:color w:val="000000"/>
          <w:sz w:val="28"/>
          <w:szCs w:val="28"/>
        </w:rPr>
      </w:pPr>
      <w:r w:rsidRPr="005F076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порядке создания и деятельности рабочей группы Межведомственной комиссии по противодействию формирования просроченной задолженности по заработной плате работников хозяйствующих субъектов, осуществляющих деятельность на территории Свердловской области в городском округе Верхняя Пышма</w:t>
      </w:r>
    </w:p>
    <w:p w:rsidR="00405697" w:rsidRPr="00405697" w:rsidRDefault="00405697" w:rsidP="00405697">
      <w:pPr>
        <w:autoSpaceDE w:val="0"/>
        <w:jc w:val="center"/>
        <w:textAlignment w:val="auto"/>
        <w:rPr>
          <w:rStyle w:val="a3"/>
          <w:rFonts w:ascii="Liberation Serif" w:hAnsi="Liberation Serif" w:cs="Liberation Serif"/>
          <w:color w:val="000000"/>
          <w:sz w:val="28"/>
          <w:szCs w:val="28"/>
        </w:rPr>
      </w:pPr>
    </w:p>
    <w:p w:rsidR="004B381B" w:rsidRDefault="004B381B" w:rsidP="004B381B">
      <w:pPr>
        <w:autoSpaceDE w:val="0"/>
        <w:jc w:val="center"/>
        <w:textAlignment w:val="auto"/>
      </w:pPr>
      <w:r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Общие положения</w:t>
      </w:r>
    </w:p>
    <w:p w:rsidR="004B381B" w:rsidRDefault="004B381B" w:rsidP="004B381B">
      <w:pPr>
        <w:autoSpaceDE w:val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F0D3A" w:rsidRPr="00EF0D3A" w:rsidRDefault="00EF0D3A" w:rsidP="00EF0D3A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 Рабочая группа </w:t>
      </w:r>
      <w:r w:rsidR="005F076B" w:rsidRPr="005F076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противодействию формирования просроченной задолженности по заработной плате работников хозяйствующих субъектов, осуществляющих деятельность на территории Свердловской области в городском округе Верхняя Пышма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</w:t>
      </w:r>
      <w:r w:rsidR="00D06B6D">
        <w:rPr>
          <w:rFonts w:ascii="Liberation Serif" w:eastAsia="Calibri" w:hAnsi="Liberation Serif" w:cs="Liberation Serif"/>
          <w:sz w:val="28"/>
          <w:szCs w:val="28"/>
          <w:lang w:eastAsia="en-US"/>
        </w:rPr>
        <w:t>р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абочая группа) является постоянно действующим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коллегиальным органом, являющимся неотъемлемой частью Межведомственной комиссии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F076B" w:rsidRPr="005F076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противодействию формирования просроченной задолженности по заработной плате работников хозяйствующих субъектов, осуществляющих деятельность на территории Свердловской области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Межведомственная комиссия), созданным в целях противодействия </w:t>
      </w:r>
      <w:r w:rsidR="005F076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формированию просроченной задолженности по заработной плате работников хозяйствующих субъектов, осуществляющих деятельность на территории 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>городского округа Верхняя Пышма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, расположенного на территории Свердловской области (далее – хозяйствующие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субъекты).</w:t>
      </w:r>
    </w:p>
    <w:p w:rsidR="004B381B" w:rsidRDefault="00EF0D3A" w:rsidP="00EF0D3A">
      <w:pPr>
        <w:autoSpaceDE w:val="0"/>
        <w:ind w:firstLine="709"/>
        <w:jc w:val="both"/>
        <w:textAlignment w:val="auto"/>
      </w:pP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2. Рабочая группа в своей деятельности руководствуется Конституцией Российской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Федерации, федеральными законами, нормативными правовыми актами Президента Российской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Федерации, Правительства Российской Федерации, законами и иными нормативными правовыми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актами Свердловской области, настоящим положением.</w:t>
      </w:r>
      <w:r w:rsidR="004B381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4B381B" w:rsidRDefault="004B381B" w:rsidP="004B38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Основные задачи </w:t>
      </w:r>
      <w:r w:rsidR="00D06B6D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</w:t>
      </w:r>
      <w:r w:rsidR="00EF0D3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абочей группы</w:t>
      </w: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05697" w:rsidRPr="00405697" w:rsidRDefault="00405697" w:rsidP="00405697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 Основными задачами </w:t>
      </w:r>
      <w:r w:rsidR="00D06B6D">
        <w:rPr>
          <w:rFonts w:ascii="Liberation Serif" w:eastAsia="Calibri" w:hAnsi="Liberation Serif" w:cs="Liberation Serif"/>
          <w:sz w:val="28"/>
          <w:szCs w:val="28"/>
          <w:lang w:eastAsia="en-US"/>
        </w:rPr>
        <w:t>р</w:t>
      </w:r>
      <w:r w:rsidRPr="00405697">
        <w:rPr>
          <w:rFonts w:ascii="Liberation Serif" w:eastAsia="Calibri" w:hAnsi="Liberation Serif" w:cs="Liberation Serif"/>
          <w:sz w:val="28"/>
          <w:szCs w:val="28"/>
          <w:lang w:eastAsia="en-US"/>
        </w:rPr>
        <w:t>абочей группы являются:</w:t>
      </w:r>
    </w:p>
    <w:p w:rsidR="005F076B" w:rsidRPr="005F076B" w:rsidRDefault="005F076B" w:rsidP="005F076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1) обеспечение взаимодействия Межведомственной комиссии, и территориальных органов федеральных органов исполнительной власти, органов местного самоуправления </w:t>
      </w:r>
      <w:r w:rsidR="003454E5">
        <w:rPr>
          <w:rFonts w:ascii="Liberation Serif" w:hAnsi="Liberation Serif" w:cs="Liberation Serif"/>
          <w:color w:val="000000"/>
          <w:sz w:val="28"/>
          <w:szCs w:val="28"/>
        </w:rPr>
        <w:t>городского округа Верхняя Пышма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, расположенного на территории Свердловской области, государственных внебюджетных фондов, профессиональных союзов, их объединений, работодателей, их объединений, общественных и иных организаций, осуществляющих деятельность в </w:t>
      </w:r>
      <w:r w:rsidR="003454E5">
        <w:rPr>
          <w:rFonts w:ascii="Liberation Serif" w:hAnsi="Liberation Serif" w:cs="Liberation Serif"/>
          <w:color w:val="000000"/>
          <w:sz w:val="28"/>
          <w:szCs w:val="28"/>
        </w:rPr>
        <w:t>городском округе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, расположенном на 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территории Свердловской области, в целях реализации полномочий </w:t>
      </w:r>
      <w:r w:rsidR="003454E5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>абочей группы;</w:t>
      </w:r>
    </w:p>
    <w:p w:rsidR="005F076B" w:rsidRPr="005F076B" w:rsidRDefault="005F076B" w:rsidP="005F076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5F076B">
        <w:rPr>
          <w:rFonts w:ascii="Liberation Serif" w:hAnsi="Liberation Serif" w:cs="Liberation Serif"/>
          <w:color w:val="000000"/>
          <w:sz w:val="28"/>
          <w:szCs w:val="28"/>
        </w:rPr>
        <w:t>2) оказание содействия территориальным контрольным (надзорным) органам в проведении профилактических мероприятий, направленных на недопущение формирования просроченной задолженности по заработной плате работников хозяйствующих субъектов, в том числе выявление и последующее устранение причин и условий, способствующих формированию такой задолженности;</w:t>
      </w:r>
    </w:p>
    <w:p w:rsidR="005F076B" w:rsidRPr="005F076B" w:rsidRDefault="005F076B" w:rsidP="005F076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5F076B">
        <w:rPr>
          <w:rFonts w:ascii="Liberation Serif" w:hAnsi="Liberation Serif" w:cs="Liberation Serif"/>
          <w:color w:val="000000"/>
          <w:sz w:val="28"/>
          <w:szCs w:val="28"/>
        </w:rPr>
        <w:t>3) осуществление информационного взаимодействия Межведомственной комиссии с исполнительными органами государственной власти Свердловской области (далее - органы государственной власти), государственными внебюджетными фондами, организациями и гражданами в целях выявления фактов формирования просроченной задолженности по заработной плате, а также предупреждения и обеспечения погашения просроченной задолженности по заработной плате работников хозяйствующих субъектов;</w:t>
      </w:r>
    </w:p>
    <w:p w:rsidR="005F076B" w:rsidRPr="005F076B" w:rsidRDefault="005F076B" w:rsidP="005F076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5F076B">
        <w:rPr>
          <w:rFonts w:ascii="Liberation Serif" w:hAnsi="Liberation Serif" w:cs="Liberation Serif"/>
          <w:color w:val="000000"/>
          <w:sz w:val="28"/>
          <w:szCs w:val="28"/>
        </w:rPr>
        <w:t>4) проведение анализа рисков формирования просроченной задолженности по заработной плате работников хозяйствующих субъектов и разработка профилактических мер, направленных на недопущение и предупреждение формирования просроченной задолженности по заработной плате работников хозяйствующих субъектов;</w:t>
      </w:r>
    </w:p>
    <w:p w:rsidR="005F076B" w:rsidRPr="005F076B" w:rsidRDefault="005F076B" w:rsidP="005F076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5F076B">
        <w:rPr>
          <w:rFonts w:ascii="Liberation Serif" w:hAnsi="Liberation Serif" w:cs="Liberation Serif"/>
          <w:color w:val="000000"/>
          <w:sz w:val="28"/>
          <w:szCs w:val="28"/>
        </w:rPr>
        <w:t>5) проведение анализа и систематизация информации о выявленных фактах формирования просроченной задолженности по заработной плате работников хозяйствующих субъектов;</w:t>
      </w:r>
    </w:p>
    <w:p w:rsidR="00AB2DA9" w:rsidRDefault="005F076B" w:rsidP="005F076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6) выработка и принятие мер по решению вопросов, рассматриваемых на заседании </w:t>
      </w:r>
      <w:r w:rsidR="003454E5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>абочей группы, организация информационного обмена между заинтересованными органами и организациями муниципального образования.</w:t>
      </w:r>
    </w:p>
    <w:p w:rsidR="003454E5" w:rsidRDefault="003454E5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Функции </w:t>
      </w:r>
      <w:r w:rsidR="00D06B6D"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р</w:t>
      </w:r>
      <w:r w:rsidR="00405697"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абочей группы</w:t>
      </w: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4B381B" w:rsidRDefault="00E4017A" w:rsidP="004B381B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</w:t>
      </w:r>
      <w:r w:rsidR="004B381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 </w:t>
      </w:r>
      <w:r w:rsidR="00A43F2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Основными функциями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="00A43F2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являются</w:t>
      </w:r>
      <w:r w:rsidR="004B381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:</w:t>
      </w:r>
    </w:p>
    <w:p w:rsidR="003454E5" w:rsidRPr="003454E5" w:rsidRDefault="003454E5" w:rsidP="003454E5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1) выявление причин образования просроченной задолженности по заработной плате работников хозяйствующих субъектов;</w:t>
      </w:r>
    </w:p>
    <w:p w:rsidR="003454E5" w:rsidRPr="003454E5" w:rsidRDefault="003454E5" w:rsidP="003454E5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2) проведение анализа результатов работы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группы, в том числе реализации мер, направленных на противодействие формированию просроченной задолженности по заработной плате работников хозяйствующих субъектов и ее погашение;</w:t>
      </w:r>
    </w:p>
    <w:p w:rsidR="003454E5" w:rsidRPr="003454E5" w:rsidRDefault="003454E5" w:rsidP="003454E5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3) рассмотрение и (или) заслушивание на заседании </w:t>
      </w:r>
      <w:r w:rsidR="00B501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руководителей (представителей) хозяйствующих субъектов, допустивших возникновение просроченной задолженности по заработной плате работников, </w:t>
      </w:r>
      <w:r w:rsidR="00B501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том числе с целью разработки «</w:t>
      </w: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дорожной карты</w:t>
      </w:r>
      <w:r w:rsidR="00B501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 погашению просроченной задолженности по каждому хозяйствующему субъекту (с указанием источников и сроков погашения);</w:t>
      </w:r>
    </w:p>
    <w:p w:rsidR="004B381B" w:rsidRDefault="003454E5" w:rsidP="003454E5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4) направление в территориальные органы государственного контроля (надзора), муниципального контроля имеющейся информации для принятия </w:t>
      </w: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мер реагирования в порядке, установленном законодательством Российской Федерации.</w:t>
      </w:r>
    </w:p>
    <w:p w:rsidR="00AB2DA9" w:rsidRDefault="00AB2DA9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Права </w:t>
      </w:r>
      <w:r w:rsidR="00B50162"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рабочей группы</w:t>
      </w: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5. Для выполнения возложенных задач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абочая группа в пределах своих полномочий имеет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право: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1) принимать решения, разрабатывать предложения по вопросам, относящимся к компетенции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2) запрашивать у территориальных органов федеральных органов исполнительной власти, органов государственной власти, органов местного самоуправления, внебюджетных фондов, общественных организаций информацию, необходимую для выполнения возложенных на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абочую группу задач;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3) приглашать для участия в заседаниях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не входящих в состав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представителей территориальных органов федеральных органов исполнительной власти, органов местного самоуправления, контрольных (надзорных) органов (по согласованию);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4) рассматривать и (или) заслушивать на заседании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представителей хозяйствующих субъектов, допустивших формирование просроченной задолженности по заработной плате работников хозяйствующих субъектов;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 запрашивать у руководителей (представителей) хозяйствующих субъектов, в отношении которых имеются сведения о возможной просроченной задолженности по заработной плате работников, информацию о просроченной задолженности по заработной плате;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6) участвовать в организации и проведении представителями контрольных (надзорных) органов проверок соблюдения хозяйствующими субъектами трудового законодательства Российской Федерации с целью выявления задолженности по заработной плате работников хозяйствующих субъектов;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7) оказывать хозяйствующим субъектам содействие (в том числе в части формирования предложений) по взысканию дебиторской задолженности, финансовому оздоровлению, сохранению действующих производств, поиску потенциальных инвесторов, оптимизации затрат, снижению издержек и предупреждению несостоятельности (банкротства);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8) оказывать руководителям (представителям) хозяйствующих субъектов, в отношении которых имеются сведения о возможной просроченной задолженности по заработной плате работников, содействие в разработке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дорожных карт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 погашению просроченной задолженности, в том числе для хозяйствующих субъектов, находящихся в конкурсном производстве;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9) осуществлять информирование граждан в средствах массовой информации о правах и гарантиях работников на выплату заработной платы в 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полном объеме и в срок, установленный законодательством Российской Федерации и локальными актами хозяйствующего субъекта;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10) проводить с участием сторон социального партнерства разъяснительную работу по обеспечению трудовых прав работников;</w:t>
      </w:r>
    </w:p>
    <w:p w:rsidR="00AB2DA9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11) размещать в информационно-телекоммуникационной сети "Интернет" актуальную информацию о работе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:rsidR="004B381B" w:rsidRDefault="00AE767C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Организация деятельности</w:t>
      </w:r>
      <w:r w:rsidR="004B381B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рабочей группы</w:t>
      </w:r>
    </w:p>
    <w:p w:rsidR="00AE767C" w:rsidRDefault="00AE767C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7. Состав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 формируется из представителей органов местного самоуправления, территориальных трехсторонних комиссий по регулированию социально-трудовых отношений, территориальных органов федеральных органов исполнительной власти (по согласованию), государственных внебюджетных фондов (по согласованию), профессиональных союзов, их объединений (по согласованию), работодателей, их объединений (по согласованию), общественных и иных заинтересованных органов и организаций муниципального образования (по согласованию).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8. Рабочая группа формируется в составе председателя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группы, заместителя председателя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группы, секретаря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и членов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9. Председатель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группы, заместитель председателя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и секретарь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 назначаются из числа лиц, замещающих муниципальные должности, муниципальных служащих муниципального образования.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10. Председатель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группы: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руководит деятельностью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и несет ответственность за исполнение возложенных на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абочую группу задач;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созывает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3) утверждает повестку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4) проводит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5) координирует работу членов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6) подписывает или утверждает протоколы заседаний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7) распределяет обязанности между членами Рабочей группы, организует контроль их исполнения.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11. В случае временного отсутствия председателя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 его обязанности исполняет заместитель председателя Рабочей группы.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12. Секретарь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группы: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информирует членов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о дате и месте проведения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и направляет членам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материалы, планируемые к рассмотрению на заседании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группы, не позднее чем за 2 рабочих дня до даты проведения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организует проведение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3) ведет протокол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 xml:space="preserve">4) проводит ежеквартальный мониторинг исполнения поручений, данных на заседании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5) осуществляет оперативную связь с ответственным секретарем Межведомственной комиссии по вопросам текущей деятельности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 (по мере необходимости);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6) выполняет иные организационно-технические функции по поручению председателя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13. Члены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группы: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вносят предложения в проекты повесток заседаний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по порядку рассмотрения и существу обсуждаемых на заседании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 вопросов;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докладывают на заседании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информацию по вопросам, включенным в повестку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4B381B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3) не реже одного раза в квартал направляют секретарю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информацию об исполнении поручений, данных им на заседании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группы.</w:t>
      </w:r>
    </w:p>
    <w:p w:rsidR="00931D8C" w:rsidRDefault="00931D8C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Регламент работы </w:t>
      </w:r>
      <w:r w:rsidR="00D06B6D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р</w:t>
      </w:r>
      <w:r w:rsidR="00931D8C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абочей группы</w:t>
      </w: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14. Основной формой работы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являются заседания, которые могут быть проведены в очной форме и посредством видео-конференц-связи.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Заседания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проводятся по мере необходимости, но не реже одного раза в месяц при наличии у хозяйствующих субъектов, осуществляющих деятельность в муниципальном образовании, просроченной задолженности по заработной плате работников.</w:t>
      </w:r>
    </w:p>
    <w:p w:rsidR="00AE767C" w:rsidRPr="00AE767C" w:rsidRDefault="00CD0711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15. Заседания р</w:t>
      </w:r>
      <w:r w:rsidR="00AE767C"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проводит председатель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="00AE767C"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а в его отсутствие - заместитель председателя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="00AE767C"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16. Подготовка и организация проведения заседаний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осуществляются секретарем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17. Заседание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считается правомочным, если на нем присутствует более половины членов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18. Члены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обладают равными правами при обсуждении рассматриваемых на заседании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вопросов.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19. Решения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принимаются простым большинством голосов присутствующих на заседании членов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путем открытого голосования.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20. В случае равенства голосов решающим является голос председательствующего на заседании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При несогласии члена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с принятым решением по желанию его особое мнение приобщается к протоколу заседания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21. Решения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оформляются протоколом заседания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который подписывается председательствующим на заседании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группы. В случае подписания протокола заседания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заместителем председателя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протокол утверждается председателем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22. Протокол заседания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регистрируется в установленном порядке и в течение 3 рабочих дней со дня его регистрации направляется секретарем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членам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а также хозяйствующим субъектам, рассмотренным и (или) заслушанным на заседании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и лицам, ответственным за исполнение принятых на заседании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решений.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23. Члены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и лица, участвовавшие в заседании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не вправе разглашать сведения, ставшие им известными в ходе работы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462249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24. Контроль за исполнением решений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осуществляет председатель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  <w:r w:rsidR="0046224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 w:type="page"/>
      </w:r>
    </w:p>
    <w:p w:rsidR="00462249" w:rsidRPr="00462249" w:rsidRDefault="00462249" w:rsidP="00462249">
      <w:pPr>
        <w:suppressAutoHyphens w:val="0"/>
        <w:autoSpaceDN/>
        <w:jc w:val="center"/>
        <w:textAlignment w:val="auto"/>
        <w:rPr>
          <w:rFonts w:ascii="Liberation Serif" w:hAnsi="Liberation Serif"/>
          <w:sz w:val="28"/>
          <w:szCs w:val="28"/>
        </w:rPr>
      </w:pPr>
      <w:r w:rsidRPr="00462249">
        <w:rPr>
          <w:rFonts w:ascii="Liberation Serif" w:hAnsi="Liberation Serif"/>
          <w:b/>
          <w:szCs w:val="26"/>
        </w:rPr>
        <w:lastRenderedPageBreak/>
        <w:t>СОСТАВ</w:t>
      </w:r>
    </w:p>
    <w:p w:rsidR="0018027D" w:rsidRPr="0018027D" w:rsidRDefault="00462249" w:rsidP="0018027D">
      <w:pPr>
        <w:suppressAutoHyphens w:val="0"/>
        <w:autoSpaceDN/>
        <w:jc w:val="center"/>
        <w:textAlignment w:val="auto"/>
        <w:rPr>
          <w:rFonts w:ascii="Liberation Serif" w:hAnsi="Liberation Serif"/>
          <w:b/>
          <w:szCs w:val="26"/>
        </w:rPr>
      </w:pPr>
      <w:r w:rsidRPr="00462249">
        <w:rPr>
          <w:rFonts w:ascii="Liberation Serif" w:hAnsi="Liberation Serif"/>
          <w:b/>
          <w:szCs w:val="26"/>
        </w:rPr>
        <w:t xml:space="preserve">рабочей группы </w:t>
      </w:r>
      <w:r w:rsidR="0018027D" w:rsidRPr="0018027D">
        <w:rPr>
          <w:rFonts w:ascii="Liberation Serif" w:hAnsi="Liberation Serif"/>
          <w:b/>
          <w:szCs w:val="26"/>
        </w:rPr>
        <w:t>Межведомственной комиссии по</w:t>
      </w:r>
      <w:r w:rsidR="0018027D">
        <w:rPr>
          <w:rFonts w:ascii="Liberation Serif" w:hAnsi="Liberation Serif"/>
          <w:b/>
          <w:szCs w:val="26"/>
        </w:rPr>
        <w:t xml:space="preserve"> </w:t>
      </w:r>
      <w:r w:rsidR="0018027D" w:rsidRPr="0018027D">
        <w:rPr>
          <w:rFonts w:ascii="Liberation Serif" w:hAnsi="Liberation Serif"/>
          <w:b/>
          <w:szCs w:val="26"/>
        </w:rPr>
        <w:t xml:space="preserve">противодействию нелегальной занятости на территории Свердловской области </w:t>
      </w:r>
    </w:p>
    <w:p w:rsidR="00462249" w:rsidRPr="00462249" w:rsidRDefault="0018027D" w:rsidP="0018027D">
      <w:pPr>
        <w:suppressAutoHyphens w:val="0"/>
        <w:autoSpaceDN/>
        <w:jc w:val="center"/>
        <w:textAlignment w:val="auto"/>
        <w:rPr>
          <w:rFonts w:ascii="Liberation Serif" w:hAnsi="Liberation Serif"/>
          <w:b/>
          <w:szCs w:val="26"/>
        </w:rPr>
      </w:pPr>
      <w:r w:rsidRPr="0018027D">
        <w:rPr>
          <w:rFonts w:ascii="Liberation Serif" w:hAnsi="Liberation Serif"/>
          <w:b/>
          <w:szCs w:val="26"/>
        </w:rPr>
        <w:t>в городском округе Верхняя Пышма</w:t>
      </w:r>
    </w:p>
    <w:p w:rsidR="00462249" w:rsidRPr="00462249" w:rsidRDefault="00462249" w:rsidP="00462249">
      <w:pPr>
        <w:suppressAutoHyphens w:val="0"/>
        <w:autoSpaceDN/>
        <w:jc w:val="center"/>
        <w:textAlignment w:val="auto"/>
        <w:rPr>
          <w:rFonts w:ascii="Liberation Serif" w:hAnsi="Liberation Serif"/>
          <w:b/>
          <w:szCs w:val="26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2268"/>
        <w:gridCol w:w="426"/>
        <w:gridCol w:w="6564"/>
      </w:tblGrid>
      <w:tr w:rsidR="00462249" w:rsidRPr="00462249" w:rsidTr="00462249">
        <w:tc>
          <w:tcPr>
            <w:tcW w:w="122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Ряжкина М.С.</w:t>
            </w:r>
          </w:p>
        </w:tc>
        <w:tc>
          <w:tcPr>
            <w:tcW w:w="230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заместитель главы администрации по экономике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и финансам городского округа Верхняя Пышма, председатель рабочей группы;</w:t>
            </w:r>
          </w:p>
        </w:tc>
      </w:tr>
      <w:tr w:rsidR="00462249" w:rsidRPr="00462249" w:rsidTr="00462249">
        <w:tc>
          <w:tcPr>
            <w:tcW w:w="122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Маленьких М.В.</w:t>
            </w:r>
          </w:p>
        </w:tc>
        <w:tc>
          <w:tcPr>
            <w:tcW w:w="230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председатель комитета экономики и муниципального заказа администрации городского округа Верхняя Пышма, заместитель председателя рабочей группы;</w:t>
            </w:r>
          </w:p>
        </w:tc>
      </w:tr>
      <w:tr w:rsidR="00462249" w:rsidRPr="00462249" w:rsidTr="00462249">
        <w:tc>
          <w:tcPr>
            <w:tcW w:w="122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Шамова О.С.</w:t>
            </w:r>
          </w:p>
        </w:tc>
        <w:tc>
          <w:tcPr>
            <w:tcW w:w="230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ind w:hanging="34"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ведущий специалист отдела прогнозирования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и мониторинга социально-экономического развития комитета экономики и муниципального заказа администрации городского округа Верхняя Пышма, секретарь рабочей группы;</w:t>
            </w:r>
          </w:p>
        </w:tc>
      </w:tr>
      <w:tr w:rsidR="00462249" w:rsidRPr="00462249" w:rsidTr="00462249">
        <w:tc>
          <w:tcPr>
            <w:tcW w:w="1225" w:type="pct"/>
          </w:tcPr>
          <w:p w:rsidR="00462249" w:rsidRPr="00462249" w:rsidRDefault="00462249" w:rsidP="00462249">
            <w:pPr>
              <w:suppressAutoHyphens w:val="0"/>
              <w:autoSpaceDN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Полухина М.В.</w:t>
            </w:r>
          </w:p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</w:p>
        </w:tc>
        <w:tc>
          <w:tcPr>
            <w:tcW w:w="230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ind w:hanging="34"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главный специалист отдела прогнозирования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и мониторинга социально-экономического развития комитета экономики и муниципального заказа администрации городского округа Верхняя Пышма, секретарь рабочей группы;</w:t>
            </w:r>
          </w:p>
        </w:tc>
      </w:tr>
      <w:tr w:rsidR="00462249" w:rsidRPr="00462249" w:rsidTr="00CA4BB1">
        <w:tc>
          <w:tcPr>
            <w:tcW w:w="5000" w:type="pct"/>
            <w:gridSpan w:val="3"/>
          </w:tcPr>
          <w:p w:rsidR="00462249" w:rsidRPr="00462249" w:rsidRDefault="00462249" w:rsidP="00462249">
            <w:pPr>
              <w:suppressAutoHyphens w:val="0"/>
              <w:autoSpaceDN/>
              <w:ind w:hanging="34"/>
              <w:jc w:val="both"/>
              <w:textAlignment w:val="auto"/>
              <w:rPr>
                <w:rFonts w:ascii="Liberation Serif" w:eastAsia="Calibri" w:hAnsi="Liberation Serif"/>
                <w:szCs w:val="26"/>
                <w:highlight w:val="cyan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Члены рабочей группы</w:t>
            </w:r>
          </w:p>
        </w:tc>
      </w:tr>
      <w:tr w:rsidR="00462249" w:rsidRPr="00462249" w:rsidTr="00462249">
        <w:tc>
          <w:tcPr>
            <w:tcW w:w="122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Абдуллин Р.С.</w:t>
            </w:r>
          </w:p>
        </w:tc>
        <w:tc>
          <w:tcPr>
            <w:tcW w:w="230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ind w:hanging="34"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462249" w:rsidRPr="00462249" w:rsidTr="00462249">
        <w:tc>
          <w:tcPr>
            <w:tcW w:w="1225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Гренадерова Е.В.</w:t>
            </w:r>
          </w:p>
        </w:tc>
        <w:tc>
          <w:tcPr>
            <w:tcW w:w="230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директор Государственного казенного учреждения службы занятости населения Свердловской области «Верхнепышминский Центр занятости»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(по согласованию);</w:t>
            </w:r>
          </w:p>
        </w:tc>
      </w:tr>
      <w:tr w:rsidR="00462249" w:rsidRPr="00462249" w:rsidTr="00462249">
        <w:tc>
          <w:tcPr>
            <w:tcW w:w="1225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proofErr w:type="spellStart"/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Засыпкина</w:t>
            </w:r>
            <w:proofErr w:type="spellEnd"/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 Е.А.</w:t>
            </w:r>
          </w:p>
        </w:tc>
        <w:tc>
          <w:tcPr>
            <w:tcW w:w="230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</w:tcPr>
          <w:p w:rsidR="00462249" w:rsidRPr="00462249" w:rsidRDefault="00462249" w:rsidP="00462249">
            <w:pPr>
              <w:suppressAutoHyphens w:val="0"/>
              <w:autoSpaceDN/>
              <w:ind w:hanging="34"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начальник </w:t>
            </w:r>
            <w:proofErr w:type="spellStart"/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Верхнепышминского</w:t>
            </w:r>
            <w:proofErr w:type="spellEnd"/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 районного отдела судебных приставов Управления Федеральной службы судебных приставов по Свердловской области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(по согласованию);</w:t>
            </w:r>
          </w:p>
        </w:tc>
      </w:tr>
      <w:tr w:rsidR="00462249" w:rsidRPr="00462249" w:rsidTr="00462249">
        <w:tc>
          <w:tcPr>
            <w:tcW w:w="1225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Нохрина В.С.</w:t>
            </w:r>
          </w:p>
        </w:tc>
        <w:tc>
          <w:tcPr>
            <w:tcW w:w="230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заместитель директора государственного учреждения – Свердловского регионального отделения Фонда социального страхования РФ филиала № 13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(по согласованию);</w:t>
            </w:r>
          </w:p>
        </w:tc>
      </w:tr>
      <w:tr w:rsidR="00462249" w:rsidRPr="00462249" w:rsidTr="00462249">
        <w:tc>
          <w:tcPr>
            <w:tcW w:w="122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proofErr w:type="spellStart"/>
            <w:r>
              <w:rPr>
                <w:rFonts w:ascii="Liberation Serif" w:eastAsia="Calibri" w:hAnsi="Liberation Serif"/>
                <w:szCs w:val="26"/>
                <w:lang w:eastAsia="en-US"/>
              </w:rPr>
              <w:t>Пигалицына</w:t>
            </w:r>
            <w:proofErr w:type="spellEnd"/>
            <w:r>
              <w:rPr>
                <w:rFonts w:ascii="Liberation Serif" w:eastAsia="Calibri" w:hAnsi="Liberation Serif"/>
                <w:szCs w:val="26"/>
                <w:lang w:eastAsia="en-US"/>
              </w:rPr>
              <w:t xml:space="preserve"> М.С.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 </w:t>
            </w:r>
          </w:p>
        </w:tc>
        <w:tc>
          <w:tcPr>
            <w:tcW w:w="230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ind w:hanging="34"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szCs w:val="26"/>
                <w:lang w:eastAsia="en-US"/>
              </w:rPr>
              <w:t xml:space="preserve">помощник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прокурор</w:t>
            </w:r>
            <w:r>
              <w:rPr>
                <w:rFonts w:ascii="Liberation Serif" w:eastAsia="Calibri" w:hAnsi="Liberation Serif"/>
                <w:szCs w:val="26"/>
                <w:lang w:eastAsia="en-US"/>
              </w:rPr>
              <w:t>а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 города Верхняя Пышма Свердловской области (по согласованию);</w:t>
            </w:r>
          </w:p>
        </w:tc>
      </w:tr>
      <w:tr w:rsidR="00462249" w:rsidRPr="00462249" w:rsidTr="00462249">
        <w:tc>
          <w:tcPr>
            <w:tcW w:w="1225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szCs w:val="26"/>
                <w:lang w:eastAsia="en-US"/>
              </w:rPr>
              <w:t>Пономарева Н. Н.</w:t>
            </w:r>
          </w:p>
        </w:tc>
        <w:tc>
          <w:tcPr>
            <w:tcW w:w="230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</w:p>
        </w:tc>
        <w:tc>
          <w:tcPr>
            <w:tcW w:w="3545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заместитель начальника Межрайонной инспекции федеральной налоговой службы РФ № 32 по Свердловской области (по согласованию);</w:t>
            </w:r>
          </w:p>
        </w:tc>
      </w:tr>
      <w:tr w:rsidR="00462249" w:rsidRPr="00462249" w:rsidTr="00462249">
        <w:tc>
          <w:tcPr>
            <w:tcW w:w="122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Шмакова Л.П.</w:t>
            </w:r>
          </w:p>
        </w:tc>
        <w:tc>
          <w:tcPr>
            <w:tcW w:w="230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ind w:hanging="34"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начальник отдела планирования доходов Финансового управления администрации городского округа Верхняя Пышма</w:t>
            </w:r>
          </w:p>
        </w:tc>
      </w:tr>
    </w:tbl>
    <w:p w:rsidR="00C40EF6" w:rsidRDefault="00C40EF6" w:rsidP="004B381B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sectPr w:rsidR="00C4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35"/>
    <w:rsid w:val="00125535"/>
    <w:rsid w:val="0018027D"/>
    <w:rsid w:val="00343EB7"/>
    <w:rsid w:val="003454E5"/>
    <w:rsid w:val="00405697"/>
    <w:rsid w:val="00462249"/>
    <w:rsid w:val="004B381B"/>
    <w:rsid w:val="005F076B"/>
    <w:rsid w:val="00760B9A"/>
    <w:rsid w:val="00931D8C"/>
    <w:rsid w:val="00951FB5"/>
    <w:rsid w:val="00A24200"/>
    <w:rsid w:val="00A43F24"/>
    <w:rsid w:val="00AB2DA9"/>
    <w:rsid w:val="00AE767C"/>
    <w:rsid w:val="00B50162"/>
    <w:rsid w:val="00C40EF6"/>
    <w:rsid w:val="00CD0711"/>
    <w:rsid w:val="00D06B6D"/>
    <w:rsid w:val="00E4017A"/>
    <w:rsid w:val="00E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747F"/>
  <w15:chartTrackingRefBased/>
  <w15:docId w15:val="{2B675584-F2E0-4933-97E9-3E63F653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8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4B381B"/>
    <w:rPr>
      <w:b/>
      <w:bCs/>
      <w:i w:val="0"/>
      <w:iCs w:val="0"/>
      <w:strike w:val="0"/>
      <w:dstrike w:val="0"/>
      <w:spacing w:val="0"/>
      <w:sz w:val="27"/>
      <w:szCs w:val="27"/>
      <w:shd w:val="clear" w:color="auto" w:fill="FFFFFF"/>
    </w:rPr>
  </w:style>
  <w:style w:type="paragraph" w:customStyle="1" w:styleId="a4">
    <w:name w:val="Знак Знак Знак Знак"/>
    <w:basedOn w:val="a"/>
    <w:rsid w:val="00462249"/>
    <w:pPr>
      <w:suppressAutoHyphens w:val="0"/>
      <w:autoSpaceDN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onsNormal">
    <w:name w:val="ConsNormal"/>
    <w:rsid w:val="00760B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Садыкова Дарья Юрьевна</cp:lastModifiedBy>
  <cp:revision>8</cp:revision>
  <dcterms:created xsi:type="dcterms:W3CDTF">2025-07-15T04:32:00Z</dcterms:created>
  <dcterms:modified xsi:type="dcterms:W3CDTF">2025-07-16T06:56:00Z</dcterms:modified>
</cp:coreProperties>
</file>