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F6" w:rsidRPr="0043597E" w:rsidRDefault="00A268F6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A268F6" w:rsidRPr="0043597E" w:rsidRDefault="00A268F6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6A60D8" w:rsidRPr="00D771F3" w:rsidRDefault="0023071A" w:rsidP="00A268F6">
      <w:pPr>
        <w:pStyle w:val="ConsPlusNormal"/>
        <w:ind w:left="6379"/>
        <w:contextualSpacing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 xml:space="preserve">УТВЕРЖДЕНО </w:t>
      </w:r>
      <w:r w:rsidR="006A60D8" w:rsidRPr="0043597E">
        <w:rPr>
          <w:rFonts w:ascii="Liberation Serif" w:hAnsi="Liberation Serif"/>
          <w:sz w:val="24"/>
          <w:szCs w:val="24"/>
        </w:rPr>
        <w:t>Решением Думы</w:t>
      </w:r>
      <w:r w:rsidR="005A6787" w:rsidRPr="0043597E">
        <w:rPr>
          <w:rFonts w:ascii="Liberation Serif" w:hAnsi="Liberation Serif"/>
          <w:sz w:val="24"/>
          <w:szCs w:val="24"/>
        </w:rPr>
        <w:t xml:space="preserve"> </w:t>
      </w:r>
      <w:r w:rsidR="006A60D8" w:rsidRPr="0043597E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5A6787" w:rsidRPr="0043597E">
        <w:rPr>
          <w:rFonts w:ascii="Liberation Serif" w:hAnsi="Liberation Serif"/>
          <w:sz w:val="24"/>
          <w:szCs w:val="24"/>
        </w:rPr>
        <w:t xml:space="preserve"> </w:t>
      </w:r>
      <w:r w:rsidRPr="0043597E">
        <w:rPr>
          <w:rFonts w:ascii="Liberation Serif" w:hAnsi="Liberation Serif"/>
          <w:sz w:val="24"/>
          <w:szCs w:val="24"/>
        </w:rPr>
        <w:t xml:space="preserve">от </w:t>
      </w:r>
      <w:r w:rsidR="00A11322" w:rsidRPr="0043597E">
        <w:rPr>
          <w:rFonts w:ascii="Liberation Serif" w:hAnsi="Liberation Serif" w:cs="Liberation Serif"/>
          <w:sz w:val="24"/>
          <w:szCs w:val="24"/>
        </w:rPr>
        <w:t>31</w:t>
      </w:r>
      <w:r w:rsidR="003F027F" w:rsidRPr="0043597E">
        <w:rPr>
          <w:rFonts w:ascii="Liberation Serif" w:hAnsi="Liberation Serif" w:cs="Liberation Serif"/>
          <w:sz w:val="24"/>
          <w:szCs w:val="24"/>
        </w:rPr>
        <w:t xml:space="preserve"> июля </w:t>
      </w:r>
      <w:r w:rsidR="00A268F6">
        <w:rPr>
          <w:rFonts w:ascii="Liberation Serif" w:hAnsi="Liberation Serif" w:cs="Liberation Serif"/>
          <w:sz w:val="24"/>
          <w:szCs w:val="24"/>
        </w:rPr>
        <w:t xml:space="preserve">2025 </w:t>
      </w:r>
      <w:r w:rsidR="0054588B" w:rsidRPr="0043597E">
        <w:rPr>
          <w:rFonts w:ascii="Liberation Serif" w:hAnsi="Liberation Serif"/>
          <w:sz w:val="24"/>
          <w:szCs w:val="24"/>
        </w:rPr>
        <w:t>г</w:t>
      </w:r>
      <w:r w:rsidR="005A6787" w:rsidRPr="0043597E">
        <w:rPr>
          <w:rFonts w:ascii="Liberation Serif" w:hAnsi="Liberation Serif"/>
          <w:sz w:val="24"/>
          <w:szCs w:val="24"/>
        </w:rPr>
        <w:t>ода</w:t>
      </w:r>
      <w:r w:rsidR="0054588B" w:rsidRPr="0043597E">
        <w:rPr>
          <w:rFonts w:ascii="Liberation Serif" w:hAnsi="Liberation Serif"/>
          <w:sz w:val="24"/>
          <w:szCs w:val="24"/>
        </w:rPr>
        <w:t xml:space="preserve"> №</w:t>
      </w:r>
      <w:r w:rsidR="005A6787" w:rsidRPr="0043597E">
        <w:rPr>
          <w:rFonts w:ascii="Liberation Serif" w:hAnsi="Liberation Serif" w:cs="Times New Roman"/>
          <w:sz w:val="24"/>
          <w:szCs w:val="24"/>
        </w:rPr>
        <w:t> </w:t>
      </w:r>
      <w:r w:rsidR="00A11322" w:rsidRPr="0043597E">
        <w:rPr>
          <w:rFonts w:ascii="Liberation Serif" w:hAnsi="Liberation Serif" w:cs="Times New Roman"/>
          <w:sz w:val="24"/>
          <w:szCs w:val="24"/>
        </w:rPr>
        <w:t>28</w:t>
      </w:r>
      <w:r w:rsidR="00411C20" w:rsidRPr="0043597E">
        <w:rPr>
          <w:rFonts w:ascii="Liberation Serif" w:hAnsi="Liberation Serif"/>
          <w:sz w:val="24"/>
          <w:szCs w:val="24"/>
        </w:rPr>
        <w:t>/</w:t>
      </w:r>
      <w:r w:rsidR="00D771F3" w:rsidRPr="00D771F3">
        <w:rPr>
          <w:rFonts w:ascii="Liberation Serif" w:hAnsi="Liberation Serif"/>
          <w:sz w:val="24"/>
          <w:szCs w:val="24"/>
        </w:rPr>
        <w:t>6</w:t>
      </w:r>
    </w:p>
    <w:p w:rsidR="006A60D8" w:rsidRPr="0043597E" w:rsidRDefault="006A60D8" w:rsidP="00A268F6">
      <w:pPr>
        <w:pStyle w:val="ConsPlusNormal"/>
        <w:contextualSpacing/>
        <w:rPr>
          <w:rFonts w:ascii="Liberation Serif" w:hAnsi="Liberation Serif"/>
          <w:sz w:val="24"/>
          <w:szCs w:val="24"/>
        </w:rPr>
      </w:pPr>
    </w:p>
    <w:p w:rsidR="0010004D" w:rsidRPr="0043597E" w:rsidRDefault="0010004D" w:rsidP="00A268F6">
      <w:pPr>
        <w:pStyle w:val="ConsPlusNormal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42"/>
      <w:bookmarkEnd w:id="1"/>
    </w:p>
    <w:p w:rsidR="0010004D" w:rsidRPr="00A268F6" w:rsidRDefault="0010004D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ПОЛОЖЕНИЕ</w:t>
      </w:r>
    </w:p>
    <w:p w:rsidR="005A6787" w:rsidRPr="00A268F6" w:rsidRDefault="00EA6D10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о</w:t>
      </w:r>
      <w:r w:rsidR="000E5EE3" w:rsidRPr="00A268F6">
        <w:rPr>
          <w:rFonts w:ascii="Liberation Serif" w:hAnsi="Liberation Serif" w:cs="Liberation Serif"/>
          <w:sz w:val="28"/>
          <w:szCs w:val="28"/>
        </w:rPr>
        <w:t xml:space="preserve"> муниципальном контроле на автомобильном транспорте,</w:t>
      </w:r>
    </w:p>
    <w:p w:rsidR="005A6787" w:rsidRPr="00A268F6" w:rsidRDefault="000E5EE3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городском наземном электрическом транспорте и в дорожном хозяйстве</w:t>
      </w:r>
    </w:p>
    <w:p w:rsidR="0010004D" w:rsidRPr="00A268F6" w:rsidRDefault="000E5EE3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</w:p>
    <w:p w:rsidR="0010004D" w:rsidRPr="0043597E" w:rsidRDefault="0010004D" w:rsidP="00A268F6">
      <w:pPr>
        <w:pStyle w:val="ConsPlusNormal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10004D" w:rsidRPr="0043597E" w:rsidRDefault="00CF050F" w:rsidP="00A268F6">
      <w:pPr>
        <w:pStyle w:val="ConsPlusTitle"/>
        <w:contextualSpacing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Раздел</w:t>
      </w:r>
      <w:r w:rsidR="000E5EE3" w:rsidRPr="0043597E">
        <w:rPr>
          <w:rFonts w:ascii="Liberation Serif" w:hAnsi="Liberation Serif" w:cs="Liberation Serif"/>
          <w:sz w:val="24"/>
          <w:szCs w:val="24"/>
        </w:rPr>
        <w:t xml:space="preserve"> </w:t>
      </w:r>
      <w:r w:rsidR="000E5EE3" w:rsidRPr="0043597E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="0010004D" w:rsidRPr="0043597E">
        <w:rPr>
          <w:rFonts w:ascii="Liberation Serif" w:hAnsi="Liberation Serif" w:cs="Liberation Serif"/>
          <w:sz w:val="24"/>
          <w:szCs w:val="24"/>
        </w:rPr>
        <w:t xml:space="preserve">. </w:t>
      </w:r>
      <w:r w:rsidR="000E5EE3" w:rsidRPr="0043597E">
        <w:rPr>
          <w:rFonts w:ascii="Liberation Serif" w:hAnsi="Liberation Serif" w:cs="Liberation Serif"/>
          <w:sz w:val="24"/>
          <w:szCs w:val="24"/>
        </w:rPr>
        <w:t>Общие положения</w:t>
      </w:r>
    </w:p>
    <w:p w:rsidR="0010004D" w:rsidRPr="0043597E" w:rsidRDefault="0010004D" w:rsidP="00A268F6">
      <w:pPr>
        <w:pStyle w:val="ConsPlusNormal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CF050F" w:rsidRPr="0043597E" w:rsidRDefault="005A6787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1. 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Настоящее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 (далее </w:t>
      </w:r>
      <w:r w:rsidR="00854F04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Положение) </w:t>
      </w:r>
      <w:r w:rsidR="00F54446" w:rsidRPr="0043597E">
        <w:rPr>
          <w:rFonts w:ascii="Liberation Serif" w:hAnsi="Liberation Serif" w:cs="Times New Roman"/>
          <w:sz w:val="24"/>
          <w:szCs w:val="24"/>
        </w:rPr>
        <w:t>устанавлива</w:t>
      </w:r>
      <w:r w:rsidR="00CF050F" w:rsidRPr="0043597E">
        <w:rPr>
          <w:rFonts w:ascii="Liberation Serif" w:hAnsi="Liberation Serif" w:cs="Times New Roman"/>
          <w:sz w:val="24"/>
          <w:szCs w:val="24"/>
        </w:rPr>
        <w:t>ет порядок организации и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(далее </w:t>
      </w:r>
      <w:r w:rsidR="00854F04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муниципальный контроль).</w:t>
      </w:r>
    </w:p>
    <w:p w:rsidR="00CF050F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854F04" w:rsidRPr="0043597E">
        <w:rPr>
          <w:rFonts w:ascii="Liberation Serif" w:hAnsi="Liberation Serif" w:cs="Times New Roman"/>
          <w:sz w:val="24"/>
          <w:szCs w:val="24"/>
        </w:rPr>
        <w:t>.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Под муниципальным контролем понимается деятельность администрации городского округа 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Верхняя Пышма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(далее </w:t>
      </w:r>
      <w:r w:rsidR="005A6787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Администрация), направленная на предупреждение, выявление и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пресечение нарушений обязательных требований</w:t>
      </w:r>
      <w:r w:rsidR="00E03A9B" w:rsidRPr="0043597E">
        <w:rPr>
          <w:rFonts w:ascii="Liberation Serif" w:hAnsi="Liberation Serif" w:cs="Times New Roman"/>
          <w:sz w:val="24"/>
          <w:szCs w:val="24"/>
        </w:rPr>
        <w:t>, установленных федеральными законами и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03A9B" w:rsidRPr="0043597E">
        <w:rPr>
          <w:rFonts w:ascii="Liberation Serif" w:hAnsi="Liberation Serif" w:cs="Times New Roman"/>
          <w:sz w:val="24"/>
          <w:szCs w:val="24"/>
        </w:rPr>
        <w:t>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03A9B" w:rsidRPr="0043597E">
        <w:rPr>
          <w:rFonts w:ascii="Liberation Serif" w:hAnsi="Liberation Serif" w:cs="Times New Roman"/>
          <w:sz w:val="24"/>
          <w:szCs w:val="24"/>
        </w:rPr>
        <w:t>городского наземного электрического транспорта, дорожного хозяйства, автомобильных дорог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03A9B" w:rsidRPr="0043597E">
        <w:rPr>
          <w:rFonts w:ascii="Liberation Serif" w:hAnsi="Liberation Serif" w:cs="Times New Roman"/>
          <w:sz w:val="24"/>
          <w:szCs w:val="24"/>
        </w:rPr>
        <w:t xml:space="preserve">дорожной деятельности в части сохранности автомобильных дорог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(далее </w:t>
      </w:r>
      <w:r w:rsidR="00854F04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обязательные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требования), осуществляемая в рамках полномочий Администрации по решению </w:t>
      </w:r>
      <w:r w:rsidR="00725649" w:rsidRPr="0043597E">
        <w:rPr>
          <w:rFonts w:ascii="Liberation Serif" w:hAnsi="Liberation Serif" w:cs="Times New Roman"/>
          <w:sz w:val="24"/>
          <w:szCs w:val="24"/>
        </w:rPr>
        <w:t xml:space="preserve">вопросов </w:t>
      </w:r>
      <w:r w:rsidR="00451887" w:rsidRPr="0043597E">
        <w:rPr>
          <w:rFonts w:ascii="Liberation Serif" w:hAnsi="Liberation Serif" w:cs="Times New Roman"/>
          <w:sz w:val="24"/>
          <w:szCs w:val="24"/>
        </w:rPr>
        <w:t xml:space="preserve">местного значения 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посредством профилактики нарушений обязательных требований, оценки соблюдения</w:t>
      </w:r>
      <w:r w:rsidR="006614DC" w:rsidRPr="0043597E">
        <w:rPr>
          <w:rFonts w:ascii="Liberation Serif" w:hAnsi="Liberation Serif" w:cs="Times New Roman"/>
          <w:sz w:val="24"/>
          <w:szCs w:val="24"/>
        </w:rPr>
        <w:t xml:space="preserve"> контролируемы</w:t>
      </w:r>
      <w:r w:rsidR="00C62C66">
        <w:rPr>
          <w:rFonts w:ascii="Liberation Serif" w:hAnsi="Liberation Serif" w:cs="Times New Roman"/>
          <w:sz w:val="24"/>
          <w:szCs w:val="24"/>
        </w:rPr>
        <w:t>ми</w:t>
      </w:r>
      <w:r w:rsidR="006614DC" w:rsidRPr="0043597E">
        <w:rPr>
          <w:rFonts w:ascii="Liberation Serif" w:hAnsi="Liberation Serif" w:cs="Times New Roman"/>
          <w:sz w:val="24"/>
          <w:szCs w:val="24"/>
        </w:rPr>
        <w:t xml:space="preserve"> лица</w:t>
      </w:r>
      <w:r w:rsidR="00C62C66">
        <w:rPr>
          <w:rFonts w:ascii="Liberation Serif" w:hAnsi="Liberation Serif" w:cs="Times New Roman"/>
          <w:sz w:val="24"/>
          <w:szCs w:val="24"/>
        </w:rPr>
        <w:t>ми обязательных требований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, выявления </w:t>
      </w:r>
      <w:r w:rsidR="00C62C66">
        <w:rPr>
          <w:rFonts w:ascii="Liberation Serif" w:hAnsi="Liberation Serif" w:cs="Times New Roman"/>
          <w:sz w:val="24"/>
          <w:szCs w:val="24"/>
        </w:rPr>
        <w:t xml:space="preserve">их </w:t>
      </w:r>
      <w:r w:rsidR="00CF050F" w:rsidRPr="0043597E">
        <w:rPr>
          <w:rFonts w:ascii="Liberation Serif" w:hAnsi="Liberation Serif" w:cs="Times New Roman"/>
          <w:sz w:val="24"/>
          <w:szCs w:val="24"/>
        </w:rPr>
        <w:t>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F050F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854F04" w:rsidRPr="0043597E">
        <w:rPr>
          <w:rFonts w:ascii="Liberation Serif" w:hAnsi="Liberation Serif" w:cs="Times New Roman"/>
          <w:sz w:val="24"/>
          <w:szCs w:val="24"/>
        </w:rPr>
        <w:t>.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Муниципальный контроль осуществляется в соответствии с </w:t>
      </w:r>
      <w:r w:rsidR="008B75A6" w:rsidRPr="0043597E">
        <w:rPr>
          <w:rFonts w:ascii="Liberation Serif" w:hAnsi="Liberation Serif" w:cs="Times New Roman"/>
          <w:sz w:val="24"/>
          <w:szCs w:val="24"/>
        </w:rPr>
        <w:t xml:space="preserve">Федеральным законом </w:t>
      </w:r>
      <w:r w:rsidR="00854F04" w:rsidRPr="0043597E">
        <w:rPr>
          <w:rFonts w:ascii="Liberation Serif" w:hAnsi="Liberation Serif" w:cs="Times New Roman"/>
          <w:sz w:val="24"/>
          <w:szCs w:val="24"/>
        </w:rPr>
        <w:t>от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D648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06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D648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октября </w:t>
      </w:r>
      <w:r w:rsidR="00CF050F" w:rsidRPr="0043597E">
        <w:rPr>
          <w:rFonts w:ascii="Liberation Serif" w:hAnsi="Liberation Serif" w:cs="Times New Roman"/>
          <w:sz w:val="24"/>
          <w:szCs w:val="24"/>
        </w:rPr>
        <w:t>200</w:t>
      </w:r>
      <w:r w:rsidR="00AD648E" w:rsidRPr="0043597E">
        <w:rPr>
          <w:rFonts w:ascii="Liberation Serif" w:hAnsi="Liberation Serif" w:cs="Times New Roman"/>
          <w:sz w:val="24"/>
          <w:szCs w:val="24"/>
        </w:rPr>
        <w:t>3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года №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D648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131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-ФЗ «Об </w:t>
      </w:r>
      <w:r w:rsidR="00AD648E" w:rsidRPr="0043597E">
        <w:rPr>
          <w:rFonts w:ascii="Liberation Serif" w:hAnsi="Liberation Serif" w:cs="Times New Roman"/>
          <w:sz w:val="24"/>
          <w:szCs w:val="24"/>
        </w:rPr>
        <w:t xml:space="preserve">общих принципах </w:t>
      </w:r>
      <w:r w:rsidR="00BF55E5" w:rsidRPr="0043597E">
        <w:rPr>
          <w:rFonts w:ascii="Liberation Serif" w:hAnsi="Liberation Serif" w:cs="Times New Roman"/>
          <w:sz w:val="24"/>
          <w:szCs w:val="24"/>
        </w:rPr>
        <w:t>организации местного самоуправления 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Российской Федерации», 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Федеральным законом </w:t>
      </w:r>
      <w:r w:rsidR="00D454D5" w:rsidRPr="0043597E">
        <w:rPr>
          <w:rFonts w:ascii="Liberation Serif" w:hAnsi="Liberation Serif" w:cs="Times New Roman"/>
          <w:sz w:val="24"/>
          <w:szCs w:val="24"/>
        </w:rPr>
        <w:t xml:space="preserve">от 31 июля 2020 года 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№ 248-ФЗ </w:t>
      </w:r>
      <w:r w:rsidR="00854F04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«О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4F04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государственном контроле (надзоре) и муниципальном контроле в Российской Федерации» (далее – </w:t>
      </w:r>
      <w:r w:rsidR="00854F04" w:rsidRPr="0043597E">
        <w:rPr>
          <w:rFonts w:ascii="Liberation Serif" w:hAnsi="Liberation Serif" w:cs="Times New Roman"/>
          <w:sz w:val="24"/>
          <w:szCs w:val="24"/>
        </w:rPr>
        <w:t>Федеральный закон №</w:t>
      </w:r>
      <w:r w:rsidR="002C4629" w:rsidRPr="0043597E">
        <w:rPr>
          <w:rFonts w:ascii="Liberation Serif" w:hAnsi="Liberation Serif" w:cs="Times New Roman"/>
          <w:sz w:val="24"/>
          <w:szCs w:val="24"/>
        </w:rPr>
        <w:t> 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248-ФЗ), </w:t>
      </w:r>
      <w:r w:rsidR="00CF050F" w:rsidRPr="0043597E">
        <w:rPr>
          <w:rFonts w:ascii="Liberation Serif" w:hAnsi="Liberation Serif" w:cs="Times New Roman"/>
          <w:sz w:val="24"/>
          <w:szCs w:val="24"/>
        </w:rPr>
        <w:t>другими федеральными законами, актами Президента Российской Федерации, постановлениями Правительства Российской Федерации, настоящим Положением и другими муниципальными нормативными правовыми актами городского округа</w:t>
      </w:r>
      <w:r w:rsidR="00B4294E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0E759E" w:rsidRPr="0043597E">
        <w:rPr>
          <w:rFonts w:ascii="Liberation Serif" w:hAnsi="Liberation Serif" w:cs="Times New Roman"/>
          <w:sz w:val="24"/>
          <w:szCs w:val="24"/>
        </w:rPr>
        <w:t>Верхняя Пышма (далее – городской округ</w:t>
      </w:r>
      <w:r w:rsidR="00725649" w:rsidRPr="0043597E">
        <w:rPr>
          <w:rFonts w:ascii="Liberation Serif" w:hAnsi="Liberation Serif" w:cs="Times New Roman"/>
          <w:sz w:val="24"/>
          <w:szCs w:val="24"/>
        </w:rPr>
        <w:t>)</w:t>
      </w:r>
      <w:r w:rsidR="00CF050F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6F146B" w:rsidRPr="0043597E" w:rsidRDefault="006F146B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Понятия, используемые в настоящем Положении, применяются в значениях, определенных Федеральным законом №</w:t>
      </w:r>
      <w:r w:rsidR="008B75A6"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146666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854F04" w:rsidRPr="0043597E">
        <w:rPr>
          <w:rFonts w:ascii="Liberation Serif" w:hAnsi="Liberation Serif" w:cs="Times New Roman"/>
          <w:sz w:val="24"/>
          <w:szCs w:val="24"/>
        </w:rPr>
        <w:t>. </w:t>
      </w:r>
      <w:r w:rsidR="00491532" w:rsidRPr="0043597E">
        <w:rPr>
          <w:rFonts w:ascii="Liberation Serif" w:hAnsi="Liberation Serif" w:cs="Times New Roman"/>
          <w:sz w:val="24"/>
          <w:szCs w:val="24"/>
        </w:rPr>
        <w:t xml:space="preserve">Муниципальный контроль на территории городского округа осуществляется Администрацией </w:t>
      </w:r>
      <w:r w:rsidR="00CF050F" w:rsidRPr="0043597E">
        <w:rPr>
          <w:rFonts w:ascii="Liberation Serif" w:hAnsi="Liberation Serif" w:cs="Times New Roman"/>
          <w:sz w:val="24"/>
          <w:szCs w:val="24"/>
        </w:rPr>
        <w:t>в лице уполномоченного структурного подразделения</w:t>
      </w:r>
      <w:r w:rsidR="00EF6C32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491532" w:rsidRPr="0043597E">
        <w:rPr>
          <w:rFonts w:ascii="Liberation Serif" w:hAnsi="Liberation Serif" w:cs="Times New Roman"/>
          <w:sz w:val="24"/>
          <w:szCs w:val="24"/>
        </w:rPr>
        <w:t>А</w:t>
      </w:r>
      <w:r w:rsidR="00EF6C32" w:rsidRPr="0043597E">
        <w:rPr>
          <w:rFonts w:ascii="Liberation Serif" w:hAnsi="Liberation Serif" w:cs="Times New Roman"/>
          <w:sz w:val="24"/>
          <w:szCs w:val="24"/>
        </w:rPr>
        <w:t>дминистрации</w:t>
      </w:r>
      <w:r w:rsidR="00491532" w:rsidRPr="0043597E">
        <w:rPr>
          <w:rFonts w:ascii="Liberation Serif" w:hAnsi="Liberation Serif" w:cs="Times New Roman"/>
          <w:sz w:val="24"/>
          <w:szCs w:val="24"/>
        </w:rPr>
        <w:t xml:space="preserve"> (далее – контрольный орган)</w:t>
      </w:r>
      <w:r w:rsidR="00141FD5" w:rsidRPr="0043597E">
        <w:rPr>
          <w:rFonts w:ascii="Liberation Serif" w:hAnsi="Liberation Serif" w:cs="Times New Roman"/>
          <w:sz w:val="24"/>
          <w:szCs w:val="24"/>
        </w:rPr>
        <w:t>, определенного</w:t>
      </w:r>
      <w:r w:rsidR="00EF6C32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DB1E74" w:rsidRPr="0043597E">
        <w:rPr>
          <w:rFonts w:ascii="Liberation Serif" w:hAnsi="Liberation Serif" w:cs="Times New Roman"/>
          <w:sz w:val="24"/>
          <w:szCs w:val="24"/>
        </w:rPr>
        <w:t>постановлени</w:t>
      </w:r>
      <w:r w:rsidR="00EE1669" w:rsidRPr="0043597E">
        <w:rPr>
          <w:rFonts w:ascii="Liberation Serif" w:hAnsi="Liberation Serif" w:cs="Times New Roman"/>
          <w:sz w:val="24"/>
          <w:szCs w:val="24"/>
        </w:rPr>
        <w:t>е</w:t>
      </w:r>
      <w:r w:rsidR="00DB1E74" w:rsidRPr="0043597E">
        <w:rPr>
          <w:rFonts w:ascii="Liberation Serif" w:hAnsi="Liberation Serif" w:cs="Times New Roman"/>
          <w:sz w:val="24"/>
          <w:szCs w:val="24"/>
        </w:rPr>
        <w:t xml:space="preserve">м </w:t>
      </w:r>
      <w:r w:rsidR="00CF050F" w:rsidRPr="0043597E">
        <w:rPr>
          <w:rFonts w:ascii="Liberation Serif" w:hAnsi="Liberation Serif" w:cs="Times New Roman"/>
          <w:sz w:val="24"/>
          <w:szCs w:val="24"/>
        </w:rPr>
        <w:t>Администрац</w:t>
      </w:r>
      <w:r w:rsidR="00146666" w:rsidRPr="0043597E">
        <w:rPr>
          <w:rFonts w:ascii="Liberation Serif" w:hAnsi="Liberation Serif" w:cs="Times New Roman"/>
          <w:sz w:val="24"/>
          <w:szCs w:val="24"/>
        </w:rPr>
        <w:t>ии.</w:t>
      </w:r>
    </w:p>
    <w:p w:rsidR="00CF050F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854F04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Перечень должностных лиц</w:t>
      </w:r>
      <w:r w:rsidR="00E6480B" w:rsidRPr="0043597E">
        <w:rPr>
          <w:rFonts w:ascii="Liberation Serif" w:hAnsi="Liberation Serif" w:cs="Times New Roman"/>
          <w:sz w:val="24"/>
          <w:szCs w:val="24"/>
        </w:rPr>
        <w:t xml:space="preserve"> Администрации, осуществляющих муниципальный контроль</w:t>
      </w:r>
      <w:r w:rsidR="00E712AB" w:rsidRPr="0043597E">
        <w:rPr>
          <w:rFonts w:ascii="Liberation Serif" w:hAnsi="Liberation Serif" w:cs="Times New Roman"/>
          <w:sz w:val="24"/>
          <w:szCs w:val="24"/>
        </w:rPr>
        <w:t>, в том числе уполномоченных на принятие решений о проведении контрольных мероприятий (далее – должностные лица), утверждается постановлением Администрации.</w:t>
      </w:r>
    </w:p>
    <w:p w:rsidR="00A7687F" w:rsidRPr="0043597E" w:rsidRDefault="00A7687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Муниципальный контроль могут осуществлять должностные лица иных структурных подразделений Администрации в соответствии с их компетенцией.</w:t>
      </w:r>
    </w:p>
    <w:p w:rsidR="0081339D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854F04" w:rsidRPr="0043597E">
        <w:rPr>
          <w:rFonts w:ascii="Liberation Serif" w:hAnsi="Liberation Serif" w:cs="Times New Roman"/>
          <w:sz w:val="24"/>
          <w:szCs w:val="24"/>
        </w:rPr>
        <w:t>.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Должностные лица контрольного органа, </w:t>
      </w:r>
      <w:r w:rsidR="00E712AB" w:rsidRPr="0043597E">
        <w:rPr>
          <w:rFonts w:ascii="Liberation Serif" w:hAnsi="Liberation Serif" w:cs="Times New Roman"/>
          <w:sz w:val="24"/>
          <w:szCs w:val="24"/>
        </w:rPr>
        <w:t>в должностные обязанности которых в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712AB" w:rsidRPr="0043597E">
        <w:rPr>
          <w:rFonts w:ascii="Liberation Serif" w:hAnsi="Liberation Serif" w:cs="Times New Roman"/>
          <w:sz w:val="24"/>
          <w:szCs w:val="24"/>
        </w:rPr>
        <w:t>соответствии с должностной инструкцией входит осуществление полномочий по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81339D" w:rsidRPr="0043597E">
        <w:rPr>
          <w:rFonts w:ascii="Liberation Serif" w:hAnsi="Liberation Serif" w:cs="Times New Roman"/>
          <w:sz w:val="24"/>
          <w:szCs w:val="24"/>
        </w:rPr>
        <w:t>муниципальн</w:t>
      </w:r>
      <w:r w:rsidR="00E712AB" w:rsidRPr="0043597E">
        <w:rPr>
          <w:rFonts w:ascii="Liberation Serif" w:hAnsi="Liberation Serif" w:cs="Times New Roman"/>
          <w:sz w:val="24"/>
          <w:szCs w:val="24"/>
        </w:rPr>
        <w:t>ому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 контрол</w:t>
      </w:r>
      <w:r w:rsidR="00E712AB" w:rsidRPr="0043597E">
        <w:rPr>
          <w:rFonts w:ascii="Liberation Serif" w:hAnsi="Liberation Serif" w:cs="Times New Roman"/>
          <w:sz w:val="24"/>
          <w:szCs w:val="24"/>
        </w:rPr>
        <w:t>ю, в том числе проведение профилактических и контрольных мероприятий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 (далее – </w:t>
      </w:r>
      <w:r w:rsidR="0081339D" w:rsidRPr="0043597E">
        <w:rPr>
          <w:rFonts w:ascii="Liberation Serif" w:hAnsi="Liberation Serif" w:cs="Times New Roman"/>
          <w:sz w:val="24"/>
          <w:szCs w:val="24"/>
        </w:rPr>
        <w:lastRenderedPageBreak/>
        <w:t>инспекторы)</w:t>
      </w:r>
      <w:r w:rsidR="00854F04" w:rsidRPr="0043597E">
        <w:rPr>
          <w:rFonts w:ascii="Liberation Serif" w:hAnsi="Liberation Serif" w:cs="Times New Roman"/>
          <w:sz w:val="24"/>
          <w:szCs w:val="24"/>
        </w:rPr>
        <w:t>,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 имеют права и несут обязанности, а также соблюдают ограничения и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81339D" w:rsidRPr="0043597E">
        <w:rPr>
          <w:rFonts w:ascii="Liberation Serif" w:hAnsi="Liberation Serif" w:cs="Times New Roman"/>
          <w:sz w:val="24"/>
          <w:szCs w:val="24"/>
        </w:rPr>
        <w:t>запреты 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1339D" w:rsidRPr="0043597E">
        <w:rPr>
          <w:rFonts w:ascii="Liberation Serif" w:hAnsi="Liberation Serif" w:cs="Times New Roman"/>
          <w:sz w:val="24"/>
          <w:szCs w:val="24"/>
        </w:rPr>
        <w:t>соответствии с Федеральным законом №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248-ФЗ </w:t>
      </w:r>
      <w:r w:rsidR="0081339D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и иными федеральными законами</w:t>
      </w:r>
      <w:r w:rsidR="001E223B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.</w:t>
      </w:r>
    </w:p>
    <w:p w:rsidR="007A5FEF" w:rsidRPr="0043597E" w:rsidRDefault="00244A4D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hAnsi="Liberation Serif"/>
        </w:rPr>
        <w:t>7</w:t>
      </w:r>
      <w:r w:rsidR="00D454D5" w:rsidRPr="0043597E">
        <w:rPr>
          <w:rFonts w:ascii="Liberation Serif" w:hAnsi="Liberation Serif"/>
        </w:rPr>
        <w:t>.</w:t>
      </w:r>
      <w:r w:rsidR="007A5FEF"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Предметом муниципального контроля является соблюдение контролируемыми лицами обязательных требований в области автомобильных дорог, дорожной деятельности и организации регулярных перевозок, предъявляемых:</w:t>
      </w:r>
    </w:p>
    <w:p w:rsidR="007A5FEF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1)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к эксплуатации объектов дорожного сервиса, разме</w:t>
      </w:r>
      <w:r w:rsidRPr="0043597E">
        <w:rPr>
          <w:rFonts w:ascii="Liberation Serif" w:eastAsiaTheme="minorEastAsia" w:hAnsi="Liberation Serif"/>
        </w:rPr>
        <w:t>щенных в полосах отвода и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Pr="0043597E">
        <w:rPr>
          <w:rFonts w:ascii="Liberation Serif" w:eastAsiaTheme="minorEastAsia" w:hAnsi="Liberation Serif"/>
        </w:rPr>
        <w:t>(или)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придорожных полосах автомобильных дорог общего пользования местного значения;</w:t>
      </w:r>
    </w:p>
    <w:p w:rsidR="007A5FEF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2)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к осуществлению работ по капитальному ремонту, ремонту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A5FEF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3)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к осуществлению перевозок по муниципальным маршрутам регулярных перевозок.</w:t>
      </w:r>
    </w:p>
    <w:p w:rsidR="00CF050F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D454D5" w:rsidRPr="0043597E">
        <w:rPr>
          <w:rFonts w:ascii="Liberation Serif" w:hAnsi="Liberation Serif" w:cs="Times New Roman"/>
          <w:sz w:val="24"/>
          <w:szCs w:val="24"/>
        </w:rPr>
        <w:t>.</w:t>
      </w:r>
      <w:r w:rsidR="00D454D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Под сохранност</w:t>
      </w:r>
      <w:r w:rsidR="00FC5826" w:rsidRPr="0043597E">
        <w:rPr>
          <w:rFonts w:ascii="Liberation Serif" w:hAnsi="Liberation Serif" w:cs="Times New Roman"/>
          <w:sz w:val="24"/>
          <w:szCs w:val="24"/>
        </w:rPr>
        <w:t>ью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автомобильн</w:t>
      </w:r>
      <w:r w:rsidR="00FC5826" w:rsidRPr="0043597E">
        <w:rPr>
          <w:rFonts w:ascii="Liberation Serif" w:hAnsi="Liberation Serif" w:cs="Times New Roman"/>
          <w:sz w:val="24"/>
          <w:szCs w:val="24"/>
        </w:rPr>
        <w:t>ой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дорог</w:t>
      </w:r>
      <w:r w:rsidR="00FC5826" w:rsidRPr="0043597E">
        <w:rPr>
          <w:rFonts w:ascii="Liberation Serif" w:hAnsi="Liberation Serif" w:cs="Times New Roman"/>
          <w:sz w:val="24"/>
          <w:szCs w:val="24"/>
        </w:rPr>
        <w:t>и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понимается</w:t>
      </w:r>
      <w:r w:rsidR="00FC5826" w:rsidRPr="0043597E">
        <w:rPr>
          <w:rFonts w:ascii="Liberation Serif" w:hAnsi="Liberation Serif" w:cs="Times New Roman"/>
          <w:sz w:val="24"/>
          <w:szCs w:val="24"/>
        </w:rPr>
        <w:t xml:space="preserve"> состояние целостности автомобильной дороги как технического сооружения и имущественного комплекса, обеспечивающее поддержание ее эксплуатационных свойств и безопасное использование</w:t>
      </w:r>
      <w:r w:rsidR="00CF050F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CF521D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" w:name="P82"/>
      <w:bookmarkEnd w:id="2"/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D454D5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Объектами муниципального контроля являются:</w:t>
      </w:r>
    </w:p>
    <w:p w:rsidR="00E47437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1)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 xml:space="preserve">деятельность, действия (бездействие) </w:t>
      </w:r>
      <w:r w:rsidR="001264F0">
        <w:rPr>
          <w:rFonts w:ascii="Liberation Serif" w:eastAsiaTheme="minorEastAsia" w:hAnsi="Liberation Serif"/>
        </w:rPr>
        <w:t>контролируемых лиц</w:t>
      </w:r>
      <w:r w:rsidR="00E47437" w:rsidRPr="0043597E">
        <w:rPr>
          <w:rFonts w:ascii="Liberation Serif" w:eastAsiaTheme="minorEastAsia" w:hAnsi="Liberation Serif"/>
        </w:rPr>
        <w:t>, в рамках которых должны соблюдаться обязательные требования к эксплуатации объекта дорожного сервиса, расположенного в полосе отвода автомобильной дороги общего пользования местного значения;</w:t>
      </w:r>
    </w:p>
    <w:p w:rsidR="00E47437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2)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 xml:space="preserve">деятельность, действия (бездействие) </w:t>
      </w:r>
      <w:r w:rsidR="001264F0">
        <w:rPr>
          <w:rFonts w:ascii="Liberation Serif" w:eastAsiaTheme="minorEastAsia" w:hAnsi="Liberation Serif"/>
        </w:rPr>
        <w:t>контролируемых лиц</w:t>
      </w:r>
      <w:r w:rsidR="00E47437" w:rsidRPr="0043597E">
        <w:rPr>
          <w:rFonts w:ascii="Liberation Serif" w:eastAsiaTheme="minorEastAsia" w:hAnsi="Liberation Serif"/>
        </w:rPr>
        <w:t>, в рамках которых должны соблюдаться обязательные требования к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>осуществлению работ по капитальному ремонту, ремонту и содержанию автомобильной дороги общего пользования местного значения (включая требования к дорожно-строительным материалам</w:t>
      </w:r>
      <w:r w:rsidR="002F2DAC" w:rsidRPr="0043597E">
        <w:rPr>
          <w:rFonts w:ascii="Liberation Serif" w:eastAsiaTheme="minorEastAsia" w:hAnsi="Liberation Serif"/>
        </w:rPr>
        <w:t xml:space="preserve"> </w:t>
      </w:r>
      <w:r w:rsidR="00E47437" w:rsidRPr="0043597E">
        <w:rPr>
          <w:rFonts w:ascii="Liberation Serif" w:eastAsiaTheme="minorEastAsia" w:hAnsi="Liberation Serif"/>
        </w:rPr>
        <w:t>и изделиям) в части обеспечения сохранности автомобильной дороги;</w:t>
      </w:r>
    </w:p>
    <w:p w:rsidR="00E47437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3)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 xml:space="preserve">деятельность, действия (бездействие) </w:t>
      </w:r>
      <w:r w:rsidR="00AC2577">
        <w:rPr>
          <w:rFonts w:ascii="Liberation Serif" w:eastAsiaTheme="minorEastAsia" w:hAnsi="Liberation Serif"/>
        </w:rPr>
        <w:t>контролируемых лиц</w:t>
      </w:r>
      <w:r w:rsidR="00E47437" w:rsidRPr="0043597E">
        <w:rPr>
          <w:rFonts w:ascii="Liberation Serif" w:eastAsiaTheme="minorEastAsia" w:hAnsi="Liberation Serif"/>
        </w:rPr>
        <w:t>, в рамках которых должны соблюдаться обязательные требования, уста</w:t>
      </w:r>
      <w:r w:rsidR="002F2DAC" w:rsidRPr="0043597E">
        <w:rPr>
          <w:rFonts w:ascii="Liberation Serif" w:eastAsiaTheme="minorEastAsia" w:hAnsi="Liberation Serif"/>
        </w:rPr>
        <w:t xml:space="preserve">новленные в отношении перевозок </w:t>
      </w:r>
      <w:r w:rsidR="00E47437" w:rsidRPr="0043597E">
        <w:rPr>
          <w:rFonts w:ascii="Liberation Serif" w:eastAsiaTheme="minorEastAsia" w:hAnsi="Liberation Serif"/>
        </w:rPr>
        <w:t>по муниципальным маршрутам регулярных перевозок.</w:t>
      </w:r>
    </w:p>
    <w:p w:rsidR="00851D76" w:rsidRPr="0043597E" w:rsidRDefault="00B94C9A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10.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Контрольным органом обеспечивается учет объектов контроля в соответствии с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Федерации:</w:t>
      </w:r>
    </w:p>
    <w:p w:rsidR="00851D76" w:rsidRPr="0043597E" w:rsidRDefault="008B75A6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также общедоступную информацию;</w:t>
      </w:r>
    </w:p>
    <w:p w:rsidR="00851D76" w:rsidRPr="0043597E" w:rsidRDefault="008B75A6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</w:t>
      </w:r>
      <w:r w:rsidR="00D771F3" w:rsidRPr="00D771F3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851D76" w:rsidRPr="0043597E">
        <w:rPr>
          <w:rFonts w:ascii="Liberation Serif" w:hAnsi="Liberation Serif" w:cs="Times New Roman"/>
          <w:sz w:val="24"/>
          <w:szCs w:val="24"/>
        </w:rPr>
        <w:t>государственных или</w:t>
      </w:r>
      <w:r w:rsidR="00D771F3" w:rsidRPr="00D60F53">
        <w:rPr>
          <w:rFonts w:ascii="Liberation Serif" w:hAnsi="Liberation Serif" w:cs="Liberation Serif"/>
          <w:sz w:val="24"/>
          <w:szCs w:val="24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муниципальных информационных ресурсах;</w:t>
      </w:r>
    </w:p>
    <w:p w:rsidR="004543B6" w:rsidRPr="0043597E" w:rsidRDefault="008B75A6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учет объектов контроля осуществляется путем внесения сведений об объектах контроля 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государственные информационные системы в сфере контрольно-надзорной деятельности, перечень объектов контроля размещается на официальном сайте городского округа в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информационно-телекоммуникационной сети Интернет по адресу http://movp.ru (далее – официальный сайт).</w:t>
      </w:r>
    </w:p>
    <w:p w:rsidR="002F63BE" w:rsidRPr="0043597E" w:rsidRDefault="00FB72A7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11. До срока, предусмотренного пунктом 10 статьи 98 Федерального закона № 248-ФЗ, предусматривается подготовка контрольным органом документов, информирование контролируемых лиц о совершаемых должностными лицами действиях и принимаемых решениях, обмен документами и сведениями с контролируемыми лицами на бумажном носителе.</w:t>
      </w:r>
    </w:p>
    <w:p w:rsidR="00851D76" w:rsidRPr="0043597E" w:rsidRDefault="00851D76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0E5EE3" w:rsidRPr="0043597E" w:rsidRDefault="000E5EE3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II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Оценка управления рисками прич</w:t>
      </w:r>
      <w:r w:rsidR="00F204BE" w:rsidRPr="0043597E">
        <w:rPr>
          <w:rFonts w:ascii="Liberation Serif" w:hAnsi="Liberation Serif" w:cs="Times New Roman"/>
          <w:sz w:val="24"/>
          <w:szCs w:val="24"/>
        </w:rPr>
        <w:t>инения вреда (ущерба)</w:t>
      </w:r>
    </w:p>
    <w:p w:rsidR="00CF050F" w:rsidRPr="0043597E" w:rsidRDefault="000E5EE3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охраняемым законом ценностям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033F0" w:rsidRPr="0043597E" w:rsidRDefault="00CF521D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BA5D5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F204BE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Муниципальный контроль осуществляется на основе </w:t>
      </w:r>
      <w:r w:rsidR="00CD3B0A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системы оценки и 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управления рисками причинения вреда (ущерба)</w:t>
      </w:r>
      <w:r w:rsidR="00CD3B0A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охраняемым законом ценностям.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BA5D5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следующим категориям риска причинения вреда (ущерба) охраняемым законом ценностям (далее – категории риска):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средни</w:t>
      </w:r>
      <w:r w:rsidRPr="0043597E">
        <w:rPr>
          <w:rFonts w:ascii="Liberation Serif" w:hAnsi="Liberation Serif"/>
          <w:sz w:val="24"/>
          <w:szCs w:val="24"/>
        </w:rPr>
        <w:t>й риск;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умеренный риск;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3) низкий риск.</w:t>
      </w:r>
    </w:p>
    <w:p w:rsidR="00C13E28" w:rsidRPr="0043597E" w:rsidRDefault="00C13E28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6F146B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 Отнесение объектов контроля к одной из категорий риска осуществляется контрольным органом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406C35" w:rsidRPr="0043597E" w:rsidRDefault="00406C35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6F146B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10081F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целях отнесения объектов контроля к категориям риска при осуществлении муниципального контроля устанавливаются следующие критерии риска:</w:t>
      </w:r>
    </w:p>
    <w:p w:rsidR="00406C35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категории среднего риска относятся объекты контроля, в случае если в течении одного года нарушено состояние целостности автомобильной дороги как технического сооружения и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имущественного комплекса (подтопление автомобильной дороги, разрушение конструктивных элементов и (или) дорожных сооружений автомобильной дороги); прекращены или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осуществляются перевозки по муниципальным маршрутам регулярных перевозок;</w:t>
      </w:r>
    </w:p>
    <w:p w:rsidR="00406C35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категории умеренного риска относятся объекты контроля, в случае если в течении одного года имеются признаки нарушения состояния целостности автомобильной дороги как технического сооружения и имущественного комплекса; ограничены перевозки по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муниципальным маршрутам регулярных перевозок;</w:t>
      </w:r>
    </w:p>
    <w:p w:rsidR="00A92F8C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категории низкого риска относятся объекты контроля, не отнесенные к категориям среднего и умеренного риска.</w:t>
      </w:r>
    </w:p>
    <w:p w:rsidR="00920801" w:rsidRPr="0043597E" w:rsidRDefault="00244A4D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C0739F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 </w:t>
      </w:r>
      <w:r w:rsidR="00920801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Плановые контрольные мероприятия в отношении объектов контроля, отнесенных к категории среднего, умеренного и</w:t>
      </w:r>
      <w:r w:rsidR="008B75A6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низкого рисков, не проводятся.</w:t>
      </w:r>
    </w:p>
    <w:p w:rsidR="006579EA" w:rsidRPr="0043597E" w:rsidRDefault="006579E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2577">
        <w:rPr>
          <w:rFonts w:ascii="Liberation Serif" w:eastAsia="Times New Roman" w:hAnsi="Liberation Serif" w:cs="Times New Roman"/>
          <w:sz w:val="24"/>
          <w:szCs w:val="24"/>
          <w:lang w:eastAsia="ru-RU"/>
        </w:rPr>
        <w:t>17. Обязательный профилактический визит проводится в отношении объектов контроля, которые отнесены к категории:</w:t>
      </w:r>
    </w:p>
    <w:p w:rsidR="00C13E28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="006579EA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среднего </w:t>
      </w:r>
      <w:r w:rsidR="00C13E28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умеренного риска – с периодичностью, определенной Правительством Российской Федерации;</w:t>
      </w:r>
    </w:p>
    <w:p w:rsidR="00C13E28" w:rsidRPr="0043597E" w:rsidRDefault="006579E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</w:t>
      </w:r>
      <w:r w:rsidR="00C13E28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низкого риска – не более одного раза в шесть лет.</w:t>
      </w:r>
    </w:p>
    <w:p w:rsidR="004033F0" w:rsidRPr="0043597E" w:rsidRDefault="00C0739F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18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целях оценки риска причинения вреда (ущерба) охраняемым законом ценностям </w:t>
      </w:r>
      <w:r w:rsidR="00216D6C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16D6C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(далее – индикаторы риска) в соответствии с приложением 1 к настоящему Положению.</w:t>
      </w:r>
    </w:p>
    <w:p w:rsidR="00284474" w:rsidRPr="0043597E" w:rsidRDefault="00284474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411C20" w:rsidP="00A268F6">
      <w:pPr>
        <w:pStyle w:val="ConsPlusTitle"/>
        <w:ind w:firstLine="709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III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="00BD6725" w:rsidRPr="0043597E">
        <w:rPr>
          <w:rFonts w:ascii="Liberation Serif" w:hAnsi="Liberation Serif" w:cs="Times New Roman"/>
          <w:sz w:val="24"/>
          <w:szCs w:val="24"/>
        </w:rPr>
        <w:t>Профилактика нарушений обязательных требований</w:t>
      </w:r>
    </w:p>
    <w:p w:rsidR="00D5591C" w:rsidRPr="0043597E" w:rsidRDefault="00D5591C" w:rsidP="00A268F6">
      <w:pPr>
        <w:pStyle w:val="ConsPlusTitle"/>
        <w:contextualSpacing/>
        <w:outlineLvl w:val="1"/>
        <w:rPr>
          <w:rFonts w:ascii="Liberation Serif" w:hAnsi="Liberation Serif" w:cs="Times New Roman"/>
          <w:b w:val="0"/>
          <w:sz w:val="24"/>
          <w:szCs w:val="24"/>
        </w:rPr>
      </w:pPr>
    </w:p>
    <w:p w:rsidR="00BD6725" w:rsidRPr="0043597E" w:rsidRDefault="00D5591C" w:rsidP="00A268F6">
      <w:pPr>
        <w:pStyle w:val="ConsPlusTitle"/>
        <w:ind w:firstLine="709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Глава 1. </w:t>
      </w:r>
      <w:r w:rsidRPr="0043597E">
        <w:rPr>
          <w:rFonts w:ascii="Liberation Serif" w:hAnsi="Liberation Serif" w:cs="Liberation Serif"/>
          <w:bCs/>
          <w:sz w:val="24"/>
          <w:szCs w:val="24"/>
        </w:rPr>
        <w:t>Организация профилактики нарушения обязательных требований</w:t>
      </w:r>
    </w:p>
    <w:p w:rsidR="006579EA" w:rsidRPr="0043597E" w:rsidRDefault="006579EA" w:rsidP="00A268F6">
      <w:pPr>
        <w:pStyle w:val="ConsPlusNormal"/>
        <w:contextualSpacing/>
        <w:rPr>
          <w:rFonts w:ascii="Liberation Serif" w:hAnsi="Liberation Serif" w:cs="Times New Roman"/>
          <w:sz w:val="24"/>
          <w:szCs w:val="24"/>
        </w:rPr>
      </w:pPr>
    </w:p>
    <w:p w:rsidR="009B408A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19</w:t>
      </w:r>
      <w:r w:rsidR="00F204BE" w:rsidRPr="0043597E">
        <w:rPr>
          <w:rFonts w:ascii="Liberation Serif" w:hAnsi="Liberation Serif"/>
          <w:sz w:val="24"/>
          <w:szCs w:val="24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9B408A" w:rsidRPr="0043597E">
        <w:rPr>
          <w:rFonts w:ascii="Liberation Serif" w:hAnsi="Liberation Serif"/>
          <w:sz w:val="24"/>
          <w:szCs w:val="24"/>
        </w:rPr>
        <w:t>Профилактика нарушения обязательных требований осуществляется в соответствии с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9B408A" w:rsidRPr="0043597E">
        <w:rPr>
          <w:rFonts w:ascii="Liberation Serif" w:hAnsi="Liberation Serif"/>
          <w:sz w:val="24"/>
          <w:szCs w:val="24"/>
        </w:rPr>
        <w:t>программой профилактики рисков причинения вреда (ущерба) охраняемым законом ценностям (далее – программа профилактики).</w:t>
      </w:r>
    </w:p>
    <w:p w:rsidR="00E25F51" w:rsidRPr="0043597E" w:rsidRDefault="00E25F51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0</w:t>
      </w:r>
      <w:r w:rsidR="00DB2507" w:rsidRPr="0043597E">
        <w:rPr>
          <w:rFonts w:ascii="Liberation Serif" w:hAnsi="Liberation Serif" w:cs="Times New Roman"/>
          <w:sz w:val="24"/>
          <w:szCs w:val="24"/>
        </w:rPr>
        <w:t>.</w:t>
      </w:r>
      <w:r w:rsidR="00DB2507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585616" w:rsidRPr="0043597E">
        <w:rPr>
          <w:rFonts w:ascii="Liberation Serif" w:hAnsi="Liberation Serif" w:cs="Times New Roman"/>
          <w:sz w:val="24"/>
          <w:szCs w:val="24"/>
        </w:rPr>
        <w:t>Разработка и утверждение программы профилактики осуществляется контрольным органом в порядке, утвержденном Правительством Российской Федерации.</w:t>
      </w:r>
    </w:p>
    <w:p w:rsidR="00CF050F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1</w:t>
      </w:r>
      <w:r w:rsidR="00F204BE" w:rsidRPr="0043597E">
        <w:rPr>
          <w:rFonts w:ascii="Liberation Serif" w:hAnsi="Liberation Serif" w:cs="Times New Roman"/>
          <w:sz w:val="24"/>
          <w:szCs w:val="24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При осуществлении муниципального конт</w:t>
      </w:r>
      <w:r w:rsidR="009B408A" w:rsidRPr="0043597E">
        <w:rPr>
          <w:rFonts w:ascii="Liberation Serif" w:hAnsi="Liberation Serif" w:cs="Times New Roman"/>
          <w:sz w:val="24"/>
          <w:szCs w:val="24"/>
        </w:rPr>
        <w:t>роля контрольным органом проводя</w:t>
      </w:r>
      <w:r w:rsidR="00CF050F" w:rsidRPr="0043597E">
        <w:rPr>
          <w:rFonts w:ascii="Liberation Serif" w:hAnsi="Liberation Serif" w:cs="Times New Roman"/>
          <w:sz w:val="24"/>
          <w:szCs w:val="24"/>
        </w:rPr>
        <w:t>тся следующие профилактические мероприятия:</w:t>
      </w:r>
    </w:p>
    <w:p w:rsidR="00CF050F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информирование;</w:t>
      </w:r>
    </w:p>
    <w:p w:rsidR="00CF050F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</w:t>
      </w:r>
      <w:r w:rsidR="009B408A" w:rsidRPr="0043597E">
        <w:rPr>
          <w:rFonts w:ascii="Liberation Serif" w:hAnsi="Liberation Serif" w:cs="Times New Roman"/>
          <w:sz w:val="24"/>
          <w:szCs w:val="24"/>
        </w:rPr>
        <w:t>консультирование</w:t>
      </w:r>
      <w:r w:rsidR="00CF050F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9B408A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</w:t>
      </w:r>
      <w:r w:rsidR="009B408A" w:rsidRPr="0043597E">
        <w:rPr>
          <w:rFonts w:ascii="Liberation Serif" w:hAnsi="Liberation Serif" w:cs="Times New Roman"/>
          <w:sz w:val="24"/>
          <w:szCs w:val="24"/>
        </w:rPr>
        <w:t>объявление предостережения;</w:t>
      </w:r>
    </w:p>
    <w:p w:rsidR="00CF050F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профилактический визит</w:t>
      </w:r>
      <w:r w:rsidR="001B0142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B47789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2</w:t>
      </w:r>
      <w:r w:rsidR="00B47789" w:rsidRPr="0043597E">
        <w:rPr>
          <w:rFonts w:ascii="Liberation Serif" w:hAnsi="Liberation Serif" w:cs="Times New Roman"/>
          <w:sz w:val="24"/>
          <w:szCs w:val="24"/>
        </w:rPr>
        <w:t xml:space="preserve">. 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</w:t>
      </w:r>
      <w:r w:rsidR="00B47789" w:rsidRPr="00AC2577">
        <w:rPr>
          <w:rFonts w:ascii="Liberation Serif" w:hAnsi="Liberation Serif" w:cs="Times New Roman"/>
          <w:sz w:val="24"/>
          <w:szCs w:val="24"/>
        </w:rPr>
        <w:t>о проводимых профилактических мероприятиях в Единый реестр контр</w:t>
      </w:r>
      <w:r w:rsidR="00EC76D9" w:rsidRPr="00AC2577">
        <w:rPr>
          <w:rFonts w:ascii="Liberation Serif" w:hAnsi="Liberation Serif" w:cs="Times New Roman"/>
          <w:sz w:val="24"/>
          <w:szCs w:val="24"/>
        </w:rPr>
        <w:t>ольных (надзорных) мероприятий.</w:t>
      </w:r>
    </w:p>
    <w:p w:rsidR="00B47789" w:rsidRPr="0043597E" w:rsidRDefault="00FA220B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3</w:t>
      </w:r>
      <w:r w:rsidR="00B47789" w:rsidRPr="0043597E">
        <w:rPr>
          <w:rFonts w:ascii="Liberation Serif" w:hAnsi="Liberation Serif" w:cs="Times New Roman"/>
          <w:sz w:val="24"/>
          <w:szCs w:val="24"/>
        </w:rPr>
        <w:t>. Контрольный орган при проведении профилактических мероприятий осуществляет взаимодействие с контролируемыми лицами только в случаях, установленных настоящим Положением и законодательством Российской Федерации.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4778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24</w:t>
      </w:r>
      <w:r w:rsidR="00B47789" w:rsidRPr="0043597E">
        <w:rPr>
          <w:rFonts w:ascii="Liberation Serif" w:hAnsi="Liberation Serif" w:cs="Times New Roman"/>
          <w:sz w:val="24"/>
          <w:szCs w:val="24"/>
        </w:rPr>
        <w:t xml:space="preserve">. В случае, если при проведении профилактического мероприятия установлено, что </w:t>
      </w:r>
      <w:r w:rsidR="00B47789" w:rsidRPr="0043597E">
        <w:rPr>
          <w:rFonts w:ascii="Liberation Serif" w:hAnsi="Liberation Serif" w:cs="Times New Roman"/>
          <w:sz w:val="24"/>
          <w:szCs w:val="24"/>
        </w:rPr>
        <w:lastRenderedPageBreak/>
        <w:t xml:space="preserve">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 w:rsidR="00D45DFB" w:rsidRPr="0043597E">
        <w:rPr>
          <w:rFonts w:ascii="Liberation Serif" w:hAnsi="Liberation Serif" w:cs="Times New Roman"/>
          <w:sz w:val="24"/>
          <w:szCs w:val="24"/>
        </w:rPr>
        <w:t>должностному лицу контрольного органа, в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D45DFB" w:rsidRPr="0043597E">
        <w:rPr>
          <w:rFonts w:ascii="Liberation Serif" w:hAnsi="Liberation Serif" w:cs="Times New Roman"/>
          <w:sz w:val="24"/>
          <w:szCs w:val="24"/>
        </w:rPr>
        <w:t xml:space="preserve">обязанности которого </w:t>
      </w:r>
      <w:r w:rsidR="00C673F9" w:rsidRPr="0043597E">
        <w:rPr>
          <w:rFonts w:ascii="Liberation Serif" w:hAnsi="Liberation Serif" w:cs="Times New Roman"/>
          <w:sz w:val="24"/>
          <w:szCs w:val="24"/>
        </w:rPr>
        <w:t>входит</w:t>
      </w:r>
      <w:r w:rsidR="00D45DFB" w:rsidRPr="0043597E">
        <w:rPr>
          <w:rFonts w:ascii="Liberation Serif" w:hAnsi="Liberation Serif" w:cs="Times New Roman"/>
          <w:sz w:val="24"/>
          <w:szCs w:val="24"/>
        </w:rPr>
        <w:t xml:space="preserve"> выполнение задач по организации и осуществлению муниципального контроля</w:t>
      </w:r>
      <w:r w:rsidR="00C673F9" w:rsidRPr="0043597E">
        <w:rPr>
          <w:rFonts w:ascii="Liberation Serif" w:hAnsi="Liberation Serif" w:cs="Times New Roman"/>
          <w:sz w:val="24"/>
          <w:szCs w:val="24"/>
        </w:rPr>
        <w:t xml:space="preserve">, </w:t>
      </w:r>
      <w:r w:rsidR="00B47789" w:rsidRPr="0043597E">
        <w:rPr>
          <w:rFonts w:ascii="Liberation Serif" w:hAnsi="Liberation Serif" w:cs="Times New Roman"/>
          <w:sz w:val="24"/>
          <w:szCs w:val="24"/>
        </w:rPr>
        <w:t>для</w:t>
      </w:r>
      <w:r w:rsidR="00C673F9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B47789" w:rsidRPr="0043597E">
        <w:rPr>
          <w:rFonts w:ascii="Liberation Serif" w:hAnsi="Liberation Serif" w:cs="Times New Roman"/>
          <w:sz w:val="24"/>
          <w:szCs w:val="24"/>
        </w:rPr>
        <w:t>принятия решения о проведении контрольных мероприятий.</w:t>
      </w:r>
    </w:p>
    <w:p w:rsidR="00B47789" w:rsidRPr="0043597E" w:rsidRDefault="00B47789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B0142" w:rsidRPr="0043597E" w:rsidRDefault="001B0142" w:rsidP="00A268F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Глава 2. Информирование</w:t>
      </w:r>
    </w:p>
    <w:p w:rsidR="00FC2B6E" w:rsidRPr="0043597E" w:rsidRDefault="00FC2B6E" w:rsidP="00A268F6">
      <w:pPr>
        <w:widowControl w:val="0"/>
        <w:autoSpaceDE w:val="0"/>
        <w:autoSpaceDN w:val="0"/>
        <w:spacing w:after="0" w:line="240" w:lineRule="auto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CF050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25</w:t>
      </w:r>
      <w:r w:rsidR="00F204BE" w:rsidRPr="0043597E">
        <w:rPr>
          <w:rFonts w:ascii="Liberation Serif" w:hAnsi="Liberation Serif" w:cs="Times New Roman"/>
          <w:sz w:val="24"/>
          <w:szCs w:val="24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143694" w:rsidRPr="0043597E" w:rsidRDefault="00C0739F" w:rsidP="00A268F6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26</w:t>
      </w:r>
      <w:r w:rsidR="00143694" w:rsidRPr="0043597E">
        <w:rPr>
          <w:rFonts w:ascii="Liberation Serif" w:hAnsi="Liberation Serif" w:cs="Times New Roman"/>
          <w:sz w:val="24"/>
          <w:szCs w:val="24"/>
        </w:rPr>
        <w:t>. 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143694" w:rsidRPr="0043597E" w:rsidRDefault="00C0739F" w:rsidP="00A268F6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27</w:t>
      </w:r>
      <w:r w:rsidR="00143694" w:rsidRPr="0043597E">
        <w:rPr>
          <w:rFonts w:ascii="Liberation Serif" w:hAnsi="Liberation Serif" w:cs="Times New Roman"/>
          <w:sz w:val="24"/>
          <w:szCs w:val="24"/>
        </w:rPr>
        <w:t>. Контрольный орган размещает и поддерживает в актуальном состоянии на</w:t>
      </w:r>
      <w:r w:rsidR="00DD3FC0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143694" w:rsidRPr="0043597E">
        <w:rPr>
          <w:rFonts w:ascii="Liberation Serif" w:hAnsi="Liberation Serif" w:cs="Times New Roman"/>
          <w:sz w:val="24"/>
          <w:szCs w:val="24"/>
        </w:rPr>
        <w:t>официальном сайте</w:t>
      </w:r>
      <w:r w:rsidR="00202C53" w:rsidRPr="0043597E">
        <w:rPr>
          <w:rFonts w:ascii="Liberation Serif" w:hAnsi="Liberation Serif" w:cs="Times New Roman"/>
          <w:sz w:val="24"/>
          <w:szCs w:val="24"/>
        </w:rPr>
        <w:t xml:space="preserve"> сведения</w:t>
      </w:r>
      <w:r w:rsidR="00143694" w:rsidRPr="0043597E">
        <w:rPr>
          <w:rFonts w:ascii="Liberation Serif" w:hAnsi="Liberation Serif" w:cs="Times New Roman"/>
          <w:sz w:val="24"/>
          <w:szCs w:val="24"/>
        </w:rPr>
        <w:t>, установленные</w:t>
      </w:r>
      <w:r w:rsidR="00143694" w:rsidRPr="0043597E">
        <w:rPr>
          <w:rFonts w:ascii="Liberation Serif" w:hAnsi="Liberation Serif"/>
          <w:sz w:val="24"/>
          <w:szCs w:val="24"/>
        </w:rPr>
        <w:t xml:space="preserve"> частью 3 статьи 46 Федерального закона № 248-ФЗ.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B0142" w:rsidRPr="0043597E" w:rsidRDefault="001B0142" w:rsidP="00A268F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Liberation Serif" w:hAnsi="Liberation Serif" w:cs="Liberation Serif"/>
          <w:b/>
          <w:bCs/>
          <w:sz w:val="24"/>
          <w:szCs w:val="24"/>
        </w:rPr>
      </w:pPr>
      <w:r w:rsidRPr="0043597E">
        <w:rPr>
          <w:rFonts w:ascii="Liberation Serif" w:hAnsi="Liberation Serif" w:cs="Liberation Serif"/>
          <w:b/>
          <w:bCs/>
          <w:sz w:val="24"/>
          <w:szCs w:val="24"/>
        </w:rPr>
        <w:t>Глава 3. Консультирование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A6367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28</w:t>
      </w:r>
      <w:r w:rsidR="00B94A9C" w:rsidRPr="0043597E">
        <w:rPr>
          <w:rFonts w:ascii="Liberation Serif" w:hAnsi="Liberation Serif" w:cs="Times New Roman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6367F" w:rsidRPr="0043597E">
        <w:rPr>
          <w:rFonts w:ascii="Liberation Serif" w:hAnsi="Liberation Serif" w:cs="Times New Roman"/>
          <w:sz w:val="24"/>
          <w:szCs w:val="24"/>
        </w:rPr>
        <w:t>Консультирование по обращениям контролируемых лиц и их представителей осуществля</w:t>
      </w:r>
      <w:r w:rsidR="00A16CE7" w:rsidRPr="0043597E">
        <w:rPr>
          <w:rFonts w:ascii="Liberation Serif" w:hAnsi="Liberation Serif" w:cs="Times New Roman"/>
          <w:sz w:val="24"/>
          <w:szCs w:val="24"/>
        </w:rPr>
        <w:t>ется</w:t>
      </w:r>
      <w:r w:rsidR="00A6367F" w:rsidRPr="0043597E">
        <w:rPr>
          <w:rFonts w:ascii="Liberation Serif" w:hAnsi="Liberation Serif" w:cs="Times New Roman"/>
          <w:sz w:val="24"/>
          <w:szCs w:val="24"/>
        </w:rPr>
        <w:t xml:space="preserve"> должностны</w:t>
      </w:r>
      <w:r w:rsidR="00A16CE7" w:rsidRPr="0043597E">
        <w:rPr>
          <w:rFonts w:ascii="Liberation Serif" w:hAnsi="Liberation Serif" w:cs="Times New Roman"/>
          <w:sz w:val="24"/>
          <w:szCs w:val="24"/>
        </w:rPr>
        <w:t>м</w:t>
      </w:r>
      <w:r w:rsidR="00A6367F" w:rsidRPr="0043597E">
        <w:rPr>
          <w:rFonts w:ascii="Liberation Serif" w:hAnsi="Liberation Serif" w:cs="Times New Roman"/>
          <w:sz w:val="24"/>
          <w:szCs w:val="24"/>
        </w:rPr>
        <w:t xml:space="preserve"> лиц</w:t>
      </w:r>
      <w:r w:rsidR="00A16CE7" w:rsidRPr="0043597E">
        <w:rPr>
          <w:rFonts w:ascii="Liberation Serif" w:hAnsi="Liberation Serif" w:cs="Times New Roman"/>
          <w:sz w:val="24"/>
          <w:szCs w:val="24"/>
        </w:rPr>
        <w:t>ом в устной и письменной форме</w:t>
      </w:r>
      <w:r w:rsidR="00143694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143694" w:rsidRPr="0043597E">
        <w:rPr>
          <w:rFonts w:ascii="Liberation Serif" w:hAnsi="Liberation Serif"/>
          <w:sz w:val="24"/>
          <w:szCs w:val="24"/>
        </w:rPr>
        <w:t>в соответствии со статьей 50 Федерального закона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43694" w:rsidRPr="0043597E">
        <w:rPr>
          <w:rFonts w:ascii="Liberation Serif" w:hAnsi="Liberation Serif"/>
          <w:sz w:val="24"/>
          <w:szCs w:val="24"/>
        </w:rPr>
        <w:t>248-ФЗ.</w:t>
      </w:r>
    </w:p>
    <w:p w:rsidR="00A6367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29</w:t>
      </w:r>
      <w:r w:rsidR="00B94A9C" w:rsidRPr="0043597E">
        <w:rPr>
          <w:rFonts w:ascii="Liberation Serif" w:hAnsi="Liberation Serif" w:cs="Times New Roman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6367F" w:rsidRPr="0043597E">
        <w:rPr>
          <w:rFonts w:ascii="Liberation Serif" w:hAnsi="Liberation Serif" w:cs="Times New Roman"/>
          <w:sz w:val="24"/>
          <w:szCs w:val="24"/>
        </w:rPr>
        <w:t>Консультирование осуществляется без взимания платы.</w:t>
      </w:r>
    </w:p>
    <w:p w:rsidR="00A16CE7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C0739F" w:rsidRPr="0043597E">
        <w:rPr>
          <w:rFonts w:ascii="Liberation Serif" w:hAnsi="Liberation Serif" w:cs="Times New Roman"/>
          <w:sz w:val="24"/>
          <w:szCs w:val="24"/>
        </w:rPr>
        <w:t>0</w:t>
      </w:r>
      <w:r w:rsidR="00B94A9C" w:rsidRPr="0043597E">
        <w:rPr>
          <w:rFonts w:ascii="Liberation Serif" w:hAnsi="Liberation Serif" w:cs="Times New Roman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Консультирование контрольным органом осуществляется по следующим вопросам: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организация и осуществление муниципального контроля;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порядок проведения профилактических и контрольных мероприятий при осуществлении муниципального контроля;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порядок обжалования действий (бездействия) должностных лиц </w:t>
      </w:r>
      <w:r w:rsidR="005D6364" w:rsidRPr="0043597E">
        <w:rPr>
          <w:rFonts w:ascii="Liberation Serif" w:hAnsi="Liberation Serif" w:cs="Times New Roman"/>
          <w:sz w:val="24"/>
          <w:szCs w:val="24"/>
        </w:rPr>
        <w:t>контрольного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 органа;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получение информации о нормативных правовых актах, регулирующих осуществление муниципального контроля, а также содержащих требования в области автомобильных дорог и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дорожной деятельности.</w:t>
      </w:r>
    </w:p>
    <w:p w:rsidR="00A16CE7" w:rsidRPr="0043597E" w:rsidRDefault="00B94A9C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C0739F" w:rsidRPr="0043597E"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Консультирование </w:t>
      </w:r>
      <w:r w:rsidR="00777A39" w:rsidRPr="0043597E">
        <w:rPr>
          <w:rFonts w:ascii="Liberation Serif" w:hAnsi="Liberation Serif" w:cs="Times New Roman"/>
          <w:sz w:val="24"/>
          <w:szCs w:val="24"/>
        </w:rPr>
        <w:t xml:space="preserve">в устной форме </w:t>
      </w:r>
      <w:r w:rsidR="00A16CE7" w:rsidRPr="0043597E">
        <w:rPr>
          <w:rFonts w:ascii="Liberation Serif" w:hAnsi="Liberation Serif" w:cs="Times New Roman"/>
          <w:sz w:val="24"/>
          <w:szCs w:val="24"/>
        </w:rPr>
        <w:t>может осуществляться должностным лицом по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телефону, посредством видео-конференц-связи, на личном приеме либо в ходе проведения профилактического мероприятия, контрольного мероприятия и </w:t>
      </w:r>
      <w:r w:rsidR="00A16CE7" w:rsidRPr="0043597E">
        <w:rPr>
          <w:rFonts w:ascii="Liberation Serif" w:hAnsi="Liberation Serif"/>
          <w:sz w:val="24"/>
          <w:szCs w:val="24"/>
        </w:rPr>
        <w:t>не должно превышать пятнадцать минут.</w:t>
      </w:r>
    </w:p>
    <w:p w:rsidR="001B0142" w:rsidRPr="0043597E" w:rsidRDefault="00B94A9C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C0739F" w:rsidRPr="0043597E">
        <w:rPr>
          <w:rFonts w:ascii="Liberation Serif" w:hAnsi="Liberation Serif" w:cs="Times New Roman"/>
          <w:sz w:val="24"/>
          <w:szCs w:val="24"/>
        </w:rPr>
        <w:t>2</w:t>
      </w:r>
      <w:r w:rsidRPr="0043597E">
        <w:rPr>
          <w:rFonts w:ascii="Liberation Serif" w:hAnsi="Liberation Serif" w:cs="Times New Roman"/>
          <w:sz w:val="24"/>
          <w:szCs w:val="24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По итогам консультирования информация в письменной форме контролируемым лицам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их представителям не предоставляется.</w:t>
      </w:r>
    </w:p>
    <w:p w:rsidR="001B0142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</w:t>
      </w:r>
      <w:r w:rsidR="00C0739F" w:rsidRPr="0043597E">
        <w:rPr>
          <w:rFonts w:ascii="Liberation Serif" w:hAnsi="Liberation Serif"/>
          <w:sz w:val="24"/>
          <w:szCs w:val="24"/>
        </w:rPr>
        <w:t>3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Консультирование в письменной форме осуществляется должностным лицом в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следующих случаях:</w:t>
      </w:r>
    </w:p>
    <w:p w:rsidR="001B0142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 xml:space="preserve">контролируемым лицом </w:t>
      </w:r>
      <w:r w:rsidR="00777A39" w:rsidRPr="0043597E">
        <w:rPr>
          <w:rFonts w:ascii="Liberation Serif" w:hAnsi="Liberation Serif"/>
          <w:sz w:val="24"/>
          <w:szCs w:val="24"/>
        </w:rPr>
        <w:t xml:space="preserve">в контрольный орган </w:t>
      </w:r>
      <w:r w:rsidR="001B0142" w:rsidRPr="0043597E">
        <w:rPr>
          <w:rFonts w:ascii="Liberation Serif" w:hAnsi="Liberation Serif"/>
          <w:sz w:val="24"/>
          <w:szCs w:val="24"/>
        </w:rPr>
        <w:t>представлен письменный запрос о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 xml:space="preserve">представлении письменного ответа </w:t>
      </w:r>
      <w:r w:rsidR="00777A39" w:rsidRPr="0043597E">
        <w:rPr>
          <w:rFonts w:ascii="Liberation Serif" w:hAnsi="Liberation Serif"/>
          <w:sz w:val="24"/>
          <w:szCs w:val="24"/>
        </w:rPr>
        <w:t>на</w:t>
      </w:r>
      <w:r w:rsidR="001B0142" w:rsidRPr="0043597E">
        <w:rPr>
          <w:rFonts w:ascii="Liberation Serif" w:hAnsi="Liberation Serif"/>
          <w:sz w:val="24"/>
          <w:szCs w:val="24"/>
        </w:rPr>
        <w:t xml:space="preserve"> в</w:t>
      </w:r>
      <w:r w:rsidR="0053056E" w:rsidRPr="0043597E">
        <w:rPr>
          <w:rFonts w:ascii="Liberation Serif" w:hAnsi="Liberation Serif"/>
          <w:sz w:val="24"/>
          <w:szCs w:val="24"/>
        </w:rPr>
        <w:t>опрос</w:t>
      </w:r>
      <w:r w:rsidR="00777A39" w:rsidRPr="0043597E">
        <w:rPr>
          <w:rFonts w:ascii="Liberation Serif" w:hAnsi="Liberation Serif"/>
          <w:sz w:val="24"/>
          <w:szCs w:val="24"/>
        </w:rPr>
        <w:t>ы, по которым осуществляется консультирование</w:t>
      </w:r>
      <w:r w:rsidR="001B0142" w:rsidRPr="0043597E">
        <w:rPr>
          <w:rFonts w:ascii="Liberation Serif" w:hAnsi="Liberation Serif"/>
          <w:sz w:val="24"/>
          <w:szCs w:val="24"/>
        </w:rPr>
        <w:t>;</w:t>
      </w:r>
    </w:p>
    <w:p w:rsidR="001B0142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за время консультирования предоставить в устной форме ответ на поставленные вопросы невозможно;</w:t>
      </w:r>
    </w:p>
    <w:p w:rsidR="001B0142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ответ на поставленные вопросы требует дополнительного запроса сведений.</w:t>
      </w:r>
    </w:p>
    <w:p w:rsidR="00777A3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34</w:t>
      </w:r>
      <w:r w:rsidR="00B94A9C" w:rsidRPr="0043597E">
        <w:rPr>
          <w:rFonts w:ascii="Liberation Serif" w:hAnsi="Liberation Serif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77A39" w:rsidRPr="0043597E">
        <w:rPr>
          <w:rFonts w:ascii="Liberation Serif" w:hAnsi="Liberation Serif"/>
          <w:sz w:val="24"/>
          <w:szCs w:val="24"/>
        </w:rPr>
        <w:t>Направление контролируемому лицу письменного ответа осуществляется контрольным органом в сроки, установленные Федеральным законом от 02 мая 2006 года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77A39" w:rsidRPr="0043597E">
        <w:rPr>
          <w:rFonts w:ascii="Liberation Serif" w:hAnsi="Liberation Serif"/>
          <w:sz w:val="24"/>
          <w:szCs w:val="24"/>
        </w:rPr>
        <w:t>59-ФЗ «О порядке рассмотрения обращений граждан Российской Федерации»</w:t>
      </w:r>
      <w:r w:rsidR="0066488B" w:rsidRPr="0043597E">
        <w:rPr>
          <w:rFonts w:ascii="Liberation Serif" w:hAnsi="Liberation Serif"/>
          <w:sz w:val="24"/>
          <w:szCs w:val="24"/>
        </w:rPr>
        <w:t xml:space="preserve"> (далее – Федеральный закон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66488B" w:rsidRPr="0043597E">
        <w:rPr>
          <w:rFonts w:ascii="Liberation Serif" w:hAnsi="Liberation Serif"/>
          <w:sz w:val="24"/>
          <w:szCs w:val="24"/>
        </w:rPr>
        <w:t>59-ФЗ)</w:t>
      </w:r>
      <w:r w:rsidR="00777A39" w:rsidRPr="0043597E">
        <w:rPr>
          <w:rFonts w:ascii="Liberation Serif" w:hAnsi="Liberation Serif"/>
          <w:sz w:val="24"/>
          <w:szCs w:val="24"/>
        </w:rPr>
        <w:t>.</w:t>
      </w:r>
    </w:p>
    <w:p w:rsidR="00F9783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35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9783F" w:rsidRPr="0043597E">
        <w:rPr>
          <w:rFonts w:ascii="Liberation Serif" w:hAnsi="Liberation Serif"/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F9783F" w:rsidRPr="0043597E">
        <w:rPr>
          <w:rFonts w:ascii="Liberation Serif" w:hAnsi="Liberation Serif"/>
          <w:sz w:val="24"/>
          <w:szCs w:val="24"/>
        </w:rPr>
        <w:t>законодательством Российской Федерации.</w:t>
      </w:r>
    </w:p>
    <w:p w:rsidR="00F9783F" w:rsidRPr="0043597E" w:rsidRDefault="00F9783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испытаний.</w:t>
      </w:r>
    </w:p>
    <w:p w:rsidR="00F9783F" w:rsidRPr="0043597E" w:rsidRDefault="00F9783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14322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36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 w:cs="Times New Roman"/>
          <w:sz w:val="24"/>
          <w:szCs w:val="24"/>
        </w:rPr>
        <w:t>Контрольный орган осу</w:t>
      </w:r>
      <w:r w:rsidR="00E14322" w:rsidRPr="0043597E">
        <w:rPr>
          <w:rFonts w:ascii="Liberation Serif" w:hAnsi="Liberation Serif" w:cs="Times New Roman"/>
          <w:sz w:val="24"/>
          <w:szCs w:val="24"/>
        </w:rPr>
        <w:t xml:space="preserve">ществляет учет консультирований </w:t>
      </w:r>
      <w:r w:rsidR="00E14322" w:rsidRPr="0043597E">
        <w:rPr>
          <w:rFonts w:ascii="Liberation Serif" w:hAnsi="Liberation Serif" w:cs="Liberation Serif"/>
          <w:sz w:val="24"/>
          <w:szCs w:val="24"/>
        </w:rPr>
        <w:t xml:space="preserve">путем ведения журнала учета консультирований </w:t>
      </w:r>
      <w:r w:rsidR="0097684D" w:rsidRPr="0043597E">
        <w:rPr>
          <w:rFonts w:ascii="Liberation Serif" w:hAnsi="Liberation Serif" w:cs="Liberation Serif"/>
          <w:sz w:val="24"/>
          <w:szCs w:val="24"/>
        </w:rPr>
        <w:t xml:space="preserve">на бумажном </w:t>
      </w:r>
      <w:r w:rsidR="0097684D" w:rsidRPr="00AC2577">
        <w:rPr>
          <w:rFonts w:ascii="Liberation Serif" w:hAnsi="Liberation Serif" w:cs="Liberation Serif"/>
          <w:sz w:val="24"/>
          <w:szCs w:val="24"/>
        </w:rPr>
        <w:t xml:space="preserve">носителе </w:t>
      </w:r>
      <w:r w:rsidR="00325932" w:rsidRPr="00AC2577">
        <w:rPr>
          <w:rFonts w:ascii="Liberation Serif" w:hAnsi="Liberation Serif" w:cs="Liberation Serif"/>
          <w:sz w:val="24"/>
          <w:szCs w:val="24"/>
        </w:rPr>
        <w:t>и</w:t>
      </w:r>
      <w:r w:rsidR="00AC2577" w:rsidRPr="00AC2577">
        <w:rPr>
          <w:rFonts w:ascii="Liberation Serif" w:hAnsi="Liberation Serif" w:cs="Liberation Serif"/>
          <w:sz w:val="24"/>
          <w:szCs w:val="24"/>
        </w:rPr>
        <w:t xml:space="preserve"> (</w:t>
      </w:r>
      <w:r w:rsidR="000B2111" w:rsidRPr="00AC2577">
        <w:rPr>
          <w:rFonts w:ascii="Liberation Serif" w:hAnsi="Liberation Serif" w:cs="Liberation Serif"/>
          <w:sz w:val="24"/>
          <w:szCs w:val="24"/>
        </w:rPr>
        <w:t>или</w:t>
      </w:r>
      <w:r w:rsidR="00AC2577" w:rsidRPr="00AC2577">
        <w:rPr>
          <w:rFonts w:ascii="Liberation Serif" w:hAnsi="Liberation Serif" w:cs="Liberation Serif"/>
          <w:sz w:val="24"/>
          <w:szCs w:val="24"/>
        </w:rPr>
        <w:t>)</w:t>
      </w:r>
      <w:r w:rsidR="00325932" w:rsidRPr="00AC2577">
        <w:rPr>
          <w:rFonts w:ascii="Liberation Serif" w:hAnsi="Liberation Serif" w:cs="Liberation Serif"/>
          <w:sz w:val="24"/>
          <w:szCs w:val="24"/>
        </w:rPr>
        <w:t xml:space="preserve"> </w:t>
      </w:r>
      <w:r w:rsidR="0097684D" w:rsidRPr="00AC2577">
        <w:rPr>
          <w:rFonts w:ascii="Liberation Serif" w:hAnsi="Liberation Serif" w:cs="Liberation Serif"/>
          <w:sz w:val="24"/>
          <w:szCs w:val="24"/>
        </w:rPr>
        <w:t xml:space="preserve">в </w:t>
      </w:r>
      <w:r w:rsidR="00E45E9A" w:rsidRPr="00AC2577">
        <w:rPr>
          <w:rFonts w:ascii="Liberation Serif" w:hAnsi="Liberation Serif" w:cs="Liberation Serif"/>
          <w:sz w:val="24"/>
          <w:szCs w:val="24"/>
        </w:rPr>
        <w:t>электронном виде</w:t>
      </w:r>
      <w:r w:rsidR="00DD3FC0" w:rsidRPr="00AC2577">
        <w:rPr>
          <w:rFonts w:ascii="Liberation Serif" w:hAnsi="Liberation Serif" w:cs="Liberation Serif"/>
          <w:sz w:val="24"/>
          <w:szCs w:val="24"/>
        </w:rPr>
        <w:t>,</w:t>
      </w:r>
      <w:r w:rsidR="00E14322" w:rsidRPr="00AC2577">
        <w:rPr>
          <w:rFonts w:ascii="Liberation Serif" w:hAnsi="Liberation Serif" w:cs="Liberation Serif"/>
          <w:sz w:val="24"/>
          <w:szCs w:val="24"/>
        </w:rPr>
        <w:t xml:space="preserve"> по</w:t>
      </w:r>
      <w:r w:rsidR="00E14322" w:rsidRPr="0043597E">
        <w:rPr>
          <w:rFonts w:ascii="Liberation Serif" w:hAnsi="Liberation Serif" w:cs="Liberation Serif"/>
          <w:sz w:val="24"/>
          <w:szCs w:val="24"/>
        </w:rPr>
        <w:t xml:space="preserve"> форме, утверждаемой контрольным органом.</w:t>
      </w:r>
    </w:p>
    <w:p w:rsidR="001B0142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37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. </w:t>
      </w:r>
      <w:r w:rsidR="001B0142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В случае поступления более трех однотипных </w:t>
      </w:r>
      <w:r w:rsidR="00FC2B6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обращений </w:t>
      </w:r>
      <w:r w:rsidR="001B0142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контролируемых лиц </w:t>
      </w:r>
      <w:r w:rsidR="00FC2B6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и их представителей </w:t>
      </w:r>
      <w:r w:rsidR="007B701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в течение шести месяцев консультирование по вопросам, изложенным в таких обращениях, осуществляется </w:t>
      </w:r>
      <w:r w:rsidR="00777A3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в порядке, предусмотренном </w:t>
      </w:r>
      <w:r w:rsidR="007D0F1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частью </w:t>
      </w:r>
      <w:r w:rsidR="00777A3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9 статьи 50 Федерального закона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77A3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248-ФЗ.</w:t>
      </w:r>
    </w:p>
    <w:p w:rsidR="00F204BE" w:rsidRPr="0043597E" w:rsidRDefault="00F204BE" w:rsidP="00583335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B0142" w:rsidRPr="0043597E" w:rsidRDefault="001B0142" w:rsidP="00583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bCs/>
          <w:sz w:val="24"/>
          <w:szCs w:val="24"/>
        </w:rPr>
      </w:pPr>
      <w:r w:rsidRPr="0043597E">
        <w:rPr>
          <w:rFonts w:ascii="Liberation Serif" w:hAnsi="Liberation Serif" w:cs="Liberation Serif"/>
          <w:b/>
          <w:bCs/>
          <w:sz w:val="24"/>
          <w:szCs w:val="24"/>
        </w:rPr>
        <w:t>Глава 4. Объявление предостережения</w:t>
      </w:r>
    </w:p>
    <w:p w:rsidR="00F204BE" w:rsidRPr="0043597E" w:rsidRDefault="00F204BE" w:rsidP="00583335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38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</w:t>
      </w:r>
      <w:r w:rsidR="00E25F51" w:rsidRPr="0043597E">
        <w:rPr>
          <w:rFonts w:ascii="Liberation Serif" w:hAnsi="Liberation Serif" w:cs="Times New Roman"/>
          <w:sz w:val="24"/>
          <w:szCs w:val="24"/>
        </w:rPr>
        <w:t>о недопустимости нарушени</w:t>
      </w:r>
      <w:r w:rsidR="0091055E" w:rsidRPr="0043597E">
        <w:rPr>
          <w:rFonts w:ascii="Liberation Serif" w:hAnsi="Liberation Serif" w:cs="Times New Roman"/>
          <w:sz w:val="24"/>
          <w:szCs w:val="24"/>
        </w:rPr>
        <w:t>я</w:t>
      </w:r>
      <w:r w:rsidR="00E25F51" w:rsidRPr="0043597E">
        <w:rPr>
          <w:rFonts w:ascii="Liberation Serif" w:hAnsi="Liberation Serif" w:cs="Times New Roman"/>
          <w:sz w:val="24"/>
          <w:szCs w:val="24"/>
        </w:rPr>
        <w:t xml:space="preserve"> обязательных требований (далее – предостережение) </w:t>
      </w:r>
      <w:r w:rsidR="00CF050F" w:rsidRPr="0043597E">
        <w:rPr>
          <w:rFonts w:ascii="Liberation Serif" w:hAnsi="Liberation Serif" w:cs="Times New Roman"/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0F47BD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39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516684" w:rsidRPr="0043597E">
        <w:rPr>
          <w:rFonts w:ascii="Liberation Serif" w:eastAsia="Times New Roman" w:hAnsi="Liberation Serif" w:cs="Liberation Serif"/>
          <w:sz w:val="24"/>
          <w:szCs w:val="24"/>
        </w:rPr>
        <w:t>Предостережение о недопустимости нарушения обязательных требований объявляется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516684" w:rsidRPr="0043597E">
        <w:rPr>
          <w:rFonts w:ascii="Liberation Serif" w:eastAsia="Times New Roman" w:hAnsi="Liberation Serif" w:cs="Liberation Serif"/>
          <w:sz w:val="24"/>
          <w:szCs w:val="24"/>
        </w:rPr>
        <w:t>направляется контролируемому лицу в порядке, предусмотренном статьей 49 Федерального закона № 248-ФЗ.</w:t>
      </w:r>
    </w:p>
    <w:p w:rsidR="00CC79C4" w:rsidRPr="0043597E" w:rsidRDefault="006614A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C0739F" w:rsidRPr="0043597E">
        <w:rPr>
          <w:rFonts w:ascii="Liberation Serif" w:hAnsi="Liberation Serif" w:cs="Times New Roman"/>
          <w:sz w:val="24"/>
          <w:szCs w:val="24"/>
        </w:rPr>
        <w:t>0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C79C4" w:rsidRPr="0043597E">
        <w:rPr>
          <w:rFonts w:ascii="Liberation Serif" w:hAnsi="Liberation Serif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(далее – единый портал) в течение 15 календарных дней со дня его получения.</w:t>
      </w:r>
    </w:p>
    <w:p w:rsidR="00CC79C4" w:rsidRPr="0043597E" w:rsidRDefault="00CC79C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Возражение в отношении предостережения рассматривается контрольным органом в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 xml:space="preserve">течение </w:t>
      </w:r>
      <w:r w:rsidR="0066488B" w:rsidRPr="0043597E">
        <w:rPr>
          <w:rFonts w:ascii="Liberation Serif" w:hAnsi="Liberation Serif" w:cs="Times New Roman"/>
          <w:sz w:val="24"/>
          <w:szCs w:val="24"/>
        </w:rPr>
        <w:t>30</w:t>
      </w:r>
      <w:r w:rsidR="006579EA" w:rsidRPr="0043597E">
        <w:rPr>
          <w:rFonts w:ascii="Liberation Serif" w:hAnsi="Liberation Serif" w:cs="Times New Roman"/>
          <w:sz w:val="24"/>
          <w:szCs w:val="24"/>
        </w:rPr>
        <w:t xml:space="preserve"> дней со дня получения.</w:t>
      </w:r>
    </w:p>
    <w:p w:rsidR="000F47BD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C0739F" w:rsidRPr="0043597E">
        <w:rPr>
          <w:rFonts w:ascii="Liberation Serif" w:hAnsi="Liberation Serif" w:cs="Times New Roman"/>
          <w:sz w:val="24"/>
          <w:szCs w:val="24"/>
        </w:rPr>
        <w:t>1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В возражении указывается:</w:t>
      </w:r>
    </w:p>
    <w:p w:rsidR="000F47BD" w:rsidRPr="0043597E" w:rsidRDefault="00384E09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="00CC79C4" w:rsidRPr="0043597E">
        <w:rPr>
          <w:rFonts w:ascii="Liberation Serif" w:hAnsi="Liberation Serif" w:cs="Times New Roman"/>
          <w:sz w:val="24"/>
          <w:szCs w:val="24"/>
        </w:rPr>
        <w:t>юридического лица, индивидуального предпринимателя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, фамилия, имя, отчество (при наличии) </w:t>
      </w:r>
      <w:r w:rsidR="007E5FF1" w:rsidRPr="0043597E">
        <w:rPr>
          <w:rFonts w:ascii="Liberation Serif" w:hAnsi="Liberation Serif"/>
          <w:sz w:val="24"/>
          <w:szCs w:val="24"/>
        </w:rPr>
        <w:t>гражданина;</w:t>
      </w:r>
    </w:p>
    <w:p w:rsidR="000F47BD" w:rsidRPr="0043597E" w:rsidRDefault="00384E09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идентификационный номер налогоплательщика </w:t>
      </w:r>
      <w:r w:rsidR="002C4629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CC79C4" w:rsidRPr="0043597E">
        <w:rPr>
          <w:rFonts w:ascii="Liberation Serif" w:hAnsi="Liberation Serif" w:cs="Times New Roman"/>
          <w:sz w:val="24"/>
          <w:szCs w:val="24"/>
        </w:rPr>
        <w:t>юридического лица, индивидуального предпринимателя</w:t>
      </w:r>
      <w:r w:rsidR="00CF050F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0F47BD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адреса места нахождения и осуществления деятельности контролируемого лица;</w:t>
      </w:r>
    </w:p>
    <w:p w:rsidR="000F47BD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дата и номер предостережения, направленного в адрес контролируемого лица;</w:t>
      </w:r>
    </w:p>
    <w:p w:rsidR="000F47BD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</w:t>
      </w:r>
      <w:r w:rsidR="00AD07FC" w:rsidRPr="0043597E">
        <w:rPr>
          <w:rFonts w:ascii="Liberation Serif" w:hAnsi="Liberation Serif" w:cs="Times New Roman"/>
          <w:sz w:val="24"/>
          <w:szCs w:val="24"/>
        </w:rPr>
        <w:t>рушению обязательных требований;</w:t>
      </w:r>
    </w:p>
    <w:p w:rsidR="007E5FF1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6</w:t>
      </w:r>
      <w:r w:rsidR="0007179E" w:rsidRPr="0043597E">
        <w:rPr>
          <w:rFonts w:ascii="Liberation Serif" w:hAnsi="Liberation Serif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986AE7" w:rsidRPr="0043597E">
        <w:rPr>
          <w:rFonts w:ascii="Liberation Serif" w:hAnsi="Liberation Serif"/>
          <w:sz w:val="24"/>
          <w:szCs w:val="24"/>
        </w:rPr>
        <w:t>позиция</w:t>
      </w:r>
      <w:r w:rsidR="007E5FF1" w:rsidRPr="0043597E">
        <w:rPr>
          <w:rFonts w:ascii="Liberation Serif" w:hAnsi="Liberation Serif"/>
          <w:sz w:val="24"/>
          <w:szCs w:val="24"/>
        </w:rPr>
        <w:t xml:space="preserve"> о несогласии с тем, что действия (бездействие) контролируемого лица могут привести или приводят к нарушению обязательных требований, и (или) о несогласии с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предложенными мерами по обеспечению соблюдения обязательных требований и обоснование данной позиции.</w:t>
      </w:r>
    </w:p>
    <w:p w:rsidR="007E5FF1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</w:t>
      </w:r>
      <w:r w:rsidR="00C0739F" w:rsidRPr="0043597E">
        <w:rPr>
          <w:rFonts w:ascii="Liberation Serif" w:hAnsi="Liberation Serif"/>
          <w:sz w:val="24"/>
          <w:szCs w:val="24"/>
        </w:rPr>
        <w:t>2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К возражению могут быть приложены документы, подтверждающие обоснование позиции контролируемого лица.</w:t>
      </w:r>
    </w:p>
    <w:p w:rsidR="0071751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43</w:t>
      </w:r>
      <w:r w:rsidR="006579EA" w:rsidRPr="0043597E">
        <w:rPr>
          <w:rFonts w:ascii="Liberation Serif" w:hAnsi="Liberation Serif"/>
          <w:sz w:val="24"/>
          <w:szCs w:val="24"/>
        </w:rPr>
        <w:t>.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По результатам рассмотрения возражения контрольный орган принимает одно из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следующих решений:</w:t>
      </w:r>
    </w:p>
    <w:p w:rsidR="00717519" w:rsidRPr="0043597E" w:rsidRDefault="006579EA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удовлетворяет возражение в форме отмены объявленного предостережения;</w:t>
      </w:r>
    </w:p>
    <w:p w:rsidR="00717519" w:rsidRPr="0043597E" w:rsidRDefault="006579EA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отказывает в удовлетворении возражения с указанием причины отказа.</w:t>
      </w:r>
    </w:p>
    <w:p w:rsidR="0071751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44</w:t>
      </w:r>
      <w:r w:rsidR="006579EA" w:rsidRPr="0043597E">
        <w:rPr>
          <w:rFonts w:ascii="Liberation Serif" w:hAnsi="Liberation Serif"/>
          <w:sz w:val="24"/>
          <w:szCs w:val="24"/>
        </w:rPr>
        <w:t>.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Контрольный орган о</w:t>
      </w:r>
      <w:r w:rsidR="00E45E9A" w:rsidRPr="0043597E">
        <w:rPr>
          <w:rFonts w:ascii="Liberation Serif" w:hAnsi="Liberation Serif"/>
          <w:sz w:val="24"/>
          <w:szCs w:val="24"/>
        </w:rPr>
        <w:t>существляет учет объявленных им</w:t>
      </w:r>
      <w:r w:rsidR="00717519" w:rsidRPr="0043597E">
        <w:rPr>
          <w:rFonts w:ascii="Liberation Serif" w:hAnsi="Liberation Serif"/>
          <w:sz w:val="24"/>
          <w:szCs w:val="24"/>
        </w:rPr>
        <w:t xml:space="preserve"> предостережений о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 xml:space="preserve">недопустимости нарушения обязательных требований путем ведения журнала учета выдачи </w:t>
      </w:r>
      <w:r w:rsidR="00717519" w:rsidRPr="00AC2577">
        <w:rPr>
          <w:rFonts w:ascii="Liberation Serif" w:hAnsi="Liberation Serif"/>
          <w:sz w:val="24"/>
          <w:szCs w:val="24"/>
        </w:rPr>
        <w:t xml:space="preserve">предостережений </w:t>
      </w:r>
      <w:r w:rsidR="000B2111" w:rsidRPr="00AC2577">
        <w:rPr>
          <w:rFonts w:ascii="Liberation Serif" w:hAnsi="Liberation Serif"/>
          <w:sz w:val="24"/>
          <w:szCs w:val="24"/>
        </w:rPr>
        <w:t>на бумажном носителе и</w:t>
      </w:r>
      <w:r w:rsidR="00AC2577" w:rsidRPr="00AC2577">
        <w:rPr>
          <w:rFonts w:ascii="Liberation Serif" w:hAnsi="Liberation Serif"/>
          <w:sz w:val="24"/>
          <w:szCs w:val="24"/>
        </w:rPr>
        <w:t xml:space="preserve"> (</w:t>
      </w:r>
      <w:r w:rsidR="000B2111" w:rsidRPr="00AC2577">
        <w:rPr>
          <w:rFonts w:ascii="Liberation Serif" w:hAnsi="Liberation Serif"/>
          <w:sz w:val="24"/>
          <w:szCs w:val="24"/>
        </w:rPr>
        <w:t>или</w:t>
      </w:r>
      <w:r w:rsidR="00AC2577" w:rsidRPr="00AC2577">
        <w:rPr>
          <w:rFonts w:ascii="Liberation Serif" w:hAnsi="Liberation Serif"/>
          <w:sz w:val="24"/>
          <w:szCs w:val="24"/>
        </w:rPr>
        <w:t>)</w:t>
      </w:r>
      <w:r w:rsidR="000B2111" w:rsidRPr="00AC2577">
        <w:rPr>
          <w:rFonts w:ascii="Liberation Serif" w:hAnsi="Liberation Serif"/>
          <w:sz w:val="24"/>
          <w:szCs w:val="24"/>
        </w:rPr>
        <w:t xml:space="preserve"> </w:t>
      </w:r>
      <w:r w:rsidR="00717519" w:rsidRPr="00AC2577">
        <w:rPr>
          <w:rFonts w:ascii="Liberation Serif" w:hAnsi="Liberation Serif"/>
          <w:sz w:val="24"/>
          <w:szCs w:val="24"/>
        </w:rPr>
        <w:t>в электронном</w:t>
      </w:r>
      <w:r w:rsidR="00717519" w:rsidRPr="0043597E">
        <w:rPr>
          <w:rFonts w:ascii="Liberation Serif" w:hAnsi="Liberation Serif"/>
          <w:sz w:val="24"/>
          <w:szCs w:val="24"/>
        </w:rPr>
        <w:t xml:space="preserve"> виде, по форме, утверждаемой контрольным органом, и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использует соответствующие данные для проведения иных профилактических и контрольных мероприятий.</w:t>
      </w:r>
    </w:p>
    <w:p w:rsidR="00AD07FC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45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Возражение, поданное с нарушением условий, предусмотренных настоящим Положением, но соответствующее требованиям к обращениям, уст</w:t>
      </w:r>
      <w:r w:rsidR="00986AE7" w:rsidRPr="0043597E">
        <w:rPr>
          <w:rFonts w:ascii="Liberation Serif" w:hAnsi="Liberation Serif"/>
          <w:sz w:val="24"/>
          <w:szCs w:val="24"/>
        </w:rPr>
        <w:t>ановленным Федеральным законом</w:t>
      </w:r>
      <w:r w:rsidR="000174FE" w:rsidRPr="0043597E">
        <w:rPr>
          <w:rFonts w:ascii="Liberation Serif" w:hAnsi="Liberation Serif"/>
          <w:sz w:val="24"/>
          <w:szCs w:val="24"/>
        </w:rPr>
        <w:t xml:space="preserve"> № 59-ФЗ</w:t>
      </w:r>
      <w:r w:rsidR="0066488B" w:rsidRPr="0043597E">
        <w:rPr>
          <w:rFonts w:ascii="Liberation Serif" w:hAnsi="Liberation Serif"/>
          <w:sz w:val="24"/>
          <w:szCs w:val="24"/>
        </w:rPr>
        <w:t xml:space="preserve">, </w:t>
      </w:r>
      <w:r w:rsidR="007E5FF1" w:rsidRPr="0043597E">
        <w:rPr>
          <w:rFonts w:ascii="Liberation Serif" w:hAnsi="Liberation Serif"/>
          <w:sz w:val="24"/>
          <w:szCs w:val="24"/>
        </w:rPr>
        <w:t>рассматривается в порядке, предусмотренн</w:t>
      </w:r>
      <w:r w:rsidR="00AD07FC" w:rsidRPr="0043597E">
        <w:rPr>
          <w:rFonts w:ascii="Liberation Serif" w:hAnsi="Liberation Serif"/>
          <w:sz w:val="24"/>
          <w:szCs w:val="24"/>
        </w:rPr>
        <w:t xml:space="preserve">ом </w:t>
      </w:r>
      <w:r w:rsidR="000174FE" w:rsidRPr="0043597E">
        <w:rPr>
          <w:rFonts w:ascii="Liberation Serif" w:hAnsi="Liberation Serif"/>
          <w:sz w:val="24"/>
          <w:szCs w:val="24"/>
        </w:rPr>
        <w:t xml:space="preserve">данным </w:t>
      </w:r>
      <w:r w:rsidR="00AD07FC" w:rsidRPr="0043597E">
        <w:rPr>
          <w:rFonts w:ascii="Liberation Serif" w:hAnsi="Liberation Serif"/>
          <w:sz w:val="24"/>
          <w:szCs w:val="24"/>
        </w:rPr>
        <w:t>Федеральным законом.</w:t>
      </w:r>
    </w:p>
    <w:p w:rsidR="00583335" w:rsidRPr="00583335" w:rsidRDefault="00583335" w:rsidP="00583335">
      <w:pPr>
        <w:pStyle w:val="ConsPlusNormal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1B0142" w:rsidRPr="0043597E" w:rsidRDefault="001B0142" w:rsidP="00583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Глава 5. Профилактический визит</w:t>
      </w:r>
    </w:p>
    <w:p w:rsidR="00F204BE" w:rsidRPr="00583335" w:rsidRDefault="00F204BE" w:rsidP="00583335">
      <w:pPr>
        <w:pStyle w:val="ConsPlusNormal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2060F5" w:rsidRPr="0043597E" w:rsidRDefault="00E45E9A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46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Liberation Serif"/>
          <w:sz w:val="24"/>
          <w:szCs w:val="24"/>
        </w:rPr>
        <w:t xml:space="preserve">Профилактический визит проводится </w:t>
      </w:r>
      <w:r w:rsidR="00783485" w:rsidRPr="0043597E">
        <w:rPr>
          <w:rFonts w:ascii="Liberation Serif" w:hAnsi="Liberation Serif" w:cs="Liberation Serif"/>
          <w:sz w:val="24"/>
          <w:szCs w:val="24"/>
        </w:rPr>
        <w:t xml:space="preserve">должностным лицом </w:t>
      </w:r>
      <w:r w:rsidR="00CF050F" w:rsidRPr="0043597E">
        <w:rPr>
          <w:rFonts w:ascii="Liberation Serif" w:hAnsi="Liberation Serif" w:cs="Liberation Serif"/>
          <w:sz w:val="24"/>
          <w:szCs w:val="24"/>
        </w:rPr>
        <w:t xml:space="preserve">в форме профилактической беседы по месту осуществления деятельности контролируемого </w:t>
      </w:r>
      <w:r w:rsidR="00CF050F" w:rsidRPr="00AC2577">
        <w:rPr>
          <w:rFonts w:ascii="Liberation Serif" w:hAnsi="Liberation Serif" w:cs="Liberation Serif"/>
          <w:sz w:val="24"/>
          <w:szCs w:val="24"/>
        </w:rPr>
        <w:t>лица</w:t>
      </w:r>
      <w:r w:rsidR="00352229" w:rsidRPr="00AC2577">
        <w:rPr>
          <w:rFonts w:ascii="Liberation Serif" w:hAnsi="Liberation Serif" w:cs="Liberation Serif"/>
          <w:sz w:val="24"/>
          <w:szCs w:val="24"/>
        </w:rPr>
        <w:t>,</w:t>
      </w:r>
      <w:r w:rsidR="00CF050F" w:rsidRPr="00AC2577">
        <w:rPr>
          <w:rFonts w:ascii="Liberation Serif" w:hAnsi="Liberation Serif" w:cs="Liberation Serif"/>
          <w:sz w:val="24"/>
          <w:szCs w:val="24"/>
        </w:rPr>
        <w:t xml:space="preserve"> либо</w:t>
      </w:r>
      <w:r w:rsidR="00CF050F" w:rsidRPr="0043597E">
        <w:rPr>
          <w:rFonts w:ascii="Liberation Serif" w:hAnsi="Liberation Serif" w:cs="Liberation Serif"/>
          <w:sz w:val="24"/>
          <w:szCs w:val="24"/>
        </w:rPr>
        <w:t xml:space="preserve"> путем использования видео-конференц-связи или мо</w:t>
      </w:r>
      <w:r w:rsidR="004D7A2E" w:rsidRPr="0043597E">
        <w:rPr>
          <w:rFonts w:ascii="Liberation Serif" w:hAnsi="Liberation Serif" w:cs="Liberation Serif"/>
          <w:sz w:val="24"/>
          <w:szCs w:val="24"/>
        </w:rPr>
        <w:t>бильного приложения «Инспектор»</w:t>
      </w:r>
      <w:r w:rsidR="004D7A2E" w:rsidRPr="0043597E">
        <w:rPr>
          <w:rFonts w:ascii="Liberation Serif" w:hAnsi="Liberation Serif"/>
          <w:sz w:val="24"/>
          <w:szCs w:val="24"/>
        </w:rPr>
        <w:t>, применяемого контрольными органами и</w:t>
      </w:r>
      <w:r w:rsidR="00AC499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D7A2E" w:rsidRPr="0043597E">
        <w:rPr>
          <w:rFonts w:ascii="Liberation Serif" w:hAnsi="Liberation Serif" w:cs="Liberation Serif"/>
          <w:sz w:val="24"/>
          <w:szCs w:val="24"/>
        </w:rPr>
        <w:t>контролируемыми лицами с использованием компьютерного устройства (мобильного телефона, смартфона или компьютера, включая планшетный компьютер).</w:t>
      </w:r>
    </w:p>
    <w:p w:rsidR="00C13E28" w:rsidRPr="0043597E" w:rsidRDefault="00E45E9A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47</w:t>
      </w:r>
      <w:r w:rsidR="00B92443" w:rsidRPr="0043597E">
        <w:rPr>
          <w:rFonts w:ascii="Liberation Serif" w:hAnsi="Liberation Serif" w:cs="Liberation Serif"/>
          <w:sz w:val="24"/>
          <w:szCs w:val="24"/>
        </w:rPr>
        <w:t>. </w:t>
      </w:r>
      <w:r w:rsidR="00C13E28" w:rsidRPr="0043597E">
        <w:rPr>
          <w:rFonts w:ascii="Liberation Serif" w:hAnsi="Liberation Serif" w:cs="Liberation Serif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17519" w:rsidRPr="0043597E" w:rsidRDefault="00E45E9A" w:rsidP="00A268F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</w:t>
      </w:r>
      <w:r w:rsidR="00325932" w:rsidRPr="0043597E">
        <w:rPr>
          <w:rFonts w:ascii="Liberation Serif" w:hAnsi="Liberation Serif" w:cs="Liberation Serif"/>
          <w:sz w:val="24"/>
          <w:szCs w:val="24"/>
        </w:rPr>
        <w:t>8</w:t>
      </w:r>
      <w:r w:rsidR="0007179E" w:rsidRPr="0043597E">
        <w:rPr>
          <w:rFonts w:ascii="Liberation Serif" w:hAnsi="Liberation Serif" w:cs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90CB7" w:rsidRPr="0043597E">
        <w:rPr>
          <w:rFonts w:ascii="Liberation Serif" w:hAnsi="Liberation Serif"/>
          <w:sz w:val="24"/>
          <w:szCs w:val="24"/>
        </w:rPr>
        <w:t>Обязательный профилактический визит проводится в порядке, установленном статьей 52.1 Федерального закона № 248-ФЗ и</w:t>
      </w:r>
      <w:r w:rsidR="00290CB7" w:rsidRPr="0043597E">
        <w:rPr>
          <w:rFonts w:ascii="Liberation Serif" w:hAnsi="Liberation Serif" w:cs="Liberation Serif"/>
          <w:sz w:val="24"/>
          <w:szCs w:val="24"/>
        </w:rPr>
        <w:t xml:space="preserve"> не предусматривает отказ контролируемого лица от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90CB7" w:rsidRPr="0043597E">
        <w:rPr>
          <w:rFonts w:ascii="Liberation Serif" w:hAnsi="Liberation Serif" w:cs="Liberation Serif"/>
          <w:sz w:val="24"/>
          <w:szCs w:val="24"/>
        </w:rPr>
        <w:t>его проведения.</w:t>
      </w:r>
    </w:p>
    <w:p w:rsidR="00290CB7" w:rsidRPr="0043597E" w:rsidRDefault="00325932" w:rsidP="00A268F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49</w:t>
      </w:r>
      <w:r w:rsidR="00B92443" w:rsidRPr="0043597E">
        <w:rPr>
          <w:rFonts w:ascii="Liberation Serif" w:hAnsi="Liberation Serif" w:cs="Liberation Serif"/>
          <w:sz w:val="24"/>
          <w:szCs w:val="24"/>
        </w:rPr>
        <w:t>.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90CB7" w:rsidRPr="0043597E">
        <w:rPr>
          <w:rFonts w:ascii="Liberation Serif" w:hAnsi="Liberation Serif"/>
          <w:sz w:val="24"/>
          <w:szCs w:val="24"/>
        </w:rPr>
        <w:t>Профилактический визит по инициативе контролируемого лица проводится в порядке и на условиях, установленных статьей 52.2 Федерального закона № 248-ФЗ.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516684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IV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Осуществление муниципального контроля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516684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6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="00FF2E8F" w:rsidRPr="0043597E">
        <w:rPr>
          <w:rFonts w:ascii="Liberation Serif" w:hAnsi="Liberation Serif" w:cs="Times New Roman"/>
          <w:sz w:val="24"/>
          <w:szCs w:val="24"/>
        </w:rPr>
        <w:t>Общие положения о к</w:t>
      </w:r>
      <w:r w:rsidRPr="0043597E">
        <w:rPr>
          <w:rFonts w:ascii="Liberation Serif" w:hAnsi="Liberation Serif" w:cs="Times New Roman"/>
          <w:sz w:val="24"/>
          <w:szCs w:val="24"/>
        </w:rPr>
        <w:t>онтрольны</w:t>
      </w:r>
      <w:r w:rsidR="00FF2E8F" w:rsidRPr="0043597E">
        <w:rPr>
          <w:rFonts w:ascii="Liberation Serif" w:hAnsi="Liberation Serif" w:cs="Times New Roman"/>
          <w:sz w:val="24"/>
          <w:szCs w:val="24"/>
        </w:rPr>
        <w:t>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мероприятия</w:t>
      </w:r>
      <w:r w:rsidR="00FF2E8F" w:rsidRPr="0043597E">
        <w:rPr>
          <w:rFonts w:ascii="Liberation Serif" w:hAnsi="Liberation Serif" w:cs="Times New Roman"/>
          <w:sz w:val="24"/>
          <w:szCs w:val="24"/>
        </w:rPr>
        <w:t>х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003D6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0</w:t>
      </w:r>
      <w:r w:rsidR="00F003D6" w:rsidRPr="0043597E">
        <w:rPr>
          <w:rFonts w:ascii="Liberation Serif" w:hAnsi="Liberation Serif" w:cs="Times New Roman"/>
          <w:sz w:val="24"/>
          <w:szCs w:val="24"/>
        </w:rPr>
        <w:t>.</w:t>
      </w:r>
      <w:r w:rsidR="00F003D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Муниципальный контроль осуществляется контрольным органом посредством организации проведения следующих внеплановых контрольных мероприятий: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14C5D" w:rsidRPr="0043597E">
        <w:rPr>
          <w:rFonts w:ascii="Liberation Serif" w:hAnsi="Liberation Serif" w:cs="Times New Roman"/>
          <w:sz w:val="24"/>
          <w:szCs w:val="24"/>
        </w:rPr>
        <w:t>предусматривающи</w:t>
      </w:r>
      <w:r w:rsidRPr="0043597E">
        <w:rPr>
          <w:rFonts w:ascii="Liberation Serif" w:hAnsi="Liberation Serif" w:cs="Times New Roman"/>
          <w:sz w:val="24"/>
          <w:szCs w:val="24"/>
        </w:rPr>
        <w:t>х</w:t>
      </w:r>
      <w:r w:rsidR="00214C5D" w:rsidRPr="0043597E">
        <w:rPr>
          <w:rFonts w:ascii="Liberation Serif" w:hAnsi="Liberation Serif" w:cs="Times New Roman"/>
          <w:sz w:val="24"/>
          <w:szCs w:val="24"/>
        </w:rPr>
        <w:t xml:space="preserve"> взаимодействие с контролируемым лицом: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инспекционный визит</w:t>
      </w:r>
      <w:r w:rsidR="00214C5D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рейдовый осмотр</w:t>
      </w:r>
      <w:r w:rsidR="00214C5D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документарная проверка</w:t>
      </w:r>
      <w:r w:rsidR="00214C5D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F003D6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выездная проверка</w:t>
      </w:r>
      <w:r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AC607F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14C5D" w:rsidRPr="0043597E">
        <w:rPr>
          <w:rFonts w:ascii="Liberation Serif" w:hAnsi="Liberation Serif" w:cs="Times New Roman"/>
          <w:sz w:val="24"/>
          <w:szCs w:val="24"/>
        </w:rPr>
        <w:t>без взаимодействия с контролируемым лицом:</w:t>
      </w:r>
    </w:p>
    <w:p w:rsidR="00AC607F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наблюдение за соблюдением обязательных требований (в порядке и объеме, определенными статьей 74 Федерального закона 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248-ФЗ)</w:t>
      </w:r>
      <w:r w:rsidR="00214C5D" w:rsidRPr="0043597E">
        <w:rPr>
          <w:rFonts w:ascii="Liberation Serif" w:hAnsi="Liberation Serif" w:cs="Times New Roman"/>
          <w:sz w:val="24"/>
          <w:szCs w:val="24"/>
        </w:rPr>
        <w:t>:</w:t>
      </w:r>
    </w:p>
    <w:p w:rsidR="00C04318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 xml:space="preserve">выездное обследование (в порядке и объеме, определенными статьей 75 Федерального закона </w:t>
      </w:r>
      <w:r w:rsidRPr="0043597E">
        <w:rPr>
          <w:rFonts w:ascii="Liberation Serif" w:hAnsi="Liberation Serif" w:cs="Times New Roman"/>
          <w:sz w:val="24"/>
          <w:szCs w:val="24"/>
        </w:rPr>
        <w:t>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248-ФЗ).</w:t>
      </w:r>
    </w:p>
    <w:p w:rsidR="00205469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1</w:t>
      </w:r>
      <w:r w:rsidR="00B92443" w:rsidRPr="0043597E">
        <w:rPr>
          <w:rFonts w:ascii="Liberation Serif" w:hAnsi="Liberation Serif" w:cs="Times New Roman"/>
          <w:sz w:val="24"/>
          <w:szCs w:val="24"/>
        </w:rPr>
        <w:t>.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 xml:space="preserve">Внеплановые контрольные мероприятия проводятся </w:t>
      </w:r>
      <w:r w:rsidR="00281A9C" w:rsidRPr="0043597E">
        <w:rPr>
          <w:rFonts w:ascii="Liberation Serif" w:hAnsi="Liberation Serif" w:cs="Times New Roman"/>
          <w:sz w:val="24"/>
          <w:szCs w:val="24"/>
        </w:rPr>
        <w:t xml:space="preserve">при </w:t>
      </w:r>
      <w:r w:rsidR="00205469" w:rsidRPr="0043597E">
        <w:rPr>
          <w:rFonts w:ascii="Liberation Serif" w:hAnsi="Liberation Serif" w:cs="Times New Roman"/>
          <w:sz w:val="24"/>
          <w:szCs w:val="24"/>
        </w:rPr>
        <w:t>наличии оснований, предусмотренных подпунктами 1, 3-5, 7, 9 части 1 статьи 57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205469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2</w:t>
      </w:r>
      <w:r w:rsidR="00B92443" w:rsidRPr="0043597E">
        <w:rPr>
          <w:rFonts w:ascii="Liberation Serif" w:hAnsi="Liberation Serif" w:cs="Times New Roman"/>
          <w:sz w:val="24"/>
          <w:szCs w:val="24"/>
        </w:rPr>
        <w:t>.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Внеплановые контрольные мероприятия проводятся в соответствии со статьей 66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04318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3</w:t>
      </w:r>
      <w:r w:rsidR="00C04318" w:rsidRPr="0043597E">
        <w:rPr>
          <w:rFonts w:ascii="Liberation Serif" w:hAnsi="Liberation Serif" w:cs="Times New Roman"/>
          <w:sz w:val="24"/>
          <w:szCs w:val="24"/>
        </w:rPr>
        <w:t>.</w:t>
      </w:r>
      <w:r w:rsidR="00C0431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04318" w:rsidRPr="0043597E">
        <w:rPr>
          <w:rFonts w:ascii="Liberation Serif" w:hAnsi="Liberation Serif" w:cs="Times New Roman"/>
          <w:sz w:val="24"/>
          <w:szCs w:val="24"/>
        </w:rPr>
        <w:t>Инспекционный визит, рейдовый осмотр, выездная проверка могут проводиться с</w:t>
      </w:r>
      <w:r w:rsidR="00C0431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04318" w:rsidRPr="0043597E">
        <w:rPr>
          <w:rFonts w:ascii="Liberation Serif" w:hAnsi="Liberation Serif" w:cs="Times New Roman"/>
          <w:sz w:val="24"/>
          <w:szCs w:val="24"/>
        </w:rPr>
        <w:t>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C06A5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4</w:t>
      </w:r>
      <w:r w:rsidR="00EF36AA" w:rsidRPr="0043597E">
        <w:rPr>
          <w:rFonts w:ascii="Liberation Serif" w:hAnsi="Liberation Serif" w:cs="Times New Roman"/>
          <w:sz w:val="24"/>
          <w:szCs w:val="24"/>
        </w:rPr>
        <w:t>.</w:t>
      </w:r>
      <w:r w:rsidR="00EF36A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проведении контрольного мероприятия, подтвержденную документами об одной из следующих причин невозможности присутствия: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введение режима чрезвычайной ситуации на всей территории Российской Федерации либо</w:t>
      </w:r>
      <w:r w:rsidR="00D771F3" w:rsidRPr="00D60F53">
        <w:rPr>
          <w:rFonts w:ascii="Liberation Serif" w:hAnsi="Liberation Serif" w:cs="Liberation Serif"/>
          <w:sz w:val="24"/>
          <w:szCs w:val="24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на ее части (в отдельных ее местностях), режима военного положения на всей территории Российской Федерации либо на ее части (в отдельных ее местностях), режима контртеррористической операции;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прохождение лечения в стационаре медицинского учреждения;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личного характера (смерть близкого родственника);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обстоятельства непреодолимой силы в отношении контролируемого лица (катастрофы, аварии, несчастные случаи и т.п.).</w:t>
      </w:r>
    </w:p>
    <w:p w:rsidR="00281A9C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55.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81A9C" w:rsidRPr="0043597E">
        <w:rPr>
          <w:rFonts w:ascii="Liberation Serif" w:hAnsi="Liberation Serif" w:cs="Times New Roman"/>
          <w:sz w:val="24"/>
          <w:szCs w:val="24"/>
        </w:rPr>
        <w:t>В этом случае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орган.</w:t>
      </w:r>
    </w:p>
    <w:p w:rsidR="00321F2F" w:rsidRPr="0043597E" w:rsidRDefault="00321F2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7. Инспекционный визит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F4278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1F4278" w:rsidRPr="0043597E">
        <w:rPr>
          <w:rFonts w:ascii="Liberation Serif" w:hAnsi="Liberation Serif" w:cs="Times New Roman"/>
          <w:sz w:val="24"/>
          <w:szCs w:val="24"/>
        </w:rPr>
        <w:t>.</w:t>
      </w:r>
      <w:r w:rsidR="001F427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F4278" w:rsidRPr="0043597E">
        <w:rPr>
          <w:rFonts w:ascii="Liberation Serif" w:hAnsi="Liberation Serif" w:cs="Times New Roman"/>
          <w:sz w:val="24"/>
          <w:szCs w:val="24"/>
        </w:rPr>
        <w:t xml:space="preserve">Под инспекционным визитом понимается контрольное мероприятие, проводимое посредством взаимодействия с конкретным контролируемым лицом и (или) владельцем </w:t>
      </w:r>
      <w:r w:rsidR="001F4278" w:rsidRPr="0043597E">
        <w:rPr>
          <w:rFonts w:ascii="Liberation Serif" w:hAnsi="Liberation Serif" w:cs="Times New Roman"/>
          <w:sz w:val="24"/>
          <w:szCs w:val="24"/>
        </w:rPr>
        <w:lastRenderedPageBreak/>
        <w:t>(п</w:t>
      </w:r>
      <w:r w:rsidR="00B92443" w:rsidRPr="0043597E">
        <w:rPr>
          <w:rFonts w:ascii="Liberation Serif" w:hAnsi="Liberation Serif" w:cs="Times New Roman"/>
          <w:sz w:val="24"/>
          <w:szCs w:val="24"/>
        </w:rPr>
        <w:t>ользователем) объекта контроля.</w:t>
      </w:r>
    </w:p>
    <w:p w:rsidR="00823394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Инспекционный визит проводится</w:t>
      </w:r>
      <w:r w:rsidR="00205469" w:rsidRPr="0043597E">
        <w:rPr>
          <w:rFonts w:ascii="Liberation Serif" w:hAnsi="Liberation Serif" w:cs="Times New Roman"/>
          <w:sz w:val="24"/>
          <w:szCs w:val="24"/>
        </w:rPr>
        <w:t xml:space="preserve"> в порядке и в сроки, установленные статьей 70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823394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осмотр;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опрос;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инструментальное обследование;</w:t>
      </w:r>
    </w:p>
    <w:p w:rsidR="00F37D88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</w:t>
      </w:r>
      <w:r w:rsidR="00F37D88" w:rsidRPr="0043597E">
        <w:rPr>
          <w:rFonts w:ascii="Liberation Serif" w:hAnsi="Liberation Serif" w:cs="Times New Roman"/>
          <w:sz w:val="24"/>
          <w:szCs w:val="24"/>
        </w:rPr>
        <w:t>) либо объекта контроля.</w:t>
      </w:r>
    </w:p>
    <w:p w:rsidR="007F3D48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7F3D48" w:rsidRPr="0043597E">
        <w:rPr>
          <w:rFonts w:ascii="Liberation Serif" w:hAnsi="Liberation Serif" w:cs="Times New Roman"/>
          <w:sz w:val="24"/>
          <w:szCs w:val="24"/>
        </w:rPr>
        <w:t>. Осмотр, опрос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8. Рейдовый осмотр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A10194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60</w:t>
      </w:r>
      <w:r w:rsidR="00A10194" w:rsidRPr="0043597E">
        <w:rPr>
          <w:rFonts w:ascii="Liberation Serif" w:hAnsi="Liberation Serif" w:cs="Times New Roman"/>
          <w:sz w:val="24"/>
          <w:szCs w:val="24"/>
        </w:rPr>
        <w:t>.</w:t>
      </w:r>
      <w:r w:rsidR="00A1019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0194" w:rsidRPr="0043597E">
        <w:rPr>
          <w:rFonts w:ascii="Liberation Serif" w:hAnsi="Liberation Serif" w:cs="Times New Roman"/>
          <w:sz w:val="24"/>
          <w:szCs w:val="24"/>
        </w:rPr>
        <w:t>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0194" w:rsidRPr="0043597E">
        <w:rPr>
          <w:rFonts w:ascii="Liberation Serif" w:hAnsi="Liberation Serif" w:cs="Times New Roman"/>
          <w:sz w:val="24"/>
          <w:szCs w:val="24"/>
        </w:rPr>
        <w:t>территории, на которой расположено несколько контролируемых лиц.</w:t>
      </w:r>
    </w:p>
    <w:p w:rsidR="00823394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Рейдовый осмотр проводится в порядке и в сроки, установленные статьей 71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83AF8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83AF8" w:rsidRPr="0043597E">
        <w:rPr>
          <w:rFonts w:ascii="Liberation Serif" w:hAnsi="Liberation Serif" w:cs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осмотр;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опрос;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F3033" w:rsidRPr="0043597E">
        <w:rPr>
          <w:rFonts w:ascii="Liberation Serif" w:hAnsi="Liberation Serif" w:cs="Times New Roman"/>
          <w:sz w:val="24"/>
          <w:szCs w:val="24"/>
        </w:rPr>
        <w:t>инструментальное обследование</w:t>
      </w:r>
      <w:r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F3033" w:rsidRPr="0043597E">
        <w:rPr>
          <w:rFonts w:ascii="Liberation Serif" w:hAnsi="Liberation Serif" w:cs="Times New Roman"/>
          <w:sz w:val="24"/>
          <w:szCs w:val="24"/>
        </w:rPr>
        <w:t>истребование документов</w:t>
      </w:r>
      <w:r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Глава 9. </w:t>
      </w: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Документарная проверка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823394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6</w:t>
      </w:r>
      <w:r w:rsidR="00583335">
        <w:rPr>
          <w:rFonts w:ascii="Liberation Serif" w:hAnsi="Liberation Serif" w:cs="Times New Roman"/>
          <w:color w:val="000000" w:themeColor="text1"/>
          <w:sz w:val="24"/>
          <w:szCs w:val="24"/>
        </w:rPr>
        <w:t>3</w:t>
      </w:r>
      <w:r w:rsidR="00917989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473EE" w:rsidRPr="0043597E">
        <w:rPr>
          <w:rFonts w:ascii="Liberation Serif" w:hAnsi="Liberation Serif" w:cs="Times New Roman"/>
          <w:sz w:val="24"/>
          <w:szCs w:val="24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</w:t>
      </w:r>
      <w:r w:rsidR="002473E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473EE" w:rsidRPr="0043597E">
        <w:rPr>
          <w:rFonts w:ascii="Liberation Serif" w:hAnsi="Liberation Serif" w:cs="Times New Roman"/>
          <w:sz w:val="24"/>
          <w:szCs w:val="24"/>
        </w:rPr>
        <w:t>осуществлении их деятельности и связанные с исполнением ими обязательных требований и</w:t>
      </w:r>
      <w:r w:rsidR="002473E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473EE" w:rsidRPr="0043597E">
        <w:rPr>
          <w:rFonts w:ascii="Liberation Serif" w:hAnsi="Liberation Serif" w:cs="Times New Roman"/>
          <w:sz w:val="24"/>
          <w:szCs w:val="24"/>
        </w:rPr>
        <w:t>решений контрольного органа.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</w:p>
    <w:p w:rsidR="00CB3551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B3551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При проведении </w:t>
      </w:r>
      <w:r w:rsidR="00823394" w:rsidRPr="0043597E">
        <w:rPr>
          <w:rFonts w:ascii="Liberation Serif" w:hAnsi="Liberation Serif" w:cs="Times New Roman"/>
          <w:sz w:val="24"/>
          <w:szCs w:val="24"/>
        </w:rPr>
        <w:t xml:space="preserve">документарной проверки </w:t>
      </w:r>
      <w:r w:rsidR="00CB3551" w:rsidRPr="0043597E">
        <w:rPr>
          <w:rFonts w:ascii="Liberation Serif" w:hAnsi="Liberation Serif" w:cs="Times New Roman"/>
          <w:sz w:val="24"/>
          <w:szCs w:val="24"/>
        </w:rPr>
        <w:t xml:space="preserve">контрольный орган руководствуется положениями </w:t>
      </w:r>
      <w:r w:rsidR="00CB3551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статьи 72 </w:t>
      </w:r>
      <w:r w:rsidR="00CB3551" w:rsidRPr="0043597E">
        <w:rPr>
          <w:rFonts w:ascii="Liberation Serif" w:hAnsi="Liberation Serif" w:cs="Times New Roman"/>
          <w:sz w:val="24"/>
          <w:szCs w:val="24"/>
        </w:rPr>
        <w:t>Федерального закона № 248-ФЗ.</w:t>
      </w:r>
    </w:p>
    <w:p w:rsidR="00823394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B8180E" w:rsidRPr="0043597E">
        <w:rPr>
          <w:rFonts w:ascii="Liberation Serif" w:hAnsi="Liberation Serif" w:cs="Times New Roman"/>
          <w:sz w:val="24"/>
          <w:szCs w:val="24"/>
        </w:rPr>
        <w:t>.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823394" w:rsidRPr="0043597E" w:rsidRDefault="00B8180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823394" w:rsidRPr="0043597E" w:rsidRDefault="0082339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B5091D" w:rsidRPr="0043597E">
        <w:rPr>
          <w:rFonts w:ascii="Liberation Serif" w:hAnsi="Liberation Serif" w:cs="Times New Roman"/>
          <w:sz w:val="24"/>
          <w:szCs w:val="24"/>
        </w:rPr>
        <w:t>истребование документов.</w:t>
      </w:r>
    </w:p>
    <w:p w:rsidR="00B5091D" w:rsidRPr="0043597E" w:rsidRDefault="00B5091D" w:rsidP="00A268F6">
      <w:pPr>
        <w:pStyle w:val="ConsPlusNormal"/>
        <w:contextualSpacing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10. Выездная проверка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EE3086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B8180E" w:rsidRPr="0043597E">
        <w:rPr>
          <w:rFonts w:ascii="Liberation Serif" w:hAnsi="Liberation Serif" w:cs="Times New Roman"/>
          <w:sz w:val="24"/>
          <w:szCs w:val="24"/>
        </w:rPr>
        <w:t>.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E3086" w:rsidRPr="0043597E">
        <w:rPr>
          <w:rFonts w:ascii="Liberation Serif" w:hAnsi="Liberation Serif" w:cs="Times New Roman"/>
          <w:sz w:val="24"/>
          <w:szCs w:val="24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C83AF8" w:rsidRPr="0043597E" w:rsidRDefault="00BE3A83" w:rsidP="00A268F6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B8180E" w:rsidRPr="0043597E">
        <w:rPr>
          <w:rFonts w:ascii="Liberation Serif" w:hAnsi="Liberation Serif" w:cs="Times New Roman"/>
          <w:sz w:val="24"/>
          <w:szCs w:val="24"/>
        </w:rPr>
        <w:t>.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83AF8" w:rsidRPr="0043597E">
        <w:rPr>
          <w:rFonts w:ascii="Liberation Serif" w:hAnsi="Liberation Serif"/>
          <w:sz w:val="24"/>
          <w:szCs w:val="24"/>
        </w:rPr>
        <w:t>Выездная проверка проводится в порядке, установленном статьей 73 Федерального закона № 248-ФЗ.</w:t>
      </w:r>
    </w:p>
    <w:p w:rsidR="00823394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DF7BC3" w:rsidRPr="0043597E">
        <w:rPr>
          <w:rFonts w:ascii="Liberation Serif" w:hAnsi="Liberation Serif" w:cs="Times New Roman"/>
          <w:sz w:val="24"/>
          <w:szCs w:val="24"/>
        </w:rPr>
        <w:t>.</w:t>
      </w:r>
      <w:r w:rsidR="00DF7BC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осмотр;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опрос;</w:t>
      </w:r>
    </w:p>
    <w:p w:rsidR="00823394" w:rsidRPr="0043597E" w:rsidRDefault="0082339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="00DF7BC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D24C82" w:rsidRPr="0043597E">
        <w:rPr>
          <w:rFonts w:ascii="Liberation Serif" w:hAnsi="Liberation Serif" w:cs="Times New Roman"/>
          <w:sz w:val="24"/>
          <w:szCs w:val="24"/>
        </w:rPr>
        <w:t>инструментальное обследование</w:t>
      </w:r>
      <w:r w:rsidR="00823394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D24C82" w:rsidRPr="0043597E">
        <w:rPr>
          <w:rFonts w:ascii="Liberation Serif" w:hAnsi="Liberation Serif" w:cs="Times New Roman"/>
          <w:sz w:val="24"/>
          <w:szCs w:val="24"/>
        </w:rPr>
        <w:t>истребование документов</w:t>
      </w:r>
      <w:r w:rsidR="00823394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001F7F" w:rsidRPr="0043597E" w:rsidRDefault="00BE3A83" w:rsidP="00A26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223600" w:rsidRPr="0043597E">
        <w:rPr>
          <w:rFonts w:ascii="Liberation Serif" w:hAnsi="Liberation Serif" w:cs="Times New Roman"/>
          <w:sz w:val="24"/>
          <w:szCs w:val="24"/>
        </w:rPr>
        <w:t>.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Срок проведения выездной проверки не может превышать 10 рабочих дней. В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proofErr w:type="spellStart"/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микропредприятия</w:t>
      </w:r>
      <w:proofErr w:type="spellEnd"/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01F7F" w:rsidRPr="0043597E" w:rsidRDefault="00001F7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205469" w:rsidRPr="0043597E" w:rsidRDefault="00205469" w:rsidP="00A2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Глава 11. Порядок фотосъемки, аудио- и видеозаписи и иных способов фиксации доказательств</w:t>
      </w:r>
    </w:p>
    <w:p w:rsidR="00B92443" w:rsidRPr="0043597E" w:rsidRDefault="00B92443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" w:name="P160"/>
      <w:bookmarkStart w:id="4" w:name="P154"/>
      <w:bookmarkStart w:id="5" w:name="P157"/>
      <w:bookmarkEnd w:id="3"/>
      <w:bookmarkEnd w:id="4"/>
      <w:bookmarkEnd w:id="5"/>
    </w:p>
    <w:p w:rsidR="00250F08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70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Решение об использовании технических средств, необходимых для фиксации доказательств при осуществлении контрольных мероприятий, принимается инспектором самостоятельно.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Для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Использование видеозаписи является обязательным в следующих условиях:</w:t>
      </w:r>
    </w:p>
    <w:p w:rsidR="00250F08" w:rsidRPr="00AC2577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AC2577">
        <w:rPr>
          <w:rFonts w:ascii="Liberation Serif" w:hAnsi="Liberation Serif" w:cs="Times New Roman"/>
          <w:sz w:val="24"/>
          <w:szCs w:val="24"/>
        </w:rPr>
        <w:t>при выполнении инструментального обследования в ходе проведения контрольного мероприятия без взаимодействия с контролируемым лицом;</w:t>
      </w:r>
    </w:p>
    <w:p w:rsidR="00250F08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AC2577">
        <w:rPr>
          <w:rFonts w:ascii="Liberation Serif" w:hAnsi="Liberation Serif" w:cs="Times New Roman"/>
          <w:sz w:val="24"/>
          <w:szCs w:val="24"/>
        </w:rPr>
        <w:t>при проведении осмотра и инструментального обследования в ходе проведения контрольного мероприятия, предусматривающего взаимодействие с контролируемым лицом, в</w:t>
      </w:r>
      <w:r w:rsidR="009B66A4" w:rsidRPr="00AC2577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AC2577">
        <w:rPr>
          <w:rFonts w:ascii="Liberation Serif" w:hAnsi="Liberation Serif" w:cs="Times New Roman"/>
          <w:sz w:val="24"/>
          <w:szCs w:val="24"/>
        </w:rPr>
        <w:t>отсутствие</w:t>
      </w:r>
      <w:r w:rsidR="00250F08" w:rsidRPr="0043597E">
        <w:rPr>
          <w:rFonts w:ascii="Liberation Serif" w:hAnsi="Liberation Serif" w:cs="Times New Roman"/>
          <w:sz w:val="24"/>
          <w:szCs w:val="24"/>
        </w:rPr>
        <w:t xml:space="preserve"> контролируемого лица или его представителя.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При проведении опроса использование аудиозаписи является обязательным.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При проведении осмотра в ходе проведения контрольного мероприятия без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взаимодействия с контролируемым лицом используется фотосъемка.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Аудио- и видеозапись осуществляются в ходе проведения контрольного мероприятия непрерывно.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При начале аудио-, видеозаписи инспектор объявляет о том, кем осуществляется запись, о дате и времени начала проведения фиксации, месте, виде контрольного мероприятия, которое проводится, контрольных действиях, которые выполняются. Участвующие лица представляются, называя фамилию, имя, отчество, место работы и должность, статус участника.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 ходе записи подробно фиксируются объекты, предметы, события и характер выявленного нарушения обязательных требований.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7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9</w:t>
      </w:r>
      <w:r w:rsidR="00223600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 случае приостановки аудио-, видеозаписи инспектор объявляет причину приостановки и время приостановки видеозаписи. После возобновления аудио-, видеозаписи инспектор объявляет о ее возобновлении, времени, в которое она возобновлена, участвующих лиц опрашивают на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предмет наличия возражений, замечаний относительно происходившего в период приостановки аудио-, видеозаписи. В конце записи инспектор уведомляет о времени окончания осуществления аудио-, видеозаписи.</w:t>
      </w:r>
    </w:p>
    <w:p w:rsidR="00250F08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80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Информация о проведении фотосъемки, аудио- и видеозаписи и об использованных для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этих целей технических средствах отражается в протоколе контрольного действия.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Хранение материалов, в которых зафиксированы нарушения обязательных требований, осуществляется на бумажном или электронном носителе. По ходатайству контролируемого лица или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его представителя инспектор изготавливает копии материалов фотосъемки, аудио- и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видеозаписи на материальном носителе и передает их контролируемому лицу или его представителю.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B2865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Раздел V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Результаты контрольных мероприятий и решения</w:t>
      </w:r>
    </w:p>
    <w:p w:rsidR="00CF050F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по результатам контрольных мероприятий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="00FB2865" w:rsidRPr="0043597E">
        <w:rPr>
          <w:rFonts w:ascii="Liberation Serif" w:hAnsi="Liberation Serif" w:cs="Times New Roman"/>
          <w:sz w:val="24"/>
          <w:szCs w:val="24"/>
        </w:rPr>
        <w:t>. </w:t>
      </w:r>
      <w:r w:rsidR="00B50F9B" w:rsidRPr="0043597E">
        <w:rPr>
          <w:rFonts w:ascii="Liberation Serif" w:hAnsi="Liberation Serif" w:cs="Times New Roman"/>
          <w:sz w:val="24"/>
          <w:szCs w:val="24"/>
        </w:rPr>
        <w:t>Оформление результатов контрольного мероприятия, ознакомление с результатами контрольного мероприятия осуществляются в порядке, установленном статьями 87, 88 Федерального закона №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B50F9B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F050F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8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FB2865" w:rsidRPr="0043597E">
        <w:rPr>
          <w:rFonts w:ascii="Liberation Serif" w:hAnsi="Liberation Serif" w:cs="Times New Roman"/>
          <w:sz w:val="24"/>
          <w:szCs w:val="24"/>
        </w:rPr>
        <w:t>. </w:t>
      </w:r>
      <w:r w:rsidR="00B50F9B" w:rsidRPr="0043597E">
        <w:rPr>
          <w:rFonts w:ascii="Liberation Serif" w:hAnsi="Liberation Serif" w:cs="Times New Roman"/>
          <w:sz w:val="24"/>
          <w:szCs w:val="24"/>
        </w:rPr>
        <w:t xml:space="preserve">По результатам проведения контрольных мероприятий принимаются решения, предусмотренные </w:t>
      </w:r>
      <w:r w:rsidR="002D4310" w:rsidRPr="0043597E">
        <w:rPr>
          <w:rFonts w:ascii="Liberation Serif" w:hAnsi="Liberation Serif" w:cs="Times New Roman"/>
          <w:sz w:val="24"/>
          <w:szCs w:val="24"/>
        </w:rPr>
        <w:t>статьей 90 Федерального закона №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B50F9B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BF1FA9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FD3733" w:rsidRPr="0043597E">
        <w:rPr>
          <w:rFonts w:ascii="Liberation Serif" w:hAnsi="Liberation Serif" w:cs="Times New Roman"/>
          <w:sz w:val="24"/>
          <w:szCs w:val="24"/>
        </w:rPr>
        <w:t>.</w:t>
      </w:r>
      <w:r w:rsidR="00BF1FA9" w:rsidRPr="0043597E">
        <w:rPr>
          <w:rFonts w:ascii="Liberation Serif" w:hAnsi="Liberation Serif" w:cs="Times New Roman"/>
          <w:sz w:val="24"/>
          <w:szCs w:val="24"/>
        </w:rPr>
        <w:t> </w:t>
      </w:r>
      <w:r w:rsidR="002D4310" w:rsidRPr="0043597E">
        <w:rPr>
          <w:rFonts w:ascii="Liberation Serif" w:hAnsi="Liberation Serif" w:cs="Times New Roman"/>
          <w:sz w:val="24"/>
          <w:szCs w:val="24"/>
        </w:rPr>
        <w:t xml:space="preserve">Исполнение решений контрольного органа осуществляется в порядке, установленном статьями 92 </w:t>
      </w:r>
      <w:r w:rsidR="009B66A4" w:rsidRPr="0043597E">
        <w:rPr>
          <w:rFonts w:ascii="Liberation Serif" w:hAnsi="Liberation Serif" w:cs="Times New Roman"/>
          <w:sz w:val="24"/>
          <w:szCs w:val="24"/>
        </w:rPr>
        <w:t>–</w:t>
      </w:r>
      <w:r w:rsidR="002D4310" w:rsidRPr="0043597E">
        <w:rPr>
          <w:rFonts w:ascii="Liberation Serif" w:hAnsi="Liberation Serif" w:cs="Times New Roman"/>
          <w:sz w:val="24"/>
          <w:szCs w:val="24"/>
        </w:rPr>
        <w:t xml:space="preserve"> 95</w:t>
      </w:r>
      <w:r w:rsidR="009B66A4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2D4310" w:rsidRPr="0043597E">
        <w:rPr>
          <w:rFonts w:ascii="Liberation Serif" w:hAnsi="Liberation Serif" w:cs="Times New Roman"/>
          <w:sz w:val="24"/>
          <w:szCs w:val="24"/>
        </w:rPr>
        <w:t>Федерального закона №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D4310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B203A9" w:rsidRPr="0043597E" w:rsidRDefault="00B203A9" w:rsidP="00A268F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Liberation Serif" w:hAnsi="Liberation Serif" w:cs="Liberation Serif"/>
          <w:bCs/>
          <w:sz w:val="24"/>
          <w:szCs w:val="24"/>
        </w:rPr>
      </w:pPr>
    </w:p>
    <w:p w:rsidR="00617BC6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VI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 xml:space="preserve">Обжалование решений контрольного органа, действий (бездействия) </w:t>
      </w:r>
    </w:p>
    <w:p w:rsidR="00CF050F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его должностных лиц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ED40BF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8</w:t>
      </w:r>
      <w:r w:rsidR="00583335">
        <w:rPr>
          <w:rFonts w:ascii="Liberation Serif" w:hAnsi="Liberation Serif"/>
          <w:sz w:val="24"/>
          <w:szCs w:val="24"/>
        </w:rPr>
        <w:t>6</w:t>
      </w:r>
      <w:r w:rsidR="00FB2865" w:rsidRPr="0043597E">
        <w:rPr>
          <w:rFonts w:ascii="Liberation Serif" w:hAnsi="Liberation Serif"/>
          <w:sz w:val="24"/>
          <w:szCs w:val="24"/>
        </w:rPr>
        <w:t>.</w:t>
      </w:r>
      <w:r w:rsidR="00FB286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F5761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</w:t>
      </w:r>
      <w:r w:rsidR="009B66A4" w:rsidRPr="0043597E">
        <w:rPr>
          <w:rFonts w:ascii="Liberation Serif" w:hAnsi="Liberation Serif" w:cs="Times New Roman"/>
          <w:sz w:val="24"/>
          <w:szCs w:val="24"/>
        </w:rPr>
        <w:t> </w:t>
      </w:r>
      <w:r w:rsidR="000F5761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досудебное обжалование:</w:t>
      </w:r>
    </w:p>
    <w:p w:rsidR="00ED40BF" w:rsidRPr="0043597E" w:rsidRDefault="00ED40B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решени</w:t>
      </w:r>
      <w:r w:rsidR="000F5761" w:rsidRPr="0043597E">
        <w:rPr>
          <w:rFonts w:ascii="Liberation Serif" w:hAnsi="Liberation Serif" w:cs="Times New Roman"/>
          <w:sz w:val="24"/>
          <w:szCs w:val="24"/>
        </w:rPr>
        <w:t>й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 проведении контрольн</w:t>
      </w:r>
      <w:r w:rsidR="000F5761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0F5761" w:rsidRPr="0043597E">
        <w:rPr>
          <w:rFonts w:ascii="Liberation Serif" w:hAnsi="Liberation Serif" w:cs="Times New Roman"/>
          <w:sz w:val="24"/>
          <w:szCs w:val="24"/>
        </w:rPr>
        <w:t>й 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обязательн</w:t>
      </w:r>
      <w:r w:rsidR="000F5761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0F5761" w:rsidRPr="0043597E">
        <w:rPr>
          <w:rFonts w:ascii="Liberation Serif" w:hAnsi="Liberation Serif" w:cs="Times New Roman"/>
          <w:sz w:val="24"/>
          <w:szCs w:val="24"/>
        </w:rPr>
        <w:t>их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0F5761" w:rsidRPr="0043597E">
        <w:rPr>
          <w:rFonts w:ascii="Liberation Serif" w:hAnsi="Liberation Serif" w:cs="Times New Roman"/>
          <w:sz w:val="24"/>
          <w:szCs w:val="24"/>
        </w:rPr>
        <w:t>ов</w:t>
      </w:r>
      <w:r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ED40BF" w:rsidRPr="0043597E" w:rsidRDefault="00ED40B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акт</w:t>
      </w:r>
      <w:r w:rsidR="000F5761" w:rsidRPr="0043597E">
        <w:rPr>
          <w:rFonts w:ascii="Liberation Serif" w:hAnsi="Liberation Serif" w:cs="Times New Roman"/>
          <w:sz w:val="24"/>
          <w:szCs w:val="24"/>
        </w:rPr>
        <w:t>ов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контрольн</w:t>
      </w:r>
      <w:r w:rsidR="000F5761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0F5761" w:rsidRPr="0043597E">
        <w:rPr>
          <w:rFonts w:ascii="Liberation Serif" w:hAnsi="Liberation Serif" w:cs="Times New Roman"/>
          <w:sz w:val="24"/>
          <w:szCs w:val="24"/>
        </w:rPr>
        <w:t>й</w:t>
      </w:r>
      <w:r w:rsidR="00F37E1B" w:rsidRPr="0043597E">
        <w:rPr>
          <w:rFonts w:ascii="Liberation Serif" w:hAnsi="Liberation Serif" w:cs="Times New Roman"/>
          <w:sz w:val="24"/>
          <w:szCs w:val="24"/>
        </w:rPr>
        <w:t xml:space="preserve"> 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обязательн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F37E1B" w:rsidRPr="0043597E">
        <w:rPr>
          <w:rFonts w:ascii="Liberation Serif" w:hAnsi="Liberation Serif" w:cs="Times New Roman"/>
          <w:sz w:val="24"/>
          <w:szCs w:val="24"/>
        </w:rPr>
        <w:t>их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F37E1B" w:rsidRPr="0043597E">
        <w:rPr>
          <w:rFonts w:ascii="Liberation Serif" w:hAnsi="Liberation Serif" w:cs="Times New Roman"/>
          <w:sz w:val="24"/>
          <w:szCs w:val="24"/>
        </w:rPr>
        <w:t>ов</w:t>
      </w:r>
      <w:r w:rsidRPr="0043597E">
        <w:rPr>
          <w:rFonts w:ascii="Liberation Serif" w:hAnsi="Liberation Serif" w:cs="Times New Roman"/>
          <w:sz w:val="24"/>
          <w:szCs w:val="24"/>
        </w:rPr>
        <w:t>, предписани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 устранении выявленных нарушений;</w:t>
      </w:r>
    </w:p>
    <w:p w:rsidR="00ED40BF" w:rsidRPr="0043597E" w:rsidRDefault="00ED40B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действи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(бездействия) должностных лиц контрольного органа в рамках контрольн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 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обязательн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F37E1B" w:rsidRPr="0043597E">
        <w:rPr>
          <w:rFonts w:ascii="Liberation Serif" w:hAnsi="Liberation Serif" w:cs="Times New Roman"/>
          <w:sz w:val="24"/>
          <w:szCs w:val="24"/>
        </w:rPr>
        <w:t>их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F37E1B" w:rsidRPr="0043597E">
        <w:rPr>
          <w:rFonts w:ascii="Liberation Serif" w:hAnsi="Liberation Serif" w:cs="Times New Roman"/>
          <w:sz w:val="24"/>
          <w:szCs w:val="24"/>
        </w:rPr>
        <w:t>ов</w:t>
      </w:r>
      <w:r w:rsidR="00071454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071454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071454" w:rsidRPr="0043597E">
        <w:rPr>
          <w:rFonts w:ascii="Liberation Serif" w:hAnsi="Liberation Serif" w:cs="Times New Roman"/>
          <w:sz w:val="24"/>
          <w:szCs w:val="24"/>
        </w:rPr>
        <w:t>решени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об отнесении объектов контроля к соответствующей категории риска;</w:t>
      </w:r>
    </w:p>
    <w:p w:rsidR="00071454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 </w:t>
      </w:r>
      <w:r w:rsidR="00071454" w:rsidRPr="0043597E">
        <w:rPr>
          <w:rFonts w:ascii="Liberation Serif" w:hAnsi="Liberation Serif" w:cs="Times New Roman"/>
          <w:sz w:val="24"/>
          <w:szCs w:val="24"/>
        </w:rPr>
        <w:t>решени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об отказе в проведении обязательн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F37E1B" w:rsidRPr="0043597E">
        <w:rPr>
          <w:rFonts w:ascii="Liberation Serif" w:hAnsi="Liberation Serif" w:cs="Times New Roman"/>
          <w:sz w:val="24"/>
          <w:szCs w:val="24"/>
        </w:rPr>
        <w:t>их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F37E1B" w:rsidRPr="0043597E">
        <w:rPr>
          <w:rFonts w:ascii="Liberation Serif" w:hAnsi="Liberation Serif" w:cs="Times New Roman"/>
          <w:sz w:val="24"/>
          <w:szCs w:val="24"/>
        </w:rPr>
        <w:t>ов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по</w:t>
      </w:r>
      <w:r w:rsidR="00583335">
        <w:rPr>
          <w:rFonts w:ascii="Liberation Serif" w:hAnsi="Liberation Serif" w:cs="Times New Roman"/>
          <w:sz w:val="24"/>
          <w:szCs w:val="24"/>
        </w:rPr>
        <w:t xml:space="preserve"> </w:t>
      </w:r>
      <w:r w:rsidR="00071454" w:rsidRPr="0043597E">
        <w:rPr>
          <w:rFonts w:ascii="Liberation Serif" w:hAnsi="Liberation Serif" w:cs="Times New Roman"/>
          <w:sz w:val="24"/>
          <w:szCs w:val="24"/>
        </w:rPr>
        <w:t>заявлени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ям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контролируем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лиц;</w:t>
      </w:r>
    </w:p>
    <w:p w:rsidR="00DB6A4E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6) </w:t>
      </w:r>
      <w:r w:rsidR="00071454" w:rsidRPr="0043597E">
        <w:rPr>
          <w:rFonts w:ascii="Liberation Serif" w:hAnsi="Liberation Serif" w:cs="Times New Roman"/>
          <w:sz w:val="24"/>
          <w:szCs w:val="24"/>
        </w:rPr>
        <w:t>ин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решени</w:t>
      </w:r>
      <w:r w:rsidR="00387B63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>, принимаем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контрольным органом по итогам профилактическ</w:t>
      </w:r>
      <w:r w:rsidR="00387B63" w:rsidRPr="0043597E">
        <w:rPr>
          <w:rFonts w:ascii="Liberation Serif" w:hAnsi="Liberation Serif" w:cs="Times New Roman"/>
          <w:sz w:val="24"/>
          <w:szCs w:val="24"/>
        </w:rPr>
        <w:t>их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и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(или)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контрольн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387B63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>, предусмотренн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Федеральным законом 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24</w:t>
      </w:r>
      <w:r w:rsidR="00387B63" w:rsidRPr="0043597E">
        <w:rPr>
          <w:rFonts w:ascii="Liberation Serif" w:hAnsi="Liberation Serif" w:cs="Times New Roman"/>
          <w:sz w:val="24"/>
          <w:szCs w:val="24"/>
        </w:rPr>
        <w:t>8</w:t>
      </w:r>
      <w:r w:rsidR="00071454" w:rsidRPr="0043597E">
        <w:rPr>
          <w:rFonts w:ascii="Liberation Serif" w:hAnsi="Liberation Serif" w:cs="Times New Roman"/>
          <w:sz w:val="24"/>
          <w:szCs w:val="24"/>
        </w:rPr>
        <w:t>-ФЗ, в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отношении контролируемых лиц или объектов контроля.</w:t>
      </w:r>
    </w:p>
    <w:p w:rsidR="00CE3C4E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387B63" w:rsidRPr="0043597E">
        <w:rPr>
          <w:rFonts w:ascii="Liberation Serif" w:hAnsi="Liberation Serif" w:cs="Times New Roman"/>
          <w:sz w:val="24"/>
          <w:szCs w:val="24"/>
        </w:rPr>
        <w:t>. </w:t>
      </w:r>
      <w:r w:rsidR="00CE3C4E" w:rsidRPr="0043597E">
        <w:rPr>
          <w:rFonts w:ascii="Liberation Serif" w:hAnsi="Liberation Serif" w:cs="Times New Roman"/>
          <w:sz w:val="24"/>
          <w:szCs w:val="24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C7B34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FB2865" w:rsidRPr="0043597E">
        <w:rPr>
          <w:rFonts w:ascii="Liberation Serif" w:hAnsi="Liberation Serif" w:cs="Times New Roman"/>
          <w:sz w:val="24"/>
          <w:szCs w:val="24"/>
        </w:rPr>
        <w:t>. </w:t>
      </w:r>
      <w:r w:rsidR="001D642C" w:rsidRPr="0043597E">
        <w:rPr>
          <w:rFonts w:ascii="Liberation Serif" w:hAnsi="Liberation Serif" w:cs="Times New Roman"/>
          <w:sz w:val="24"/>
          <w:szCs w:val="24"/>
        </w:rPr>
        <w:t>П</w:t>
      </w:r>
      <w:r w:rsidR="00387B63" w:rsidRPr="0043597E">
        <w:rPr>
          <w:rFonts w:ascii="Liberation Serif" w:hAnsi="Liberation Serif" w:cs="Times New Roman"/>
          <w:sz w:val="24"/>
          <w:szCs w:val="24"/>
        </w:rPr>
        <w:t>одач</w:t>
      </w:r>
      <w:r w:rsidR="001D642C" w:rsidRPr="0043597E">
        <w:rPr>
          <w:rFonts w:ascii="Liberation Serif" w:hAnsi="Liberation Serif" w:cs="Times New Roman"/>
          <w:sz w:val="24"/>
          <w:szCs w:val="24"/>
        </w:rPr>
        <w:t>а</w:t>
      </w:r>
      <w:r w:rsidR="00387B63" w:rsidRPr="0043597E">
        <w:rPr>
          <w:rFonts w:ascii="Liberation Serif" w:hAnsi="Liberation Serif" w:cs="Times New Roman"/>
          <w:sz w:val="24"/>
          <w:szCs w:val="24"/>
        </w:rPr>
        <w:t xml:space="preserve"> жалобы в досудебном порядке</w:t>
      </w:r>
      <w:r w:rsidR="000F2B68" w:rsidRPr="0043597E">
        <w:rPr>
          <w:rFonts w:ascii="Liberation Serif" w:hAnsi="Liberation Serif" w:cs="Times New Roman"/>
          <w:sz w:val="24"/>
          <w:szCs w:val="24"/>
        </w:rPr>
        <w:t xml:space="preserve"> осуществляется в соответствии </w:t>
      </w:r>
      <w:r w:rsidR="00CF050F" w:rsidRPr="0043597E">
        <w:rPr>
          <w:rFonts w:ascii="Liberation Serif" w:hAnsi="Liberation Serif" w:cs="Times New Roman"/>
          <w:sz w:val="24"/>
          <w:szCs w:val="24"/>
        </w:rPr>
        <w:t>с</w:t>
      </w:r>
      <w:r w:rsidR="000F2B68" w:rsidRPr="0043597E">
        <w:rPr>
          <w:rFonts w:ascii="Liberation Serif" w:hAnsi="Liberation Serif" w:cs="Times New Roman"/>
          <w:sz w:val="24"/>
          <w:szCs w:val="24"/>
        </w:rPr>
        <w:t xml:space="preserve"> пункто</w:t>
      </w:r>
      <w:r w:rsidR="00FB2865" w:rsidRPr="0043597E">
        <w:rPr>
          <w:rFonts w:ascii="Liberation Serif" w:hAnsi="Liberation Serif" w:cs="Times New Roman"/>
          <w:sz w:val="24"/>
          <w:szCs w:val="24"/>
        </w:rPr>
        <w:t xml:space="preserve">м </w:t>
      </w:r>
      <w:r w:rsidR="000F2B68" w:rsidRPr="0043597E">
        <w:rPr>
          <w:rFonts w:ascii="Liberation Serif" w:hAnsi="Liberation Serif" w:cs="Times New Roman"/>
          <w:sz w:val="24"/>
          <w:szCs w:val="24"/>
        </w:rPr>
        <w:t>1</w:t>
      </w:r>
      <w:r w:rsidR="00583335">
        <w:rPr>
          <w:rFonts w:ascii="Liberation Serif" w:hAnsi="Liberation Serif" w:cs="Times New Roman"/>
          <w:sz w:val="24"/>
          <w:szCs w:val="24"/>
        </w:rPr>
        <w:t xml:space="preserve"> статьи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B2865" w:rsidRPr="0043597E">
        <w:rPr>
          <w:rFonts w:ascii="Liberation Serif" w:hAnsi="Liberation Serif" w:cs="Times New Roman"/>
          <w:sz w:val="24"/>
          <w:szCs w:val="24"/>
        </w:rPr>
        <w:t>40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Федерального закона №</w:t>
      </w:r>
      <w:r w:rsidR="000174FE" w:rsidRPr="0043597E">
        <w:rPr>
          <w:rFonts w:ascii="Liberation Serif" w:hAnsi="Liberation Serif" w:cs="Times New Roman"/>
          <w:sz w:val="24"/>
          <w:szCs w:val="24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230993" w:rsidRPr="0043597E">
        <w:rPr>
          <w:rFonts w:ascii="Liberation Serif" w:hAnsi="Liberation Serif" w:cs="Times New Roman"/>
          <w:sz w:val="24"/>
          <w:szCs w:val="24"/>
        </w:rPr>
        <w:t xml:space="preserve">. Жалоба на </w:t>
      </w:r>
      <w:r w:rsidR="0012100D" w:rsidRPr="0043597E">
        <w:rPr>
          <w:rFonts w:ascii="Liberation Serif" w:hAnsi="Liberation Serif" w:cs="Times New Roman"/>
          <w:sz w:val="24"/>
          <w:szCs w:val="24"/>
        </w:rPr>
        <w:t>решени</w:t>
      </w:r>
      <w:r w:rsidR="00C673F9" w:rsidRPr="0043597E">
        <w:rPr>
          <w:rFonts w:ascii="Liberation Serif" w:hAnsi="Liberation Serif" w:cs="Times New Roman"/>
          <w:sz w:val="24"/>
          <w:szCs w:val="24"/>
        </w:rPr>
        <w:t>я</w:t>
      </w:r>
      <w:r w:rsidR="0012100D" w:rsidRPr="0043597E">
        <w:rPr>
          <w:rFonts w:ascii="Liberation Serif" w:hAnsi="Liberation Serif" w:cs="Times New Roman"/>
          <w:sz w:val="24"/>
          <w:szCs w:val="24"/>
        </w:rPr>
        <w:t xml:space="preserve"> контрольного органа, </w:t>
      </w:r>
      <w:r w:rsidR="00230993" w:rsidRPr="0043597E">
        <w:rPr>
          <w:rFonts w:ascii="Liberation Serif" w:hAnsi="Liberation Serif" w:cs="Times New Roman"/>
          <w:sz w:val="24"/>
          <w:szCs w:val="24"/>
        </w:rPr>
        <w:t xml:space="preserve">действия (бездействие) должностного лица контрольного органа рассматривается </w:t>
      </w:r>
      <w:r w:rsidR="00D45DFB" w:rsidRPr="0043597E">
        <w:rPr>
          <w:rFonts w:ascii="Liberation Serif" w:hAnsi="Liberation Serif" w:cs="Times New Roman"/>
          <w:sz w:val="24"/>
          <w:szCs w:val="24"/>
        </w:rPr>
        <w:t xml:space="preserve">должностным лицом контрольного органа, </w:t>
      </w:r>
      <w:r w:rsidR="00C673F9" w:rsidRPr="0043597E">
        <w:rPr>
          <w:rFonts w:ascii="Liberation Serif" w:hAnsi="Liberation Serif" w:cs="Times New Roman"/>
          <w:sz w:val="24"/>
          <w:szCs w:val="24"/>
        </w:rPr>
        <w:t>в обязанности которого входит выполнение задач по организации и осуществлению муниципального контроля.</w:t>
      </w:r>
    </w:p>
    <w:p w:rsidR="00C673F9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90</w:t>
      </w:r>
      <w:r w:rsidR="00C673F9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C673F9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C673F9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В случае пропуска по уважительной причине срока подачи жалобы этот срок по</w:t>
      </w:r>
      <w:r w:rsidR="009B66A4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ходатайству лица, подающего жалобу, может быть восстановлен</w:t>
      </w:r>
      <w:r w:rsidR="0016250D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="001C4D35" w:rsidRPr="0043597E">
        <w:rPr>
          <w:rFonts w:ascii="Liberation Serif" w:hAnsi="Liberation Serif" w:cs="Times New Roman"/>
          <w:sz w:val="24"/>
          <w:szCs w:val="24"/>
        </w:rPr>
        <w:t>.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C673F9" w:rsidRPr="0043597E">
        <w:rPr>
          <w:rFonts w:ascii="Liberation Serif" w:hAnsi="Liberation Serif" w:cs="Times New Roman"/>
          <w:sz w:val="24"/>
          <w:szCs w:val="24"/>
        </w:rPr>
        <w:t>. Жалоба может содержать ходатайство о приостановлении исполнения обжалуемого решения контрольного органа.</w:t>
      </w:r>
    </w:p>
    <w:p w:rsidR="0016250D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1C4D35" w:rsidRPr="0043597E">
        <w:rPr>
          <w:rFonts w:ascii="Liberation Serif" w:hAnsi="Liberation Serif" w:cs="Times New Roman"/>
          <w:sz w:val="24"/>
          <w:szCs w:val="24"/>
        </w:rPr>
        <w:t>. </w:t>
      </w:r>
      <w:r w:rsidR="0016250D" w:rsidRPr="0043597E">
        <w:rPr>
          <w:rFonts w:ascii="Liberation Serif" w:hAnsi="Liberation Serif" w:cs="Times New Roman"/>
          <w:sz w:val="24"/>
          <w:szCs w:val="24"/>
        </w:rPr>
        <w:t>Контрольный орган в срок не позднее двух рабочих дней со дня регистрации жалобы принимает решение:</w:t>
      </w:r>
    </w:p>
    <w:p w:rsidR="0016250D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</w:t>
      </w:r>
      <w:r w:rsidR="0016250D" w:rsidRPr="0043597E">
        <w:rPr>
          <w:rFonts w:ascii="Liberation Serif" w:hAnsi="Liberation Serif" w:cs="Times New Roman"/>
          <w:sz w:val="24"/>
          <w:szCs w:val="24"/>
        </w:rPr>
        <w:t>о приостановлении исполнения обжалуемого решения контрольного органа;</w:t>
      </w:r>
    </w:p>
    <w:p w:rsidR="0016250D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</w:t>
      </w:r>
      <w:r w:rsidR="0016250D" w:rsidRPr="0043597E">
        <w:rPr>
          <w:rFonts w:ascii="Liberation Serif" w:hAnsi="Liberation Serif" w:cs="Times New Roman"/>
          <w:sz w:val="24"/>
          <w:szCs w:val="24"/>
        </w:rPr>
        <w:t>об отказе в приостановлении исполнения обжалуемого решения контрольного органа.</w:t>
      </w:r>
    </w:p>
    <w:p w:rsidR="0016250D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16250D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16250D" w:rsidRPr="0043597E">
        <w:rPr>
          <w:rFonts w:ascii="Liberation Serif" w:hAnsi="Liberation Serif" w:cs="Times New Roman"/>
          <w:sz w:val="24"/>
          <w:szCs w:val="24"/>
        </w:rPr>
        <w:t xml:space="preserve">Информация о решении, указанном в </w:t>
      </w:r>
      <w:r w:rsidR="0016250D" w:rsidRPr="00AC2577">
        <w:rPr>
          <w:rFonts w:ascii="Liberation Serif" w:hAnsi="Liberation Serif" w:cs="Times New Roman"/>
          <w:sz w:val="24"/>
          <w:szCs w:val="24"/>
        </w:rPr>
        <w:t xml:space="preserve">пункте </w:t>
      </w:r>
      <w:r w:rsidR="00223600" w:rsidRPr="00AC2577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16250D" w:rsidRPr="00AC2577">
        <w:rPr>
          <w:rFonts w:ascii="Liberation Serif" w:hAnsi="Liberation Serif" w:cs="Times New Roman"/>
          <w:sz w:val="24"/>
          <w:szCs w:val="24"/>
        </w:rPr>
        <w:t xml:space="preserve"> настоящего</w:t>
      </w:r>
      <w:r w:rsidR="0016250D" w:rsidRPr="0043597E">
        <w:rPr>
          <w:rFonts w:ascii="Liberation Serif" w:hAnsi="Liberation Serif" w:cs="Times New Roman"/>
          <w:sz w:val="24"/>
          <w:szCs w:val="24"/>
        </w:rPr>
        <w:t xml:space="preserve"> Положения, направляется лицу, подавшему жалобу, в течение одного рабочего дня с момента принятия решения.</w:t>
      </w:r>
    </w:p>
    <w:p w:rsidR="008800ED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230993" w:rsidRPr="0043597E">
        <w:rPr>
          <w:rFonts w:ascii="Liberation Serif" w:hAnsi="Liberation Serif" w:cs="Times New Roman"/>
          <w:sz w:val="24"/>
          <w:szCs w:val="24"/>
        </w:rPr>
        <w:t>. </w:t>
      </w:r>
      <w:r w:rsidR="008800ED" w:rsidRPr="0043597E">
        <w:rPr>
          <w:rFonts w:ascii="Liberation Serif" w:hAnsi="Liberation Serif" w:cs="Times New Roman"/>
          <w:sz w:val="24"/>
          <w:szCs w:val="24"/>
        </w:rPr>
        <w:t>Форма и содержание жалобы определены стать</w:t>
      </w:r>
      <w:r w:rsidR="009B66A4" w:rsidRPr="0043597E">
        <w:rPr>
          <w:rFonts w:ascii="Liberation Serif" w:hAnsi="Liberation Serif" w:cs="Times New Roman"/>
          <w:sz w:val="24"/>
          <w:szCs w:val="24"/>
        </w:rPr>
        <w:t>е</w:t>
      </w:r>
      <w:r w:rsidR="008800ED" w:rsidRPr="0043597E">
        <w:rPr>
          <w:rFonts w:ascii="Liberation Serif" w:hAnsi="Liberation Serif" w:cs="Times New Roman"/>
          <w:sz w:val="24"/>
          <w:szCs w:val="24"/>
        </w:rPr>
        <w:t>й 41 Федерального закона №</w:t>
      </w:r>
      <w:r w:rsidR="009B66A4" w:rsidRPr="0043597E">
        <w:rPr>
          <w:rFonts w:ascii="Liberation Serif" w:hAnsi="Liberation Serif" w:cs="Times New Roman"/>
          <w:sz w:val="24"/>
          <w:szCs w:val="24"/>
        </w:rPr>
        <w:t> </w:t>
      </w:r>
      <w:r w:rsidR="008800ED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1C4D35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1C4D35" w:rsidRPr="0043597E">
        <w:rPr>
          <w:rFonts w:ascii="Liberation Serif" w:hAnsi="Liberation Serif" w:cs="Times New Roman"/>
          <w:sz w:val="24"/>
          <w:szCs w:val="24"/>
        </w:rPr>
        <w:t>. 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жалоба подана после истечения сроков подачи жалобы, установленных пунктами </w:t>
      </w:r>
      <w:r w:rsidR="00583335">
        <w:rPr>
          <w:rFonts w:ascii="Liberation Serif" w:hAnsi="Liberation Serif" w:cs="Times New Roman"/>
          <w:sz w:val="24"/>
          <w:szCs w:val="24"/>
        </w:rPr>
        <w:t>90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 и </w:t>
      </w:r>
      <w:r w:rsidR="00223600"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 настоящего Положения, и не содержит ходатайства о восстановлении пропущенного срока на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подачу жалобы;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в удовлетворении ходатайства о восстановлении пропущенного срока на подачу жалобы </w:t>
      </w:r>
      <w:r w:rsidR="001C4D35" w:rsidRPr="0043597E">
        <w:rPr>
          <w:rFonts w:ascii="Liberation Serif" w:hAnsi="Liberation Serif" w:cs="Times New Roman"/>
          <w:sz w:val="24"/>
          <w:szCs w:val="24"/>
        </w:rPr>
        <w:lastRenderedPageBreak/>
        <w:t>отказано;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имеется решение суда по вопросам, поставленным в жалобе;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ранее в контрольный орган была подана другая жалоба от того же контролируемого лица по тем же основаниям;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1C4D35" w:rsidRPr="0043597E" w:rsidRDefault="0032593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9B66A4" w:rsidRPr="0043597E">
        <w:rPr>
          <w:rFonts w:ascii="Liberation Serif" w:hAnsi="Liberation Serif" w:cs="Times New Roman"/>
          <w:sz w:val="24"/>
          <w:szCs w:val="24"/>
        </w:rPr>
        <w:t>. 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Отказ </w:t>
      </w:r>
      <w:r w:rsidR="001C4D35" w:rsidRPr="00AC2577">
        <w:rPr>
          <w:rFonts w:ascii="Liberation Serif" w:hAnsi="Liberation Serif" w:cs="Times New Roman"/>
          <w:sz w:val="24"/>
          <w:szCs w:val="24"/>
        </w:rPr>
        <w:t xml:space="preserve">в рассмотрении жалобы по основаниям, указанным в </w:t>
      </w:r>
      <w:r w:rsidR="009B66A4" w:rsidRPr="00AC2577">
        <w:rPr>
          <w:rFonts w:ascii="Liberation Serif" w:hAnsi="Liberation Serif" w:cs="Times New Roman"/>
          <w:sz w:val="24"/>
          <w:szCs w:val="24"/>
        </w:rPr>
        <w:t>под</w:t>
      </w:r>
      <w:r w:rsidR="001C4D35" w:rsidRPr="00AC2577">
        <w:rPr>
          <w:rFonts w:ascii="Liberation Serif" w:hAnsi="Liberation Serif" w:cs="Times New Roman"/>
          <w:sz w:val="24"/>
          <w:szCs w:val="24"/>
        </w:rPr>
        <w:t xml:space="preserve">пунктах 3 </w:t>
      </w:r>
      <w:r w:rsidR="009B66A4" w:rsidRPr="00AC2577">
        <w:rPr>
          <w:rFonts w:ascii="Liberation Serif" w:hAnsi="Liberation Serif" w:cs="Times New Roman"/>
          <w:sz w:val="24"/>
          <w:szCs w:val="24"/>
        </w:rPr>
        <w:t>–</w:t>
      </w:r>
      <w:r w:rsidR="001C4D35" w:rsidRPr="00AC2577">
        <w:rPr>
          <w:rFonts w:ascii="Liberation Serif" w:hAnsi="Liberation Serif" w:cs="Times New Roman"/>
          <w:sz w:val="24"/>
          <w:szCs w:val="24"/>
        </w:rPr>
        <w:t xml:space="preserve"> </w:t>
      </w:r>
      <w:r w:rsidR="002F3131" w:rsidRPr="00AC2577">
        <w:rPr>
          <w:rFonts w:ascii="Liberation Serif" w:hAnsi="Liberation Serif" w:cs="Times New Roman"/>
          <w:sz w:val="24"/>
          <w:szCs w:val="24"/>
        </w:rPr>
        <w:t>7</w:t>
      </w:r>
      <w:r w:rsidR="009B66A4" w:rsidRPr="00AC2577">
        <w:rPr>
          <w:rFonts w:ascii="Liberation Serif" w:hAnsi="Liberation Serif" w:cs="Times New Roman"/>
          <w:sz w:val="24"/>
          <w:szCs w:val="24"/>
        </w:rPr>
        <w:t xml:space="preserve"> </w:t>
      </w:r>
      <w:r w:rsidR="002F3131" w:rsidRPr="00AC2577">
        <w:rPr>
          <w:rFonts w:ascii="Liberation Serif" w:hAnsi="Liberation Serif" w:cs="Times New Roman"/>
          <w:sz w:val="24"/>
          <w:szCs w:val="24"/>
        </w:rPr>
        <w:t>пункта</w:t>
      </w:r>
      <w:r w:rsidR="009B66A4" w:rsidRPr="00AC2577">
        <w:rPr>
          <w:rFonts w:ascii="Liberation Serif" w:hAnsi="Liberation Serif" w:cs="Times New Roman"/>
          <w:sz w:val="24"/>
          <w:szCs w:val="24"/>
        </w:rPr>
        <w:t xml:space="preserve"> </w:t>
      </w:r>
      <w:r w:rsidR="00C4119E" w:rsidRPr="00AC2577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9B66A4" w:rsidRPr="00AC2577">
        <w:rPr>
          <w:rFonts w:ascii="Liberation Serif" w:hAnsi="Liberation Serif" w:cs="Times New Roman"/>
          <w:sz w:val="24"/>
          <w:szCs w:val="24"/>
        </w:rPr>
        <w:t xml:space="preserve"> настоящего Положения</w:t>
      </w:r>
      <w:r w:rsidR="001C4D35" w:rsidRPr="00AC2577">
        <w:rPr>
          <w:rFonts w:ascii="Liberation Serif" w:hAnsi="Liberation Serif" w:cs="Times New Roman"/>
          <w:sz w:val="24"/>
          <w:szCs w:val="24"/>
        </w:rPr>
        <w:t>,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741BC2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100</w:t>
      </w:r>
      <w:r w:rsidR="00741BC2" w:rsidRPr="0043597E">
        <w:rPr>
          <w:rFonts w:ascii="Liberation Serif" w:hAnsi="Liberation Serif" w:cs="Times New Roman"/>
          <w:sz w:val="24"/>
          <w:szCs w:val="24"/>
        </w:rPr>
        <w:t>. 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741BC2" w:rsidRPr="0043597E" w:rsidRDefault="00741BC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Контрольный орган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C054B3" w:rsidRPr="0043597E" w:rsidRDefault="00741BC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>. </w:t>
      </w:r>
      <w:r w:rsidR="00C054B3" w:rsidRPr="0043597E">
        <w:rPr>
          <w:rFonts w:ascii="Liberation Serif" w:hAnsi="Liberation Serif" w:cs="Times New Roman"/>
          <w:sz w:val="24"/>
          <w:szCs w:val="24"/>
        </w:rPr>
        <w:t>Срок рассмотрения жалобы контрольным органом составляет до пятнадцати рабочих дней со дня е</w:t>
      </w:r>
      <w:r w:rsidR="00D771F3">
        <w:rPr>
          <w:rFonts w:ascii="Liberation Serif" w:hAnsi="Liberation Serif" w:cs="Times New Roman"/>
          <w:sz w:val="24"/>
          <w:szCs w:val="24"/>
        </w:rPr>
        <w:t>е</w:t>
      </w:r>
      <w:r w:rsidR="00C054B3" w:rsidRPr="0043597E">
        <w:rPr>
          <w:rFonts w:ascii="Liberation Serif" w:hAnsi="Liberation Serif" w:cs="Times New Roman"/>
          <w:sz w:val="24"/>
          <w:szCs w:val="24"/>
        </w:rPr>
        <w:t xml:space="preserve"> регистрации в подсистеме досудебного обжалования.</w:t>
      </w:r>
    </w:p>
    <w:p w:rsidR="00C054B3" w:rsidRPr="0043597E" w:rsidRDefault="00C054B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Pr="0043597E">
        <w:rPr>
          <w:rFonts w:ascii="Liberation Serif" w:hAnsi="Liberation Serif" w:cs="Times New Roman"/>
          <w:sz w:val="24"/>
          <w:szCs w:val="24"/>
        </w:rPr>
        <w:t>. 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дней.</w:t>
      </w:r>
    </w:p>
    <w:p w:rsidR="00C054B3" w:rsidRPr="0043597E" w:rsidRDefault="00C054B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Pr="0043597E">
        <w:rPr>
          <w:rFonts w:ascii="Liberation Serif" w:hAnsi="Liberation Serif" w:cs="Times New Roman"/>
          <w:sz w:val="24"/>
          <w:szCs w:val="24"/>
        </w:rPr>
        <w:t xml:space="preserve">. Контрольный орган вправе запросить у контролируемого лица, подавшего жалобу, дополнительную </w:t>
      </w:r>
      <w:r w:rsidRPr="00AC2577">
        <w:rPr>
          <w:rFonts w:ascii="Liberation Serif" w:hAnsi="Liberation Serif" w:cs="Times New Roman"/>
          <w:sz w:val="24"/>
          <w:szCs w:val="24"/>
        </w:rPr>
        <w:t>информацию и документы, относящиеся к предмету жалобы. Контролируемое л</w:t>
      </w:r>
      <w:r w:rsidR="00A96048" w:rsidRPr="00AC2577">
        <w:rPr>
          <w:rFonts w:ascii="Liberation Serif" w:hAnsi="Liberation Serif" w:cs="Times New Roman"/>
          <w:sz w:val="24"/>
          <w:szCs w:val="24"/>
        </w:rPr>
        <w:t>ицо вправе представить указанную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информацию и документы в течение пяти рабочих дней с</w:t>
      </w:r>
      <w:r w:rsidR="009B66A4" w:rsidRPr="00AC2577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AC2577">
        <w:rPr>
          <w:rFonts w:ascii="Liberation Serif" w:hAnsi="Liberation Serif" w:cs="Times New Roman"/>
          <w:sz w:val="24"/>
          <w:szCs w:val="24"/>
        </w:rPr>
        <w:t>момента направления запроса. Течение срока рассмотрения жалобы приостанавливается с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Pr="00AC2577">
        <w:rPr>
          <w:rFonts w:ascii="Liberation Serif" w:hAnsi="Liberation Serif" w:cs="Times New Roman"/>
          <w:sz w:val="24"/>
          <w:szCs w:val="24"/>
        </w:rPr>
        <w:t>момента направления запроса о представлении дополнительн</w:t>
      </w:r>
      <w:r w:rsidR="000B78E2" w:rsidRPr="00AC2577">
        <w:rPr>
          <w:rFonts w:ascii="Liberation Serif" w:hAnsi="Liberation Serif" w:cs="Times New Roman"/>
          <w:sz w:val="24"/>
          <w:szCs w:val="24"/>
        </w:rPr>
        <w:t>ой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информации и документов, относящихся к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AC2577">
        <w:rPr>
          <w:rFonts w:ascii="Liberation Serif" w:hAnsi="Liberation Serif" w:cs="Times New Roman"/>
          <w:sz w:val="24"/>
          <w:szCs w:val="24"/>
        </w:rPr>
        <w:t>предмету жалобы, до момента получения их уполномоченным органом, но не более чем на пять рабочих дней с момента направления запроса. Неполучение от кон</w:t>
      </w:r>
      <w:r w:rsidR="00A96048" w:rsidRPr="00AC2577">
        <w:rPr>
          <w:rFonts w:ascii="Liberation Serif" w:hAnsi="Liberation Serif" w:cs="Times New Roman"/>
          <w:sz w:val="24"/>
          <w:szCs w:val="24"/>
        </w:rPr>
        <w:t>тролируемого лица дополнительной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информации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и документов, относящихся к предмету жалобы, не является основанием для отказа в рассмотрении жалобы.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Pr="0043597E">
        <w:rPr>
          <w:rFonts w:ascii="Liberation Serif" w:hAnsi="Liberation Serif" w:cs="Times New Roman"/>
          <w:sz w:val="24"/>
          <w:szCs w:val="24"/>
        </w:rPr>
        <w:t>. По итогам рассмотрения жалобы принимается одно из следующих решений: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оставить жалобу без удовлетворения;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отменить решение контрольного органа полностью или частично;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4) признать действия (бездействие) должностных лиц </w:t>
      </w:r>
      <w:r w:rsidR="00C054B3" w:rsidRPr="0043597E">
        <w:rPr>
          <w:rFonts w:ascii="Liberation Serif" w:hAnsi="Liberation Serif" w:cs="Times New Roman"/>
          <w:sz w:val="24"/>
          <w:szCs w:val="24"/>
        </w:rPr>
        <w:t xml:space="preserve">незаконными </w:t>
      </w:r>
      <w:r w:rsidRPr="0043597E">
        <w:rPr>
          <w:rFonts w:ascii="Liberation Serif" w:hAnsi="Liberation Serif" w:cs="Times New Roman"/>
          <w:sz w:val="24"/>
          <w:szCs w:val="24"/>
        </w:rPr>
        <w:t>и вынести решение по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существу, в</w:t>
      </w:r>
      <w:r w:rsidR="00583335"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том числе об осуществлении при необходимости определенных действий.</w:t>
      </w:r>
    </w:p>
    <w:p w:rsidR="00115FBE" w:rsidRPr="0043597E" w:rsidRDefault="005B4B7C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FB2865" w:rsidRPr="0043597E">
        <w:rPr>
          <w:rFonts w:ascii="Liberation Serif" w:hAnsi="Liberation Serif" w:cs="Times New Roman"/>
          <w:sz w:val="24"/>
          <w:szCs w:val="24"/>
        </w:rPr>
        <w:t>.</w:t>
      </w:r>
      <w:r w:rsidR="00FB286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Решение по жалобе</w:t>
      </w:r>
      <w:r w:rsidR="00C054B3" w:rsidRPr="0043597E">
        <w:rPr>
          <w:rFonts w:ascii="Liberation Serif" w:hAnsi="Liberation Serif" w:cs="Times New Roman"/>
          <w:sz w:val="24"/>
          <w:szCs w:val="24"/>
        </w:rPr>
        <w:t>,</w:t>
      </w:r>
      <w:r w:rsidR="002970B3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CF050F" w:rsidRPr="0043597E">
        <w:rPr>
          <w:rFonts w:ascii="Liberation Serif" w:hAnsi="Liberation Serif" w:cs="Times New Roman"/>
          <w:sz w:val="24"/>
          <w:szCs w:val="24"/>
        </w:rPr>
        <w:t>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позднее одного рабочего дня со дня его принятия.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BE7D89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VII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Оценка результативности и эффективности</w:t>
      </w:r>
      <w:r w:rsidR="00F204BE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деятельности контрольного органа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5B4B7C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2C4629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транспорте, городском наземном электрическом транспорте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дорожном хозяйстве на территории городского округа</w:t>
      </w:r>
      <w:r w:rsidR="00D44518" w:rsidRPr="0043597E">
        <w:rPr>
          <w:rFonts w:ascii="Liberation Serif" w:hAnsi="Liberation Serif" w:cs="Times New Roman"/>
          <w:sz w:val="24"/>
          <w:szCs w:val="24"/>
        </w:rPr>
        <w:t xml:space="preserve"> Верхняя Пышма</w:t>
      </w:r>
      <w:r w:rsidR="00CF050F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CF050F" w:rsidRPr="0043597E" w:rsidRDefault="005B4B7C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2C4629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В систему показателей результативности и эффективности деятельности </w:t>
      </w:r>
      <w:r w:rsidR="00DB2EEB" w:rsidRPr="0043597E">
        <w:rPr>
          <w:rFonts w:ascii="Liberation Serif" w:hAnsi="Liberation Serif" w:cs="Liberation Serif"/>
          <w:sz w:val="24"/>
          <w:szCs w:val="24"/>
        </w:rPr>
        <w:t xml:space="preserve">контрольного органа </w:t>
      </w:r>
      <w:r w:rsidR="00CF050F" w:rsidRPr="0043597E">
        <w:rPr>
          <w:rFonts w:ascii="Liberation Serif" w:hAnsi="Liberation Serif" w:cs="Times New Roman"/>
          <w:sz w:val="24"/>
          <w:szCs w:val="24"/>
        </w:rPr>
        <w:t>входят</w:t>
      </w:r>
      <w:r w:rsidR="00FB2865" w:rsidRPr="0043597E">
        <w:rPr>
          <w:rFonts w:ascii="Liberation Serif" w:hAnsi="Liberation Serif" w:cs="Times New Roman"/>
          <w:sz w:val="24"/>
          <w:szCs w:val="24"/>
        </w:rPr>
        <w:t xml:space="preserve"> ключевые и индикативные показатели муниципального контроля согласно приложению 2 к настоящему Положению.</w:t>
      </w:r>
    </w:p>
    <w:p w:rsidR="00F204BE" w:rsidRPr="0043597E" w:rsidRDefault="00F204BE" w:rsidP="00A268F6">
      <w:pPr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hAnsi="Liberation Serif" w:cs="Times New Roman"/>
          <w:sz w:val="24"/>
          <w:szCs w:val="24"/>
        </w:rPr>
        <w:br w:type="page"/>
      </w:r>
    </w:p>
    <w:p w:rsidR="00F204BE" w:rsidRPr="0043597E" w:rsidRDefault="006E0B30" w:rsidP="00A268F6">
      <w:pPr>
        <w:pStyle w:val="ConsPlusNormal"/>
        <w:ind w:left="5670"/>
        <w:contextualSpacing/>
        <w:outlineLvl w:val="0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Приложение 1 к Положению о</w:t>
      </w:r>
      <w:r w:rsidR="00165C31"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муниципальном</w:t>
      </w:r>
      <w:r w:rsidR="00F204BE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контроле на</w:t>
      </w:r>
      <w:r w:rsidR="00165C31" w:rsidRPr="0043597E">
        <w:rPr>
          <w:rFonts w:ascii="Liberation Serif" w:hAnsi="Liberation Serif" w:cs="Times New Roman"/>
          <w:sz w:val="24"/>
          <w:szCs w:val="24"/>
        </w:rPr>
        <w:t> </w:t>
      </w:r>
      <w:r w:rsidR="00F204BE" w:rsidRPr="0043597E">
        <w:rPr>
          <w:rFonts w:ascii="Liberation Serif" w:hAnsi="Liberation Serif"/>
          <w:color w:val="000000" w:themeColor="text1"/>
          <w:sz w:val="24"/>
          <w:szCs w:val="24"/>
        </w:rPr>
        <w:t>автомобильном транспорте, городском наземном электрическом транспорте и</w:t>
      </w:r>
      <w:r w:rsidR="00F204BE" w:rsidRPr="0043597E">
        <w:rPr>
          <w:rFonts w:ascii="Liberation Serif" w:hAnsi="Liberation Serif" w:cs="Times New Roman"/>
          <w:sz w:val="24"/>
          <w:szCs w:val="24"/>
        </w:rPr>
        <w:t> </w:t>
      </w:r>
      <w:r w:rsidR="00F204BE" w:rsidRPr="0043597E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="00F204BE" w:rsidRPr="0043597E">
        <w:rPr>
          <w:rFonts w:ascii="Liberation Serif" w:hAnsi="Liberation Serif" w:cs="Times New Roman"/>
          <w:sz w:val="24"/>
          <w:szCs w:val="24"/>
        </w:rPr>
        <w:t> </w:t>
      </w:r>
      <w:r w:rsidR="00F204BE" w:rsidRPr="0043597E">
        <w:rPr>
          <w:rFonts w:ascii="Liberation Serif" w:hAnsi="Liberation Serif"/>
          <w:color w:val="000000" w:themeColor="text1"/>
          <w:sz w:val="24"/>
          <w:szCs w:val="24"/>
        </w:rPr>
        <w:t>дорожном хозяйстве на территории городского округа Верхняя Пышма</w:t>
      </w:r>
    </w:p>
    <w:p w:rsidR="006E0B30" w:rsidRPr="0043597E" w:rsidRDefault="006E0B30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E0B30" w:rsidRPr="0043597E" w:rsidRDefault="006E0B30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E0B30" w:rsidRPr="003809CD" w:rsidRDefault="006E0B30" w:rsidP="00A268F6">
      <w:pPr>
        <w:pStyle w:val="ConsPlusTitle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809CD">
        <w:rPr>
          <w:rFonts w:ascii="Liberation Serif" w:hAnsi="Liberation Serif" w:cs="Times New Roman"/>
          <w:sz w:val="28"/>
          <w:szCs w:val="28"/>
        </w:rPr>
        <w:t>Перечень индикаторов риска нарушения обязательных требований</w:t>
      </w:r>
      <w:r w:rsidR="00F204BE" w:rsidRPr="003809CD">
        <w:rPr>
          <w:rFonts w:ascii="Liberation Serif" w:hAnsi="Liberation Serif" w:cs="Times New Roman"/>
          <w:sz w:val="28"/>
          <w:szCs w:val="28"/>
        </w:rPr>
        <w:t xml:space="preserve"> </w:t>
      </w:r>
      <w:r w:rsidR="00165C31" w:rsidRPr="003809CD">
        <w:rPr>
          <w:rFonts w:ascii="Liberation Serif" w:hAnsi="Liberation Serif"/>
          <w:sz w:val="28"/>
          <w:szCs w:val="28"/>
        </w:rPr>
        <w:t xml:space="preserve">в сфере муниципального контроля </w:t>
      </w:r>
      <w:r w:rsidRPr="003809CD">
        <w:rPr>
          <w:rFonts w:ascii="Liberation Serif" w:hAnsi="Liberation Serif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</w:p>
    <w:p w:rsidR="006E0B30" w:rsidRPr="0043597E" w:rsidRDefault="006E0B30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E0B30" w:rsidRPr="0043597E" w:rsidRDefault="006E0B30" w:rsidP="00A268F6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1.</w:t>
      </w:r>
      <w:r w:rsidR="002C4629" w:rsidRPr="0043597E">
        <w:rPr>
          <w:rFonts w:ascii="Liberation Serif" w:hAnsi="Liberation Serif" w:cs="Times New Roman"/>
          <w:sz w:val="24"/>
          <w:szCs w:val="24"/>
        </w:rPr>
        <w:t xml:space="preserve"> Уменьшение в течение отчетного года </w:t>
      </w:r>
      <w:r w:rsidRPr="0043597E">
        <w:rPr>
          <w:rFonts w:ascii="Liberation Serif" w:hAnsi="Liberation Serif" w:cs="Times New Roman"/>
          <w:sz w:val="24"/>
          <w:szCs w:val="24"/>
        </w:rPr>
        <w:t>предельных параметров видимости водителем транспортного средства от установленных законодательством значений.</w:t>
      </w:r>
    </w:p>
    <w:p w:rsidR="006E0B30" w:rsidRPr="0043597E" w:rsidRDefault="004F61FD" w:rsidP="00A268F6">
      <w:pPr>
        <w:pStyle w:val="ConsPlusNormal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</w:t>
      </w:r>
      <w:r w:rsidR="002C4629" w:rsidRPr="0043597E">
        <w:rPr>
          <w:rFonts w:ascii="Liberation Serif" w:hAnsi="Liberation Serif" w:cs="Times New Roman"/>
          <w:sz w:val="24"/>
          <w:szCs w:val="24"/>
        </w:rPr>
        <w:t>. </w:t>
      </w:r>
      <w:r w:rsidR="006E0B30" w:rsidRPr="0043597E">
        <w:rPr>
          <w:rFonts w:ascii="Liberation Serif" w:hAnsi="Liberation Serif"/>
          <w:sz w:val="24"/>
          <w:szCs w:val="24"/>
        </w:rPr>
        <w:t>Поступление в течение календарного года через ФГИС «Единый портал государственных и</w:t>
      </w:r>
      <w:r w:rsidR="00583335" w:rsidRPr="0043597E">
        <w:rPr>
          <w:rFonts w:ascii="Liberation Serif" w:hAnsi="Liberation Serif" w:cs="Times New Roman"/>
          <w:sz w:val="24"/>
          <w:szCs w:val="24"/>
        </w:rPr>
        <w:t> </w:t>
      </w:r>
      <w:r w:rsidR="006E0B30" w:rsidRPr="0043597E">
        <w:rPr>
          <w:rFonts w:ascii="Liberation Serif" w:hAnsi="Liberation Serif"/>
          <w:sz w:val="24"/>
          <w:szCs w:val="24"/>
        </w:rPr>
        <w:t>муниципальных услуг (функций)» более трех сообщений, свидетельствующих о признаках дефектности дорожного покрытия на одном участке автомобильной муниципальной дороги, протяженностью от перекрестка дороги местного значения (светофора) до ближайшего перекрестка дороги местного значения (светофора).</w:t>
      </w:r>
    </w:p>
    <w:p w:rsidR="00165C31" w:rsidRPr="0043597E" w:rsidRDefault="00165C31" w:rsidP="00A268F6">
      <w:pPr>
        <w:spacing w:after="0" w:line="240" w:lineRule="auto"/>
        <w:rPr>
          <w:rFonts w:ascii="Liberation Serif" w:eastAsiaTheme="minorEastAsia" w:hAnsi="Liberation Serif" w:cs="Calibri"/>
          <w:sz w:val="24"/>
          <w:szCs w:val="24"/>
          <w:lang w:eastAsia="ru-RU"/>
        </w:rPr>
      </w:pPr>
      <w:r w:rsidRPr="0043597E">
        <w:rPr>
          <w:rFonts w:ascii="Liberation Serif" w:hAnsi="Liberation Serif"/>
          <w:sz w:val="24"/>
          <w:szCs w:val="24"/>
        </w:rPr>
        <w:br w:type="page"/>
      </w:r>
    </w:p>
    <w:p w:rsidR="00165C31" w:rsidRPr="0043597E" w:rsidRDefault="00165C31" w:rsidP="00A268F6">
      <w:pPr>
        <w:pStyle w:val="ConsPlusNormal"/>
        <w:ind w:left="5670"/>
        <w:contextualSpacing/>
        <w:outlineLvl w:val="0"/>
        <w:rPr>
          <w:rFonts w:ascii="Liberation Serif" w:hAnsi="Liberation Serif" w:cs="Times New Roman"/>
          <w:sz w:val="24"/>
          <w:szCs w:val="24"/>
        </w:rPr>
      </w:pPr>
      <w:bookmarkStart w:id="6" w:name="P428"/>
      <w:bookmarkEnd w:id="6"/>
      <w:r w:rsidRPr="0043597E">
        <w:rPr>
          <w:rFonts w:ascii="Liberation Serif" w:hAnsi="Liberation Serif" w:cs="Times New Roman"/>
          <w:sz w:val="24"/>
          <w:szCs w:val="24"/>
        </w:rPr>
        <w:lastRenderedPageBreak/>
        <w:t>Приложение 2 к Положению о муниципальном контроле на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автомобильном транспорте, городском наземном электрическом транспорте и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дорожном хозяйстве на территории городского округа Верхняя Пышма</w:t>
      </w:r>
    </w:p>
    <w:p w:rsidR="00165C31" w:rsidRPr="0043597E" w:rsidRDefault="00165C31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65C31" w:rsidRPr="0043597E" w:rsidRDefault="00165C31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3809CD" w:rsidRDefault="00D82575" w:rsidP="00A268F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3809CD">
        <w:rPr>
          <w:rFonts w:ascii="Liberation Serif" w:hAnsi="Liberation Serif"/>
          <w:sz w:val="28"/>
          <w:szCs w:val="28"/>
        </w:rPr>
        <w:t xml:space="preserve">Ключевые показатели </w:t>
      </w:r>
      <w:r w:rsidR="00165C31" w:rsidRPr="003809CD">
        <w:rPr>
          <w:rFonts w:ascii="Liberation Serif" w:hAnsi="Liberation Serif"/>
          <w:sz w:val="28"/>
          <w:szCs w:val="28"/>
        </w:rPr>
        <w:t xml:space="preserve">и их целевые значения, индикативные показатели в сфере </w:t>
      </w:r>
      <w:r w:rsidRPr="003809CD">
        <w:rPr>
          <w:rFonts w:ascii="Liberation Serif" w:hAnsi="Liberation Serif"/>
          <w:sz w:val="28"/>
          <w:szCs w:val="28"/>
        </w:rPr>
        <w:t>муниципально</w:t>
      </w:r>
      <w:r w:rsidR="00165C31" w:rsidRPr="003809CD">
        <w:rPr>
          <w:rFonts w:ascii="Liberation Serif" w:hAnsi="Liberation Serif"/>
          <w:sz w:val="28"/>
          <w:szCs w:val="28"/>
        </w:rPr>
        <w:t>го</w:t>
      </w:r>
      <w:r w:rsidRPr="003809CD">
        <w:rPr>
          <w:rFonts w:ascii="Liberation Serif" w:hAnsi="Liberation Serif"/>
          <w:sz w:val="28"/>
          <w:szCs w:val="28"/>
        </w:rPr>
        <w:t xml:space="preserve"> контрол</w:t>
      </w:r>
      <w:r w:rsidR="00165C31" w:rsidRPr="003809CD">
        <w:rPr>
          <w:rFonts w:ascii="Liberation Serif" w:hAnsi="Liberation Serif"/>
          <w:sz w:val="28"/>
          <w:szCs w:val="28"/>
        </w:rPr>
        <w:t>я</w:t>
      </w:r>
      <w:r w:rsidRPr="003809CD">
        <w:rPr>
          <w:rFonts w:ascii="Liberation Serif" w:hAnsi="Liberation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</w:t>
      </w:r>
      <w:r w:rsidR="00165C31" w:rsidRPr="003809CD">
        <w:rPr>
          <w:rFonts w:ascii="Liberation Serif" w:hAnsi="Liberation Serif"/>
          <w:sz w:val="28"/>
          <w:szCs w:val="28"/>
        </w:rPr>
        <w:t> </w:t>
      </w:r>
      <w:r w:rsidRPr="003809CD">
        <w:rPr>
          <w:rFonts w:ascii="Liberation Serif" w:hAnsi="Liberation Serif"/>
          <w:sz w:val="28"/>
          <w:szCs w:val="28"/>
        </w:rPr>
        <w:t>территории городского округа Верхняя Пышма</w:t>
      </w:r>
    </w:p>
    <w:p w:rsidR="00CF050F" w:rsidRPr="0043597E" w:rsidRDefault="00CF050F" w:rsidP="00A268F6">
      <w:pPr>
        <w:pStyle w:val="ConsPlusNormal"/>
        <w:contextualSpacing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B92443" w:rsidP="00A268F6">
      <w:pPr>
        <w:pStyle w:val="ConsPlusTitle"/>
        <w:ind w:firstLine="709"/>
        <w:contextualSpacing/>
        <w:jc w:val="both"/>
        <w:outlineLvl w:val="1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1.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и их целевые значения:</w:t>
      </w:r>
    </w:p>
    <w:p w:rsidR="00B92443" w:rsidRPr="0043597E" w:rsidRDefault="00B92443" w:rsidP="00A268F6">
      <w:pPr>
        <w:pStyle w:val="ConsPlusTitle"/>
        <w:contextualSpacing/>
        <w:jc w:val="both"/>
        <w:outlineLvl w:val="1"/>
        <w:rPr>
          <w:rFonts w:ascii="Liberation Serif" w:hAnsi="Liberation Serif" w:cs="Times New Roman"/>
          <w:b w:val="0"/>
          <w:color w:val="000000" w:themeColor="text1"/>
          <w:sz w:val="24"/>
          <w:szCs w:val="12"/>
        </w:rPr>
      </w:pPr>
    </w:p>
    <w:tbl>
      <w:tblPr>
        <w:tblStyle w:val="afa"/>
        <w:tblW w:w="10203" w:type="dxa"/>
        <w:tblLook w:val="04A0" w:firstRow="1" w:lastRow="0" w:firstColumn="1" w:lastColumn="0" w:noHBand="0" w:noVBand="1"/>
      </w:tblPr>
      <w:tblGrid>
        <w:gridCol w:w="8784"/>
        <w:gridCol w:w="1419"/>
      </w:tblGrid>
      <w:tr w:rsidR="00FA220B" w:rsidRPr="0043597E" w:rsidTr="003809CD">
        <w:tc>
          <w:tcPr>
            <w:tcW w:w="8784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43597E">
              <w:rPr>
                <w:rFonts w:ascii="Liberation Serif" w:hAnsi="Liberation Serif"/>
                <w:sz w:val="24"/>
                <w:szCs w:val="24"/>
              </w:rPr>
              <w:t>Ключевые показатели</w:t>
            </w:r>
          </w:p>
        </w:tc>
        <w:tc>
          <w:tcPr>
            <w:tcW w:w="1419" w:type="dxa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43597E">
              <w:rPr>
                <w:rFonts w:ascii="Liberation Serif" w:hAnsi="Liberation Serif"/>
                <w:sz w:val="24"/>
                <w:szCs w:val="24"/>
              </w:rPr>
              <w:t>Целевые значения, %</w:t>
            </w:r>
          </w:p>
        </w:tc>
      </w:tr>
      <w:tr w:rsidR="00FA220B" w:rsidRPr="0043597E" w:rsidTr="003809CD">
        <w:tc>
          <w:tcPr>
            <w:tcW w:w="8784" w:type="dxa"/>
          </w:tcPr>
          <w:p w:rsidR="00FA220B" w:rsidRPr="0043597E" w:rsidRDefault="00FA220B" w:rsidP="00A268F6">
            <w:pPr>
              <w:pStyle w:val="ConsPlusTitle"/>
              <w:ind w:right="-117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9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не менее 70</w:t>
            </w:r>
          </w:p>
        </w:tc>
      </w:tr>
      <w:tr w:rsidR="00FA220B" w:rsidRPr="0043597E" w:rsidTr="003809CD">
        <w:tc>
          <w:tcPr>
            <w:tcW w:w="8784" w:type="dxa"/>
          </w:tcPr>
          <w:p w:rsidR="00FA220B" w:rsidRPr="0043597E" w:rsidRDefault="00FA220B" w:rsidP="00A268F6">
            <w:pPr>
              <w:pStyle w:val="ConsPlusTitle"/>
              <w:ind w:right="-117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9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не более 20</w:t>
            </w:r>
          </w:p>
        </w:tc>
      </w:tr>
      <w:tr w:rsidR="00FA220B" w:rsidRPr="0043597E" w:rsidTr="003809CD">
        <w:tc>
          <w:tcPr>
            <w:tcW w:w="8784" w:type="dxa"/>
          </w:tcPr>
          <w:p w:rsidR="00FA220B" w:rsidRPr="0043597E" w:rsidRDefault="00FA220B" w:rsidP="003809CD">
            <w:pPr>
              <w:pStyle w:val="ConsPlusTitle"/>
              <w:ind w:right="-117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доля обоснованных жалоб на действия (бездействие) контрольного органа и</w:t>
            </w:r>
            <w:r w:rsidR="00B92443" w:rsidRPr="0043597E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="003809CD">
              <w:rPr>
                <w:rFonts w:ascii="Liberation Serif" w:hAnsi="Liberation Serif" w:cs="Times New Roman"/>
                <w:b w:val="0"/>
                <w:sz w:val="24"/>
                <w:szCs w:val="24"/>
              </w:rPr>
              <w:t>(или)</w:t>
            </w:r>
            <w:r w:rsidR="003809CD" w:rsidRPr="0043597E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его должностных лиц при проведении контрольных мероприятий от</w:t>
            </w:r>
            <w:r w:rsidR="00B92443" w:rsidRPr="0043597E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общего числа поступивших жалоб</w:t>
            </w:r>
          </w:p>
        </w:tc>
        <w:tc>
          <w:tcPr>
            <w:tcW w:w="1419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не более 20 </w:t>
            </w:r>
          </w:p>
        </w:tc>
      </w:tr>
    </w:tbl>
    <w:p w:rsidR="00B92443" w:rsidRPr="0043597E" w:rsidRDefault="00B92443" w:rsidP="00A268F6">
      <w:pPr>
        <w:pStyle w:val="ConsPlusTitle"/>
        <w:contextualSpacing/>
        <w:jc w:val="both"/>
        <w:outlineLvl w:val="1"/>
        <w:rPr>
          <w:rFonts w:ascii="Liberation Serif" w:hAnsi="Liberation Serif" w:cs="Times New Roman"/>
          <w:b w:val="0"/>
          <w:color w:val="000000" w:themeColor="text1"/>
          <w:sz w:val="24"/>
          <w:szCs w:val="12"/>
        </w:rPr>
      </w:pPr>
    </w:p>
    <w:p w:rsidR="00C4477B" w:rsidRPr="0043597E" w:rsidRDefault="00A242FD" w:rsidP="00A268F6">
      <w:pPr>
        <w:pStyle w:val="ConsPlusTitle"/>
        <w:ind w:firstLine="709"/>
        <w:contextualSpacing/>
        <w:jc w:val="both"/>
        <w:outlineLvl w:val="1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2.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Индикативные показатели муниципального контроля на автомобильном транспорте, городском наземном электрическом транспорте и в дорожном хозяйстве на</w:t>
      </w:r>
      <w:r w:rsidR="003809CD">
        <w:rPr>
          <w:rFonts w:ascii="Liberation Serif" w:hAnsi="Liberation Serif" w:cs="Times New Roman"/>
          <w:sz w:val="24"/>
          <w:szCs w:val="24"/>
        </w:rPr>
        <w:t xml:space="preserve"> 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территории городского округа Верхняя Пышма</w:t>
      </w:r>
      <w:r w:rsidR="00165C31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="00165C31" w:rsidRPr="0043597E">
        <w:rPr>
          <w:rFonts w:ascii="Liberation Serif" w:hAnsi="Liberation Serif" w:cs="Liberation Serif"/>
          <w:sz w:val="24"/>
          <w:szCs w:val="24"/>
        </w:rPr>
        <w:t>за отчетный период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:</w:t>
      </w:r>
    </w:p>
    <w:p w:rsidR="00C4477B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к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оличество внеплановых контрольных мероприятий, проведенных на основании </w:t>
      </w:r>
      <w:r w:rsidR="00D44518" w:rsidRPr="0043597E">
        <w:rPr>
          <w:rFonts w:ascii="Liberation Serif" w:hAnsi="Liberation Serif" w:cs="Liberation Serif"/>
          <w:sz w:val="24"/>
          <w:szCs w:val="24"/>
        </w:rPr>
        <w:t>соответствия объекта контроля индикаторам риска нарушения обязательных требований</w:t>
      </w:r>
      <w:r w:rsidR="00165C31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2)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к</w:t>
      </w:r>
      <w:r w:rsidR="00C4477B" w:rsidRPr="0043597E">
        <w:rPr>
          <w:rFonts w:ascii="Liberation Serif" w:hAnsi="Liberation Serif" w:cs="Liberation Serif"/>
          <w:sz w:val="24"/>
          <w:szCs w:val="24"/>
        </w:rPr>
        <w:t>оличество контрольных мероприятий, по результатам которых выявлены нарушения обязательных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C4477B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3)</w:t>
      </w:r>
      <w:r w:rsidR="00A242FD" w:rsidRPr="0043597E">
        <w:rPr>
          <w:rFonts w:ascii="Liberation Serif" w:hAnsi="Liberation Serif" w:cs="Times New Roman"/>
          <w:sz w:val="24"/>
          <w:szCs w:val="24"/>
        </w:rPr>
        <w:t> </w:t>
      </w:r>
      <w:r w:rsidR="00A242FD"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FB2865" w:rsidRPr="0043597E">
        <w:rPr>
          <w:rFonts w:ascii="Liberation Serif" w:hAnsi="Liberation Serif" w:cs="Liberation Serif"/>
          <w:sz w:val="24"/>
          <w:szCs w:val="24"/>
        </w:rPr>
        <w:t xml:space="preserve">проведенных </w:t>
      </w:r>
      <w:r w:rsidRPr="0043597E">
        <w:rPr>
          <w:rFonts w:ascii="Liberation Serif" w:hAnsi="Liberation Serif" w:cs="Liberation Serif"/>
          <w:sz w:val="24"/>
          <w:szCs w:val="24"/>
        </w:rPr>
        <w:t>обязательных профилактических визитов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FB2865" w:rsidRPr="0043597E">
        <w:rPr>
          <w:rFonts w:ascii="Liberation Serif" w:hAnsi="Liberation Serif" w:cs="Liberation Serif"/>
          <w:sz w:val="24"/>
          <w:szCs w:val="24"/>
        </w:rPr>
        <w:t xml:space="preserve">объявленных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предостережений о недопустимости нарушения обязательных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C4477B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5)</w:t>
      </w:r>
      <w:r w:rsidR="00A242FD" w:rsidRPr="0043597E">
        <w:rPr>
          <w:rFonts w:ascii="Liberation Serif" w:hAnsi="Liberation Serif" w:cs="Times New Roman"/>
          <w:sz w:val="24"/>
          <w:szCs w:val="24"/>
        </w:rPr>
        <w:t> </w:t>
      </w:r>
      <w:r w:rsidR="00A242FD"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Pr="0043597E">
        <w:rPr>
          <w:rFonts w:ascii="Liberation Serif" w:hAnsi="Liberation Serif" w:cs="Liberation Serif"/>
          <w:sz w:val="24"/>
          <w:szCs w:val="24"/>
        </w:rPr>
        <w:t>выявленных контрольным органом нарушений обязательных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6)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направленных в органы прокуратуры заявлений о согласовании проведения контрольных мероприятий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7)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3E2F6F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8)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о</w:t>
      </w:r>
      <w:r w:rsidR="00C4477B" w:rsidRPr="0043597E">
        <w:rPr>
          <w:rFonts w:ascii="Liberation Serif" w:hAnsi="Liberation Serif" w:cs="Liberation Serif"/>
          <w:sz w:val="24"/>
          <w:szCs w:val="24"/>
        </w:rPr>
        <w:t>бщее количество жалоб, поданных контролируемыми лицами в досудебном порядке</w:t>
      </w:r>
      <w:r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9)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жалоб, поданных контролируемыми лицами в досудебном порядке, по</w:t>
      </w:r>
      <w:r w:rsidR="003809CD">
        <w:rPr>
          <w:rFonts w:ascii="Liberation Serif" w:hAnsi="Liberation Serif" w:cs="Times New Roman"/>
          <w:sz w:val="24"/>
          <w:szCs w:val="24"/>
        </w:rPr>
        <w:t xml:space="preserve"> 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итогам </w:t>
      </w:r>
      <w:r w:rsidR="00BE4AFD" w:rsidRPr="0043597E">
        <w:rPr>
          <w:rFonts w:ascii="Liberation Serif" w:hAnsi="Liberation Serif" w:cs="Liberation Serif"/>
          <w:sz w:val="24"/>
          <w:szCs w:val="24"/>
        </w:rPr>
        <w:t>рассмотрения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</w:t>
      </w:r>
      <w:r w:rsidR="00AC2113" w:rsidRPr="0043597E">
        <w:rPr>
          <w:rFonts w:ascii="Liberation Serif" w:hAnsi="Liberation Serif" w:cs="Liberation Serif"/>
          <w:sz w:val="24"/>
          <w:szCs w:val="24"/>
        </w:rPr>
        <w:t>законными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10)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11)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12)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контрольных мероприятий, проведенных с грубым нарушением требований </w:t>
      </w:r>
      <w:r w:rsidR="00C4477B" w:rsidRPr="0043597E">
        <w:rPr>
          <w:rFonts w:ascii="Liberation Serif" w:hAnsi="Liberation Serif" w:cs="Liberation Serif"/>
          <w:sz w:val="24"/>
          <w:szCs w:val="24"/>
        </w:rPr>
        <w:lastRenderedPageBreak/>
        <w:t>к</w:t>
      </w:r>
      <w:r w:rsidR="003809CD" w:rsidRPr="0043597E">
        <w:rPr>
          <w:rFonts w:ascii="Liberation Serif" w:hAnsi="Liberation Serif" w:cs="Times New Roman"/>
          <w:sz w:val="24"/>
          <w:szCs w:val="24"/>
        </w:rPr>
        <w:t> </w:t>
      </w:r>
      <w:r w:rsidR="00C4477B" w:rsidRPr="0043597E">
        <w:rPr>
          <w:rFonts w:ascii="Liberation Serif" w:hAnsi="Liberation Serif" w:cs="Liberation Serif"/>
          <w:sz w:val="24"/>
          <w:szCs w:val="24"/>
        </w:rPr>
        <w:t>организации и осуществлению муниципального контроля и результаты которых были признаны недействительными и (или) отменены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13)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контрольных мероприятий, по итогам которых возбуждены дела об</w:t>
      </w:r>
      <w:r w:rsidR="002C4629" w:rsidRPr="0043597E">
        <w:rPr>
          <w:rFonts w:ascii="Liberation Serif" w:hAnsi="Liberation Serif" w:cs="Times New Roman"/>
          <w:sz w:val="24"/>
          <w:szCs w:val="24"/>
        </w:rPr>
        <w:t> </w:t>
      </w:r>
      <w:r w:rsidR="00C4477B" w:rsidRPr="0043597E">
        <w:rPr>
          <w:rFonts w:ascii="Liberation Serif" w:hAnsi="Liberation Serif" w:cs="Liberation Serif"/>
          <w:sz w:val="24"/>
          <w:szCs w:val="24"/>
        </w:rPr>
        <w:t>административных правонарушениях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96482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14)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с</w:t>
      </w:r>
      <w:r w:rsidR="00C4477B" w:rsidRPr="0043597E">
        <w:rPr>
          <w:rFonts w:ascii="Liberation Serif" w:hAnsi="Liberation Serif" w:cs="Liberation Serif"/>
          <w:sz w:val="24"/>
          <w:szCs w:val="24"/>
        </w:rPr>
        <w:t>умма административных штрафов, наложенных по результатам контрольных мероприятий.</w:t>
      </w:r>
    </w:p>
    <w:sectPr w:rsidR="00396482" w:rsidRPr="0043597E" w:rsidSect="0043597E">
      <w:headerReference w:type="default" r:id="rId8"/>
      <w:pgSz w:w="11906" w:h="16838" w:code="9"/>
      <w:pgMar w:top="510" w:right="510" w:bottom="51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30" w:rsidRDefault="00246330" w:rsidP="005A6787">
      <w:pPr>
        <w:spacing w:after="0" w:line="240" w:lineRule="auto"/>
      </w:pPr>
      <w:r>
        <w:separator/>
      </w:r>
    </w:p>
  </w:endnote>
  <w:endnote w:type="continuationSeparator" w:id="0">
    <w:p w:rsidR="00246330" w:rsidRDefault="00246330" w:rsidP="005A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30" w:rsidRDefault="00246330" w:rsidP="005A6787">
      <w:pPr>
        <w:spacing w:after="0" w:line="240" w:lineRule="auto"/>
      </w:pPr>
      <w:r>
        <w:separator/>
      </w:r>
    </w:p>
  </w:footnote>
  <w:footnote w:type="continuationSeparator" w:id="0">
    <w:p w:rsidR="00246330" w:rsidRDefault="00246330" w:rsidP="005A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82649"/>
      <w:docPartObj>
        <w:docPartGallery w:val="Page Numbers (Top of Page)"/>
        <w:docPartUnique/>
      </w:docPartObj>
    </w:sdtPr>
    <w:sdtEndPr>
      <w:rPr>
        <w:rFonts w:ascii="Liberation Serif" w:hAnsi="Liberation Serif"/>
        <w:sz w:val="4"/>
        <w:szCs w:val="4"/>
      </w:rPr>
    </w:sdtEndPr>
    <w:sdtContent>
      <w:p w:rsidR="00A268F6" w:rsidRDefault="00B92443">
        <w:pPr>
          <w:pStyle w:val="af6"/>
          <w:jc w:val="center"/>
          <w:rPr>
            <w:rFonts w:ascii="Liberation Serif" w:hAnsi="Liberation Serif"/>
            <w:sz w:val="23"/>
            <w:szCs w:val="23"/>
          </w:rPr>
        </w:pPr>
        <w:r w:rsidRPr="005A6787">
          <w:rPr>
            <w:rFonts w:ascii="Liberation Serif" w:hAnsi="Liberation Serif"/>
            <w:sz w:val="23"/>
            <w:szCs w:val="23"/>
          </w:rPr>
          <w:fldChar w:fldCharType="begin"/>
        </w:r>
        <w:r w:rsidRPr="005A6787">
          <w:rPr>
            <w:rFonts w:ascii="Liberation Serif" w:hAnsi="Liberation Serif"/>
            <w:sz w:val="23"/>
            <w:szCs w:val="23"/>
          </w:rPr>
          <w:instrText>PAGE   \* MERGEFORMAT</w:instrText>
        </w:r>
        <w:r w:rsidRPr="005A6787">
          <w:rPr>
            <w:rFonts w:ascii="Liberation Serif" w:hAnsi="Liberation Serif"/>
            <w:sz w:val="23"/>
            <w:szCs w:val="23"/>
          </w:rPr>
          <w:fldChar w:fldCharType="separate"/>
        </w:r>
        <w:r w:rsidR="00CF367C">
          <w:rPr>
            <w:rFonts w:ascii="Liberation Serif" w:hAnsi="Liberation Serif"/>
            <w:noProof/>
            <w:sz w:val="23"/>
            <w:szCs w:val="23"/>
          </w:rPr>
          <w:t>2</w:t>
        </w:r>
        <w:r w:rsidRPr="005A6787">
          <w:rPr>
            <w:rFonts w:ascii="Liberation Serif" w:hAnsi="Liberation Serif"/>
            <w:sz w:val="23"/>
            <w:szCs w:val="23"/>
          </w:rPr>
          <w:fldChar w:fldCharType="end"/>
        </w:r>
      </w:p>
      <w:p w:rsidR="00B92443" w:rsidRPr="00A268F6" w:rsidRDefault="00246330" w:rsidP="00A268F6">
        <w:pPr>
          <w:pStyle w:val="af6"/>
          <w:rPr>
            <w:rFonts w:ascii="Liberation Serif" w:hAnsi="Liberation Serif"/>
            <w:sz w:val="4"/>
            <w:szCs w:val="4"/>
          </w:rPr>
        </w:pPr>
      </w:p>
    </w:sdtContent>
  </w:sdt>
  <w:p w:rsidR="00B92443" w:rsidRPr="005A6787" w:rsidRDefault="00B92443">
    <w:pPr>
      <w:pStyle w:val="af6"/>
      <w:rPr>
        <w:rFonts w:ascii="Liberation Serif" w:hAnsi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620A"/>
    <w:multiLevelType w:val="multilevel"/>
    <w:tmpl w:val="6B82B7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077B3271"/>
    <w:multiLevelType w:val="hybridMultilevel"/>
    <w:tmpl w:val="5F304A2A"/>
    <w:lvl w:ilvl="0" w:tplc="A6A4712C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F2079ED"/>
    <w:multiLevelType w:val="hybridMultilevel"/>
    <w:tmpl w:val="637A9CA6"/>
    <w:lvl w:ilvl="0" w:tplc="1402FE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0621CA"/>
    <w:multiLevelType w:val="hybridMultilevel"/>
    <w:tmpl w:val="E4F8BDD2"/>
    <w:lvl w:ilvl="0" w:tplc="947A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827B91"/>
    <w:multiLevelType w:val="hybridMultilevel"/>
    <w:tmpl w:val="06FC6C2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212C9"/>
    <w:multiLevelType w:val="hybridMultilevel"/>
    <w:tmpl w:val="D24EA84C"/>
    <w:lvl w:ilvl="0" w:tplc="277E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DB1A92"/>
    <w:multiLevelType w:val="hybridMultilevel"/>
    <w:tmpl w:val="75E2F136"/>
    <w:lvl w:ilvl="0" w:tplc="562AE8A4">
      <w:start w:val="1"/>
      <w:numFmt w:val="decimal"/>
      <w:lvlText w:val="%1)"/>
      <w:lvlJc w:val="left"/>
      <w:pPr>
        <w:ind w:left="862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A3715CA"/>
    <w:multiLevelType w:val="hybridMultilevel"/>
    <w:tmpl w:val="5CC0A8E0"/>
    <w:lvl w:ilvl="0" w:tplc="45148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3DD24E0"/>
    <w:multiLevelType w:val="hybridMultilevel"/>
    <w:tmpl w:val="24E4AA02"/>
    <w:lvl w:ilvl="0" w:tplc="58A416A6">
      <w:start w:val="5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9417534"/>
    <w:multiLevelType w:val="hybridMultilevel"/>
    <w:tmpl w:val="EE06FF70"/>
    <w:lvl w:ilvl="0" w:tplc="F35A69F2">
      <w:start w:val="1"/>
      <w:numFmt w:val="decimal"/>
      <w:lvlText w:val="%1)"/>
      <w:lvlJc w:val="left"/>
      <w:pPr>
        <w:ind w:left="16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CD26760"/>
    <w:multiLevelType w:val="hybridMultilevel"/>
    <w:tmpl w:val="725E24AC"/>
    <w:lvl w:ilvl="0" w:tplc="5C303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71C0FAD"/>
    <w:multiLevelType w:val="hybridMultilevel"/>
    <w:tmpl w:val="0C5A1B88"/>
    <w:lvl w:ilvl="0" w:tplc="77AA2E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ADE33CD"/>
    <w:multiLevelType w:val="multilevel"/>
    <w:tmpl w:val="1234A4B6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2)"/>
      <w:lvlJc w:val="left"/>
      <w:rPr>
        <w:rFonts w:ascii="Liberation Serif" w:eastAsia="Segoe UI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147BEF"/>
    <w:multiLevelType w:val="hybridMultilevel"/>
    <w:tmpl w:val="96C8EA80"/>
    <w:lvl w:ilvl="0" w:tplc="7EA62666">
      <w:start w:val="1"/>
      <w:numFmt w:val="decimal"/>
      <w:lvlText w:val="%1)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A51FFC"/>
    <w:multiLevelType w:val="hybridMultilevel"/>
    <w:tmpl w:val="88B0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33B7B"/>
    <w:multiLevelType w:val="hybridMultilevel"/>
    <w:tmpl w:val="EE06FF70"/>
    <w:lvl w:ilvl="0" w:tplc="F35A69F2">
      <w:start w:val="1"/>
      <w:numFmt w:val="decimal"/>
      <w:lvlText w:val="%1)"/>
      <w:lvlJc w:val="left"/>
      <w:pPr>
        <w:ind w:left="16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E965162"/>
    <w:multiLevelType w:val="hybridMultilevel"/>
    <w:tmpl w:val="5CC0A8E0"/>
    <w:lvl w:ilvl="0" w:tplc="45148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2BD028B"/>
    <w:multiLevelType w:val="hybridMultilevel"/>
    <w:tmpl w:val="33862D7A"/>
    <w:lvl w:ilvl="0" w:tplc="601E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1F18A7"/>
    <w:multiLevelType w:val="hybridMultilevel"/>
    <w:tmpl w:val="5476A3CA"/>
    <w:lvl w:ilvl="0" w:tplc="0A48B4FA">
      <w:start w:val="1"/>
      <w:numFmt w:val="decimal"/>
      <w:lvlText w:val="%1)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9"/>
  </w:num>
  <w:num w:numId="7">
    <w:abstractNumId w:val="6"/>
  </w:num>
  <w:num w:numId="8">
    <w:abstractNumId w:val="18"/>
  </w:num>
  <w:num w:numId="9">
    <w:abstractNumId w:val="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3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8"/>
    <w:rsid w:val="00001DC3"/>
    <w:rsid w:val="00001F7F"/>
    <w:rsid w:val="00002351"/>
    <w:rsid w:val="00002F09"/>
    <w:rsid w:val="0000359A"/>
    <w:rsid w:val="00004757"/>
    <w:rsid w:val="0000609B"/>
    <w:rsid w:val="00013009"/>
    <w:rsid w:val="000135DD"/>
    <w:rsid w:val="00014074"/>
    <w:rsid w:val="000158F8"/>
    <w:rsid w:val="00016BA3"/>
    <w:rsid w:val="000174FE"/>
    <w:rsid w:val="00026668"/>
    <w:rsid w:val="00032AE5"/>
    <w:rsid w:val="00037523"/>
    <w:rsid w:val="00040675"/>
    <w:rsid w:val="00046B5E"/>
    <w:rsid w:val="00046E11"/>
    <w:rsid w:val="00050113"/>
    <w:rsid w:val="00050678"/>
    <w:rsid w:val="00052C44"/>
    <w:rsid w:val="000549C2"/>
    <w:rsid w:val="000561BD"/>
    <w:rsid w:val="000570A0"/>
    <w:rsid w:val="0006177D"/>
    <w:rsid w:val="000622F5"/>
    <w:rsid w:val="000675ED"/>
    <w:rsid w:val="00071454"/>
    <w:rsid w:val="0007179E"/>
    <w:rsid w:val="00072ABC"/>
    <w:rsid w:val="00074194"/>
    <w:rsid w:val="000756FC"/>
    <w:rsid w:val="0008116D"/>
    <w:rsid w:val="00082F43"/>
    <w:rsid w:val="00087ACF"/>
    <w:rsid w:val="00091823"/>
    <w:rsid w:val="00094AF6"/>
    <w:rsid w:val="00095995"/>
    <w:rsid w:val="000A1CF2"/>
    <w:rsid w:val="000A20A9"/>
    <w:rsid w:val="000A5875"/>
    <w:rsid w:val="000A701E"/>
    <w:rsid w:val="000B2111"/>
    <w:rsid w:val="000B4297"/>
    <w:rsid w:val="000B6179"/>
    <w:rsid w:val="000B78E2"/>
    <w:rsid w:val="000C1982"/>
    <w:rsid w:val="000C7B34"/>
    <w:rsid w:val="000D0F35"/>
    <w:rsid w:val="000D603C"/>
    <w:rsid w:val="000E0ADF"/>
    <w:rsid w:val="000E3972"/>
    <w:rsid w:val="000E4303"/>
    <w:rsid w:val="000E5866"/>
    <w:rsid w:val="000E5EE3"/>
    <w:rsid w:val="000E759E"/>
    <w:rsid w:val="000F0AA0"/>
    <w:rsid w:val="000F2B68"/>
    <w:rsid w:val="000F2FF6"/>
    <w:rsid w:val="000F32B4"/>
    <w:rsid w:val="000F3315"/>
    <w:rsid w:val="000F34CE"/>
    <w:rsid w:val="000F3AFA"/>
    <w:rsid w:val="000F47BD"/>
    <w:rsid w:val="000F5273"/>
    <w:rsid w:val="000F5761"/>
    <w:rsid w:val="000F7091"/>
    <w:rsid w:val="000F733D"/>
    <w:rsid w:val="0010004D"/>
    <w:rsid w:val="0010081F"/>
    <w:rsid w:val="0010174B"/>
    <w:rsid w:val="001033CB"/>
    <w:rsid w:val="00105110"/>
    <w:rsid w:val="00114750"/>
    <w:rsid w:val="00115FBE"/>
    <w:rsid w:val="0012100D"/>
    <w:rsid w:val="001264F0"/>
    <w:rsid w:val="001374CC"/>
    <w:rsid w:val="001377D1"/>
    <w:rsid w:val="0014054C"/>
    <w:rsid w:val="00140CCE"/>
    <w:rsid w:val="00141FD5"/>
    <w:rsid w:val="00142A82"/>
    <w:rsid w:val="00143694"/>
    <w:rsid w:val="00146666"/>
    <w:rsid w:val="001501E1"/>
    <w:rsid w:val="001517A2"/>
    <w:rsid w:val="00160A2C"/>
    <w:rsid w:val="0016250D"/>
    <w:rsid w:val="00163F96"/>
    <w:rsid w:val="00165C31"/>
    <w:rsid w:val="001735C9"/>
    <w:rsid w:val="00173735"/>
    <w:rsid w:val="00173E9A"/>
    <w:rsid w:val="0017662B"/>
    <w:rsid w:val="001870D4"/>
    <w:rsid w:val="001911F9"/>
    <w:rsid w:val="00191E70"/>
    <w:rsid w:val="001920E7"/>
    <w:rsid w:val="0019292C"/>
    <w:rsid w:val="001961C9"/>
    <w:rsid w:val="00197722"/>
    <w:rsid w:val="001A22EC"/>
    <w:rsid w:val="001A41CF"/>
    <w:rsid w:val="001A4333"/>
    <w:rsid w:val="001A659E"/>
    <w:rsid w:val="001B0142"/>
    <w:rsid w:val="001B2058"/>
    <w:rsid w:val="001B513F"/>
    <w:rsid w:val="001B5AEE"/>
    <w:rsid w:val="001B675C"/>
    <w:rsid w:val="001C05B9"/>
    <w:rsid w:val="001C0B44"/>
    <w:rsid w:val="001C3009"/>
    <w:rsid w:val="001C355F"/>
    <w:rsid w:val="001C4D35"/>
    <w:rsid w:val="001C64BD"/>
    <w:rsid w:val="001D3743"/>
    <w:rsid w:val="001D5406"/>
    <w:rsid w:val="001D5C20"/>
    <w:rsid w:val="001D642C"/>
    <w:rsid w:val="001E223B"/>
    <w:rsid w:val="001E4407"/>
    <w:rsid w:val="001E5FEC"/>
    <w:rsid w:val="001E6CC9"/>
    <w:rsid w:val="001E7FB9"/>
    <w:rsid w:val="001F4278"/>
    <w:rsid w:val="001F79F8"/>
    <w:rsid w:val="0020114E"/>
    <w:rsid w:val="00202C53"/>
    <w:rsid w:val="00205469"/>
    <w:rsid w:val="002060F5"/>
    <w:rsid w:val="00210122"/>
    <w:rsid w:val="00214390"/>
    <w:rsid w:val="00214C5D"/>
    <w:rsid w:val="00216D6C"/>
    <w:rsid w:val="002230BD"/>
    <w:rsid w:val="00223600"/>
    <w:rsid w:val="00224A9F"/>
    <w:rsid w:val="0022540B"/>
    <w:rsid w:val="002262EC"/>
    <w:rsid w:val="00227422"/>
    <w:rsid w:val="00227888"/>
    <w:rsid w:val="0023071A"/>
    <w:rsid w:val="00230993"/>
    <w:rsid w:val="00232AC1"/>
    <w:rsid w:val="00234F79"/>
    <w:rsid w:val="00240648"/>
    <w:rsid w:val="0024177D"/>
    <w:rsid w:val="00242741"/>
    <w:rsid w:val="00244A4D"/>
    <w:rsid w:val="00246330"/>
    <w:rsid w:val="002472D2"/>
    <w:rsid w:val="002473EE"/>
    <w:rsid w:val="00247B48"/>
    <w:rsid w:val="00250813"/>
    <w:rsid w:val="00250F08"/>
    <w:rsid w:val="00252438"/>
    <w:rsid w:val="00257314"/>
    <w:rsid w:val="00263D38"/>
    <w:rsid w:val="00266083"/>
    <w:rsid w:val="0027090E"/>
    <w:rsid w:val="00270EFC"/>
    <w:rsid w:val="002754F9"/>
    <w:rsid w:val="00281A9C"/>
    <w:rsid w:val="00284474"/>
    <w:rsid w:val="00285AB2"/>
    <w:rsid w:val="00290CB7"/>
    <w:rsid w:val="00291207"/>
    <w:rsid w:val="00296910"/>
    <w:rsid w:val="00296CA7"/>
    <w:rsid w:val="002970B3"/>
    <w:rsid w:val="002A29C1"/>
    <w:rsid w:val="002A4077"/>
    <w:rsid w:val="002A4881"/>
    <w:rsid w:val="002A602D"/>
    <w:rsid w:val="002A6AE9"/>
    <w:rsid w:val="002A71C1"/>
    <w:rsid w:val="002B090D"/>
    <w:rsid w:val="002B2A97"/>
    <w:rsid w:val="002B3558"/>
    <w:rsid w:val="002B540C"/>
    <w:rsid w:val="002B7677"/>
    <w:rsid w:val="002B7EFA"/>
    <w:rsid w:val="002C3A9E"/>
    <w:rsid w:val="002C4629"/>
    <w:rsid w:val="002C69C4"/>
    <w:rsid w:val="002C7031"/>
    <w:rsid w:val="002D154A"/>
    <w:rsid w:val="002D4237"/>
    <w:rsid w:val="002D4310"/>
    <w:rsid w:val="002D506E"/>
    <w:rsid w:val="002D7941"/>
    <w:rsid w:val="002E39A7"/>
    <w:rsid w:val="002F22ED"/>
    <w:rsid w:val="002F2DAC"/>
    <w:rsid w:val="002F3033"/>
    <w:rsid w:val="002F3131"/>
    <w:rsid w:val="002F3325"/>
    <w:rsid w:val="002F4DC5"/>
    <w:rsid w:val="002F63BE"/>
    <w:rsid w:val="002F6A12"/>
    <w:rsid w:val="002F6C40"/>
    <w:rsid w:val="002F7E12"/>
    <w:rsid w:val="00301EB6"/>
    <w:rsid w:val="00301FEF"/>
    <w:rsid w:val="00302F86"/>
    <w:rsid w:val="00306E44"/>
    <w:rsid w:val="003102DA"/>
    <w:rsid w:val="003109A4"/>
    <w:rsid w:val="00310C61"/>
    <w:rsid w:val="003112EA"/>
    <w:rsid w:val="0031186B"/>
    <w:rsid w:val="003134A4"/>
    <w:rsid w:val="00321C1E"/>
    <w:rsid w:val="00321F2F"/>
    <w:rsid w:val="00325932"/>
    <w:rsid w:val="0033286D"/>
    <w:rsid w:val="00333164"/>
    <w:rsid w:val="00335EB8"/>
    <w:rsid w:val="00335EFB"/>
    <w:rsid w:val="00340173"/>
    <w:rsid w:val="00340461"/>
    <w:rsid w:val="00352229"/>
    <w:rsid w:val="003558BB"/>
    <w:rsid w:val="00362D00"/>
    <w:rsid w:val="0037060B"/>
    <w:rsid w:val="003809B8"/>
    <w:rsid w:val="003809CD"/>
    <w:rsid w:val="00381C09"/>
    <w:rsid w:val="003845FF"/>
    <w:rsid w:val="00384E09"/>
    <w:rsid w:val="00386A98"/>
    <w:rsid w:val="00387B63"/>
    <w:rsid w:val="00390934"/>
    <w:rsid w:val="00392C31"/>
    <w:rsid w:val="00396482"/>
    <w:rsid w:val="00397A7F"/>
    <w:rsid w:val="003A1EA7"/>
    <w:rsid w:val="003B0C7D"/>
    <w:rsid w:val="003B10ED"/>
    <w:rsid w:val="003B1981"/>
    <w:rsid w:val="003B52E2"/>
    <w:rsid w:val="003C0121"/>
    <w:rsid w:val="003C2597"/>
    <w:rsid w:val="003C41FC"/>
    <w:rsid w:val="003C43A3"/>
    <w:rsid w:val="003C5CE3"/>
    <w:rsid w:val="003C6154"/>
    <w:rsid w:val="003D2C1C"/>
    <w:rsid w:val="003D7C53"/>
    <w:rsid w:val="003E2B6D"/>
    <w:rsid w:val="003E2F6F"/>
    <w:rsid w:val="003E5F80"/>
    <w:rsid w:val="003F027F"/>
    <w:rsid w:val="003F44AB"/>
    <w:rsid w:val="003F476B"/>
    <w:rsid w:val="004033F0"/>
    <w:rsid w:val="00406C35"/>
    <w:rsid w:val="00406ED0"/>
    <w:rsid w:val="00411A4E"/>
    <w:rsid w:val="00411C20"/>
    <w:rsid w:val="00412D74"/>
    <w:rsid w:val="00415BAD"/>
    <w:rsid w:val="00424364"/>
    <w:rsid w:val="0043597E"/>
    <w:rsid w:val="00437C5F"/>
    <w:rsid w:val="00441B55"/>
    <w:rsid w:val="00444146"/>
    <w:rsid w:val="00446102"/>
    <w:rsid w:val="004476C1"/>
    <w:rsid w:val="00451887"/>
    <w:rsid w:val="0045264E"/>
    <w:rsid w:val="004543B6"/>
    <w:rsid w:val="004574BF"/>
    <w:rsid w:val="00457759"/>
    <w:rsid w:val="0046653B"/>
    <w:rsid w:val="00467B5A"/>
    <w:rsid w:val="00482C7D"/>
    <w:rsid w:val="00485B03"/>
    <w:rsid w:val="00490985"/>
    <w:rsid w:val="00491532"/>
    <w:rsid w:val="00492F82"/>
    <w:rsid w:val="00493F0B"/>
    <w:rsid w:val="004A3062"/>
    <w:rsid w:val="004A37A5"/>
    <w:rsid w:val="004A41FE"/>
    <w:rsid w:val="004A45CC"/>
    <w:rsid w:val="004B255A"/>
    <w:rsid w:val="004B63D1"/>
    <w:rsid w:val="004C008C"/>
    <w:rsid w:val="004C0DAB"/>
    <w:rsid w:val="004C19D2"/>
    <w:rsid w:val="004C5BBD"/>
    <w:rsid w:val="004D04AB"/>
    <w:rsid w:val="004D7A2E"/>
    <w:rsid w:val="004E02EC"/>
    <w:rsid w:val="004E5320"/>
    <w:rsid w:val="004E5E59"/>
    <w:rsid w:val="004F1BB9"/>
    <w:rsid w:val="004F2937"/>
    <w:rsid w:val="004F4E50"/>
    <w:rsid w:val="004F5033"/>
    <w:rsid w:val="004F61FD"/>
    <w:rsid w:val="00504B42"/>
    <w:rsid w:val="00516684"/>
    <w:rsid w:val="00516F38"/>
    <w:rsid w:val="00517389"/>
    <w:rsid w:val="00517CCC"/>
    <w:rsid w:val="005207F9"/>
    <w:rsid w:val="005213AF"/>
    <w:rsid w:val="00523B23"/>
    <w:rsid w:val="005258BD"/>
    <w:rsid w:val="005271CC"/>
    <w:rsid w:val="00527744"/>
    <w:rsid w:val="00527C01"/>
    <w:rsid w:val="0053056E"/>
    <w:rsid w:val="0053438C"/>
    <w:rsid w:val="005431B0"/>
    <w:rsid w:val="0054588B"/>
    <w:rsid w:val="005462D7"/>
    <w:rsid w:val="00547FA8"/>
    <w:rsid w:val="005617C1"/>
    <w:rsid w:val="00562198"/>
    <w:rsid w:val="00562294"/>
    <w:rsid w:val="00565C1D"/>
    <w:rsid w:val="00566FE9"/>
    <w:rsid w:val="00567C6E"/>
    <w:rsid w:val="0057197C"/>
    <w:rsid w:val="00571FD2"/>
    <w:rsid w:val="00577349"/>
    <w:rsid w:val="00577D89"/>
    <w:rsid w:val="00582D29"/>
    <w:rsid w:val="00583335"/>
    <w:rsid w:val="00585616"/>
    <w:rsid w:val="00593A55"/>
    <w:rsid w:val="005A06AB"/>
    <w:rsid w:val="005A44E6"/>
    <w:rsid w:val="005A6787"/>
    <w:rsid w:val="005B2E0E"/>
    <w:rsid w:val="005B3D3B"/>
    <w:rsid w:val="005B4B7C"/>
    <w:rsid w:val="005B5E2C"/>
    <w:rsid w:val="005B5EED"/>
    <w:rsid w:val="005C0B1B"/>
    <w:rsid w:val="005C20A1"/>
    <w:rsid w:val="005C2369"/>
    <w:rsid w:val="005C5449"/>
    <w:rsid w:val="005C777A"/>
    <w:rsid w:val="005D36E1"/>
    <w:rsid w:val="005D6364"/>
    <w:rsid w:val="005E4250"/>
    <w:rsid w:val="005E5D54"/>
    <w:rsid w:val="005F43EF"/>
    <w:rsid w:val="0060142F"/>
    <w:rsid w:val="0060208C"/>
    <w:rsid w:val="006100A3"/>
    <w:rsid w:val="00610B34"/>
    <w:rsid w:val="0061453F"/>
    <w:rsid w:val="00617BC6"/>
    <w:rsid w:val="006263BF"/>
    <w:rsid w:val="00631630"/>
    <w:rsid w:val="006454FA"/>
    <w:rsid w:val="00645B62"/>
    <w:rsid w:val="00650526"/>
    <w:rsid w:val="0065308F"/>
    <w:rsid w:val="006579EA"/>
    <w:rsid w:val="0066054D"/>
    <w:rsid w:val="006607CD"/>
    <w:rsid w:val="006614A8"/>
    <w:rsid w:val="006614DC"/>
    <w:rsid w:val="006632AC"/>
    <w:rsid w:val="0066488B"/>
    <w:rsid w:val="0066757E"/>
    <w:rsid w:val="0067057F"/>
    <w:rsid w:val="00680F44"/>
    <w:rsid w:val="006859A1"/>
    <w:rsid w:val="006861A8"/>
    <w:rsid w:val="006862F8"/>
    <w:rsid w:val="00686366"/>
    <w:rsid w:val="006908BE"/>
    <w:rsid w:val="006911B8"/>
    <w:rsid w:val="006A007C"/>
    <w:rsid w:val="006A0DE1"/>
    <w:rsid w:val="006A33C0"/>
    <w:rsid w:val="006A3702"/>
    <w:rsid w:val="006A60D8"/>
    <w:rsid w:val="006A703C"/>
    <w:rsid w:val="006B11EC"/>
    <w:rsid w:val="006B28E8"/>
    <w:rsid w:val="006B593B"/>
    <w:rsid w:val="006B5D00"/>
    <w:rsid w:val="006B60D7"/>
    <w:rsid w:val="006B7FF4"/>
    <w:rsid w:val="006C2C13"/>
    <w:rsid w:val="006C679A"/>
    <w:rsid w:val="006D0DDA"/>
    <w:rsid w:val="006D3A75"/>
    <w:rsid w:val="006D7DE3"/>
    <w:rsid w:val="006E00FF"/>
    <w:rsid w:val="006E0A65"/>
    <w:rsid w:val="006E0B30"/>
    <w:rsid w:val="006E18D6"/>
    <w:rsid w:val="006F0B5F"/>
    <w:rsid w:val="006F0B69"/>
    <w:rsid w:val="006F0C69"/>
    <w:rsid w:val="006F146B"/>
    <w:rsid w:val="006F1C4D"/>
    <w:rsid w:val="006F39AC"/>
    <w:rsid w:val="00703BC0"/>
    <w:rsid w:val="00704C50"/>
    <w:rsid w:val="007050B6"/>
    <w:rsid w:val="0070559C"/>
    <w:rsid w:val="00710948"/>
    <w:rsid w:val="00711D50"/>
    <w:rsid w:val="007157CD"/>
    <w:rsid w:val="00715A48"/>
    <w:rsid w:val="00717519"/>
    <w:rsid w:val="00724E48"/>
    <w:rsid w:val="00725649"/>
    <w:rsid w:val="00735DAD"/>
    <w:rsid w:val="0073785F"/>
    <w:rsid w:val="00741BC2"/>
    <w:rsid w:val="0074615A"/>
    <w:rsid w:val="007473F5"/>
    <w:rsid w:val="00752BBF"/>
    <w:rsid w:val="0076007D"/>
    <w:rsid w:val="007608DB"/>
    <w:rsid w:val="0076265B"/>
    <w:rsid w:val="00767E6E"/>
    <w:rsid w:val="0077399C"/>
    <w:rsid w:val="00776E2B"/>
    <w:rsid w:val="00777A39"/>
    <w:rsid w:val="00780253"/>
    <w:rsid w:val="00783485"/>
    <w:rsid w:val="007839A0"/>
    <w:rsid w:val="00784FEB"/>
    <w:rsid w:val="00785657"/>
    <w:rsid w:val="00785FA9"/>
    <w:rsid w:val="00797BBC"/>
    <w:rsid w:val="007A5FEF"/>
    <w:rsid w:val="007B1378"/>
    <w:rsid w:val="007B2E2A"/>
    <w:rsid w:val="007B4E62"/>
    <w:rsid w:val="007B51E1"/>
    <w:rsid w:val="007B701E"/>
    <w:rsid w:val="007D0F16"/>
    <w:rsid w:val="007D4D14"/>
    <w:rsid w:val="007E0578"/>
    <w:rsid w:val="007E1865"/>
    <w:rsid w:val="007E338E"/>
    <w:rsid w:val="007E5E3F"/>
    <w:rsid w:val="007E5FF1"/>
    <w:rsid w:val="007F0B31"/>
    <w:rsid w:val="007F2248"/>
    <w:rsid w:val="007F37E4"/>
    <w:rsid w:val="007F3B0E"/>
    <w:rsid w:val="007F3D48"/>
    <w:rsid w:val="007F620E"/>
    <w:rsid w:val="008036B3"/>
    <w:rsid w:val="0081339D"/>
    <w:rsid w:val="00823394"/>
    <w:rsid w:val="00824845"/>
    <w:rsid w:val="008258AB"/>
    <w:rsid w:val="00830A85"/>
    <w:rsid w:val="0084125D"/>
    <w:rsid w:val="00843BFE"/>
    <w:rsid w:val="00843FB5"/>
    <w:rsid w:val="00845A62"/>
    <w:rsid w:val="00851A2A"/>
    <w:rsid w:val="00851D76"/>
    <w:rsid w:val="00854F04"/>
    <w:rsid w:val="008552FA"/>
    <w:rsid w:val="00856923"/>
    <w:rsid w:val="008569F7"/>
    <w:rsid w:val="008570EA"/>
    <w:rsid w:val="008573F0"/>
    <w:rsid w:val="00863DDB"/>
    <w:rsid w:val="0086599A"/>
    <w:rsid w:val="00873D93"/>
    <w:rsid w:val="00874EFD"/>
    <w:rsid w:val="00875893"/>
    <w:rsid w:val="008800ED"/>
    <w:rsid w:val="0088077B"/>
    <w:rsid w:val="00883ED1"/>
    <w:rsid w:val="00885774"/>
    <w:rsid w:val="008A1665"/>
    <w:rsid w:val="008A4F34"/>
    <w:rsid w:val="008A6778"/>
    <w:rsid w:val="008B250B"/>
    <w:rsid w:val="008B75A6"/>
    <w:rsid w:val="008C27B2"/>
    <w:rsid w:val="008C4240"/>
    <w:rsid w:val="008C47E7"/>
    <w:rsid w:val="008C7201"/>
    <w:rsid w:val="008C7ADE"/>
    <w:rsid w:val="008E2FC0"/>
    <w:rsid w:val="008F2BE4"/>
    <w:rsid w:val="008F64DC"/>
    <w:rsid w:val="008F7DD0"/>
    <w:rsid w:val="009034B4"/>
    <w:rsid w:val="00904C48"/>
    <w:rsid w:val="0091041B"/>
    <w:rsid w:val="0091055E"/>
    <w:rsid w:val="00911034"/>
    <w:rsid w:val="0091590B"/>
    <w:rsid w:val="009171F3"/>
    <w:rsid w:val="00917989"/>
    <w:rsid w:val="00917FDE"/>
    <w:rsid w:val="00920801"/>
    <w:rsid w:val="00920BBA"/>
    <w:rsid w:val="00921EE2"/>
    <w:rsid w:val="009258CF"/>
    <w:rsid w:val="00931818"/>
    <w:rsid w:val="00944C74"/>
    <w:rsid w:val="00947ED8"/>
    <w:rsid w:val="009615E4"/>
    <w:rsid w:val="00962C44"/>
    <w:rsid w:val="009658CA"/>
    <w:rsid w:val="0097463E"/>
    <w:rsid w:val="00974E2B"/>
    <w:rsid w:val="0097684D"/>
    <w:rsid w:val="009818F0"/>
    <w:rsid w:val="0098278F"/>
    <w:rsid w:val="0098367E"/>
    <w:rsid w:val="00983B91"/>
    <w:rsid w:val="00984A1B"/>
    <w:rsid w:val="00986AE7"/>
    <w:rsid w:val="00991521"/>
    <w:rsid w:val="0099194F"/>
    <w:rsid w:val="00993A02"/>
    <w:rsid w:val="009A3DCB"/>
    <w:rsid w:val="009A5A10"/>
    <w:rsid w:val="009B408A"/>
    <w:rsid w:val="009B5F12"/>
    <w:rsid w:val="009B66A4"/>
    <w:rsid w:val="009B73EB"/>
    <w:rsid w:val="009B7B35"/>
    <w:rsid w:val="009C065B"/>
    <w:rsid w:val="009C0F8C"/>
    <w:rsid w:val="009C18F1"/>
    <w:rsid w:val="009C2619"/>
    <w:rsid w:val="009C26F6"/>
    <w:rsid w:val="009C4C73"/>
    <w:rsid w:val="009C5298"/>
    <w:rsid w:val="009C70A5"/>
    <w:rsid w:val="009E0DAA"/>
    <w:rsid w:val="009E422C"/>
    <w:rsid w:val="009E7956"/>
    <w:rsid w:val="009F0F71"/>
    <w:rsid w:val="009F177D"/>
    <w:rsid w:val="009F2F1A"/>
    <w:rsid w:val="009F36E7"/>
    <w:rsid w:val="009F5404"/>
    <w:rsid w:val="009F5594"/>
    <w:rsid w:val="009F78D0"/>
    <w:rsid w:val="00A014DB"/>
    <w:rsid w:val="00A10194"/>
    <w:rsid w:val="00A10B6E"/>
    <w:rsid w:val="00A11322"/>
    <w:rsid w:val="00A11D1C"/>
    <w:rsid w:val="00A1275E"/>
    <w:rsid w:val="00A16CE7"/>
    <w:rsid w:val="00A21513"/>
    <w:rsid w:val="00A216C0"/>
    <w:rsid w:val="00A242FD"/>
    <w:rsid w:val="00A268F6"/>
    <w:rsid w:val="00A27A06"/>
    <w:rsid w:val="00A3087F"/>
    <w:rsid w:val="00A339FE"/>
    <w:rsid w:val="00A36681"/>
    <w:rsid w:val="00A36B9A"/>
    <w:rsid w:val="00A403F0"/>
    <w:rsid w:val="00A4349C"/>
    <w:rsid w:val="00A46130"/>
    <w:rsid w:val="00A4692C"/>
    <w:rsid w:val="00A50576"/>
    <w:rsid w:val="00A51410"/>
    <w:rsid w:val="00A52691"/>
    <w:rsid w:val="00A56BD7"/>
    <w:rsid w:val="00A57FB3"/>
    <w:rsid w:val="00A609A0"/>
    <w:rsid w:val="00A62B7A"/>
    <w:rsid w:val="00A6367F"/>
    <w:rsid w:val="00A64434"/>
    <w:rsid w:val="00A742D2"/>
    <w:rsid w:val="00A76454"/>
    <w:rsid w:val="00A7687F"/>
    <w:rsid w:val="00A80DC0"/>
    <w:rsid w:val="00A912D2"/>
    <w:rsid w:val="00A92F8C"/>
    <w:rsid w:val="00A96048"/>
    <w:rsid w:val="00A97245"/>
    <w:rsid w:val="00AA11E6"/>
    <w:rsid w:val="00AA317D"/>
    <w:rsid w:val="00AA3D88"/>
    <w:rsid w:val="00AA6693"/>
    <w:rsid w:val="00AB1D6A"/>
    <w:rsid w:val="00AB49D0"/>
    <w:rsid w:val="00AB79D7"/>
    <w:rsid w:val="00AC06A5"/>
    <w:rsid w:val="00AC2113"/>
    <w:rsid w:val="00AC2577"/>
    <w:rsid w:val="00AC4994"/>
    <w:rsid w:val="00AC607F"/>
    <w:rsid w:val="00AC60C4"/>
    <w:rsid w:val="00AD07FC"/>
    <w:rsid w:val="00AD1886"/>
    <w:rsid w:val="00AD38D7"/>
    <w:rsid w:val="00AD3CA5"/>
    <w:rsid w:val="00AD516B"/>
    <w:rsid w:val="00AD648E"/>
    <w:rsid w:val="00AD758D"/>
    <w:rsid w:val="00AD7835"/>
    <w:rsid w:val="00AE0207"/>
    <w:rsid w:val="00AE1636"/>
    <w:rsid w:val="00AE5254"/>
    <w:rsid w:val="00AF169C"/>
    <w:rsid w:val="00AF329B"/>
    <w:rsid w:val="00AF59BC"/>
    <w:rsid w:val="00B01BDC"/>
    <w:rsid w:val="00B114DC"/>
    <w:rsid w:val="00B1249A"/>
    <w:rsid w:val="00B17F3E"/>
    <w:rsid w:val="00B203A9"/>
    <w:rsid w:val="00B2137B"/>
    <w:rsid w:val="00B24765"/>
    <w:rsid w:val="00B3141D"/>
    <w:rsid w:val="00B34272"/>
    <w:rsid w:val="00B35B05"/>
    <w:rsid w:val="00B40E4F"/>
    <w:rsid w:val="00B4294E"/>
    <w:rsid w:val="00B438FA"/>
    <w:rsid w:val="00B444BE"/>
    <w:rsid w:val="00B446D0"/>
    <w:rsid w:val="00B45DF8"/>
    <w:rsid w:val="00B47789"/>
    <w:rsid w:val="00B5091D"/>
    <w:rsid w:val="00B50F9B"/>
    <w:rsid w:val="00B53B91"/>
    <w:rsid w:val="00B558FC"/>
    <w:rsid w:val="00B56778"/>
    <w:rsid w:val="00B606FD"/>
    <w:rsid w:val="00B64B3C"/>
    <w:rsid w:val="00B67A1F"/>
    <w:rsid w:val="00B741BC"/>
    <w:rsid w:val="00B80D7A"/>
    <w:rsid w:val="00B8180E"/>
    <w:rsid w:val="00B83F4E"/>
    <w:rsid w:val="00B91F88"/>
    <w:rsid w:val="00B92443"/>
    <w:rsid w:val="00B94A9C"/>
    <w:rsid w:val="00B94C9A"/>
    <w:rsid w:val="00BA15FE"/>
    <w:rsid w:val="00BA5D50"/>
    <w:rsid w:val="00BA63F0"/>
    <w:rsid w:val="00BA7863"/>
    <w:rsid w:val="00BB19FB"/>
    <w:rsid w:val="00BB4ACF"/>
    <w:rsid w:val="00BB546B"/>
    <w:rsid w:val="00BB612B"/>
    <w:rsid w:val="00BC66EB"/>
    <w:rsid w:val="00BC732A"/>
    <w:rsid w:val="00BC7E8E"/>
    <w:rsid w:val="00BD001E"/>
    <w:rsid w:val="00BD413B"/>
    <w:rsid w:val="00BD6725"/>
    <w:rsid w:val="00BE07AC"/>
    <w:rsid w:val="00BE3A83"/>
    <w:rsid w:val="00BE4AFD"/>
    <w:rsid w:val="00BE580D"/>
    <w:rsid w:val="00BE677C"/>
    <w:rsid w:val="00BE7775"/>
    <w:rsid w:val="00BE7A63"/>
    <w:rsid w:val="00BE7D89"/>
    <w:rsid w:val="00BF0952"/>
    <w:rsid w:val="00BF1B6C"/>
    <w:rsid w:val="00BF1FA9"/>
    <w:rsid w:val="00BF275B"/>
    <w:rsid w:val="00BF3BCD"/>
    <w:rsid w:val="00BF55E5"/>
    <w:rsid w:val="00BF62A6"/>
    <w:rsid w:val="00C04318"/>
    <w:rsid w:val="00C04F8F"/>
    <w:rsid w:val="00C054B3"/>
    <w:rsid w:val="00C06969"/>
    <w:rsid w:val="00C0739F"/>
    <w:rsid w:val="00C07A3D"/>
    <w:rsid w:val="00C13E28"/>
    <w:rsid w:val="00C141BE"/>
    <w:rsid w:val="00C14C36"/>
    <w:rsid w:val="00C15EF3"/>
    <w:rsid w:val="00C1646C"/>
    <w:rsid w:val="00C20ECB"/>
    <w:rsid w:val="00C223E7"/>
    <w:rsid w:val="00C23EDB"/>
    <w:rsid w:val="00C2660F"/>
    <w:rsid w:val="00C37FB7"/>
    <w:rsid w:val="00C4119E"/>
    <w:rsid w:val="00C42076"/>
    <w:rsid w:val="00C424AE"/>
    <w:rsid w:val="00C43355"/>
    <w:rsid w:val="00C44073"/>
    <w:rsid w:val="00C4477B"/>
    <w:rsid w:val="00C45A11"/>
    <w:rsid w:val="00C45E21"/>
    <w:rsid w:val="00C45EBA"/>
    <w:rsid w:val="00C473F5"/>
    <w:rsid w:val="00C50BC9"/>
    <w:rsid w:val="00C51700"/>
    <w:rsid w:val="00C54B11"/>
    <w:rsid w:val="00C5657C"/>
    <w:rsid w:val="00C577FB"/>
    <w:rsid w:val="00C6069E"/>
    <w:rsid w:val="00C61FD1"/>
    <w:rsid w:val="00C62C66"/>
    <w:rsid w:val="00C643D4"/>
    <w:rsid w:val="00C673F9"/>
    <w:rsid w:val="00C72139"/>
    <w:rsid w:val="00C7227B"/>
    <w:rsid w:val="00C75AAB"/>
    <w:rsid w:val="00C81AB0"/>
    <w:rsid w:val="00C82DCC"/>
    <w:rsid w:val="00C83AF8"/>
    <w:rsid w:val="00C87C14"/>
    <w:rsid w:val="00C90D8B"/>
    <w:rsid w:val="00C90FD7"/>
    <w:rsid w:val="00C93391"/>
    <w:rsid w:val="00C95372"/>
    <w:rsid w:val="00CA2B3B"/>
    <w:rsid w:val="00CA7AF4"/>
    <w:rsid w:val="00CB0F17"/>
    <w:rsid w:val="00CB3330"/>
    <w:rsid w:val="00CB3551"/>
    <w:rsid w:val="00CB5C9B"/>
    <w:rsid w:val="00CC79C4"/>
    <w:rsid w:val="00CD3B0A"/>
    <w:rsid w:val="00CE288E"/>
    <w:rsid w:val="00CE2FA1"/>
    <w:rsid w:val="00CE3C4E"/>
    <w:rsid w:val="00CE6C95"/>
    <w:rsid w:val="00CF050F"/>
    <w:rsid w:val="00CF2EEA"/>
    <w:rsid w:val="00CF367C"/>
    <w:rsid w:val="00CF521D"/>
    <w:rsid w:val="00CF54EB"/>
    <w:rsid w:val="00D01C33"/>
    <w:rsid w:val="00D02A6B"/>
    <w:rsid w:val="00D04050"/>
    <w:rsid w:val="00D114EE"/>
    <w:rsid w:val="00D11A52"/>
    <w:rsid w:val="00D11BE8"/>
    <w:rsid w:val="00D15546"/>
    <w:rsid w:val="00D17167"/>
    <w:rsid w:val="00D23DEA"/>
    <w:rsid w:val="00D24C82"/>
    <w:rsid w:val="00D320E6"/>
    <w:rsid w:val="00D321C1"/>
    <w:rsid w:val="00D33B45"/>
    <w:rsid w:val="00D34552"/>
    <w:rsid w:val="00D36889"/>
    <w:rsid w:val="00D428D0"/>
    <w:rsid w:val="00D44518"/>
    <w:rsid w:val="00D44F55"/>
    <w:rsid w:val="00D454D5"/>
    <w:rsid w:val="00D45DFB"/>
    <w:rsid w:val="00D50962"/>
    <w:rsid w:val="00D522DE"/>
    <w:rsid w:val="00D54520"/>
    <w:rsid w:val="00D5591C"/>
    <w:rsid w:val="00D63C69"/>
    <w:rsid w:val="00D6429D"/>
    <w:rsid w:val="00D651C0"/>
    <w:rsid w:val="00D67D5B"/>
    <w:rsid w:val="00D67E65"/>
    <w:rsid w:val="00D70918"/>
    <w:rsid w:val="00D771F3"/>
    <w:rsid w:val="00D81B60"/>
    <w:rsid w:val="00D82575"/>
    <w:rsid w:val="00D8341A"/>
    <w:rsid w:val="00D83938"/>
    <w:rsid w:val="00D8446C"/>
    <w:rsid w:val="00D845D9"/>
    <w:rsid w:val="00D915B6"/>
    <w:rsid w:val="00DA406F"/>
    <w:rsid w:val="00DA6947"/>
    <w:rsid w:val="00DA6CF8"/>
    <w:rsid w:val="00DB1E74"/>
    <w:rsid w:val="00DB2507"/>
    <w:rsid w:val="00DB2EEB"/>
    <w:rsid w:val="00DB6A4E"/>
    <w:rsid w:val="00DB7246"/>
    <w:rsid w:val="00DC1EB8"/>
    <w:rsid w:val="00DD3FC0"/>
    <w:rsid w:val="00DE6A0A"/>
    <w:rsid w:val="00DF0513"/>
    <w:rsid w:val="00DF77E9"/>
    <w:rsid w:val="00DF7BC3"/>
    <w:rsid w:val="00E03A9B"/>
    <w:rsid w:val="00E04F23"/>
    <w:rsid w:val="00E063EC"/>
    <w:rsid w:val="00E0647D"/>
    <w:rsid w:val="00E075AF"/>
    <w:rsid w:val="00E14322"/>
    <w:rsid w:val="00E144B8"/>
    <w:rsid w:val="00E154B5"/>
    <w:rsid w:val="00E15C8E"/>
    <w:rsid w:val="00E1722B"/>
    <w:rsid w:val="00E20B15"/>
    <w:rsid w:val="00E22E1F"/>
    <w:rsid w:val="00E234B8"/>
    <w:rsid w:val="00E25F51"/>
    <w:rsid w:val="00E2633E"/>
    <w:rsid w:val="00E32986"/>
    <w:rsid w:val="00E33482"/>
    <w:rsid w:val="00E34494"/>
    <w:rsid w:val="00E362C5"/>
    <w:rsid w:val="00E36CA0"/>
    <w:rsid w:val="00E36D29"/>
    <w:rsid w:val="00E37663"/>
    <w:rsid w:val="00E37F8C"/>
    <w:rsid w:val="00E45E9A"/>
    <w:rsid w:val="00E47437"/>
    <w:rsid w:val="00E52301"/>
    <w:rsid w:val="00E56042"/>
    <w:rsid w:val="00E60B26"/>
    <w:rsid w:val="00E6471A"/>
    <w:rsid w:val="00E6480B"/>
    <w:rsid w:val="00E70301"/>
    <w:rsid w:val="00E712AB"/>
    <w:rsid w:val="00E75568"/>
    <w:rsid w:val="00E76483"/>
    <w:rsid w:val="00E77C07"/>
    <w:rsid w:val="00E8108F"/>
    <w:rsid w:val="00E83755"/>
    <w:rsid w:val="00E84711"/>
    <w:rsid w:val="00E85A29"/>
    <w:rsid w:val="00E85F93"/>
    <w:rsid w:val="00E87CE2"/>
    <w:rsid w:val="00E9569A"/>
    <w:rsid w:val="00E9789F"/>
    <w:rsid w:val="00EA02A1"/>
    <w:rsid w:val="00EA2373"/>
    <w:rsid w:val="00EA37FF"/>
    <w:rsid w:val="00EA6D10"/>
    <w:rsid w:val="00EB0CAC"/>
    <w:rsid w:val="00EB1D58"/>
    <w:rsid w:val="00EB45B5"/>
    <w:rsid w:val="00EB5D32"/>
    <w:rsid w:val="00EB7977"/>
    <w:rsid w:val="00EC047A"/>
    <w:rsid w:val="00EC76D9"/>
    <w:rsid w:val="00ED271D"/>
    <w:rsid w:val="00ED40BF"/>
    <w:rsid w:val="00ED6342"/>
    <w:rsid w:val="00EE0D88"/>
    <w:rsid w:val="00EE1669"/>
    <w:rsid w:val="00EE3086"/>
    <w:rsid w:val="00EE3DC3"/>
    <w:rsid w:val="00EE4EF8"/>
    <w:rsid w:val="00EF2847"/>
    <w:rsid w:val="00EF2DDD"/>
    <w:rsid w:val="00EF36AA"/>
    <w:rsid w:val="00EF5A19"/>
    <w:rsid w:val="00EF6C32"/>
    <w:rsid w:val="00F003D6"/>
    <w:rsid w:val="00F101C4"/>
    <w:rsid w:val="00F10694"/>
    <w:rsid w:val="00F106C5"/>
    <w:rsid w:val="00F13522"/>
    <w:rsid w:val="00F1496A"/>
    <w:rsid w:val="00F15B1B"/>
    <w:rsid w:val="00F204BE"/>
    <w:rsid w:val="00F21512"/>
    <w:rsid w:val="00F21930"/>
    <w:rsid w:val="00F2290B"/>
    <w:rsid w:val="00F241B6"/>
    <w:rsid w:val="00F24277"/>
    <w:rsid w:val="00F32180"/>
    <w:rsid w:val="00F34707"/>
    <w:rsid w:val="00F36BDA"/>
    <w:rsid w:val="00F37D88"/>
    <w:rsid w:val="00F37E1B"/>
    <w:rsid w:val="00F37FAC"/>
    <w:rsid w:val="00F45807"/>
    <w:rsid w:val="00F51C3C"/>
    <w:rsid w:val="00F521FB"/>
    <w:rsid w:val="00F5253A"/>
    <w:rsid w:val="00F527E0"/>
    <w:rsid w:val="00F54446"/>
    <w:rsid w:val="00F550E0"/>
    <w:rsid w:val="00F565FF"/>
    <w:rsid w:val="00F56824"/>
    <w:rsid w:val="00F63000"/>
    <w:rsid w:val="00F63773"/>
    <w:rsid w:val="00F77330"/>
    <w:rsid w:val="00F779C1"/>
    <w:rsid w:val="00F82C84"/>
    <w:rsid w:val="00F8358E"/>
    <w:rsid w:val="00F869D3"/>
    <w:rsid w:val="00F94360"/>
    <w:rsid w:val="00F94B6F"/>
    <w:rsid w:val="00F96620"/>
    <w:rsid w:val="00F9783F"/>
    <w:rsid w:val="00F97EAA"/>
    <w:rsid w:val="00FA17C6"/>
    <w:rsid w:val="00FA220B"/>
    <w:rsid w:val="00FA562A"/>
    <w:rsid w:val="00FA6B55"/>
    <w:rsid w:val="00FB0BD1"/>
    <w:rsid w:val="00FB2865"/>
    <w:rsid w:val="00FB31CA"/>
    <w:rsid w:val="00FB4484"/>
    <w:rsid w:val="00FB72A7"/>
    <w:rsid w:val="00FC1F65"/>
    <w:rsid w:val="00FC2AF9"/>
    <w:rsid w:val="00FC2B6E"/>
    <w:rsid w:val="00FC5826"/>
    <w:rsid w:val="00FC7DB8"/>
    <w:rsid w:val="00FD3733"/>
    <w:rsid w:val="00FD40E0"/>
    <w:rsid w:val="00FE33A8"/>
    <w:rsid w:val="00FF2E8F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D77B1-4155-4F04-A712-21B0D0AD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7B"/>
  </w:style>
  <w:style w:type="paragraph" w:styleId="3">
    <w:name w:val="heading 3"/>
    <w:basedOn w:val="a"/>
    <w:link w:val="30"/>
    <w:uiPriority w:val="9"/>
    <w:qFormat/>
    <w:rsid w:val="00C04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4F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6A60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60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60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735DA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2290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229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229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29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290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F22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2290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C70A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F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link w:val="ac"/>
    <w:qFormat/>
    <w:rsid w:val="00660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Заголовок Знак"/>
    <w:link w:val="1"/>
    <w:rsid w:val="006607C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Subtitle"/>
    <w:basedOn w:val="a"/>
    <w:link w:val="ae"/>
    <w:qFormat/>
    <w:rsid w:val="006607C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6607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ody Text"/>
    <w:basedOn w:val="a"/>
    <w:link w:val="af0"/>
    <w:rsid w:val="00660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607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 Indent"/>
    <w:basedOn w:val="a"/>
    <w:link w:val="af2"/>
    <w:rsid w:val="006607C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607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"/>
    <w:link w:val="af4"/>
    <w:rsid w:val="006607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607C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45"/>
    <w:rsid w:val="005C0B1B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45">
    <w:name w:val="Основной текст45"/>
    <w:basedOn w:val="a"/>
    <w:link w:val="af5"/>
    <w:rsid w:val="005C0B1B"/>
    <w:pPr>
      <w:shd w:val="clear" w:color="auto" w:fill="FFFFFF"/>
      <w:spacing w:after="0" w:line="374" w:lineRule="exact"/>
      <w:ind w:hanging="420"/>
      <w:jc w:val="center"/>
    </w:pPr>
    <w:rPr>
      <w:rFonts w:ascii="Segoe UI" w:eastAsia="Segoe UI" w:hAnsi="Segoe UI" w:cs="Segoe UI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5A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A6787"/>
  </w:style>
  <w:style w:type="paragraph" w:styleId="af8">
    <w:name w:val="footer"/>
    <w:basedOn w:val="a"/>
    <w:link w:val="af9"/>
    <w:uiPriority w:val="99"/>
    <w:unhideWhenUsed/>
    <w:rsid w:val="005A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A6787"/>
  </w:style>
  <w:style w:type="paragraph" w:styleId="2">
    <w:name w:val="Body Text Indent 2"/>
    <w:basedOn w:val="a"/>
    <w:link w:val="20"/>
    <w:uiPriority w:val="99"/>
    <w:semiHidden/>
    <w:unhideWhenUsed/>
    <w:rsid w:val="005A67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6787"/>
  </w:style>
  <w:style w:type="paragraph" w:customStyle="1" w:styleId="pt-a-000005">
    <w:name w:val="pt-a-000005"/>
    <w:basedOn w:val="a"/>
    <w:rsid w:val="00E4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E47437"/>
  </w:style>
  <w:style w:type="character" w:customStyle="1" w:styleId="pt-a0-000007">
    <w:name w:val="pt-a0-000007"/>
    <w:basedOn w:val="a0"/>
    <w:rsid w:val="00E47437"/>
  </w:style>
  <w:style w:type="character" w:customStyle="1" w:styleId="pt-a0">
    <w:name w:val="pt-a0"/>
    <w:basedOn w:val="a0"/>
    <w:rsid w:val="00C61FD1"/>
  </w:style>
  <w:style w:type="character" w:customStyle="1" w:styleId="pt-a0-000006">
    <w:name w:val="pt-a0-000006"/>
    <w:basedOn w:val="a0"/>
    <w:rsid w:val="00C61FD1"/>
  </w:style>
  <w:style w:type="character" w:customStyle="1" w:styleId="searchresult">
    <w:name w:val="search_result"/>
    <w:basedOn w:val="a0"/>
    <w:rsid w:val="007A5FEF"/>
  </w:style>
  <w:style w:type="table" w:styleId="afa">
    <w:name w:val="Table Grid"/>
    <w:basedOn w:val="a1"/>
    <w:qFormat/>
    <w:rsid w:val="00FA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qFormat/>
    <w:rsid w:val="00B438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Знак1"/>
    <w:basedOn w:val="a0"/>
    <w:uiPriority w:val="10"/>
    <w:rsid w:val="00B4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4C94-85A8-4019-9C90-D053DF01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Вилисова Екатерина Витальевна</cp:lastModifiedBy>
  <cp:revision>5</cp:revision>
  <cp:lastPrinted>2025-07-07T03:41:00Z</cp:lastPrinted>
  <dcterms:created xsi:type="dcterms:W3CDTF">2025-07-17T05:08:00Z</dcterms:created>
  <dcterms:modified xsi:type="dcterms:W3CDTF">2025-08-01T11:16:00Z</dcterms:modified>
</cp:coreProperties>
</file>