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5A188" w14:textId="77777777" w:rsidR="004B381B" w:rsidRDefault="004B381B" w:rsidP="00D31DED">
      <w:pPr>
        <w:widowControl w:val="0"/>
        <w:autoSpaceDE w:val="0"/>
        <w:ind w:left="510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УТВЕРЖДЕНО</w:t>
      </w:r>
    </w:p>
    <w:p w14:paraId="2162B8C6" w14:textId="305262C2" w:rsidR="004B381B" w:rsidRDefault="004B381B" w:rsidP="00D31DED">
      <w:pPr>
        <w:widowControl w:val="0"/>
        <w:autoSpaceDE w:val="0"/>
        <w:ind w:left="510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постановлением администрации городского округа Верхняя Пышма </w:t>
      </w:r>
      <w:r w:rsidR="00D31DED">
        <w:rPr>
          <w:rFonts w:ascii="Liberation Serif" w:eastAsia="Calibri" w:hAnsi="Liberation Serif" w:cs="Liberation Serif"/>
          <w:sz w:val="28"/>
          <w:szCs w:val="28"/>
          <w:lang w:eastAsia="en-US"/>
        </w:rPr>
        <w:t>от __</w:t>
      </w:r>
      <w:r w:rsidR="00F77476">
        <w:rPr>
          <w:rFonts w:ascii="Liberation Serif" w:eastAsia="Calibri" w:hAnsi="Liberation Serif" w:cs="Liberation Serif"/>
          <w:sz w:val="28"/>
          <w:szCs w:val="28"/>
          <w:lang w:eastAsia="en-US"/>
        </w:rPr>
        <w:t>31.07.2025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_ № ___</w:t>
      </w:r>
      <w:r w:rsidR="00F77476">
        <w:rPr>
          <w:rFonts w:ascii="Liberation Serif" w:eastAsia="Calibri" w:hAnsi="Liberation Serif" w:cs="Liberation Serif"/>
          <w:sz w:val="28"/>
          <w:szCs w:val="28"/>
          <w:lang w:eastAsia="en-US"/>
        </w:rPr>
        <w:t>1008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____</w:t>
      </w:r>
    </w:p>
    <w:p w14:paraId="635739A7" w14:textId="77777777" w:rsidR="004B381B" w:rsidRDefault="004B381B" w:rsidP="004B381B">
      <w:pPr>
        <w:tabs>
          <w:tab w:val="right" w:pos="9922"/>
        </w:tabs>
        <w:autoSpaceDE w:val="0"/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244B9E93" w14:textId="77777777" w:rsidR="004B381B" w:rsidRDefault="004B381B" w:rsidP="004B381B">
      <w:pPr>
        <w:tabs>
          <w:tab w:val="right" w:pos="9922"/>
        </w:tabs>
        <w:autoSpaceDE w:val="0"/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040F3E41" w14:textId="77777777"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ПОЛОЖЕНИЕ</w:t>
      </w:r>
    </w:p>
    <w:p w14:paraId="57D3F6B7" w14:textId="3F5FAD2D" w:rsidR="004B381B" w:rsidRDefault="004B381B" w:rsidP="000B1693">
      <w:pPr>
        <w:autoSpaceDE w:val="0"/>
        <w:jc w:val="center"/>
        <w:textAlignment w:val="auto"/>
        <w:rPr>
          <w:rStyle w:val="a3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 </w:t>
      </w:r>
      <w:r w:rsidR="006C3C7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порядке создания и деятельности </w:t>
      </w:r>
      <w:r w:rsidR="00A24200" w:rsidRPr="00A24200">
        <w:rPr>
          <w:rStyle w:val="a3"/>
          <w:rFonts w:ascii="Liberation Serif" w:hAnsi="Liberation Serif" w:cs="Liberation Serif"/>
          <w:color w:val="000000"/>
          <w:sz w:val="28"/>
          <w:szCs w:val="28"/>
        </w:rPr>
        <w:t>рабочей групп</w:t>
      </w:r>
      <w:r w:rsidR="000B1693">
        <w:rPr>
          <w:rStyle w:val="a3"/>
          <w:rFonts w:ascii="Liberation Serif" w:hAnsi="Liberation Serif" w:cs="Liberation Serif"/>
          <w:color w:val="000000"/>
          <w:sz w:val="28"/>
          <w:szCs w:val="28"/>
        </w:rPr>
        <w:t>ы</w:t>
      </w:r>
      <w:r w:rsidR="00A24200" w:rsidRPr="00A24200">
        <w:rPr>
          <w:rStyle w:val="a3"/>
          <w:rFonts w:ascii="Liberation Serif" w:hAnsi="Liberation Serif" w:cs="Liberation Serif"/>
          <w:color w:val="000000"/>
          <w:sz w:val="28"/>
          <w:szCs w:val="28"/>
        </w:rPr>
        <w:t xml:space="preserve"> Межведомственной комиссии по</w:t>
      </w:r>
      <w:r w:rsidRPr="00A24200">
        <w:rPr>
          <w:rStyle w:val="a3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Style w:val="a3"/>
          <w:rFonts w:ascii="Liberation Serif" w:hAnsi="Liberation Serif" w:cs="Liberation Serif"/>
          <w:color w:val="000000"/>
          <w:sz w:val="28"/>
          <w:szCs w:val="28"/>
        </w:rPr>
        <w:t xml:space="preserve">противодействию нелегальной занятости </w:t>
      </w:r>
      <w:r w:rsidR="00405697" w:rsidRPr="00405697">
        <w:rPr>
          <w:rStyle w:val="a3"/>
          <w:rFonts w:ascii="Liberation Serif" w:hAnsi="Liberation Serif" w:cs="Liberation Serif"/>
          <w:color w:val="000000"/>
          <w:sz w:val="28"/>
          <w:szCs w:val="28"/>
        </w:rPr>
        <w:t>на территории городско</w:t>
      </w:r>
      <w:r w:rsidR="000B1693">
        <w:rPr>
          <w:rStyle w:val="a3"/>
          <w:rFonts w:ascii="Liberation Serif" w:hAnsi="Liberation Serif" w:cs="Liberation Serif"/>
          <w:color w:val="000000"/>
          <w:sz w:val="28"/>
          <w:szCs w:val="28"/>
        </w:rPr>
        <w:t>го</w:t>
      </w:r>
      <w:r w:rsidR="00405697" w:rsidRPr="00405697">
        <w:rPr>
          <w:rStyle w:val="a3"/>
          <w:rFonts w:ascii="Liberation Serif" w:hAnsi="Liberation Serif" w:cs="Liberation Serif"/>
          <w:color w:val="000000"/>
          <w:sz w:val="28"/>
          <w:szCs w:val="28"/>
        </w:rPr>
        <w:t xml:space="preserve"> округ</w:t>
      </w:r>
      <w:r w:rsidR="000B1693">
        <w:rPr>
          <w:rStyle w:val="a3"/>
          <w:rFonts w:ascii="Liberation Serif" w:hAnsi="Liberation Serif" w:cs="Liberation Serif"/>
          <w:color w:val="000000"/>
          <w:sz w:val="28"/>
          <w:szCs w:val="28"/>
        </w:rPr>
        <w:t>а</w:t>
      </w:r>
      <w:r w:rsidR="00405697" w:rsidRPr="00405697">
        <w:rPr>
          <w:rStyle w:val="a3"/>
          <w:rFonts w:ascii="Liberation Serif" w:hAnsi="Liberation Serif" w:cs="Liberation Serif"/>
          <w:color w:val="000000"/>
          <w:sz w:val="28"/>
          <w:szCs w:val="28"/>
        </w:rPr>
        <w:t xml:space="preserve"> Верхняя Пышма</w:t>
      </w:r>
      <w:r w:rsidR="000B1693" w:rsidRPr="000B1693">
        <w:rPr>
          <w:rStyle w:val="a3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B1693" w:rsidRPr="00405697">
        <w:rPr>
          <w:rStyle w:val="a3"/>
          <w:rFonts w:ascii="Liberation Serif" w:hAnsi="Liberation Serif" w:cs="Liberation Serif"/>
          <w:color w:val="000000"/>
          <w:sz w:val="28"/>
          <w:szCs w:val="28"/>
        </w:rPr>
        <w:t>Свердловской области</w:t>
      </w:r>
    </w:p>
    <w:p w14:paraId="79AC9FAC" w14:textId="77777777" w:rsidR="00405697" w:rsidRPr="00405697" w:rsidRDefault="00405697" w:rsidP="00405697">
      <w:pPr>
        <w:autoSpaceDE w:val="0"/>
        <w:jc w:val="center"/>
        <w:textAlignment w:val="auto"/>
        <w:rPr>
          <w:rStyle w:val="a3"/>
          <w:rFonts w:ascii="Liberation Serif" w:hAnsi="Liberation Serif" w:cs="Liberation Serif"/>
          <w:color w:val="000000"/>
          <w:sz w:val="28"/>
          <w:szCs w:val="28"/>
        </w:rPr>
      </w:pPr>
    </w:p>
    <w:p w14:paraId="6E76777A" w14:textId="77777777" w:rsidR="004B381B" w:rsidRDefault="004B381B" w:rsidP="004B381B">
      <w:pPr>
        <w:autoSpaceDE w:val="0"/>
        <w:jc w:val="center"/>
        <w:textAlignment w:val="auto"/>
      </w:pPr>
      <w:r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Общие положения</w:t>
      </w:r>
    </w:p>
    <w:p w14:paraId="51D27609" w14:textId="77777777" w:rsidR="004B381B" w:rsidRDefault="004B381B" w:rsidP="004B381B">
      <w:pPr>
        <w:autoSpaceDE w:val="0"/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</w:p>
    <w:p w14:paraId="120714B5" w14:textId="1CEA989B" w:rsidR="00EF0D3A" w:rsidRPr="00EF0D3A" w:rsidRDefault="00EF0D3A" w:rsidP="00EF0D3A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1. Рабочая группа Межведомственной комиссии по противодействию нелегальной занятости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территории </w:t>
      </w:r>
      <w:r w:rsidR="00653A6D" w:rsidRPr="00653A6D">
        <w:rPr>
          <w:rFonts w:ascii="Liberation Serif" w:eastAsia="Calibri" w:hAnsi="Liberation Serif" w:cs="Liberation Serif"/>
          <w:sz w:val="28"/>
          <w:szCs w:val="28"/>
          <w:lang w:eastAsia="en-US"/>
        </w:rPr>
        <w:t>городско</w:t>
      </w:r>
      <w:r w:rsidR="000B1693">
        <w:rPr>
          <w:rFonts w:ascii="Liberation Serif" w:eastAsia="Calibri" w:hAnsi="Liberation Serif" w:cs="Liberation Serif"/>
          <w:sz w:val="28"/>
          <w:szCs w:val="28"/>
          <w:lang w:eastAsia="en-US"/>
        </w:rPr>
        <w:t>го</w:t>
      </w:r>
      <w:r w:rsidR="00653A6D" w:rsidRPr="00653A6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округ</w:t>
      </w:r>
      <w:r w:rsidR="000B1693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="00653A6D" w:rsidRPr="00653A6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Верхняя Пышма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0B1693"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Свердловской области</w:t>
      </w:r>
      <w:r w:rsidR="000B1693" w:rsidRPr="00653A6D"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</w:t>
      </w:r>
      <w:r w:rsidR="00D06B6D">
        <w:rPr>
          <w:rFonts w:ascii="Liberation Serif" w:eastAsia="Calibri" w:hAnsi="Liberation Serif" w:cs="Liberation Serif"/>
          <w:sz w:val="28"/>
          <w:szCs w:val="28"/>
          <w:lang w:eastAsia="en-US"/>
        </w:rPr>
        <w:t>р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абочая группа) является постоянно действующим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коллегиальным органом, являющимся неотъемлемой частью Межведомственной комиссии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по противодействию нелегальной занятости на территории Свердловской области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(далее – Межведомственная комиссия), созданным в целях противодействия нелегальной занятости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хозяйствующих субъектах, осуществляющих деятельность на территории 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>городского округа Верхняя Пышма</w:t>
      </w:r>
      <w:r w:rsidR="001162C3" w:rsidRPr="001162C3"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Свердловской области (далее – хозяйствующие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субъекты).</w:t>
      </w:r>
    </w:p>
    <w:p w14:paraId="34B22AA3" w14:textId="77777777" w:rsidR="004B381B" w:rsidRDefault="00EF0D3A" w:rsidP="00EF0D3A">
      <w:pPr>
        <w:autoSpaceDE w:val="0"/>
        <w:ind w:firstLine="709"/>
        <w:jc w:val="both"/>
        <w:textAlignment w:val="auto"/>
      </w:pP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2. Рабочая группа в своей деятельности руководствуется Конституцией Российской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Федерации, федеральными законами, нормативными правовыми актами Президента Российской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Федерации, Правительства Российской Федерации, законами и иными нормативными правовыми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актами Свердловской области, настоящим положением.</w:t>
      </w:r>
      <w:r w:rsidR="004B381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14:paraId="321A829C" w14:textId="77777777" w:rsidR="004B381B" w:rsidRDefault="004B381B" w:rsidP="004B38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E117AE1" w14:textId="77777777"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Основные задачи </w:t>
      </w:r>
      <w:r w:rsidR="00D06B6D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</w:t>
      </w:r>
      <w:r w:rsidR="00EF0D3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абочей группы</w:t>
      </w:r>
    </w:p>
    <w:p w14:paraId="3FA3EC45" w14:textId="77777777"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14:paraId="0EABE770" w14:textId="77777777" w:rsidR="00405697" w:rsidRPr="00405697" w:rsidRDefault="00405697" w:rsidP="00405697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 Основными задачами </w:t>
      </w:r>
      <w:r w:rsidR="00D06B6D">
        <w:rPr>
          <w:rFonts w:ascii="Liberation Serif" w:eastAsia="Calibri" w:hAnsi="Liberation Serif" w:cs="Liberation Serif"/>
          <w:sz w:val="28"/>
          <w:szCs w:val="28"/>
          <w:lang w:eastAsia="en-US"/>
        </w:rPr>
        <w:t>р</w:t>
      </w:r>
      <w:r w:rsidRPr="00405697">
        <w:rPr>
          <w:rFonts w:ascii="Liberation Serif" w:eastAsia="Calibri" w:hAnsi="Liberation Serif" w:cs="Liberation Serif"/>
          <w:sz w:val="28"/>
          <w:szCs w:val="28"/>
          <w:lang w:eastAsia="en-US"/>
        </w:rPr>
        <w:t>абочей группы являются:</w:t>
      </w:r>
    </w:p>
    <w:p w14:paraId="73DA7B64" w14:textId="37D93F5B" w:rsidR="00AB2DA9" w:rsidRPr="00AB2DA9" w:rsidRDefault="00AB2DA9" w:rsidP="00AB2DA9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AB2DA9">
        <w:rPr>
          <w:rFonts w:ascii="Liberation Serif" w:hAnsi="Liberation Serif" w:cs="Liberation Serif"/>
          <w:color w:val="000000"/>
          <w:sz w:val="28"/>
          <w:szCs w:val="28"/>
        </w:rPr>
        <w:t>1) обеспечение взаимодействия</w:t>
      </w:r>
      <w:r w:rsidR="001162C3">
        <w:rPr>
          <w:rFonts w:ascii="Liberation Serif" w:hAnsi="Liberation Serif" w:cs="Liberation Serif"/>
          <w:color w:val="000000"/>
          <w:sz w:val="28"/>
          <w:szCs w:val="28"/>
        </w:rPr>
        <w:t xml:space="preserve"> рабочей группы с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 территориальны</w:t>
      </w:r>
      <w:r w:rsidR="001162C3">
        <w:rPr>
          <w:rFonts w:ascii="Liberation Serif" w:hAnsi="Liberation Serif" w:cs="Liberation Serif"/>
          <w:color w:val="000000"/>
          <w:sz w:val="28"/>
          <w:szCs w:val="28"/>
        </w:rPr>
        <w:t>ми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 орган</w:t>
      </w:r>
      <w:r w:rsidR="001162C3">
        <w:rPr>
          <w:rFonts w:ascii="Liberation Serif" w:hAnsi="Liberation Serif" w:cs="Liberation Serif"/>
          <w:color w:val="000000"/>
          <w:sz w:val="28"/>
          <w:szCs w:val="28"/>
        </w:rPr>
        <w:t>ами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федеральных органов исполнительной власти, государственны</w:t>
      </w:r>
      <w:r w:rsidR="001162C3">
        <w:rPr>
          <w:rFonts w:ascii="Liberation Serif" w:hAnsi="Liberation Serif" w:cs="Liberation Serif"/>
          <w:color w:val="000000"/>
          <w:sz w:val="28"/>
          <w:szCs w:val="28"/>
        </w:rPr>
        <w:t>ми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 внебюджетны</w:t>
      </w:r>
      <w:r w:rsidR="001162C3">
        <w:rPr>
          <w:rFonts w:ascii="Liberation Serif" w:hAnsi="Liberation Serif" w:cs="Liberation Serif"/>
          <w:color w:val="000000"/>
          <w:sz w:val="28"/>
          <w:szCs w:val="28"/>
        </w:rPr>
        <w:t>ми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 фонд</w:t>
      </w:r>
      <w:r w:rsidR="001162C3">
        <w:rPr>
          <w:rFonts w:ascii="Liberation Serif" w:hAnsi="Liberation Serif" w:cs="Liberation Serif"/>
          <w:color w:val="000000"/>
          <w:sz w:val="28"/>
          <w:szCs w:val="28"/>
        </w:rPr>
        <w:t>ами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профессиональны</w:t>
      </w:r>
      <w:r w:rsidR="001162C3">
        <w:rPr>
          <w:rFonts w:ascii="Liberation Serif" w:hAnsi="Liberation Serif" w:cs="Liberation Serif"/>
          <w:color w:val="000000"/>
          <w:sz w:val="28"/>
          <w:szCs w:val="28"/>
        </w:rPr>
        <w:t>ми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 союз</w:t>
      </w:r>
      <w:r w:rsidR="001162C3">
        <w:rPr>
          <w:rFonts w:ascii="Liberation Serif" w:hAnsi="Liberation Serif" w:cs="Liberation Serif"/>
          <w:color w:val="000000"/>
          <w:sz w:val="28"/>
          <w:szCs w:val="28"/>
        </w:rPr>
        <w:t>ами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 и их объединени</w:t>
      </w:r>
      <w:r w:rsidR="001162C3">
        <w:rPr>
          <w:rFonts w:ascii="Liberation Serif" w:hAnsi="Liberation Serif" w:cs="Liberation Serif"/>
          <w:color w:val="000000"/>
          <w:sz w:val="28"/>
          <w:szCs w:val="28"/>
        </w:rPr>
        <w:t>ями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, работодател</w:t>
      </w:r>
      <w:r w:rsidR="001162C3">
        <w:rPr>
          <w:rFonts w:ascii="Liberation Serif" w:hAnsi="Liberation Serif" w:cs="Liberation Serif"/>
          <w:color w:val="000000"/>
          <w:sz w:val="28"/>
          <w:szCs w:val="28"/>
        </w:rPr>
        <w:t>ями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 и их объединен</w:t>
      </w:r>
      <w:r w:rsidR="001162C3">
        <w:rPr>
          <w:rFonts w:ascii="Liberation Serif" w:hAnsi="Liberation Serif" w:cs="Liberation Serif"/>
          <w:color w:val="000000"/>
          <w:sz w:val="28"/>
          <w:szCs w:val="28"/>
        </w:rPr>
        <w:t>иями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, общественны</w:t>
      </w:r>
      <w:r w:rsidR="001162C3">
        <w:rPr>
          <w:rFonts w:ascii="Liberation Serif" w:hAnsi="Liberation Serif" w:cs="Liberation Serif"/>
          <w:color w:val="000000"/>
          <w:sz w:val="28"/>
          <w:szCs w:val="28"/>
        </w:rPr>
        <w:t>ми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 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ины</w:t>
      </w:r>
      <w:r w:rsidR="001162C3">
        <w:rPr>
          <w:rFonts w:ascii="Liberation Serif" w:hAnsi="Liberation Serif" w:cs="Liberation Serif"/>
          <w:color w:val="000000"/>
          <w:sz w:val="28"/>
          <w:szCs w:val="28"/>
        </w:rPr>
        <w:t>ми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 организаци</w:t>
      </w:r>
      <w:r w:rsidR="001162C3">
        <w:rPr>
          <w:rFonts w:ascii="Liberation Serif" w:hAnsi="Liberation Serif" w:cs="Liberation Serif"/>
          <w:color w:val="000000"/>
          <w:sz w:val="28"/>
          <w:szCs w:val="28"/>
        </w:rPr>
        <w:t>ями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, расположенны</w:t>
      </w:r>
      <w:r w:rsidR="001162C3">
        <w:rPr>
          <w:rFonts w:ascii="Liberation Serif" w:hAnsi="Liberation Serif" w:cs="Liberation Serif"/>
          <w:color w:val="000000"/>
          <w:sz w:val="28"/>
          <w:szCs w:val="28"/>
        </w:rPr>
        <w:t>ми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 на территории </w:t>
      </w:r>
      <w:r>
        <w:rPr>
          <w:rFonts w:ascii="Liberation Serif" w:hAnsi="Liberation Serif" w:cs="Liberation Serif"/>
          <w:color w:val="000000"/>
          <w:sz w:val="28"/>
          <w:szCs w:val="28"/>
        </w:rPr>
        <w:t>городского округа</w:t>
      </w:r>
      <w:r w:rsidR="00AB750E">
        <w:rPr>
          <w:rFonts w:ascii="Liberation Serif" w:hAnsi="Liberation Serif" w:cs="Liberation Serif"/>
          <w:color w:val="000000"/>
          <w:sz w:val="28"/>
          <w:szCs w:val="28"/>
        </w:rPr>
        <w:t xml:space="preserve"> Верхняя П</w:t>
      </w:r>
      <w:r w:rsidR="001162C3">
        <w:rPr>
          <w:rFonts w:ascii="Liberation Serif" w:hAnsi="Liberation Serif" w:cs="Liberation Serif"/>
          <w:color w:val="000000"/>
          <w:sz w:val="28"/>
          <w:szCs w:val="28"/>
        </w:rPr>
        <w:t>ышма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, в целях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реализации полномочий </w:t>
      </w:r>
      <w:r w:rsidR="00D06B6D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абочей группы;</w:t>
      </w:r>
    </w:p>
    <w:p w14:paraId="1FBCA504" w14:textId="77777777" w:rsidR="00AB2DA9" w:rsidRPr="00AB2DA9" w:rsidRDefault="00AB2DA9" w:rsidP="00AB2DA9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2) осуществление мониторинга результатов деятельности </w:t>
      </w:r>
      <w:r w:rsidR="00D06B6D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абочей группы по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противодействию нелегальной занятости в </w:t>
      </w:r>
      <w:r>
        <w:rPr>
          <w:rFonts w:ascii="Liberation Serif" w:hAnsi="Liberation Serif" w:cs="Liberation Serif"/>
          <w:color w:val="000000"/>
          <w:sz w:val="28"/>
          <w:szCs w:val="28"/>
        </w:rPr>
        <w:t>городском округе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23133D55" w14:textId="77777777" w:rsidR="00AB2DA9" w:rsidRPr="00AB2DA9" w:rsidRDefault="00AB2DA9" w:rsidP="00AB2DA9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AB2DA9">
        <w:rPr>
          <w:rFonts w:ascii="Liberation Serif" w:hAnsi="Liberation Serif" w:cs="Liberation Serif"/>
          <w:color w:val="000000"/>
          <w:sz w:val="28"/>
          <w:szCs w:val="28"/>
        </w:rPr>
        <w:t>3) определение основных отраслей, в которых в наибольшей степени возможен риск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возникновения нелегальной занятости;</w:t>
      </w:r>
    </w:p>
    <w:p w14:paraId="3424A62B" w14:textId="77777777" w:rsidR="00AB2DA9" w:rsidRPr="00AB2DA9" w:rsidRDefault="00AB2DA9" w:rsidP="00AB2DA9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AB2DA9">
        <w:rPr>
          <w:rFonts w:ascii="Liberation Serif" w:hAnsi="Liberation Serif" w:cs="Liberation Serif"/>
          <w:color w:val="000000"/>
          <w:sz w:val="28"/>
          <w:szCs w:val="28"/>
        </w:rPr>
        <w:t>4) выработка и принятие мер по недопущению работодателями, осуществляющими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деятельность на территории </w:t>
      </w:r>
      <w:r>
        <w:rPr>
          <w:rFonts w:ascii="Liberation Serif" w:hAnsi="Liberation Serif" w:cs="Liberation Serif"/>
          <w:color w:val="000000"/>
          <w:sz w:val="28"/>
          <w:szCs w:val="28"/>
        </w:rPr>
        <w:t>городского округа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, нарушений трудового, налогового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законодательства Российской Федерации при оформлении и реализации трудовых отношений;</w:t>
      </w:r>
    </w:p>
    <w:p w14:paraId="7D07939D" w14:textId="77777777" w:rsidR="00AB2DA9" w:rsidRPr="00AB2DA9" w:rsidRDefault="00AB2DA9" w:rsidP="00AB2DA9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AB2DA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5) проведение информационно-разъяснительной работы с населением с целью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формирования негативного отношения к нелегальной занятости;</w:t>
      </w:r>
    </w:p>
    <w:p w14:paraId="26B6DFA1" w14:textId="77777777" w:rsidR="00AB2DA9" w:rsidRPr="00AB2DA9" w:rsidRDefault="00AB2DA9" w:rsidP="00AB2DA9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AB2DA9">
        <w:rPr>
          <w:rFonts w:ascii="Liberation Serif" w:hAnsi="Liberation Serif" w:cs="Liberation Serif"/>
          <w:color w:val="000000"/>
          <w:sz w:val="28"/>
          <w:szCs w:val="28"/>
        </w:rPr>
        <w:t>6) выработка и принятие мер по решению вопросов, рассматриваемых рабочей группой,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организация информационного обмена между заинтересованными органами и организациями;</w:t>
      </w:r>
    </w:p>
    <w:p w14:paraId="50ADE50D" w14:textId="77777777" w:rsidR="00AB2DA9" w:rsidRDefault="00AB2DA9" w:rsidP="00AB2DA9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AB2DA9">
        <w:rPr>
          <w:rFonts w:ascii="Liberation Serif" w:hAnsi="Liberation Serif" w:cs="Liberation Serif"/>
          <w:color w:val="000000"/>
          <w:sz w:val="28"/>
          <w:szCs w:val="28"/>
        </w:rPr>
        <w:t>7) достижение значений целевых показателей по противодействию нелегальной занятости на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 xml:space="preserve">территории </w:t>
      </w:r>
      <w:r>
        <w:rPr>
          <w:rFonts w:ascii="Liberation Serif" w:hAnsi="Liberation Serif" w:cs="Liberation Serif"/>
          <w:color w:val="000000"/>
          <w:sz w:val="28"/>
          <w:szCs w:val="28"/>
        </w:rPr>
        <w:t>городского округа</w:t>
      </w:r>
      <w:r w:rsidRPr="00AB2DA9">
        <w:rPr>
          <w:rFonts w:ascii="Liberation Serif" w:hAnsi="Liberation Serif" w:cs="Liberation Serif"/>
          <w:color w:val="000000"/>
          <w:sz w:val="28"/>
          <w:szCs w:val="28"/>
        </w:rPr>
        <w:t>, установленных Межведомственной комиссией.</w:t>
      </w:r>
    </w:p>
    <w:p w14:paraId="3A38FB17" w14:textId="77777777" w:rsidR="00AB2DA9" w:rsidRDefault="00AB2DA9" w:rsidP="004B381B">
      <w:pPr>
        <w:autoSpaceDE w:val="0"/>
        <w:jc w:val="center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37057341" w14:textId="77777777"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Функции </w:t>
      </w:r>
      <w:r w:rsidR="00D06B6D"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р</w:t>
      </w:r>
      <w:r w:rsidR="00405697"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абочей группы</w:t>
      </w:r>
    </w:p>
    <w:p w14:paraId="67234C8B" w14:textId="77777777"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503C58B8" w14:textId="77777777" w:rsidR="004B381B" w:rsidRDefault="00E4017A" w:rsidP="004B381B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</w:t>
      </w:r>
      <w:r w:rsidR="004B381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 </w:t>
      </w:r>
      <w:r w:rsidR="00A43F2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Основными функциями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="00A43F2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являются</w:t>
      </w:r>
      <w:r w:rsidR="004B381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:</w:t>
      </w:r>
    </w:p>
    <w:p w14:paraId="36247E16" w14:textId="77777777" w:rsidR="00AB2DA9" w:rsidRPr="00AB2DA9" w:rsidRDefault="00AB2DA9" w:rsidP="00AB2DA9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sz w:val="28"/>
          <w:szCs w:val="28"/>
          <w:lang w:eastAsia="en-US"/>
        </w:rPr>
        <w:t>1) участие в мероприятиях, предусмотренных планом мероприятий по противодействию нелегальной занятости на территории городского округа;</w:t>
      </w:r>
    </w:p>
    <w:p w14:paraId="3105D368" w14:textId="77777777" w:rsidR="00AB2DA9" w:rsidRPr="00AB2DA9" w:rsidRDefault="00AB2DA9" w:rsidP="00AB2DA9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sz w:val="28"/>
          <w:szCs w:val="28"/>
          <w:lang w:eastAsia="en-US"/>
        </w:rPr>
        <w:t>2) исполнение поручений Межведомственной комиссии;</w:t>
      </w:r>
    </w:p>
    <w:p w14:paraId="478C0636" w14:textId="77777777" w:rsidR="00AB2DA9" w:rsidRPr="00AB2DA9" w:rsidRDefault="00AB2DA9" w:rsidP="00AB2DA9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sz w:val="28"/>
          <w:szCs w:val="28"/>
          <w:lang w:eastAsia="en-US"/>
        </w:rPr>
        <w:t>3) разработка и реализация плана мероприятий по противодействию нелегальной занятости на территории городского округа;</w:t>
      </w:r>
    </w:p>
    <w:p w14:paraId="61D71FC1" w14:textId="77777777" w:rsidR="004B381B" w:rsidRDefault="00AB2DA9" w:rsidP="00AB2DA9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sz w:val="28"/>
          <w:szCs w:val="28"/>
          <w:lang w:eastAsia="en-US"/>
        </w:rPr>
        <w:t>4) направление с соблюдением требований законодательства Российской Федерации в Межведомственную комиссию информации о фактах (признаках) нелегальной занятости, содержащейся в письменных обращениях граждан, и информации о решениях, принятых по итогам рассмотрения таких письменных обращений граждан.</w:t>
      </w:r>
    </w:p>
    <w:p w14:paraId="14EA1CA9" w14:textId="77777777" w:rsidR="00AB2DA9" w:rsidRDefault="00AB2DA9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</w:p>
    <w:p w14:paraId="745A484C" w14:textId="77777777"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Права </w:t>
      </w:r>
      <w:r w:rsidR="00664F97"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рабочей группы</w:t>
      </w:r>
    </w:p>
    <w:p w14:paraId="469481B2" w14:textId="77777777"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14:paraId="4A406DB1" w14:textId="77777777" w:rsidR="00AB2DA9" w:rsidRPr="00AB2DA9" w:rsidRDefault="00AB2DA9" w:rsidP="00AB2DA9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5. Для выполнения возложенных задач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абочая группа в пределах своих полномочий имеет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право:</w:t>
      </w:r>
    </w:p>
    <w:p w14:paraId="24BD0BF3" w14:textId="77777777" w:rsidR="00AB2DA9" w:rsidRPr="00AB2DA9" w:rsidRDefault="00AB2DA9" w:rsidP="00AB2DA9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1) принимать решения, разрабатывать предложения по вопросам, относящимся к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компетенции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группы;</w:t>
      </w:r>
    </w:p>
    <w:p w14:paraId="03802B4B" w14:textId="5B74D831" w:rsidR="00AB2DA9" w:rsidRPr="00AB2DA9" w:rsidRDefault="00AB2DA9" w:rsidP="00AB2DA9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2) запрашивать у исполнительных органов государственной власти Свердловской области, территориальных органов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федеральных органов исполнительной власти, внебюджетных фондов, общественных организаций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информацию, необходимую для выполнения возложенных на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абочую группу задач;</w:t>
      </w:r>
    </w:p>
    <w:p w14:paraId="670990B2" w14:textId="0DB20C0D" w:rsidR="00AB2DA9" w:rsidRPr="00AB2DA9" w:rsidRDefault="00AB2DA9" w:rsidP="00AB2DA9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3) приглашать для участия в заседаниях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группы, не входящих в состав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группы представителей территориальных органов федеральных органов исполнительной власти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(по согласованию),</w:t>
      </w:r>
      <w:r w:rsidR="00232A72"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232A7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к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онтрольных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(надзорных) органов (по согласованию);</w:t>
      </w:r>
    </w:p>
    <w:p w14:paraId="7500DC32" w14:textId="77777777" w:rsidR="00AB2DA9" w:rsidRPr="00AB2DA9" w:rsidRDefault="00AB2DA9" w:rsidP="00AB2DA9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4) рассматривать и (или) заслушивать на заседании рабочей группы представителей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хозяйствующих субъектов с признаками осуществления предпринимательской деятельности 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трудовой деятельности без соответствующего оформления;</w:t>
      </w:r>
    </w:p>
    <w:p w14:paraId="3D0C5AB5" w14:textId="77777777" w:rsidR="00AB2DA9" w:rsidRPr="00AB2DA9" w:rsidRDefault="00AB2DA9" w:rsidP="00AB2DA9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5) осуществлять взаимодействие с хозяйствующими субъектами, в которых выявлены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признаки нелегальной занятости, в том числе заключение гражданско-правовых договоров,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фактически регулирующих трудовые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отношения между работником и работодателем, 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осуществление предпринимательской деятельности или трудовой деятельности без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соответствующего оформления;</w:t>
      </w:r>
    </w:p>
    <w:p w14:paraId="19C6C346" w14:textId="77777777" w:rsidR="00AB2DA9" w:rsidRPr="00AB2DA9" w:rsidRDefault="00AB2DA9" w:rsidP="00AB2DA9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7) размещать в информационно-телекоммуникационной сети «Интернет» актуальную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информацию о работе рабочей группы;</w:t>
      </w:r>
    </w:p>
    <w:p w14:paraId="793E18D6" w14:textId="77777777" w:rsidR="004B381B" w:rsidRDefault="00AB2DA9" w:rsidP="00AB2DA9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8) осуществлять иные полномочия по вопросам, относящимся к компетенции рабочей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группы, в соответствии с законодательством Российской Федерации и законодательством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Свердловской области.</w:t>
      </w:r>
    </w:p>
    <w:p w14:paraId="5E4BC3B9" w14:textId="77777777" w:rsidR="00AB2DA9" w:rsidRDefault="00AB2DA9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14:paraId="1BA08553" w14:textId="77777777"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Структура </w:t>
      </w:r>
      <w:r w:rsidR="00664F97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рабочей группы</w:t>
      </w:r>
    </w:p>
    <w:p w14:paraId="782770F4" w14:textId="77777777"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14:paraId="1C253C80" w14:textId="4A8BACD4" w:rsidR="00E4017A" w:rsidRPr="00E4017A" w:rsidRDefault="00E4017A" w:rsidP="00E4017A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6. Состав рабочей группы формируется из представителей </w:t>
      </w:r>
      <w:r w:rsidR="00232A7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администрации городского округа Верхняя Пышма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, территориальных органов федеральных органов исполнительной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власти (по согласованию), государственных внебюджетных фондов (по согласованию),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профессиональных союзов и их объединений (по согласованию), работодателей и их объединений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(по согласованию), общественных и </w:t>
      </w:r>
      <w:proofErr w:type="gramStart"/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иных</w:t>
      </w:r>
      <w:r w:rsidR="00AB750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заинтересо</w:t>
      </w:r>
      <w:r w:rsidR="00AB750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ванных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органов</w:t>
      </w:r>
      <w:proofErr w:type="gramEnd"/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 организаций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городского округа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(по согласованию).</w:t>
      </w:r>
    </w:p>
    <w:p w14:paraId="5B8EB7B7" w14:textId="77777777" w:rsidR="00E4017A" w:rsidRDefault="00E4017A" w:rsidP="00E4017A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7. Рабочая группа формируется в составе председателя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группы, заместителя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председателя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группы, членов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и секретаря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14:paraId="0D2AD0AF" w14:textId="1207660C" w:rsidR="00E4017A" w:rsidRPr="00E4017A" w:rsidRDefault="00E4017A" w:rsidP="00E4017A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8. Председатель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уппы, заместитель председателя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="00AB750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группы и секретарь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назначаются из числа лиц, замещающих муниципальные должности,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муниципальных служащих муниципального образования.</w:t>
      </w:r>
    </w:p>
    <w:p w14:paraId="3E947DF3" w14:textId="77777777" w:rsidR="00E4017A" w:rsidRPr="00E4017A" w:rsidRDefault="00E4017A" w:rsidP="00E4017A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9. Председатель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группы:</w:t>
      </w:r>
    </w:p>
    <w:p w14:paraId="61B0ABD7" w14:textId="77777777" w:rsidR="00E4017A" w:rsidRPr="00E4017A" w:rsidRDefault="00E4017A" w:rsidP="00E4017A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1) руководит деятельностью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и несет ответственность за выполнение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возложенных на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абочую группу задач;</w:t>
      </w:r>
    </w:p>
    <w:p w14:paraId="51BD4BC5" w14:textId="77777777" w:rsidR="00E4017A" w:rsidRPr="00E4017A" w:rsidRDefault="00E4017A" w:rsidP="00E4017A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2) созывает заседания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группы;</w:t>
      </w:r>
    </w:p>
    <w:p w14:paraId="66109749" w14:textId="77777777" w:rsidR="00E4017A" w:rsidRPr="00E4017A" w:rsidRDefault="00E4017A" w:rsidP="00E4017A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3) утверждает повестку заседания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группы;</w:t>
      </w:r>
    </w:p>
    <w:p w14:paraId="2588B9BE" w14:textId="77777777" w:rsidR="00E4017A" w:rsidRPr="00E4017A" w:rsidRDefault="00E4017A" w:rsidP="00E4017A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4) проводит заседания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группы;</w:t>
      </w:r>
    </w:p>
    <w:p w14:paraId="094A68EC" w14:textId="77777777" w:rsidR="00E4017A" w:rsidRPr="00E4017A" w:rsidRDefault="00E4017A" w:rsidP="00E4017A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5) координирует работу членов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группы;</w:t>
      </w:r>
    </w:p>
    <w:p w14:paraId="06A7D05F" w14:textId="77777777" w:rsidR="00E4017A" w:rsidRPr="00E4017A" w:rsidRDefault="00E4017A" w:rsidP="00E4017A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6) подписывает или утверждает протоколы заседаний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группы;</w:t>
      </w:r>
    </w:p>
    <w:p w14:paraId="6EF18D8C" w14:textId="77777777" w:rsidR="004B381B" w:rsidRDefault="00E4017A" w:rsidP="00E4017A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7) распределяет обязанности между членами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группы, организует контроль их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E4017A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выполнения.</w:t>
      </w:r>
    </w:p>
    <w:p w14:paraId="43D0272D" w14:textId="77777777" w:rsidR="00E4017A" w:rsidRPr="00E4017A" w:rsidRDefault="00E4017A" w:rsidP="00E4017A">
      <w:pPr>
        <w:autoSpaceDE w:val="0"/>
        <w:ind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E4017A">
        <w:rPr>
          <w:rFonts w:ascii="Liberation Serif" w:hAnsi="Liberation Serif"/>
          <w:sz w:val="28"/>
          <w:szCs w:val="28"/>
        </w:rPr>
        <w:t xml:space="preserve">10. В случае временного отсутствия председателя </w:t>
      </w:r>
      <w:r w:rsidR="00D06B6D"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 xml:space="preserve">абочей группы его обязанности выполняет заместитель председателя </w:t>
      </w:r>
      <w:r w:rsidR="00D06B6D"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>абочей группы.</w:t>
      </w:r>
    </w:p>
    <w:p w14:paraId="237BB1CE" w14:textId="77777777" w:rsidR="00E4017A" w:rsidRPr="00E4017A" w:rsidRDefault="00E4017A" w:rsidP="00E4017A">
      <w:pPr>
        <w:autoSpaceDE w:val="0"/>
        <w:ind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E4017A">
        <w:rPr>
          <w:rFonts w:ascii="Liberation Serif" w:hAnsi="Liberation Serif"/>
          <w:sz w:val="28"/>
          <w:szCs w:val="28"/>
        </w:rPr>
        <w:t xml:space="preserve">11. Секретарь </w:t>
      </w:r>
      <w:r w:rsidR="00D06B6D"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>абочей группы:</w:t>
      </w:r>
    </w:p>
    <w:p w14:paraId="5B60F81D" w14:textId="77777777" w:rsidR="00E4017A" w:rsidRPr="00E4017A" w:rsidRDefault="00E4017A" w:rsidP="00E4017A">
      <w:pPr>
        <w:autoSpaceDE w:val="0"/>
        <w:ind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E4017A">
        <w:rPr>
          <w:rFonts w:ascii="Liberation Serif" w:hAnsi="Liberation Serif"/>
          <w:sz w:val="28"/>
          <w:szCs w:val="28"/>
        </w:rPr>
        <w:t xml:space="preserve">1) информирует членов </w:t>
      </w:r>
      <w:r w:rsidR="00D06B6D"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 xml:space="preserve">абочей группы о дате и месте проведения заседания </w:t>
      </w:r>
      <w:r w:rsidR="00D06B6D"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 xml:space="preserve">абочей группы и направляет членам </w:t>
      </w:r>
      <w:r w:rsidR="00D06B6D"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>абочей группы материалы, планируемые к рассмотрению на заседании</w:t>
      </w:r>
      <w:r w:rsidR="00931D8C">
        <w:rPr>
          <w:rFonts w:ascii="Liberation Serif" w:hAnsi="Liberation Serif"/>
          <w:sz w:val="28"/>
          <w:szCs w:val="28"/>
        </w:rPr>
        <w:t xml:space="preserve"> </w:t>
      </w:r>
      <w:r w:rsidR="00D06B6D"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 xml:space="preserve">абочей группы, не позднее, чем за 2 рабочих дня до даты проведения заседания </w:t>
      </w:r>
      <w:r w:rsidR="00D06B6D"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>абочей группы;</w:t>
      </w:r>
    </w:p>
    <w:p w14:paraId="321B46EE" w14:textId="77777777" w:rsidR="00E4017A" w:rsidRPr="00E4017A" w:rsidRDefault="00E4017A" w:rsidP="00E4017A">
      <w:pPr>
        <w:autoSpaceDE w:val="0"/>
        <w:ind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E4017A">
        <w:rPr>
          <w:rFonts w:ascii="Liberation Serif" w:hAnsi="Liberation Serif"/>
          <w:sz w:val="28"/>
          <w:szCs w:val="28"/>
        </w:rPr>
        <w:t xml:space="preserve">2) организует проведение заседания </w:t>
      </w:r>
      <w:r w:rsidR="00D06B6D"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>абочей группы;</w:t>
      </w:r>
    </w:p>
    <w:p w14:paraId="5B7CDC7F" w14:textId="77777777" w:rsidR="00E4017A" w:rsidRPr="00E4017A" w:rsidRDefault="00E4017A" w:rsidP="00E4017A">
      <w:pPr>
        <w:autoSpaceDE w:val="0"/>
        <w:ind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E4017A">
        <w:rPr>
          <w:rFonts w:ascii="Liberation Serif" w:hAnsi="Liberation Serif"/>
          <w:sz w:val="28"/>
          <w:szCs w:val="28"/>
        </w:rPr>
        <w:t xml:space="preserve">3) ведет протокол заседания </w:t>
      </w:r>
      <w:r w:rsidR="00D06B6D"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>абочей группы;</w:t>
      </w:r>
    </w:p>
    <w:p w14:paraId="6023CB47" w14:textId="77777777" w:rsidR="00E4017A" w:rsidRPr="00E4017A" w:rsidRDefault="00E4017A" w:rsidP="00E4017A">
      <w:pPr>
        <w:autoSpaceDE w:val="0"/>
        <w:ind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E4017A">
        <w:rPr>
          <w:rFonts w:ascii="Liberation Serif" w:hAnsi="Liberation Serif"/>
          <w:sz w:val="28"/>
          <w:szCs w:val="28"/>
        </w:rPr>
        <w:lastRenderedPageBreak/>
        <w:t>4) проводит ежеквартальный мониторинг исполнения поручений, данных на заседании</w:t>
      </w:r>
      <w:r w:rsidR="00931D8C">
        <w:rPr>
          <w:rFonts w:ascii="Liberation Serif" w:hAnsi="Liberation Serif"/>
          <w:sz w:val="28"/>
          <w:szCs w:val="28"/>
        </w:rPr>
        <w:t xml:space="preserve"> </w:t>
      </w:r>
      <w:r w:rsidR="00D06B6D"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>абочей группы;</w:t>
      </w:r>
    </w:p>
    <w:p w14:paraId="583A4626" w14:textId="77777777" w:rsidR="00E4017A" w:rsidRPr="00E4017A" w:rsidRDefault="00E4017A" w:rsidP="00E4017A">
      <w:pPr>
        <w:autoSpaceDE w:val="0"/>
        <w:ind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E4017A">
        <w:rPr>
          <w:rFonts w:ascii="Liberation Serif" w:hAnsi="Liberation Serif"/>
          <w:sz w:val="28"/>
          <w:szCs w:val="28"/>
        </w:rPr>
        <w:t>5) реализовывает оперативную связь с ответственным секретарем Межведомственной</w:t>
      </w:r>
      <w:r w:rsidR="00931D8C">
        <w:rPr>
          <w:rFonts w:ascii="Liberation Serif" w:hAnsi="Liberation Serif"/>
          <w:sz w:val="28"/>
          <w:szCs w:val="28"/>
        </w:rPr>
        <w:t xml:space="preserve"> </w:t>
      </w:r>
      <w:r w:rsidRPr="00E4017A">
        <w:rPr>
          <w:rFonts w:ascii="Liberation Serif" w:hAnsi="Liberation Serif"/>
          <w:sz w:val="28"/>
          <w:szCs w:val="28"/>
        </w:rPr>
        <w:t xml:space="preserve">комиссии по вопросам текущей деятельности </w:t>
      </w:r>
      <w:r w:rsidR="00D06B6D"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>абочей группы (по мере необходимости);</w:t>
      </w:r>
    </w:p>
    <w:p w14:paraId="4EA1F419" w14:textId="77777777" w:rsidR="00E4017A" w:rsidRDefault="00E4017A" w:rsidP="00E4017A">
      <w:pPr>
        <w:autoSpaceDE w:val="0"/>
        <w:ind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E4017A">
        <w:rPr>
          <w:rFonts w:ascii="Liberation Serif" w:hAnsi="Liberation Serif"/>
          <w:sz w:val="28"/>
          <w:szCs w:val="28"/>
        </w:rPr>
        <w:t>6) выполняет иные организационно-технические функции по поручению председателя</w:t>
      </w:r>
      <w:r w:rsidR="00931D8C">
        <w:rPr>
          <w:rFonts w:ascii="Liberation Serif" w:hAnsi="Liberation Serif"/>
          <w:sz w:val="28"/>
          <w:szCs w:val="28"/>
        </w:rPr>
        <w:t xml:space="preserve"> </w:t>
      </w:r>
      <w:r w:rsidR="00D06B6D">
        <w:rPr>
          <w:rFonts w:ascii="Liberation Serif" w:hAnsi="Liberation Serif"/>
          <w:sz w:val="28"/>
          <w:szCs w:val="28"/>
        </w:rPr>
        <w:t>р</w:t>
      </w:r>
      <w:r w:rsidRPr="00E4017A">
        <w:rPr>
          <w:rFonts w:ascii="Liberation Serif" w:hAnsi="Liberation Serif"/>
          <w:sz w:val="28"/>
          <w:szCs w:val="28"/>
        </w:rPr>
        <w:t>абочей группы.</w:t>
      </w:r>
    </w:p>
    <w:p w14:paraId="361E4A2F" w14:textId="77777777" w:rsidR="00931D8C" w:rsidRPr="00931D8C" w:rsidRDefault="00931D8C" w:rsidP="00931D8C">
      <w:pPr>
        <w:autoSpaceDE w:val="0"/>
        <w:ind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931D8C">
        <w:rPr>
          <w:rFonts w:ascii="Liberation Serif" w:hAnsi="Liberation Serif"/>
          <w:sz w:val="28"/>
          <w:szCs w:val="28"/>
        </w:rPr>
        <w:t xml:space="preserve">12. Члены </w:t>
      </w:r>
      <w:r w:rsidR="00D06B6D">
        <w:rPr>
          <w:rFonts w:ascii="Liberation Serif" w:hAnsi="Liberation Serif"/>
          <w:sz w:val="28"/>
          <w:szCs w:val="28"/>
        </w:rPr>
        <w:t>р</w:t>
      </w:r>
      <w:r w:rsidRPr="00931D8C">
        <w:rPr>
          <w:rFonts w:ascii="Liberation Serif" w:hAnsi="Liberation Serif"/>
          <w:sz w:val="28"/>
          <w:szCs w:val="28"/>
        </w:rPr>
        <w:t>абочей группы:</w:t>
      </w:r>
    </w:p>
    <w:p w14:paraId="4310C484" w14:textId="77777777" w:rsidR="00931D8C" w:rsidRPr="00931D8C" w:rsidRDefault="00931D8C" w:rsidP="00931D8C">
      <w:pPr>
        <w:autoSpaceDE w:val="0"/>
        <w:ind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931D8C">
        <w:rPr>
          <w:rFonts w:ascii="Liberation Serif" w:hAnsi="Liberation Serif"/>
          <w:sz w:val="28"/>
          <w:szCs w:val="28"/>
        </w:rPr>
        <w:t>1) вносят предложения в проекты повесток заседаний рабочей группы по порядку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31D8C">
        <w:rPr>
          <w:rFonts w:ascii="Liberation Serif" w:hAnsi="Liberation Serif"/>
          <w:sz w:val="28"/>
          <w:szCs w:val="28"/>
        </w:rPr>
        <w:t xml:space="preserve">рассмотрения и существу обсуждаемых на заседании </w:t>
      </w:r>
      <w:r w:rsidR="00D06B6D">
        <w:rPr>
          <w:rFonts w:ascii="Liberation Serif" w:hAnsi="Liberation Serif"/>
          <w:sz w:val="28"/>
          <w:szCs w:val="28"/>
        </w:rPr>
        <w:t>р</w:t>
      </w:r>
      <w:r w:rsidRPr="00931D8C">
        <w:rPr>
          <w:rFonts w:ascii="Liberation Serif" w:hAnsi="Liberation Serif"/>
          <w:sz w:val="28"/>
          <w:szCs w:val="28"/>
        </w:rPr>
        <w:t>абочей группы вопросов;</w:t>
      </w:r>
    </w:p>
    <w:p w14:paraId="754FD4D1" w14:textId="77777777" w:rsidR="00931D8C" w:rsidRPr="00931D8C" w:rsidRDefault="00931D8C" w:rsidP="00931D8C">
      <w:pPr>
        <w:autoSpaceDE w:val="0"/>
        <w:ind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931D8C">
        <w:rPr>
          <w:rFonts w:ascii="Liberation Serif" w:hAnsi="Liberation Serif"/>
          <w:sz w:val="28"/>
          <w:szCs w:val="28"/>
        </w:rPr>
        <w:t xml:space="preserve">2) докладывают на заседании </w:t>
      </w:r>
      <w:r w:rsidR="00D06B6D">
        <w:rPr>
          <w:rFonts w:ascii="Liberation Serif" w:hAnsi="Liberation Serif"/>
          <w:sz w:val="28"/>
          <w:szCs w:val="28"/>
        </w:rPr>
        <w:t>р</w:t>
      </w:r>
      <w:r w:rsidRPr="00931D8C">
        <w:rPr>
          <w:rFonts w:ascii="Liberation Serif" w:hAnsi="Liberation Serif"/>
          <w:sz w:val="28"/>
          <w:szCs w:val="28"/>
        </w:rPr>
        <w:t>абочей группы информацию по вопросам, включенным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31D8C">
        <w:rPr>
          <w:rFonts w:ascii="Liberation Serif" w:hAnsi="Liberation Serif"/>
          <w:sz w:val="28"/>
          <w:szCs w:val="28"/>
        </w:rPr>
        <w:t xml:space="preserve">в повестку заседания </w:t>
      </w:r>
      <w:r w:rsidR="00D06B6D">
        <w:rPr>
          <w:rFonts w:ascii="Liberation Serif" w:hAnsi="Liberation Serif"/>
          <w:sz w:val="28"/>
          <w:szCs w:val="28"/>
        </w:rPr>
        <w:t>р</w:t>
      </w:r>
      <w:r w:rsidRPr="00931D8C">
        <w:rPr>
          <w:rFonts w:ascii="Liberation Serif" w:hAnsi="Liberation Serif"/>
          <w:sz w:val="28"/>
          <w:szCs w:val="28"/>
        </w:rPr>
        <w:t>абочей группы;</w:t>
      </w:r>
    </w:p>
    <w:p w14:paraId="12A4401A" w14:textId="77777777" w:rsidR="00931D8C" w:rsidRPr="00E4017A" w:rsidRDefault="00931D8C" w:rsidP="00931D8C">
      <w:pPr>
        <w:autoSpaceDE w:val="0"/>
        <w:ind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931D8C">
        <w:rPr>
          <w:rFonts w:ascii="Liberation Serif" w:hAnsi="Liberation Serif"/>
          <w:sz w:val="28"/>
          <w:szCs w:val="28"/>
        </w:rPr>
        <w:t xml:space="preserve">3) </w:t>
      </w:r>
      <w:r w:rsidR="00911A37" w:rsidRPr="00931D8C">
        <w:rPr>
          <w:rFonts w:ascii="Liberation Serif" w:hAnsi="Liberation Serif"/>
          <w:sz w:val="28"/>
          <w:szCs w:val="28"/>
        </w:rPr>
        <w:t xml:space="preserve">направляют секретарю </w:t>
      </w:r>
      <w:r w:rsidR="00911A37">
        <w:rPr>
          <w:rFonts w:ascii="Liberation Serif" w:hAnsi="Liberation Serif"/>
          <w:sz w:val="28"/>
          <w:szCs w:val="28"/>
        </w:rPr>
        <w:t>р</w:t>
      </w:r>
      <w:r w:rsidR="00911A37" w:rsidRPr="00931D8C">
        <w:rPr>
          <w:rFonts w:ascii="Liberation Serif" w:hAnsi="Liberation Serif"/>
          <w:sz w:val="28"/>
          <w:szCs w:val="28"/>
        </w:rPr>
        <w:t>абочей группы информацию об</w:t>
      </w:r>
      <w:r w:rsidR="00911A37">
        <w:rPr>
          <w:rFonts w:ascii="Liberation Serif" w:hAnsi="Liberation Serif"/>
          <w:sz w:val="28"/>
          <w:szCs w:val="28"/>
        </w:rPr>
        <w:t xml:space="preserve"> </w:t>
      </w:r>
      <w:r w:rsidR="00911A37" w:rsidRPr="00931D8C">
        <w:rPr>
          <w:rFonts w:ascii="Liberation Serif" w:hAnsi="Liberation Serif"/>
          <w:sz w:val="28"/>
          <w:szCs w:val="28"/>
        </w:rPr>
        <w:t xml:space="preserve">исполнении поручений, данных на заседании </w:t>
      </w:r>
      <w:r w:rsidR="00911A37">
        <w:rPr>
          <w:rFonts w:ascii="Liberation Serif" w:hAnsi="Liberation Serif"/>
          <w:sz w:val="28"/>
          <w:szCs w:val="28"/>
        </w:rPr>
        <w:t>р</w:t>
      </w:r>
      <w:r w:rsidR="00911A37" w:rsidRPr="00931D8C">
        <w:rPr>
          <w:rFonts w:ascii="Liberation Serif" w:hAnsi="Liberation Serif"/>
          <w:sz w:val="28"/>
          <w:szCs w:val="28"/>
        </w:rPr>
        <w:t xml:space="preserve">абочей группы </w:t>
      </w:r>
      <w:r w:rsidRPr="00931D8C">
        <w:rPr>
          <w:rFonts w:ascii="Liberation Serif" w:hAnsi="Liberation Serif"/>
          <w:sz w:val="28"/>
          <w:szCs w:val="28"/>
        </w:rPr>
        <w:t>не реже одного раза в квартал.</w:t>
      </w:r>
    </w:p>
    <w:p w14:paraId="423BE7C2" w14:textId="77777777" w:rsidR="00931D8C" w:rsidRDefault="00931D8C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14:paraId="0F36CDCE" w14:textId="77777777"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Регламент работы </w:t>
      </w:r>
      <w:r w:rsidR="00D06B6D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р</w:t>
      </w:r>
      <w:r w:rsidR="00931D8C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абочей группы</w:t>
      </w:r>
    </w:p>
    <w:p w14:paraId="44820086" w14:textId="77777777"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14:paraId="4A5AE05B" w14:textId="77777777" w:rsidR="00931D8C" w:rsidRPr="00931D8C" w:rsidRDefault="00931D8C" w:rsidP="00931D8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13. Основной формой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аботы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являются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заседания, в том числе выездные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14:paraId="1B5DEE6F" w14:textId="77777777" w:rsidR="00931D8C" w:rsidRPr="00931D8C" w:rsidRDefault="00931D8C" w:rsidP="00931D8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C40EF6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Заседания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C40EF6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проводятся по мере необходимости, но не реже одного раза в месяц.</w:t>
      </w:r>
    </w:p>
    <w:p w14:paraId="7D90D6F6" w14:textId="77777777" w:rsidR="00931D8C" w:rsidRPr="00931D8C" w:rsidRDefault="00931D8C" w:rsidP="00931D8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14. Заседания рабочей группы проводит председатель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группы, а в его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отсутствие – заместитель председателя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14:paraId="389395E0" w14:textId="77777777" w:rsidR="00931D8C" w:rsidRPr="00931D8C" w:rsidRDefault="00931D8C" w:rsidP="00931D8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15. Подготовка и организация проведения заседаний рабочей группы осуществляются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секретарем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14:paraId="10E98B9E" w14:textId="77777777" w:rsidR="00931D8C" w:rsidRPr="00931D8C" w:rsidRDefault="00931D8C" w:rsidP="00931D8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16. Заседание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считается правомочным, если на нем присутствует более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половины членов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14:paraId="6A9DECAF" w14:textId="77777777" w:rsidR="00931D8C" w:rsidRPr="00931D8C" w:rsidRDefault="00931D8C" w:rsidP="00931D8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17. Члены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обладают равными правами при обсуждении рассматриваемых на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заседании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вопросов.</w:t>
      </w:r>
    </w:p>
    <w:p w14:paraId="478DEFEF" w14:textId="77777777" w:rsidR="00931D8C" w:rsidRDefault="00931D8C" w:rsidP="00931D8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18. Решения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принимаются простым большинством голосов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прис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утствующих на заседании членов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путем открытого голосования.</w:t>
      </w:r>
    </w:p>
    <w:p w14:paraId="2B3A6F0E" w14:textId="77777777" w:rsidR="00931D8C" w:rsidRPr="00931D8C" w:rsidRDefault="00931D8C" w:rsidP="00931D8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19. В случае равенства голосов решающим является голос председательствующего на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заседании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группы. При несогласии члена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с принятым решением по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желанию его особое мнение приобщается к протоколу заседания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14:paraId="7BC32DA5" w14:textId="77777777" w:rsidR="00931D8C" w:rsidRPr="00931D8C" w:rsidRDefault="00931D8C" w:rsidP="00931D8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20. Решения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оформляются протоколом заседания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группы, который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подписывается председательствующим на заседании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14:paraId="09BB10AD" w14:textId="77777777" w:rsidR="00931D8C" w:rsidRPr="00931D8C" w:rsidRDefault="00931D8C" w:rsidP="00931D8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21. Протокол заседания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регистрируется в установленном порядке и в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течение 3 рабочих дней со дня его регистрации направляется секретарем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членам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группы, а также работодателям, рассмотренным и (или) заслушанным на заседании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группы, и лицам, ответственным за исполнение принятых на заседании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решений.</w:t>
      </w:r>
    </w:p>
    <w:p w14:paraId="687B6887" w14:textId="77777777" w:rsidR="00931D8C" w:rsidRPr="00931D8C" w:rsidRDefault="00C40EF6" w:rsidP="00931D8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22. Члены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="00931D8C"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и лица, участвовавшие в заседании рабочей группы, не вправе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931D8C"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разглашать сведения, ставш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ие известными им в ходе работы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="00931D8C"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14:paraId="6165FF46" w14:textId="77777777" w:rsidR="00931D8C" w:rsidRDefault="00931D8C" w:rsidP="00931D8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23. К</w:t>
      </w:r>
      <w:r w:rsidR="00C40EF6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онтроль за исполнением решений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осуществляет председатель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</w:t>
      </w:r>
      <w:r w:rsidR="00C40EF6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931D8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группы.</w:t>
      </w:r>
    </w:p>
    <w:p w14:paraId="20FF006A" w14:textId="77777777" w:rsidR="00462249" w:rsidRDefault="00462249">
      <w:pPr>
        <w:suppressAutoHyphens w:val="0"/>
        <w:autoSpaceDN/>
        <w:spacing w:after="160" w:line="259" w:lineRule="auto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 w:type="page"/>
      </w:r>
    </w:p>
    <w:p w14:paraId="72164337" w14:textId="175BB022" w:rsidR="007413D0" w:rsidRDefault="007413D0" w:rsidP="007413D0">
      <w:pPr>
        <w:widowControl w:val="0"/>
        <w:autoSpaceDE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УТВЕРЖДЕН</w:t>
      </w:r>
    </w:p>
    <w:p w14:paraId="5B1D8A9E" w14:textId="78DB6516" w:rsidR="007413D0" w:rsidRDefault="007413D0" w:rsidP="007413D0">
      <w:pPr>
        <w:widowControl w:val="0"/>
        <w:autoSpaceDE w:val="0"/>
        <w:ind w:left="5387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постановлением администрации городского округа Верхняя Пышма </w:t>
      </w:r>
      <w:r w:rsidR="00F77476">
        <w:rPr>
          <w:rFonts w:ascii="Liberation Serif" w:eastAsia="Calibri" w:hAnsi="Liberation Serif" w:cs="Liberation Serif"/>
          <w:sz w:val="28"/>
          <w:szCs w:val="28"/>
          <w:lang w:eastAsia="en-US"/>
        </w:rPr>
        <w:t>от _31.07.2025</w:t>
      </w:r>
      <w:bookmarkStart w:id="0" w:name="_GoBack"/>
      <w:bookmarkEnd w:id="0"/>
      <w:r w:rsidR="00F77476">
        <w:rPr>
          <w:rFonts w:ascii="Liberation Serif" w:eastAsia="Calibri" w:hAnsi="Liberation Serif" w:cs="Liberation Serif"/>
          <w:sz w:val="28"/>
          <w:szCs w:val="28"/>
          <w:lang w:eastAsia="en-US"/>
        </w:rPr>
        <w:t>__ № ___1008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____</w:t>
      </w:r>
    </w:p>
    <w:p w14:paraId="318A0C0F" w14:textId="77777777" w:rsidR="007413D0" w:rsidRDefault="007413D0" w:rsidP="00462249">
      <w:pPr>
        <w:suppressAutoHyphens w:val="0"/>
        <w:autoSpaceDN/>
        <w:jc w:val="center"/>
        <w:textAlignment w:val="auto"/>
        <w:rPr>
          <w:rFonts w:ascii="Liberation Serif" w:hAnsi="Liberation Serif"/>
          <w:b/>
          <w:szCs w:val="26"/>
        </w:rPr>
      </w:pPr>
    </w:p>
    <w:p w14:paraId="17FD78F6" w14:textId="77777777" w:rsidR="007413D0" w:rsidRDefault="007413D0" w:rsidP="00462249">
      <w:pPr>
        <w:suppressAutoHyphens w:val="0"/>
        <w:autoSpaceDN/>
        <w:jc w:val="center"/>
        <w:textAlignment w:val="auto"/>
        <w:rPr>
          <w:rFonts w:ascii="Liberation Serif" w:hAnsi="Liberation Serif"/>
          <w:b/>
          <w:szCs w:val="26"/>
        </w:rPr>
      </w:pPr>
    </w:p>
    <w:p w14:paraId="71BFB021" w14:textId="77777777" w:rsidR="00462249" w:rsidRPr="00D31DED" w:rsidRDefault="00462249" w:rsidP="00462249">
      <w:pPr>
        <w:suppressAutoHyphens w:val="0"/>
        <w:autoSpaceDN/>
        <w:jc w:val="center"/>
        <w:textAlignment w:val="auto"/>
        <w:rPr>
          <w:rFonts w:ascii="Liberation Serif" w:hAnsi="Liberation Serif"/>
          <w:sz w:val="28"/>
          <w:szCs w:val="28"/>
        </w:rPr>
      </w:pPr>
      <w:r w:rsidRPr="00D31DED">
        <w:rPr>
          <w:rFonts w:ascii="Liberation Serif" w:hAnsi="Liberation Serif"/>
          <w:b/>
          <w:sz w:val="28"/>
          <w:szCs w:val="28"/>
        </w:rPr>
        <w:t>СОСТАВ</w:t>
      </w:r>
    </w:p>
    <w:p w14:paraId="61D4E915" w14:textId="77777777" w:rsidR="0018027D" w:rsidRPr="00D31DED" w:rsidRDefault="00462249" w:rsidP="0018027D">
      <w:pPr>
        <w:suppressAutoHyphens w:val="0"/>
        <w:autoSpaceDN/>
        <w:jc w:val="center"/>
        <w:textAlignment w:val="auto"/>
        <w:rPr>
          <w:rFonts w:ascii="Liberation Serif" w:hAnsi="Liberation Serif"/>
          <w:b/>
          <w:sz w:val="28"/>
          <w:szCs w:val="28"/>
        </w:rPr>
      </w:pPr>
      <w:r w:rsidRPr="00D31DED">
        <w:rPr>
          <w:rFonts w:ascii="Liberation Serif" w:hAnsi="Liberation Serif"/>
          <w:b/>
          <w:sz w:val="28"/>
          <w:szCs w:val="28"/>
        </w:rPr>
        <w:t xml:space="preserve">рабочей группы </w:t>
      </w:r>
      <w:r w:rsidR="0018027D" w:rsidRPr="00D31DED">
        <w:rPr>
          <w:rFonts w:ascii="Liberation Serif" w:hAnsi="Liberation Serif"/>
          <w:b/>
          <w:sz w:val="28"/>
          <w:szCs w:val="28"/>
        </w:rPr>
        <w:t xml:space="preserve">Межведомственной комиссии по противодействию нелегальной занятости на территории Свердловской области </w:t>
      </w:r>
    </w:p>
    <w:p w14:paraId="3FFEB7A6" w14:textId="77777777" w:rsidR="00462249" w:rsidRPr="00D31DED" w:rsidRDefault="0018027D" w:rsidP="0018027D">
      <w:pPr>
        <w:suppressAutoHyphens w:val="0"/>
        <w:autoSpaceDN/>
        <w:jc w:val="center"/>
        <w:textAlignment w:val="auto"/>
        <w:rPr>
          <w:rFonts w:ascii="Liberation Serif" w:hAnsi="Liberation Serif"/>
          <w:b/>
          <w:sz w:val="28"/>
          <w:szCs w:val="28"/>
        </w:rPr>
      </w:pPr>
      <w:r w:rsidRPr="00D31DED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14:paraId="29D84029" w14:textId="77777777" w:rsidR="00462249" w:rsidRPr="00D31DED" w:rsidRDefault="00462249" w:rsidP="00462249">
      <w:pPr>
        <w:suppressAutoHyphens w:val="0"/>
        <w:autoSpaceDN/>
        <w:jc w:val="center"/>
        <w:textAlignment w:val="auto"/>
        <w:rPr>
          <w:rFonts w:ascii="Liberation Serif" w:hAnsi="Liberation Serif"/>
          <w:b/>
          <w:sz w:val="28"/>
          <w:szCs w:val="28"/>
        </w:rPr>
      </w:pPr>
    </w:p>
    <w:tbl>
      <w:tblPr>
        <w:tblW w:w="4948" w:type="pct"/>
        <w:tblLook w:val="04A0" w:firstRow="1" w:lastRow="0" w:firstColumn="1" w:lastColumn="0" w:noHBand="0" w:noVBand="1"/>
      </w:tblPr>
      <w:tblGrid>
        <w:gridCol w:w="2551"/>
        <w:gridCol w:w="425"/>
        <w:gridCol w:w="6562"/>
      </w:tblGrid>
      <w:tr w:rsidR="00311E0B" w:rsidRPr="00D31DED" w14:paraId="6E106CCA" w14:textId="77777777" w:rsidTr="00D31DED">
        <w:tc>
          <w:tcPr>
            <w:tcW w:w="1337" w:type="pct"/>
            <w:hideMark/>
          </w:tcPr>
          <w:p w14:paraId="2CB0FA94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spellStart"/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Ряжкина</w:t>
            </w:r>
            <w:proofErr w:type="spellEnd"/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М.С.</w:t>
            </w:r>
          </w:p>
        </w:tc>
        <w:tc>
          <w:tcPr>
            <w:tcW w:w="223" w:type="pct"/>
            <w:hideMark/>
          </w:tcPr>
          <w:p w14:paraId="1C89B890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41" w:type="pct"/>
            <w:hideMark/>
          </w:tcPr>
          <w:p w14:paraId="6A7A3A03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заместитель главы администрации по экономике </w:t>
            </w: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br/>
              <w:t>и финансам городского округа Верхняя Пышма, председатель рабочей группы;</w:t>
            </w:r>
          </w:p>
        </w:tc>
      </w:tr>
      <w:tr w:rsidR="00311E0B" w:rsidRPr="00D31DED" w14:paraId="6F259E28" w14:textId="77777777" w:rsidTr="00D31DED">
        <w:tc>
          <w:tcPr>
            <w:tcW w:w="1337" w:type="pct"/>
            <w:hideMark/>
          </w:tcPr>
          <w:p w14:paraId="072A6A36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Маленьких М.В.</w:t>
            </w:r>
          </w:p>
        </w:tc>
        <w:tc>
          <w:tcPr>
            <w:tcW w:w="223" w:type="pct"/>
            <w:hideMark/>
          </w:tcPr>
          <w:p w14:paraId="01395198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41" w:type="pct"/>
            <w:hideMark/>
          </w:tcPr>
          <w:p w14:paraId="0EFBDBA2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председатель комитета экономики и муниципального заказа администрации городского округа Верхняя Пышма, заместитель председателя рабочей группы;</w:t>
            </w:r>
          </w:p>
        </w:tc>
      </w:tr>
      <w:tr w:rsidR="00311E0B" w:rsidRPr="00D31DED" w14:paraId="50C964ED" w14:textId="77777777" w:rsidTr="00D31DED">
        <w:tc>
          <w:tcPr>
            <w:tcW w:w="1337" w:type="pct"/>
            <w:hideMark/>
          </w:tcPr>
          <w:p w14:paraId="113154BD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Шамова О.С.</w:t>
            </w:r>
          </w:p>
        </w:tc>
        <w:tc>
          <w:tcPr>
            <w:tcW w:w="223" w:type="pct"/>
            <w:hideMark/>
          </w:tcPr>
          <w:p w14:paraId="2C8C9D9E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41" w:type="pct"/>
            <w:hideMark/>
          </w:tcPr>
          <w:p w14:paraId="298790C3" w14:textId="77777777" w:rsidR="00311E0B" w:rsidRPr="00D31DED" w:rsidRDefault="00311E0B">
            <w:pPr>
              <w:suppressAutoHyphens w:val="0"/>
              <w:spacing w:line="256" w:lineRule="auto"/>
              <w:ind w:hanging="3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ведущий специалист отдела прогнозирования </w:t>
            </w: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br/>
              <w:t>и мониторинга социально-экономического развития комитета экономики и муниципального заказа администрации городского округа Верхняя Пышма, секретарь рабочей группы;</w:t>
            </w:r>
          </w:p>
        </w:tc>
      </w:tr>
      <w:tr w:rsidR="00311E0B" w:rsidRPr="00D31DED" w14:paraId="4883EF49" w14:textId="77777777" w:rsidTr="00D31DED">
        <w:tc>
          <w:tcPr>
            <w:tcW w:w="1337" w:type="pct"/>
          </w:tcPr>
          <w:p w14:paraId="5931BB00" w14:textId="77777777" w:rsidR="00311E0B" w:rsidRPr="00D31DED" w:rsidRDefault="00311E0B">
            <w:pPr>
              <w:suppressAutoHyphens w:val="0"/>
              <w:spacing w:line="256" w:lineRule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Полухина М.В.</w:t>
            </w:r>
          </w:p>
          <w:p w14:paraId="63DFE636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23" w:type="pct"/>
            <w:hideMark/>
          </w:tcPr>
          <w:p w14:paraId="1F8F7F15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41" w:type="pct"/>
            <w:hideMark/>
          </w:tcPr>
          <w:p w14:paraId="5F0B1DD2" w14:textId="77777777" w:rsidR="00311E0B" w:rsidRPr="00D31DED" w:rsidRDefault="00311E0B">
            <w:pPr>
              <w:suppressAutoHyphens w:val="0"/>
              <w:spacing w:line="256" w:lineRule="auto"/>
              <w:ind w:hanging="3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главный специалист отдела прогнозирования </w:t>
            </w: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br/>
              <w:t>и мониторинга социально-экономического развития комитета экономики и муниципального заказа администрации городского округа Верхняя Пышма, секретарь рабочей группы;</w:t>
            </w:r>
          </w:p>
        </w:tc>
      </w:tr>
      <w:tr w:rsidR="00311E0B" w:rsidRPr="00D31DED" w14:paraId="20BF3B60" w14:textId="77777777" w:rsidTr="00D31DED">
        <w:tc>
          <w:tcPr>
            <w:tcW w:w="5000" w:type="pct"/>
            <w:gridSpan w:val="3"/>
            <w:hideMark/>
          </w:tcPr>
          <w:p w14:paraId="087F8FE0" w14:textId="77777777" w:rsidR="00311E0B" w:rsidRPr="00D31DED" w:rsidRDefault="00311E0B">
            <w:pPr>
              <w:suppressAutoHyphens w:val="0"/>
              <w:spacing w:line="256" w:lineRule="auto"/>
              <w:ind w:hanging="34"/>
              <w:jc w:val="both"/>
              <w:rPr>
                <w:rFonts w:ascii="Liberation Serif" w:eastAsia="Calibri" w:hAnsi="Liberation Serif"/>
                <w:sz w:val="28"/>
                <w:szCs w:val="28"/>
                <w:highlight w:val="cyan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Члены рабочей группы</w:t>
            </w:r>
          </w:p>
        </w:tc>
      </w:tr>
      <w:tr w:rsidR="00311E0B" w:rsidRPr="00D31DED" w14:paraId="5BB12804" w14:textId="77777777" w:rsidTr="00D31DED">
        <w:tc>
          <w:tcPr>
            <w:tcW w:w="1337" w:type="pct"/>
            <w:hideMark/>
          </w:tcPr>
          <w:p w14:paraId="635591C9" w14:textId="77777777" w:rsidR="00311E0B" w:rsidRPr="00D31DED" w:rsidRDefault="00311E0B">
            <w:pPr>
              <w:suppressAutoHyphens w:val="0"/>
              <w:spacing w:line="256" w:lineRule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Абдуллин Р.С.</w:t>
            </w:r>
          </w:p>
        </w:tc>
        <w:tc>
          <w:tcPr>
            <w:tcW w:w="223" w:type="pct"/>
            <w:hideMark/>
          </w:tcPr>
          <w:p w14:paraId="64C6C9E6" w14:textId="77777777" w:rsidR="00311E0B" w:rsidRPr="00D31DED" w:rsidRDefault="00311E0B">
            <w:pPr>
              <w:suppressAutoHyphens w:val="0"/>
              <w:spacing w:line="256" w:lineRule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41" w:type="pct"/>
            <w:hideMark/>
          </w:tcPr>
          <w:p w14:paraId="393C5C64" w14:textId="77777777" w:rsidR="00311E0B" w:rsidRPr="00D31DED" w:rsidRDefault="00311E0B">
            <w:pPr>
              <w:suppressAutoHyphens w:val="0"/>
              <w:spacing w:line="256" w:lineRule="auto"/>
              <w:ind w:hanging="3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311E0B" w:rsidRPr="00D31DED" w14:paraId="27450507" w14:textId="77777777" w:rsidTr="00D31DED">
        <w:tc>
          <w:tcPr>
            <w:tcW w:w="1337" w:type="pct"/>
            <w:hideMark/>
          </w:tcPr>
          <w:p w14:paraId="36590A6E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Гренадерова Е.В.</w:t>
            </w:r>
          </w:p>
        </w:tc>
        <w:tc>
          <w:tcPr>
            <w:tcW w:w="223" w:type="pct"/>
            <w:hideMark/>
          </w:tcPr>
          <w:p w14:paraId="10F1E3CC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41" w:type="pct"/>
            <w:hideMark/>
          </w:tcPr>
          <w:p w14:paraId="2ABCC7AD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директор Государственного казенного учреждения службы занятости населения Свердловской области «Верхнепышминский Центр занятости» </w:t>
            </w: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br/>
              <w:t>(по согласованию);</w:t>
            </w:r>
          </w:p>
        </w:tc>
      </w:tr>
      <w:tr w:rsidR="00311E0B" w:rsidRPr="00D31DED" w14:paraId="27A7621A" w14:textId="77777777" w:rsidTr="00D31DED">
        <w:tc>
          <w:tcPr>
            <w:tcW w:w="1337" w:type="pct"/>
            <w:hideMark/>
          </w:tcPr>
          <w:p w14:paraId="1DDE9478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spellStart"/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Межина</w:t>
            </w:r>
            <w:proofErr w:type="spellEnd"/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О.В.</w:t>
            </w:r>
          </w:p>
        </w:tc>
        <w:tc>
          <w:tcPr>
            <w:tcW w:w="223" w:type="pct"/>
            <w:hideMark/>
          </w:tcPr>
          <w:p w14:paraId="7EF27889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41" w:type="pct"/>
            <w:hideMark/>
          </w:tcPr>
          <w:p w14:paraId="370721C5" w14:textId="77777777" w:rsidR="00311E0B" w:rsidRPr="00D31DED" w:rsidRDefault="00311E0B">
            <w:pPr>
              <w:suppressAutoHyphens w:val="0"/>
              <w:spacing w:line="256" w:lineRule="auto"/>
              <w:ind w:hanging="3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государственный налоговый инспектор отдела камеральных проверок № 3 Межрайонной инспекции федеральной налоговой службы РФ № 32 по Свердловской области (по согласованию);</w:t>
            </w:r>
          </w:p>
        </w:tc>
      </w:tr>
      <w:tr w:rsidR="00311E0B" w:rsidRPr="00D31DED" w14:paraId="4EE487A6" w14:textId="77777777" w:rsidTr="00D31DED">
        <w:tc>
          <w:tcPr>
            <w:tcW w:w="1337" w:type="pct"/>
            <w:hideMark/>
          </w:tcPr>
          <w:p w14:paraId="5B6B499F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Нохрина В.С.</w:t>
            </w:r>
          </w:p>
        </w:tc>
        <w:tc>
          <w:tcPr>
            <w:tcW w:w="223" w:type="pct"/>
            <w:hideMark/>
          </w:tcPr>
          <w:p w14:paraId="3DF45239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41" w:type="pct"/>
            <w:hideMark/>
          </w:tcPr>
          <w:p w14:paraId="6103190A" w14:textId="268776C1" w:rsidR="00311E0B" w:rsidRPr="00D31DED" w:rsidRDefault="00311E0B" w:rsidP="00D31DED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заместитель директора государственного учреждения – Свердловского регионального отделения Фонда социального страхования РФ филиала № 13</w:t>
            </w:r>
            <w:r w:rsid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</w:t>
            </w: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311E0B" w:rsidRPr="00D31DED" w14:paraId="07FFDA78" w14:textId="77777777" w:rsidTr="00D31DED">
        <w:tc>
          <w:tcPr>
            <w:tcW w:w="1337" w:type="pct"/>
            <w:hideMark/>
          </w:tcPr>
          <w:p w14:paraId="3034BE2D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proofErr w:type="spellStart"/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>Пигалицына</w:t>
            </w:r>
            <w:proofErr w:type="spellEnd"/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 М.С. </w:t>
            </w:r>
          </w:p>
        </w:tc>
        <w:tc>
          <w:tcPr>
            <w:tcW w:w="223" w:type="pct"/>
            <w:hideMark/>
          </w:tcPr>
          <w:p w14:paraId="72709A23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41" w:type="pct"/>
            <w:hideMark/>
          </w:tcPr>
          <w:p w14:paraId="64D63017" w14:textId="77777777" w:rsidR="00311E0B" w:rsidRPr="00D31DED" w:rsidRDefault="00311E0B">
            <w:pPr>
              <w:suppressAutoHyphens w:val="0"/>
              <w:spacing w:line="256" w:lineRule="auto"/>
              <w:ind w:hanging="3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помощник прокурора города Верхняя Пышма Свердловской области (по согласованию);</w:t>
            </w:r>
          </w:p>
        </w:tc>
      </w:tr>
      <w:tr w:rsidR="00311E0B" w:rsidRPr="00D31DED" w14:paraId="51EBD276" w14:textId="77777777" w:rsidTr="00D31DED">
        <w:tc>
          <w:tcPr>
            <w:tcW w:w="1337" w:type="pct"/>
            <w:hideMark/>
          </w:tcPr>
          <w:p w14:paraId="7D6CE796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Пономарева Н. Н.</w:t>
            </w:r>
          </w:p>
        </w:tc>
        <w:tc>
          <w:tcPr>
            <w:tcW w:w="223" w:type="pct"/>
          </w:tcPr>
          <w:p w14:paraId="55FD55F5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441" w:type="pct"/>
            <w:hideMark/>
          </w:tcPr>
          <w:p w14:paraId="72D78A91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заместитель начальника Межрайонной инспекции федеральной налоговой службы РФ № 32 по Свердловской области (по согласованию);</w:t>
            </w:r>
          </w:p>
        </w:tc>
      </w:tr>
      <w:tr w:rsidR="00311E0B" w:rsidRPr="00D31DED" w14:paraId="730D3919" w14:textId="77777777" w:rsidTr="00D31DED">
        <w:tc>
          <w:tcPr>
            <w:tcW w:w="1337" w:type="pct"/>
            <w:hideMark/>
          </w:tcPr>
          <w:p w14:paraId="5EF5E763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Пьянкова Ю.Ю.</w:t>
            </w:r>
          </w:p>
        </w:tc>
        <w:tc>
          <w:tcPr>
            <w:tcW w:w="223" w:type="pct"/>
            <w:hideMark/>
          </w:tcPr>
          <w:p w14:paraId="1ABA97BC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41" w:type="pct"/>
            <w:hideMark/>
          </w:tcPr>
          <w:p w14:paraId="035BC7D0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начальник отдела камеральных проверок № 3 Межрайонной инспекции федеральной налоговой службы РФ № 32 по Свердловской области (по согласованию);</w:t>
            </w:r>
          </w:p>
        </w:tc>
      </w:tr>
      <w:tr w:rsidR="00311E0B" w:rsidRPr="00D31DED" w14:paraId="32CD29EC" w14:textId="77777777" w:rsidTr="00D31DED">
        <w:tc>
          <w:tcPr>
            <w:tcW w:w="1337" w:type="pct"/>
            <w:hideMark/>
          </w:tcPr>
          <w:p w14:paraId="5D54594F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Сенина А.С.</w:t>
            </w:r>
          </w:p>
        </w:tc>
        <w:tc>
          <w:tcPr>
            <w:tcW w:w="223" w:type="pct"/>
            <w:hideMark/>
          </w:tcPr>
          <w:p w14:paraId="07F314D4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41" w:type="pct"/>
            <w:hideMark/>
          </w:tcPr>
          <w:p w14:paraId="1372B66D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старший государственный налоговый инспектор отдела камеральных проверок № 3 Межрайонной инспекции федеральной налоговой службы РФ № 32 по Свердловской области (по согласованию);</w:t>
            </w:r>
          </w:p>
        </w:tc>
      </w:tr>
      <w:tr w:rsidR="00311E0B" w:rsidRPr="00D31DED" w14:paraId="5449D23B" w14:textId="77777777" w:rsidTr="00D31DED">
        <w:tc>
          <w:tcPr>
            <w:tcW w:w="1337" w:type="pct"/>
            <w:hideMark/>
          </w:tcPr>
          <w:p w14:paraId="03CE10AA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Шмакова Л.П.</w:t>
            </w:r>
          </w:p>
        </w:tc>
        <w:tc>
          <w:tcPr>
            <w:tcW w:w="223" w:type="pct"/>
            <w:hideMark/>
          </w:tcPr>
          <w:p w14:paraId="1361F9A4" w14:textId="77777777" w:rsidR="00311E0B" w:rsidRPr="00D31DED" w:rsidRDefault="00311E0B">
            <w:pPr>
              <w:suppressAutoHyphens w:val="0"/>
              <w:spacing w:line="256" w:lineRule="auto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441" w:type="pct"/>
            <w:hideMark/>
          </w:tcPr>
          <w:p w14:paraId="30B2BEAD" w14:textId="77777777" w:rsidR="00311E0B" w:rsidRPr="00D31DED" w:rsidRDefault="00311E0B">
            <w:pPr>
              <w:suppressAutoHyphens w:val="0"/>
              <w:spacing w:line="256" w:lineRule="auto"/>
              <w:ind w:hanging="34"/>
              <w:jc w:val="both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D31DED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начальник отдела планирования доходов Финансового управления администрации городского округа Верхняя Пышма.</w:t>
            </w:r>
          </w:p>
        </w:tc>
      </w:tr>
    </w:tbl>
    <w:p w14:paraId="0556F069" w14:textId="77777777" w:rsidR="00311E0B" w:rsidRPr="00D31DED" w:rsidRDefault="00311E0B" w:rsidP="004B381B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sectPr w:rsidR="00311E0B" w:rsidRPr="00D31DED" w:rsidSect="00D31D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35"/>
    <w:rsid w:val="000B1693"/>
    <w:rsid w:val="001162C3"/>
    <w:rsid w:val="00125535"/>
    <w:rsid w:val="0018027D"/>
    <w:rsid w:val="00232A72"/>
    <w:rsid w:val="00237444"/>
    <w:rsid w:val="00311E0B"/>
    <w:rsid w:val="00343EB7"/>
    <w:rsid w:val="0037446F"/>
    <w:rsid w:val="003D0BD3"/>
    <w:rsid w:val="00405697"/>
    <w:rsid w:val="00462249"/>
    <w:rsid w:val="004B381B"/>
    <w:rsid w:val="005770D0"/>
    <w:rsid w:val="00653A6D"/>
    <w:rsid w:val="00664F97"/>
    <w:rsid w:val="006C3C7B"/>
    <w:rsid w:val="007413D0"/>
    <w:rsid w:val="007F1C9E"/>
    <w:rsid w:val="008C4AA5"/>
    <w:rsid w:val="00911A37"/>
    <w:rsid w:val="00931D8C"/>
    <w:rsid w:val="00951FB5"/>
    <w:rsid w:val="0099096A"/>
    <w:rsid w:val="00A24200"/>
    <w:rsid w:val="00A43F24"/>
    <w:rsid w:val="00AB2DA9"/>
    <w:rsid w:val="00AB750E"/>
    <w:rsid w:val="00C40EF6"/>
    <w:rsid w:val="00D06B6D"/>
    <w:rsid w:val="00D31DED"/>
    <w:rsid w:val="00E4017A"/>
    <w:rsid w:val="00EF0D3A"/>
    <w:rsid w:val="00F00E10"/>
    <w:rsid w:val="00F7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88B4"/>
  <w15:chartTrackingRefBased/>
  <w15:docId w15:val="{2B675584-F2E0-4933-97E9-3E63F653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8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rsid w:val="004B381B"/>
    <w:rPr>
      <w:b/>
      <w:bCs/>
      <w:i w:val="0"/>
      <w:iCs w:val="0"/>
      <w:strike w:val="0"/>
      <w:dstrike w:val="0"/>
      <w:spacing w:val="0"/>
      <w:sz w:val="27"/>
      <w:szCs w:val="27"/>
      <w:shd w:val="clear" w:color="auto" w:fill="FFFFFF"/>
    </w:rPr>
  </w:style>
  <w:style w:type="paragraph" w:customStyle="1" w:styleId="a4">
    <w:name w:val="Знак Знак Знак Знак"/>
    <w:basedOn w:val="a"/>
    <w:rsid w:val="00462249"/>
    <w:pPr>
      <w:suppressAutoHyphens w:val="0"/>
      <w:autoSpaceDN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character" w:styleId="a5">
    <w:name w:val="annotation reference"/>
    <w:basedOn w:val="a0"/>
    <w:uiPriority w:val="99"/>
    <w:semiHidden/>
    <w:unhideWhenUsed/>
    <w:rsid w:val="003744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46F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4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4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4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44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744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Ольга Сергеевна</dc:creator>
  <cp:keywords/>
  <dc:description/>
  <cp:lastModifiedBy>Садыкова Дарья Юрьевна</cp:lastModifiedBy>
  <cp:revision>11</cp:revision>
  <cp:lastPrinted>2025-08-05T09:09:00Z</cp:lastPrinted>
  <dcterms:created xsi:type="dcterms:W3CDTF">2025-07-16T06:29:00Z</dcterms:created>
  <dcterms:modified xsi:type="dcterms:W3CDTF">2025-08-05T11:08:00Z</dcterms:modified>
</cp:coreProperties>
</file>