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43AD0" w:rsidRPr="0013051B" w:rsidTr="00F17136">
        <w:trPr>
          <w:trHeight w:val="524"/>
        </w:trPr>
        <w:tc>
          <w:tcPr>
            <w:tcW w:w="9460" w:type="dxa"/>
            <w:gridSpan w:val="5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43AD0" w:rsidRPr="0013051B" w:rsidRDefault="00243AD0" w:rsidP="00F17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43AD0" w:rsidRPr="0013051B" w:rsidRDefault="00243AD0" w:rsidP="00F17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A4D9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DF2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3AD0" w:rsidRPr="0013051B" w:rsidTr="00F17136">
        <w:trPr>
          <w:trHeight w:val="524"/>
        </w:trPr>
        <w:tc>
          <w:tcPr>
            <w:tcW w:w="284" w:type="dxa"/>
            <w:vAlign w:val="bottom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43AD0" w:rsidRPr="0013051B" w:rsidRDefault="00243AD0" w:rsidP="00F17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43AD0" w:rsidRPr="0013051B" w:rsidTr="00F17136">
        <w:trPr>
          <w:trHeight w:val="130"/>
        </w:trPr>
        <w:tc>
          <w:tcPr>
            <w:tcW w:w="9460" w:type="dxa"/>
            <w:gridSpan w:val="5"/>
          </w:tcPr>
          <w:p w:rsidR="00243AD0" w:rsidRPr="0013051B" w:rsidRDefault="00243AD0" w:rsidP="00F171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43AD0" w:rsidRPr="0013051B" w:rsidTr="00F17136">
        <w:tc>
          <w:tcPr>
            <w:tcW w:w="9460" w:type="dxa"/>
            <w:gridSpan w:val="5"/>
          </w:tcPr>
          <w:p w:rsidR="00243AD0" w:rsidRPr="0013051B" w:rsidRDefault="00243AD0" w:rsidP="00F171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43AD0" w:rsidRPr="0013051B" w:rsidRDefault="00243AD0" w:rsidP="00F17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43AD0" w:rsidRPr="0013051B" w:rsidRDefault="00243AD0" w:rsidP="00F17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43AD0" w:rsidRPr="00243AD0" w:rsidTr="00F17136">
        <w:tc>
          <w:tcPr>
            <w:tcW w:w="9460" w:type="dxa"/>
            <w:gridSpan w:val="5"/>
          </w:tcPr>
          <w:p w:rsidR="00243AD0" w:rsidRPr="00243AD0" w:rsidRDefault="00243AD0" w:rsidP="00F171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243AD0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</w:t>
            </w:r>
            <w:bookmarkEnd w:id="0"/>
            <w:r w:rsidRPr="00243AD0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утвержденную постановлением администрации городского округа Верхняя Пышма от 30.09.2014 № 1709</w:t>
            </w:r>
          </w:p>
        </w:tc>
      </w:tr>
      <w:tr w:rsidR="00243AD0" w:rsidRPr="00243AD0" w:rsidTr="00F17136">
        <w:tc>
          <w:tcPr>
            <w:tcW w:w="9460" w:type="dxa"/>
            <w:gridSpan w:val="5"/>
          </w:tcPr>
          <w:p w:rsidR="00243AD0" w:rsidRPr="00243AD0" w:rsidRDefault="00243AD0" w:rsidP="00F171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43AD0" w:rsidRPr="00243AD0" w:rsidRDefault="00243AD0" w:rsidP="00F171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43AD0" w:rsidRPr="00243AD0" w:rsidRDefault="00243AD0" w:rsidP="00243AD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43AD0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статьями 53, 54 Федерального закона от 20 марта 2025 года 33-ФЗ «Об общих принципах организации местного самоуправления в единой системе публичной власти»,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243AD0">
        <w:rPr>
          <w:rFonts w:ascii="Liberation Serif" w:hAnsi="Liberation Serif"/>
          <w:sz w:val="28"/>
          <w:szCs w:val="28"/>
        </w:rPr>
        <w:t xml:space="preserve">от 20.12.2024 № 19/2 «О бюджете городского округа Верхняя Пышма на 2025 год и плановый период 2026 и 2027 годов» </w:t>
      </w:r>
      <w:r w:rsidRPr="00243AD0">
        <w:rPr>
          <w:rFonts w:ascii="Liberation Serif" w:hAnsi="Liberation Serif"/>
          <w:color w:val="000000"/>
          <w:sz w:val="28"/>
          <w:szCs w:val="28"/>
        </w:rPr>
        <w:t>(в ред. от 31.07.2025 № 28/3),</w:t>
      </w:r>
      <w:r w:rsidRPr="00243AD0">
        <w:rPr>
          <w:rFonts w:ascii="Liberation Serif" w:hAnsi="Liberation Serif"/>
          <w:sz w:val="28"/>
          <w:szCs w:val="28"/>
        </w:rPr>
        <w:t xml:space="preserve">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 </w:t>
      </w:r>
    </w:p>
    <w:p w:rsidR="00243AD0" w:rsidRPr="00243AD0" w:rsidRDefault="00243AD0" w:rsidP="00243AD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3AD0">
        <w:rPr>
          <w:rFonts w:ascii="Liberation Serif" w:hAnsi="Liberation Serif"/>
          <w:b/>
          <w:sz w:val="28"/>
          <w:szCs w:val="28"/>
        </w:rPr>
        <w:t>ПОСТАНОВЛЯЕТ:</w:t>
      </w:r>
    </w:p>
    <w:p w:rsidR="00243AD0" w:rsidRPr="00243AD0" w:rsidRDefault="00243AD0" w:rsidP="00243AD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43AD0">
        <w:rPr>
          <w:rFonts w:ascii="Liberation Serif" w:hAnsi="Liberation Serif"/>
          <w:sz w:val="28"/>
          <w:szCs w:val="28"/>
        </w:rPr>
        <w:t>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04.06.2025 № 735), следующие изменения:</w:t>
      </w:r>
    </w:p>
    <w:p w:rsidR="00243AD0" w:rsidRPr="00243AD0" w:rsidRDefault="00243AD0" w:rsidP="00243AD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AD0">
        <w:rPr>
          <w:rFonts w:ascii="Liberation Serif" w:hAnsi="Liberation Serif"/>
          <w:sz w:val="28"/>
          <w:szCs w:val="28"/>
        </w:rPr>
        <w:t>1)</w:t>
      </w:r>
      <w:r w:rsidRPr="00243AD0">
        <w:rPr>
          <w:rFonts w:ascii="Liberation Serif" w:hAnsi="Liberation Serif" w:cs="Liberation Serif"/>
          <w:sz w:val="28"/>
          <w:szCs w:val="28"/>
        </w:rPr>
        <w:t xml:space="preserve"> раздел 6 паспорта изложить в следующей редакции:</w:t>
      </w:r>
    </w:p>
    <w:p w:rsidR="00243AD0" w:rsidRPr="00243AD0" w:rsidRDefault="00243AD0" w:rsidP="00243AD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676"/>
        <w:gridCol w:w="425"/>
      </w:tblGrid>
      <w:tr w:rsidR="00243AD0" w:rsidRPr="00243AD0" w:rsidTr="00F17136">
        <w:trPr>
          <w:trHeight w:val="36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610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2 125 237,9 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610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243AD0" w:rsidRPr="00243AD0" w:rsidTr="00F17136">
        <w:trPr>
          <w:trHeight w:val="2940"/>
        </w:trPr>
        <w:tc>
          <w:tcPr>
            <w:tcW w:w="32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>реализации, тыс. рублей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- 189 913,1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- 189 703,5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- 207 318,3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- 198 221,4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- 237 279,3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- 294 730,1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</w:t>
            </w:r>
            <w:r w:rsidRPr="00243AD0">
              <w:rPr>
                <w:rStyle w:val="CharacterStyle5"/>
                <w:rFonts w:ascii="Liberation Serif" w:eastAsia="Calibri" w:hAnsi="Liberation Serif"/>
              </w:rPr>
              <w:t xml:space="preserve">277 142,5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- 261 842,9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- 269 086,8 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Style w:val="CharacterStyle11"/>
                <w:rFonts w:ascii="Liberation Serif" w:eastAsia="Calibri" w:hAnsi="Liberation Serif"/>
              </w:rPr>
              <w:t xml:space="preserve">1 545 789,3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243AD0" w:rsidRPr="00243AD0" w:rsidTr="00F17136">
        <w:trPr>
          <w:trHeight w:val="297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- 136 264,6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- 138 213,7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- 151 041,2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- 177 004,6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- 211 375,8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- 183 962,6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</w:t>
            </w:r>
            <w:r w:rsidRPr="00243AD0">
              <w:rPr>
                <w:rStyle w:val="CharacterStyle11"/>
                <w:rFonts w:ascii="Liberation Serif" w:eastAsia="Calibri" w:hAnsi="Liberation Serif"/>
              </w:rPr>
              <w:t xml:space="preserve">182 591,8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- 179 123,8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- 186 211,2 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288 063,3 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243AD0" w:rsidRPr="00243AD0" w:rsidTr="00F17136">
        <w:trPr>
          <w:trHeight w:val="2985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- 34 102,4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- 31 124,7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- 33 398,6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- 1 118,0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- 50 157,2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- 47 241,1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- 45 460,6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- 45 460,6 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Style w:val="CharacterStyle11"/>
                <w:rFonts w:ascii="Liberation Serif" w:eastAsia="Calibri" w:hAnsi="Liberation Serif"/>
              </w:rPr>
              <w:t xml:space="preserve">265 920,9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тыс. рублей</w:t>
            </w:r>
          </w:p>
        </w:tc>
      </w:tr>
      <w:tr w:rsidR="00243AD0" w:rsidRPr="00243AD0" w:rsidTr="00F17136">
        <w:trPr>
          <w:trHeight w:val="360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243AD0" w:rsidRPr="00243AD0" w:rsidTr="00F17136">
        <w:trPr>
          <w:gridAfter w:val="1"/>
          <w:wAfter w:w="425" w:type="dxa"/>
          <w:trHeight w:val="2985"/>
        </w:trPr>
        <w:tc>
          <w:tcPr>
            <w:tcW w:w="32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- 19 546,1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- 20 365,1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- 22 878,4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- 21 216,8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- 24 785,5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- 35 145,9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</w:t>
            </w:r>
            <w:r w:rsidRPr="00243AD0">
              <w:rPr>
                <w:rStyle w:val="CharacterStyle11"/>
                <w:rFonts w:ascii="Liberation Serif" w:eastAsia="Calibri" w:hAnsi="Liberation Serif"/>
              </w:rPr>
              <w:t xml:space="preserve">47 309,6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- 37 258,5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- 37 415,0 тыс. рублей</w:t>
            </w:r>
          </w:p>
        </w:tc>
      </w:tr>
      <w:tr w:rsidR="00243AD0" w:rsidRPr="00243AD0" w:rsidTr="00F17136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</w:tc>
      </w:tr>
      <w:tr w:rsidR="00243AD0" w:rsidRPr="00243AD0" w:rsidTr="00F17136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25 464,4 тыс. рублей</w:t>
            </w:r>
          </w:p>
        </w:tc>
      </w:tr>
      <w:tr w:rsidR="00243AD0" w:rsidRPr="00243AD0" w:rsidTr="00F17136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243AD0" w:rsidRPr="00243AD0" w:rsidTr="00F17136">
        <w:trPr>
          <w:gridAfter w:val="1"/>
          <w:wAfter w:w="425" w:type="dxa"/>
          <w:trHeight w:val="2985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3AD0" w:rsidRPr="00243AD0" w:rsidRDefault="00243AD0" w:rsidP="00F17136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- 25 464,4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 w:rsidRPr="00243AD0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</w:tbl>
    <w:p w:rsidR="00243AD0" w:rsidRPr="00243AD0" w:rsidRDefault="00243AD0" w:rsidP="00243A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43AD0">
        <w:rPr>
          <w:rFonts w:ascii="Liberation Serif" w:hAnsi="Liberation Serif"/>
          <w:sz w:val="28"/>
          <w:szCs w:val="28"/>
        </w:rPr>
        <w:t>2) приложение</w:t>
      </w:r>
      <w:r w:rsidRPr="00243AD0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243AD0">
        <w:rPr>
          <w:rFonts w:ascii="Liberation Serif" w:hAnsi="Liberation Serif"/>
          <w:sz w:val="28"/>
          <w:szCs w:val="28"/>
        </w:rPr>
        <w:t>№ 2 изложить в новой редакции (прилагается).</w:t>
      </w:r>
    </w:p>
    <w:p w:rsidR="00243AD0" w:rsidRPr="00243AD0" w:rsidRDefault="00243AD0" w:rsidP="00243A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43AD0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243AD0" w:rsidRPr="00243AD0" w:rsidRDefault="00243AD0" w:rsidP="00243A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3AD0" w:rsidRPr="00243AD0" w:rsidRDefault="00243AD0" w:rsidP="00243A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43AD0" w:rsidRPr="00243AD0" w:rsidTr="00F17136">
        <w:tc>
          <w:tcPr>
            <w:tcW w:w="6237" w:type="dxa"/>
            <w:vAlign w:val="bottom"/>
          </w:tcPr>
          <w:p w:rsidR="00243AD0" w:rsidRPr="00243AD0" w:rsidRDefault="00243AD0" w:rsidP="00F17136">
            <w:pPr>
              <w:rPr>
                <w:rFonts w:ascii="Liberation Serif" w:hAnsi="Liberation Serif"/>
                <w:sz w:val="28"/>
                <w:szCs w:val="28"/>
              </w:rPr>
            </w:pPr>
            <w:r w:rsidRPr="00243AD0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43AD0" w:rsidRPr="00243AD0" w:rsidRDefault="00243AD0" w:rsidP="00F171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243AD0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43AD0" w:rsidRPr="00243AD0" w:rsidRDefault="00243AD0" w:rsidP="00243AD0">
      <w:pPr>
        <w:pStyle w:val="Con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243AD0" w:rsidRDefault="00243AD0">
      <w:r>
        <w:br/>
      </w:r>
    </w:p>
    <w:p w:rsidR="00243AD0" w:rsidRDefault="00243AD0">
      <w:pPr>
        <w:spacing w:after="160" w:line="259" w:lineRule="auto"/>
      </w:pPr>
      <w:r>
        <w:br w:type="page"/>
      </w:r>
    </w:p>
    <w:p w:rsidR="00243AD0" w:rsidRDefault="00243AD0">
      <w:pPr>
        <w:sectPr w:rsidR="00243AD0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243AD0" w:rsidRPr="00EB44F6" w:rsidTr="00F1713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AD0" w:rsidRPr="00EB44F6" w:rsidRDefault="00243AD0" w:rsidP="00F17136">
            <w:pPr>
              <w:rPr>
                <w:rFonts w:ascii="Liberation Serif" w:hAnsi="Liberation Serif" w:cs="Liberation Serif"/>
              </w:rPr>
            </w:pPr>
            <w:r w:rsidRPr="00EB44F6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243AD0" w:rsidRPr="00EB44F6" w:rsidRDefault="00243AD0" w:rsidP="00F17136">
            <w:pPr>
              <w:rPr>
                <w:rFonts w:ascii="Liberation Serif" w:hAnsi="Liberation Serif" w:cs="Liberation Serif"/>
              </w:rPr>
            </w:pPr>
            <w:r w:rsidRPr="00EB44F6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243AD0" w:rsidRPr="00EB44F6" w:rsidRDefault="00243AD0" w:rsidP="00F17136">
            <w:pPr>
              <w:rPr>
                <w:rFonts w:ascii="Liberation Serif" w:hAnsi="Liberation Serif" w:cs="Liberation Serif"/>
                <w:u w:val="single"/>
              </w:rPr>
            </w:pPr>
            <w:r w:rsidRPr="00EB44F6">
              <w:rPr>
                <w:rFonts w:ascii="Liberation Serif" w:hAnsi="Liberation Serif" w:cs="Liberation Serif"/>
              </w:rPr>
              <w:t>от _______________№ _</w:t>
            </w:r>
            <w:r w:rsidRPr="00EB44F6">
              <w:rPr>
                <w:rFonts w:ascii="Liberation Serif" w:hAnsi="Liberation Serif" w:cs="Liberation Serif"/>
                <w:u w:val="single"/>
              </w:rPr>
              <w:t>_____</w:t>
            </w:r>
          </w:p>
          <w:p w:rsidR="00243AD0" w:rsidRPr="00EB44F6" w:rsidRDefault="00243AD0" w:rsidP="00F17136">
            <w:pPr>
              <w:rPr>
                <w:rFonts w:ascii="Liberation Serif" w:hAnsi="Liberation Serif" w:cs="Liberation Serif"/>
              </w:rPr>
            </w:pPr>
          </w:p>
          <w:p w:rsidR="00243AD0" w:rsidRPr="00EB44F6" w:rsidRDefault="00243AD0" w:rsidP="00F17136">
            <w:pPr>
              <w:rPr>
                <w:rFonts w:ascii="Liberation Serif" w:hAnsi="Liberation Serif" w:cs="Liberation Serif"/>
              </w:rPr>
            </w:pPr>
            <w:r w:rsidRPr="00EB44F6">
              <w:rPr>
                <w:rFonts w:ascii="Liberation Serif" w:hAnsi="Liberation Serif" w:cs="Liberation Serif"/>
              </w:rPr>
              <w:t xml:space="preserve">Приложение № 2 </w:t>
            </w:r>
          </w:p>
          <w:p w:rsidR="00243AD0" w:rsidRPr="00EB44F6" w:rsidRDefault="00243AD0" w:rsidP="00F17136">
            <w:pPr>
              <w:rPr>
                <w:rFonts w:ascii="Liberation Serif" w:hAnsi="Liberation Serif"/>
                <w:sz w:val="22"/>
              </w:rPr>
            </w:pPr>
            <w:r w:rsidRPr="00EB44F6">
              <w:rPr>
                <w:rFonts w:ascii="Liberation Serif" w:hAnsi="Liberation Serif" w:cs="Liberation Serif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243AD0" w:rsidRPr="00EB44F6" w:rsidTr="00F1713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243AD0" w:rsidRPr="00EB44F6" w:rsidTr="00F17136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243AD0" w:rsidRPr="00EB44F6" w:rsidTr="00F1713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243AD0" w:rsidRPr="00EB44F6" w:rsidRDefault="00243AD0" w:rsidP="00243AD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243AD0" w:rsidRPr="00EB44F6" w:rsidTr="00F17136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43AD0" w:rsidRPr="00EB44F6" w:rsidTr="00F17136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243AD0" w:rsidRPr="00EB44F6" w:rsidRDefault="00243AD0" w:rsidP="00243AD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243AD0" w:rsidRPr="00EB44F6" w:rsidTr="00F17136">
        <w:trPr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243AD0" w:rsidRPr="00EB44F6" w:rsidTr="00F17136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2 125 237,9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277 142,5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1 545 789,3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182 591,8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265 920,9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47 309,6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2 125 237,8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277 142,5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1 545 789,3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182 591,8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265 920,9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47 309,6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1 728 774,8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219 942,6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1 399 577,8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164 499,3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6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1 728 774,8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219 942,6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1 399 577,8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164 499,3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1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3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1 496 682,6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184 936,3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1 218 049,3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139 110,7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4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36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7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«ПРОФИЛАКТИКА ИНФЕКЦИОННЫХ ЗАБОЛЕВАНИЙ В ГОРОДСКОМ ОКРУГЕ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0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4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6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5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9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1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8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6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9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9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9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7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1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1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3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317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55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«ДОСТУПНАЯ СРЕДА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7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6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8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«ОБЕСПЕЧЕНИЕ ЖИЛЬЕМ МОЛОДЫХ СЕМЕЙ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4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12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«ОБЕСПЕЧЕНИЕ РЕАЛИЗАЦИИ </w:t>
            </w: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3AD0" w:rsidRPr="00EB44F6" w:rsidRDefault="00243AD0" w:rsidP="00F1713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6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64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AD0" w:rsidRPr="00EB44F6" w:rsidTr="00F17136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0" w:rsidRPr="00EB44F6" w:rsidRDefault="00243AD0" w:rsidP="00F171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D0" w:rsidRPr="00EB44F6" w:rsidRDefault="00243AD0" w:rsidP="00F17136">
            <w:pPr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292332" w:rsidRDefault="00292332"/>
    <w:sectPr w:rsidR="00292332" w:rsidSect="00243AD0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A1" w:rsidRDefault="00854EA1" w:rsidP="00243AD0">
      <w:r>
        <w:separator/>
      </w:r>
    </w:p>
  </w:endnote>
  <w:endnote w:type="continuationSeparator" w:id="0">
    <w:p w:rsidR="00854EA1" w:rsidRDefault="00854EA1" w:rsidP="0024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854EA1" w:rsidP="00810AA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854EA1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A1" w:rsidRDefault="00854EA1" w:rsidP="00243AD0">
      <w:r>
        <w:separator/>
      </w:r>
    </w:p>
  </w:footnote>
  <w:footnote w:type="continuationSeparator" w:id="0">
    <w:p w:rsidR="00854EA1" w:rsidRDefault="00854EA1" w:rsidP="0024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854EA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54EA1" w:rsidP="00810AAA">
    <w:pPr>
      <w:pStyle w:val="a3"/>
      <w:jc w:val="center"/>
    </w:pPr>
    <w:permStart w:id="1013910789" w:edGrp="everyone"/>
    <w:permEnd w:id="101391078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515B"/>
    <w:multiLevelType w:val="hybridMultilevel"/>
    <w:tmpl w:val="CF5E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3C"/>
    <w:rsid w:val="00243AD0"/>
    <w:rsid w:val="00292332"/>
    <w:rsid w:val="00854EA1"/>
    <w:rsid w:val="008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96C"/>
  <w15:chartTrackingRefBased/>
  <w15:docId w15:val="{6E6EAA4B-3771-4F1C-B57D-B654EDE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3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43A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4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43AD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243AD0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243AD0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xl66">
    <w:name w:val="xl66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243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243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243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243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243A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243A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243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243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7">
    <w:name w:val="List Paragraph"/>
    <w:basedOn w:val="a"/>
    <w:uiPriority w:val="34"/>
    <w:qFormat/>
    <w:rsid w:val="00243AD0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4011</Words>
  <Characters>22867</Characters>
  <Application>Microsoft Office Word</Application>
  <DocSecurity>0</DocSecurity>
  <Lines>190</Lines>
  <Paragraphs>53</Paragraphs>
  <ScaleCrop>false</ScaleCrop>
  <Company/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2025-08-15T04:58:00Z</dcterms:created>
  <dcterms:modified xsi:type="dcterms:W3CDTF">2025-08-15T05:02:00Z</dcterms:modified>
</cp:coreProperties>
</file>