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E2DB8" w:rsidTr="00BE2DB8">
        <w:trPr>
          <w:trHeight w:val="524"/>
        </w:trPr>
        <w:tc>
          <w:tcPr>
            <w:tcW w:w="9460" w:type="dxa"/>
            <w:gridSpan w:val="5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2DB8" w:rsidRDefault="00BE2D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2DB8" w:rsidRDefault="00BE2D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76B6C7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2DB8" w:rsidTr="00BE2DB8">
        <w:trPr>
          <w:trHeight w:val="524"/>
        </w:trPr>
        <w:tc>
          <w:tcPr>
            <w:tcW w:w="284" w:type="dxa"/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2DB8" w:rsidRDefault="00BE2D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2DB8" w:rsidTr="00BE2DB8">
        <w:trPr>
          <w:trHeight w:val="130"/>
        </w:trPr>
        <w:tc>
          <w:tcPr>
            <w:tcW w:w="9460" w:type="dxa"/>
            <w:gridSpan w:val="5"/>
          </w:tcPr>
          <w:p w:rsidR="00BE2DB8" w:rsidRDefault="00BE2DB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2DB8" w:rsidTr="00BE2DB8">
        <w:tc>
          <w:tcPr>
            <w:tcW w:w="9460" w:type="dxa"/>
            <w:gridSpan w:val="5"/>
          </w:tcPr>
          <w:p w:rsidR="00BE2DB8" w:rsidRDefault="00BE2DB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2DB8" w:rsidTr="00BE2DB8">
        <w:tc>
          <w:tcPr>
            <w:tcW w:w="9460" w:type="dxa"/>
            <w:gridSpan w:val="5"/>
            <w:hideMark/>
          </w:tcPr>
          <w:p w:rsidR="00BE2DB8" w:rsidRDefault="00BE2DB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06.04.2023 № 326 «О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интересов»</w:t>
            </w:r>
            <w:bookmarkEnd w:id="0"/>
          </w:p>
        </w:tc>
      </w:tr>
      <w:tr w:rsidR="00BE2DB8" w:rsidTr="00BE2DB8">
        <w:tc>
          <w:tcPr>
            <w:tcW w:w="9460" w:type="dxa"/>
            <w:gridSpan w:val="5"/>
          </w:tcPr>
          <w:p w:rsidR="00BE2DB8" w:rsidRDefault="00BE2D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09 июля 2025 года № 465 «О внесении изменений в Положение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01 июля 2010 года № 821», статьей 13.3 Федерального закона </w:t>
      </w:r>
      <w:r>
        <w:rPr>
          <w:rFonts w:ascii="Liberation Serif" w:hAnsi="Liberation Serif"/>
          <w:sz w:val="28"/>
          <w:szCs w:val="28"/>
        </w:rPr>
        <w:br/>
        <w:t>от 25 декабря 2008 года № 273-ФЗ «О противодействии коррупции», пунктом 1 части 7 статьи 25 Устава городского округа Верхняя Пышма Свердловской области, администрация городского округа Верхняя Пышма</w:t>
      </w:r>
    </w:p>
    <w:p w:rsidR="00BE2DB8" w:rsidRDefault="00BE2DB8" w:rsidP="00BE2DB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06.04.2023 № 326 «О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>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интересов» (далее – постановление) следующие изменения:</w:t>
      </w:r>
    </w:p>
    <w:p w:rsidR="00BE2DB8" w:rsidRDefault="00BE2DB8" w:rsidP="00BE2DB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заменить по тексту Положения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и урегулированию конфликта интересов (далее – Положение) и Порядка работы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интересов, утвержденные постановлением, слова «отдел муниципальной службы и кадров управления </w:t>
      </w:r>
      <w:r>
        <w:rPr>
          <w:rFonts w:ascii="Liberation Serif" w:hAnsi="Liberation Serif"/>
          <w:sz w:val="28"/>
          <w:szCs w:val="28"/>
        </w:rPr>
        <w:lastRenderedPageBreak/>
        <w:t xml:space="preserve">делами» словами «сектор муниципальной службы, кадров и наград управления делами»; </w:t>
      </w:r>
    </w:p>
    <w:p w:rsidR="00BE2DB8" w:rsidRDefault="00BE2DB8" w:rsidP="00BE2D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пункт 5 Положения в следующей редакции: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Комиссия образуется постановлением администрации городского округа Верхняя Пышма.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Замена членов Комиссии не допускается.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состав Комиссии входят:</w:t>
      </w:r>
    </w:p>
    <w:p w:rsidR="00BE2DB8" w:rsidRDefault="00BE2DB8" w:rsidP="00BE2DB8">
      <w:pPr>
        <w:pStyle w:val="ConsPlusNormal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а) заместитель главы администрации </w:t>
      </w:r>
      <w:bookmarkStart w:id="1" w:name="_Hlk203138153"/>
      <w:r>
        <w:rPr>
          <w:rFonts w:ascii="Liberation Serif" w:hAnsi="Liberation Serif"/>
          <w:sz w:val="28"/>
          <w:szCs w:val="28"/>
        </w:rPr>
        <w:t xml:space="preserve">по взаимодействию с правоохранительными органами, вопросам безопасности территории </w:t>
      </w:r>
      <w:r>
        <w:rPr>
          <w:rFonts w:ascii="Liberation Serif" w:hAnsi="Liberation Serif"/>
          <w:sz w:val="28"/>
          <w:szCs w:val="28"/>
        </w:rPr>
        <w:br/>
        <w:t>и противодействия коррупции</w:t>
      </w:r>
      <w:bookmarkEnd w:id="1"/>
      <w:r>
        <w:rPr>
          <w:rFonts w:ascii="Liberation Serif" w:hAnsi="Liberation Serif"/>
          <w:sz w:val="28"/>
          <w:szCs w:val="28"/>
        </w:rPr>
        <w:t xml:space="preserve"> (председатель Комиссии), заместитель главы администрации по общим вопросам (заместитель председателя Комиссии), главный специалист сектора муниципальной службы, кадров и наград управления делами администрации (секретарь Комиссии), муниципальные служащие администрации (в том числе управления делами, юридического отдела и иных подразделений); </w:t>
      </w:r>
    </w:p>
    <w:p w:rsidR="00BE2DB8" w:rsidRDefault="00BE2DB8" w:rsidP="00BE2DB8">
      <w:pPr>
        <w:autoSpaceDE w:val="0"/>
        <w:autoSpaceDN w:val="0"/>
        <w:adjustRightInd w:val="0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и (или) государственной службой».</w:t>
      </w:r>
    </w:p>
    <w:p w:rsidR="00BE2DB8" w:rsidRDefault="00BE2DB8" w:rsidP="00BE2DB8">
      <w:pPr>
        <w:autoSpaceDE w:val="0"/>
        <w:autoSpaceDN w:val="0"/>
        <w:adjustRightInd w:val="0"/>
        <w:ind w:right="3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Лица, указанные в подпункте «б», включаются в состав Комиссии по согласованию с соответствующими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trike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 может принять решение о включении в состав Комиссии: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Общественной палаты городского округа Верхняя Пышма;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общественной организации ветеранов войны, труда, боевых действий, государственной службы, пенсионеров городского округа Верхняя Пышма;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trike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представителя профсоюзной организации, действующей в установленном порядке в администрации.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Указанные представители включаются в состав Комиссии по согласованию с соответствующими организациями.».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оставляю </w:t>
      </w:r>
      <w:r w:rsidR="00B1645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за собой.</w:t>
      </w:r>
    </w:p>
    <w:p w:rsidR="00BE2DB8" w:rsidRDefault="00BE2DB8" w:rsidP="00BE2D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 w:rsidRPr="00BE2DB8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BE2DB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E2DB8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BE2DB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E2DB8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E2DB8" w:rsidTr="00BE2DB8">
        <w:tc>
          <w:tcPr>
            <w:tcW w:w="6237" w:type="dxa"/>
            <w:vAlign w:val="bottom"/>
          </w:tcPr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2DB8" w:rsidRDefault="00BE2DB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2DB8" w:rsidRDefault="00BE2DB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E2DB8" w:rsidRDefault="00BE2DB8" w:rsidP="00BE2DB8">
      <w:pPr>
        <w:pStyle w:val="ConsNormal"/>
        <w:widowControl/>
        <w:ind w:firstLine="0"/>
        <w:rPr>
          <w:rFonts w:ascii="Liberation Serif" w:hAnsi="Liberation Serif"/>
        </w:rPr>
      </w:pPr>
    </w:p>
    <w:p w:rsidR="00971146" w:rsidRDefault="00971146"/>
    <w:sectPr w:rsidR="0097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D"/>
    <w:rsid w:val="007B709D"/>
    <w:rsid w:val="00971146"/>
    <w:rsid w:val="00A143BA"/>
    <w:rsid w:val="00B1645D"/>
    <w:rsid w:val="00B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C6DC-4984-47EE-A30B-9D95067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2DB8"/>
    <w:rPr>
      <w:color w:val="0000FF"/>
      <w:u w:val="single"/>
    </w:rPr>
  </w:style>
  <w:style w:type="paragraph" w:customStyle="1" w:styleId="ConsNormal">
    <w:name w:val="ConsNormal"/>
    <w:rsid w:val="00BE2DB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E2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2025-08-18T04:31:00Z</dcterms:created>
  <dcterms:modified xsi:type="dcterms:W3CDTF">2025-08-18T04:31:00Z</dcterms:modified>
</cp:coreProperties>
</file>