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147" w:rsidRPr="00ED1147" w:rsidRDefault="00ED1147" w:rsidP="00ED1147">
      <w:pPr>
        <w:spacing w:after="0" w:line="240" w:lineRule="auto"/>
        <w:ind w:firstLine="709"/>
        <w:jc w:val="both"/>
        <w:rPr>
          <w:rFonts w:ascii="Liberation Serif" w:eastAsia="Times New Roman" w:hAnsi="Liberation Serif"/>
          <w:sz w:val="24"/>
          <w:szCs w:val="24"/>
          <w:lang w:eastAsia="ru-RU"/>
        </w:rPr>
      </w:pPr>
      <w:bookmarkStart w:id="0" w:name="_GoBack"/>
      <w:bookmarkEnd w:id="0"/>
    </w:p>
    <w:p w:rsidR="00ED1147" w:rsidRPr="00ED1147" w:rsidRDefault="00ED1147" w:rsidP="00ED1147">
      <w:pPr>
        <w:spacing w:after="0" w:line="240" w:lineRule="auto"/>
        <w:jc w:val="center"/>
        <w:rPr>
          <w:rFonts w:ascii="Liberation Serif" w:eastAsia="Times New Roman" w:hAnsi="Liberation Serif"/>
          <w:b/>
          <w:bCs/>
          <w:sz w:val="27"/>
          <w:szCs w:val="27"/>
          <w:lang w:eastAsia="ru-RU"/>
        </w:rPr>
      </w:pPr>
      <w:r w:rsidRPr="00ED1147">
        <w:rPr>
          <w:rFonts w:ascii="Liberation Serif" w:eastAsia="Times New Roman" w:hAnsi="Liberation Serif"/>
          <w:b/>
          <w:bCs/>
          <w:sz w:val="27"/>
          <w:szCs w:val="27"/>
          <w:lang w:eastAsia="ru-RU"/>
        </w:rPr>
        <w:t>ПОЛОЖЕНИЕ</w:t>
      </w:r>
    </w:p>
    <w:p w:rsidR="00ED1147" w:rsidRPr="00ED1147" w:rsidRDefault="00ED1147" w:rsidP="00ED1147">
      <w:pPr>
        <w:spacing w:after="0" w:line="240" w:lineRule="auto"/>
        <w:jc w:val="center"/>
        <w:rPr>
          <w:rFonts w:ascii="Liberation Serif" w:eastAsia="Times New Roman" w:hAnsi="Liberation Serif"/>
          <w:b/>
          <w:bCs/>
          <w:sz w:val="27"/>
          <w:szCs w:val="27"/>
          <w:lang w:eastAsia="ru-RU"/>
        </w:rPr>
      </w:pPr>
      <w:r w:rsidRPr="00ED1147">
        <w:rPr>
          <w:rFonts w:ascii="Liberation Serif" w:eastAsia="Times New Roman" w:hAnsi="Liberation Serif"/>
          <w:b/>
          <w:bCs/>
          <w:sz w:val="27"/>
          <w:szCs w:val="27"/>
          <w:lang w:eastAsia="ru-RU"/>
        </w:rPr>
        <w:t>о Комиссии по соблюдению требований к служебному поведению</w:t>
      </w:r>
    </w:p>
    <w:p w:rsidR="00ED1147" w:rsidRPr="00ED1147" w:rsidRDefault="00ED1147" w:rsidP="00ED1147">
      <w:pPr>
        <w:spacing w:after="0" w:line="240" w:lineRule="auto"/>
        <w:jc w:val="center"/>
        <w:rPr>
          <w:rFonts w:ascii="Liberation Serif" w:eastAsia="Times New Roman" w:hAnsi="Liberation Serif"/>
          <w:b/>
          <w:bCs/>
          <w:sz w:val="27"/>
          <w:szCs w:val="27"/>
          <w:lang w:eastAsia="ru-RU"/>
        </w:rPr>
      </w:pPr>
      <w:bookmarkStart w:id="1" w:name="_Hlk104561835"/>
      <w:bookmarkStart w:id="2" w:name="_Hlk149820918"/>
      <w:r w:rsidRPr="00ED1147">
        <w:rPr>
          <w:rFonts w:ascii="Liberation Serif" w:eastAsia="Times New Roman" w:hAnsi="Liberation Serif"/>
          <w:b/>
          <w:bCs/>
          <w:sz w:val="27"/>
          <w:szCs w:val="27"/>
          <w:lang w:eastAsia="ru-RU"/>
        </w:rPr>
        <w:t>руководителей муниципальных учреждений и предприятий</w:t>
      </w:r>
    </w:p>
    <w:p w:rsidR="00ED1147" w:rsidRPr="00ED1147" w:rsidRDefault="00ED1147" w:rsidP="00ED1147">
      <w:pPr>
        <w:spacing w:after="0" w:line="240" w:lineRule="auto"/>
        <w:jc w:val="center"/>
        <w:rPr>
          <w:rFonts w:ascii="Liberation Serif" w:eastAsia="Times New Roman" w:hAnsi="Liberation Serif"/>
          <w:b/>
          <w:bCs/>
          <w:sz w:val="27"/>
          <w:szCs w:val="27"/>
          <w:lang w:eastAsia="ru-RU"/>
        </w:rPr>
      </w:pPr>
      <w:r w:rsidRPr="00ED1147">
        <w:rPr>
          <w:rFonts w:ascii="Liberation Serif" w:eastAsia="Times New Roman" w:hAnsi="Liberation Serif"/>
          <w:b/>
          <w:bCs/>
          <w:sz w:val="27"/>
          <w:szCs w:val="27"/>
          <w:lang w:eastAsia="ru-RU"/>
        </w:rPr>
        <w:t>городского округа Верхняя Пышма</w:t>
      </w:r>
      <w:bookmarkStart w:id="3" w:name="_Hlk130469273"/>
      <w:bookmarkEnd w:id="1"/>
      <w:r w:rsidRPr="00ED1147">
        <w:rPr>
          <w:rFonts w:ascii="Liberation Serif" w:eastAsia="Times New Roman" w:hAnsi="Liberation Serif"/>
          <w:b/>
          <w:bCs/>
          <w:sz w:val="27"/>
          <w:szCs w:val="27"/>
          <w:lang w:eastAsia="ru-RU"/>
        </w:rPr>
        <w:t>, акционерных обществ с долей участия городского округа Верхняя Пышма и урегулированию</w:t>
      </w:r>
    </w:p>
    <w:p w:rsidR="00ED1147" w:rsidRPr="00ED1147" w:rsidRDefault="00ED1147" w:rsidP="00ED1147">
      <w:pPr>
        <w:spacing w:after="0" w:line="240" w:lineRule="auto"/>
        <w:jc w:val="center"/>
        <w:rPr>
          <w:rFonts w:ascii="Liberation Serif" w:eastAsia="Times New Roman" w:hAnsi="Liberation Serif"/>
          <w:b/>
          <w:bCs/>
          <w:sz w:val="27"/>
          <w:szCs w:val="27"/>
          <w:lang w:eastAsia="ru-RU"/>
        </w:rPr>
      </w:pPr>
      <w:r w:rsidRPr="00ED1147">
        <w:rPr>
          <w:rFonts w:ascii="Liberation Serif" w:eastAsia="Times New Roman" w:hAnsi="Liberation Serif"/>
          <w:b/>
          <w:bCs/>
          <w:sz w:val="27"/>
          <w:szCs w:val="27"/>
          <w:lang w:eastAsia="ru-RU"/>
        </w:rPr>
        <w:t>конфликта интересов</w:t>
      </w:r>
      <w:bookmarkEnd w:id="2"/>
      <w:bookmarkEnd w:id="3"/>
    </w:p>
    <w:p w:rsidR="00ED1147" w:rsidRPr="00ED1147" w:rsidRDefault="00ED1147" w:rsidP="00ED1147">
      <w:pPr>
        <w:spacing w:after="0" w:line="240" w:lineRule="auto"/>
        <w:jc w:val="center"/>
        <w:rPr>
          <w:rFonts w:ascii="Liberation Serif" w:eastAsia="Times New Roman" w:hAnsi="Liberation Serif"/>
          <w:b/>
          <w:bCs/>
          <w:sz w:val="27"/>
          <w:szCs w:val="27"/>
          <w:lang w:eastAsia="ru-RU"/>
        </w:rPr>
      </w:pP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 (далее – Комиссия).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нормативными правовыми актами Свердловской области, нормативными правовыми актами городского округа Верхняя Пышма, настоящим положением.</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 Основной задачей Комиссии является содействие администрации городского округа Верхняя Пышма (далее – Администрация) в обеспечении соблюдения руководителями муниципальных учреждений и предприятий городского округа Верхняя Пышма, акционерных обществ с долей участия городского округа Верхняя Пышма требований о предотвращении или об урегулировании конфликта интересов, в обеспечении исполнения руководителями обязанностей, установленных Федеральным законом от 25 декабря 2008 года № 273-ФЗ «О противодействии коррупции», иными федеральными законами.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(далее – руководитель).</w:t>
      </w:r>
    </w:p>
    <w:p w:rsidR="00ED1147" w:rsidRPr="00ED1147" w:rsidRDefault="00ED1147" w:rsidP="00ED1147">
      <w:pPr>
        <w:pStyle w:val="ConsPlusNormal"/>
        <w:ind w:right="34" w:firstLine="709"/>
        <w:jc w:val="both"/>
        <w:rPr>
          <w:rFonts w:ascii="Liberation Serif" w:hAnsi="Liberation Serif"/>
          <w:sz w:val="27"/>
          <w:szCs w:val="27"/>
        </w:rPr>
      </w:pPr>
      <w:r w:rsidRPr="00ED1147">
        <w:rPr>
          <w:rFonts w:ascii="Liberation Serif" w:hAnsi="Liberation Serif"/>
          <w:sz w:val="27"/>
          <w:szCs w:val="27"/>
        </w:rPr>
        <w:t>5. Комиссия образуется постановлением администрации городского округа Верхняя Пышма. Указанным постановлением утверждаются состав Комиссии и порядок ее работы, назначаются председатель Комиссии, его заместитель, секретарь и определяются другие члены Комиссии. Замена членов Комиссии не допускается.</w:t>
      </w:r>
    </w:p>
    <w:p w:rsidR="00ED1147" w:rsidRPr="00ED1147" w:rsidRDefault="00ED1147" w:rsidP="00ED1147">
      <w:pPr>
        <w:pStyle w:val="ConsPlusNormal"/>
        <w:ind w:right="34" w:firstLine="709"/>
        <w:jc w:val="both"/>
        <w:rPr>
          <w:rFonts w:ascii="Liberation Serif" w:hAnsi="Liberation Serif"/>
          <w:sz w:val="27"/>
          <w:szCs w:val="27"/>
        </w:rPr>
      </w:pPr>
      <w:r w:rsidRPr="00ED1147">
        <w:rPr>
          <w:rFonts w:ascii="Liberation Serif" w:hAnsi="Liberation Serif"/>
          <w:sz w:val="27"/>
          <w:szCs w:val="27"/>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D1147" w:rsidRPr="00ED1147" w:rsidRDefault="00ED1147" w:rsidP="00ED1147">
      <w:pPr>
        <w:pStyle w:val="ConsPlusNormal"/>
        <w:ind w:right="34" w:firstLine="709"/>
        <w:jc w:val="both"/>
        <w:rPr>
          <w:rFonts w:ascii="Liberation Serif" w:hAnsi="Liberation Serif"/>
          <w:sz w:val="27"/>
          <w:szCs w:val="27"/>
        </w:rPr>
      </w:pPr>
      <w:r w:rsidRPr="00ED1147">
        <w:rPr>
          <w:rFonts w:ascii="Liberation Serif" w:hAnsi="Liberation Serif"/>
          <w:sz w:val="27"/>
          <w:szCs w:val="27"/>
        </w:rPr>
        <w:t>В состав Комиссии входят:</w:t>
      </w:r>
    </w:p>
    <w:p w:rsidR="00ED1147" w:rsidRPr="00ED1147" w:rsidRDefault="00ED1147" w:rsidP="00ED1147">
      <w:pPr>
        <w:pStyle w:val="ConsPlusNormal"/>
        <w:ind w:right="34" w:firstLine="709"/>
        <w:jc w:val="both"/>
        <w:rPr>
          <w:rFonts w:ascii="Liberation Serif" w:hAnsi="Liberation Serif"/>
          <w:sz w:val="27"/>
          <w:szCs w:val="27"/>
        </w:rPr>
      </w:pPr>
      <w:r w:rsidRPr="00ED1147">
        <w:rPr>
          <w:rFonts w:ascii="Liberation Serif" w:hAnsi="Liberation Serif"/>
          <w:sz w:val="27"/>
          <w:szCs w:val="27"/>
        </w:rPr>
        <w:t xml:space="preserve">а) заместитель главы Администрации </w:t>
      </w:r>
      <w:bookmarkStart w:id="4" w:name="_Hlk203138153"/>
      <w:r w:rsidRPr="00ED1147">
        <w:rPr>
          <w:rFonts w:ascii="Liberation Serif" w:hAnsi="Liberation Serif"/>
          <w:sz w:val="27"/>
          <w:szCs w:val="27"/>
        </w:rPr>
        <w:t>по взаимодействию с правоохранительными органами, вопросам безопасности территории и противодействия коррупции</w:t>
      </w:r>
      <w:bookmarkEnd w:id="4"/>
      <w:r w:rsidRPr="00ED1147">
        <w:rPr>
          <w:rFonts w:ascii="Liberation Serif" w:hAnsi="Liberation Serif"/>
          <w:sz w:val="27"/>
          <w:szCs w:val="27"/>
        </w:rPr>
        <w:t xml:space="preserve"> (председатель Комиссии), заместитель главы Администрации по общим вопросам (заместитель председателя Комиссии), главный специалист сектора муниципальной службы, кадров и наград </w:t>
      </w:r>
      <w:r w:rsidRPr="00ED1147">
        <w:rPr>
          <w:rFonts w:ascii="Liberation Serif" w:hAnsi="Liberation Serif"/>
          <w:sz w:val="27"/>
          <w:szCs w:val="27"/>
        </w:rPr>
        <w:lastRenderedPageBreak/>
        <w:t xml:space="preserve">управления делами Администрации (секретарь Комиссии), муниципальные служащие Администрации (в том числе управления делами, юридического отдела и иных подразделений); </w:t>
      </w:r>
    </w:p>
    <w:p w:rsidR="00ED1147" w:rsidRPr="00ED1147" w:rsidRDefault="00ED1147" w:rsidP="00ED1147">
      <w:pPr>
        <w:autoSpaceDE w:val="0"/>
        <w:autoSpaceDN w:val="0"/>
        <w:adjustRightInd w:val="0"/>
        <w:spacing w:after="0" w:line="240" w:lineRule="auto"/>
        <w:ind w:right="34" w:firstLine="709"/>
        <w:jc w:val="both"/>
        <w:rPr>
          <w:rFonts w:ascii="Liberation Serif" w:hAnsi="Liberation Serif"/>
          <w:sz w:val="27"/>
          <w:szCs w:val="27"/>
        </w:rPr>
      </w:pPr>
      <w:r w:rsidRPr="00ED1147">
        <w:rPr>
          <w:rFonts w:ascii="Liberation Serif" w:hAnsi="Liberation Serif"/>
          <w:sz w:val="27"/>
          <w:szCs w:val="27"/>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муниципальной службой и (или) государственной службой».</w:t>
      </w:r>
    </w:p>
    <w:p w:rsidR="00ED1147" w:rsidRPr="00ED1147" w:rsidRDefault="00ED1147" w:rsidP="00ED1147">
      <w:pPr>
        <w:autoSpaceDE w:val="0"/>
        <w:autoSpaceDN w:val="0"/>
        <w:adjustRightInd w:val="0"/>
        <w:spacing w:after="0" w:line="240" w:lineRule="auto"/>
        <w:ind w:right="34" w:firstLine="709"/>
        <w:jc w:val="both"/>
        <w:rPr>
          <w:rFonts w:ascii="Liberation Serif" w:hAnsi="Liberation Serif"/>
          <w:sz w:val="27"/>
          <w:szCs w:val="27"/>
        </w:rPr>
      </w:pPr>
      <w:r w:rsidRPr="00ED1147">
        <w:rPr>
          <w:rFonts w:ascii="Liberation Serif" w:hAnsi="Liberation Serif"/>
          <w:sz w:val="27"/>
          <w:szCs w:val="27"/>
        </w:rPr>
        <w:t>Лица, указанные в подпункте «б», включаются в состав Комиссии по согласованию с соответствующими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w:t>
      </w:r>
    </w:p>
    <w:p w:rsidR="00ED1147" w:rsidRPr="00ED1147" w:rsidRDefault="00ED1147" w:rsidP="00ED1147">
      <w:pPr>
        <w:pStyle w:val="ConsPlusNormal"/>
        <w:ind w:firstLine="709"/>
        <w:jc w:val="both"/>
        <w:rPr>
          <w:rFonts w:ascii="Liberation Serif" w:hAnsi="Liberation Serif"/>
          <w:strike/>
          <w:sz w:val="27"/>
          <w:szCs w:val="27"/>
        </w:rPr>
      </w:pPr>
      <w:r w:rsidRPr="00ED1147">
        <w:rPr>
          <w:rFonts w:ascii="Liberation Serif" w:hAnsi="Liberation Serif"/>
          <w:sz w:val="27"/>
          <w:szCs w:val="27"/>
        </w:rPr>
        <w:t>Глава городского округа Верхняя Пышма может принять решение о включении в состав Комиссии:</w:t>
      </w:r>
    </w:p>
    <w:p w:rsidR="00ED1147" w:rsidRPr="00ED1147" w:rsidRDefault="00ED1147" w:rsidP="00ED1147">
      <w:pPr>
        <w:pStyle w:val="ConsPlusNormal"/>
        <w:ind w:firstLine="709"/>
        <w:jc w:val="both"/>
        <w:rPr>
          <w:rFonts w:ascii="Liberation Serif" w:hAnsi="Liberation Serif"/>
          <w:sz w:val="27"/>
          <w:szCs w:val="27"/>
        </w:rPr>
      </w:pPr>
      <w:r w:rsidRPr="00ED1147">
        <w:rPr>
          <w:rFonts w:ascii="Liberation Serif" w:hAnsi="Liberation Serif"/>
          <w:sz w:val="27"/>
          <w:szCs w:val="27"/>
        </w:rPr>
        <w:t>представителя Общественной палаты городского округа Верхняя Пышма;</w:t>
      </w:r>
    </w:p>
    <w:p w:rsidR="00ED1147" w:rsidRPr="00ED1147" w:rsidRDefault="00ED1147" w:rsidP="00ED1147">
      <w:pPr>
        <w:pStyle w:val="ConsPlusNormal"/>
        <w:ind w:firstLine="709"/>
        <w:jc w:val="both"/>
        <w:rPr>
          <w:rFonts w:ascii="Liberation Serif" w:hAnsi="Liberation Serif"/>
          <w:sz w:val="27"/>
          <w:szCs w:val="27"/>
        </w:rPr>
      </w:pPr>
      <w:r w:rsidRPr="00ED1147">
        <w:rPr>
          <w:rFonts w:ascii="Liberation Serif" w:hAnsi="Liberation Serif"/>
          <w:sz w:val="27"/>
          <w:szCs w:val="27"/>
        </w:rPr>
        <w:t>представителя общественной организации ветеранов войны, труда, боевых действий, государственной службы, пенсионеров городского округа Верхняя Пышма;</w:t>
      </w:r>
    </w:p>
    <w:p w:rsidR="00ED1147" w:rsidRPr="00ED1147" w:rsidRDefault="00ED1147" w:rsidP="00ED1147">
      <w:pPr>
        <w:pStyle w:val="ConsPlusNormal"/>
        <w:ind w:firstLine="709"/>
        <w:jc w:val="both"/>
        <w:rPr>
          <w:rFonts w:ascii="Liberation Serif" w:hAnsi="Liberation Serif"/>
          <w:strike/>
          <w:sz w:val="27"/>
          <w:szCs w:val="27"/>
        </w:rPr>
      </w:pPr>
      <w:r w:rsidRPr="00ED1147">
        <w:rPr>
          <w:rFonts w:ascii="Liberation Serif" w:hAnsi="Liberation Serif"/>
          <w:sz w:val="27"/>
          <w:szCs w:val="27"/>
        </w:rPr>
        <w:t>представителя профсоюзной организации, действующей в установленном порядке в Администрации.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hAnsi="Liberation Serif"/>
          <w:sz w:val="27"/>
          <w:szCs w:val="27"/>
        </w:rPr>
        <w:t xml:space="preserve">  Указанные представители включаются в состав Комиссии по согласованию с соответствующими организациями.</w:t>
      </w:r>
      <w:r w:rsidRPr="00ED1147">
        <w:rPr>
          <w:rFonts w:ascii="Liberation Serif" w:eastAsia="Times New Roman" w:hAnsi="Liberation Serif"/>
          <w:sz w:val="27"/>
          <w:szCs w:val="27"/>
          <w:lang w:eastAsia="ru-RU"/>
        </w:rPr>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7. В заседаниях Комиссии с правом совещательного голоса участвуют:</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заместитель главы администрации городского округа Верхняя Пышма, осуществляющий общее руководство, координацию деятельности и контроль за работой муниципального учреждения или предприятия городского округа Верхняя Пышма, в отношении руководителя которого Комиссией рассматривается вопрос об урегулировании конфликта интересов;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муниципальные служащие, специалисты, которые могут дать пояснения по вопросам, рассматриваемым Комиссией; должностные лица функциональных (отраслевого), территориальных органов администрации городского округа Верхняя Пышма и иных органов; представители заинтересованных организаций; представитель руководителя, в отношении которого Комиссией рассматривается вопрос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руководителя, в отношении которого Комиссией рассматривается этот вопрос, или любого члена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8. Заседание Комиссии считается правомочным, если на нем присутствует не менее двух третей от общего числа членов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8-1. Заседание комиссии по решению председателя комиссии может быть проведено в режиме видео-конференц-связи с использованием </w:t>
      </w:r>
      <w:r w:rsidRPr="00ED1147">
        <w:rPr>
          <w:rFonts w:ascii="Liberation Serif" w:eastAsia="Times New Roman" w:hAnsi="Liberation Serif"/>
          <w:sz w:val="27"/>
          <w:szCs w:val="27"/>
          <w:lang w:eastAsia="ru-RU"/>
        </w:rPr>
        <w:lastRenderedPageBreak/>
        <w:t>коммуникационного сервиса «Среда» с учетом требований законодательства Российской Федерации о государственной тайне и защите персональных данных.</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10. Основаниями для проведения заседания Комиссии являются: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представление Главой городского округа Верхняя Пышма материалов проверки, свидетельствующих:</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о представлении руководителем недостоверных и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о несоблюдении руководителем требований к поведению и (или) об урегулировании конфликта интересов;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заявление руководителя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 уведомление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4) представление Главой городского округа Верхняя Пышма или любым членом Комиссии информации, касающейся обеспечения соблюдения руководителем требований к поведению и (или) об урегулировании конфликта интересов;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bookmarkStart w:id="5" w:name="_Hlk149823654"/>
      <w:r w:rsidRPr="00ED1147">
        <w:rPr>
          <w:rFonts w:ascii="Liberation Serif" w:eastAsia="Times New Roman" w:hAnsi="Liberation Serif"/>
          <w:sz w:val="27"/>
          <w:szCs w:val="27"/>
          <w:lang w:eastAsia="ru-RU"/>
        </w:rPr>
        <w:t>5) уведомление руководителя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w:t>
      </w:r>
    </w:p>
    <w:bookmarkEnd w:id="5"/>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12. Заявление, </w:t>
      </w:r>
      <w:bookmarkStart w:id="6" w:name="_Hlk149823739"/>
      <w:r w:rsidRPr="00ED1147">
        <w:rPr>
          <w:rFonts w:ascii="Liberation Serif" w:eastAsia="Times New Roman" w:hAnsi="Liberation Serif"/>
          <w:sz w:val="27"/>
          <w:szCs w:val="27"/>
          <w:lang w:eastAsia="ru-RU"/>
        </w:rPr>
        <w:t xml:space="preserve">указанное </w:t>
      </w:r>
      <w:bookmarkStart w:id="7" w:name="_Hlk149823689"/>
      <w:r w:rsidRPr="00ED1147">
        <w:rPr>
          <w:rFonts w:ascii="Liberation Serif" w:eastAsia="Times New Roman" w:hAnsi="Liberation Serif"/>
          <w:sz w:val="27"/>
          <w:szCs w:val="27"/>
          <w:lang w:eastAsia="ru-RU"/>
        </w:rPr>
        <w:t xml:space="preserve">в подпункте 2 пункта 10 </w:t>
      </w:r>
      <w:bookmarkEnd w:id="6"/>
      <w:bookmarkEnd w:id="7"/>
      <w:r w:rsidRPr="00ED1147">
        <w:rPr>
          <w:rFonts w:ascii="Liberation Serif" w:eastAsia="Times New Roman" w:hAnsi="Liberation Serif"/>
          <w:sz w:val="27"/>
          <w:szCs w:val="27"/>
          <w:lang w:eastAsia="ru-RU"/>
        </w:rPr>
        <w:t xml:space="preserve">настоящего положения, составляется письменно </w:t>
      </w:r>
      <w:bookmarkStart w:id="8" w:name="_Hlk104558657"/>
      <w:r w:rsidRPr="00ED1147">
        <w:rPr>
          <w:rFonts w:ascii="Liberation Serif" w:eastAsia="Times New Roman" w:hAnsi="Liberation Serif"/>
          <w:sz w:val="27"/>
          <w:szCs w:val="27"/>
          <w:lang w:eastAsia="ru-RU"/>
        </w:rPr>
        <w:t xml:space="preserve">в произвольной форме </w:t>
      </w:r>
      <w:bookmarkEnd w:id="8"/>
      <w:r w:rsidRPr="00ED1147">
        <w:rPr>
          <w:rFonts w:ascii="Liberation Serif" w:eastAsia="Times New Roman" w:hAnsi="Liberation Serif"/>
          <w:sz w:val="27"/>
          <w:szCs w:val="27"/>
          <w:lang w:eastAsia="ru-RU"/>
        </w:rPr>
        <w:t xml:space="preserve">или по форме согласно приложению № 1 к настоящему Положению. </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bookmarkStart w:id="9" w:name="_Hlk149818375"/>
      <w:bookmarkStart w:id="10" w:name="_Hlk149824064"/>
      <w:r w:rsidRPr="00ED1147">
        <w:rPr>
          <w:rFonts w:ascii="Liberation Serif" w:eastAsia="Times New Roman" w:hAnsi="Liberation Serif"/>
          <w:sz w:val="27"/>
          <w:szCs w:val="27"/>
          <w:lang w:eastAsia="ru-RU"/>
        </w:rPr>
        <w:t xml:space="preserve">13. Уведомление, указанное в подпункте 3 пункта 10 настоящего положения, составляется и подается руководителем </w:t>
      </w:r>
      <w:bookmarkEnd w:id="9"/>
      <w:r w:rsidRPr="00ED1147">
        <w:rPr>
          <w:rFonts w:ascii="Liberation Serif" w:eastAsia="Times New Roman" w:hAnsi="Liberation Serif"/>
          <w:sz w:val="27"/>
          <w:szCs w:val="27"/>
          <w:lang w:eastAsia="ru-RU"/>
        </w:rPr>
        <w:t>в соответствии с Порядком уведомления руководителями муниципальных учреждений и предприятий городского округа Верхняя Пышма, акционерных обществ с долей участия городского округа Верхняя Пышма представителя нанимателя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утвержденным постановлением Администрации от 04.04.2023 № 320.</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lastRenderedPageBreak/>
        <w:t>14. Уведомление, указанное в подпункте 5 пункта 10  настоящего положения,</w:t>
      </w:r>
      <w:r w:rsidRPr="00ED1147">
        <w:rPr>
          <w:rFonts w:ascii="Liberation Serif" w:hAnsi="Liberation Serif"/>
          <w:sz w:val="27"/>
          <w:szCs w:val="27"/>
        </w:rPr>
        <w:t xml:space="preserve"> </w:t>
      </w:r>
      <w:r w:rsidRPr="00ED1147">
        <w:rPr>
          <w:rFonts w:ascii="Liberation Serif" w:eastAsia="Times New Roman" w:hAnsi="Liberation Serif"/>
          <w:sz w:val="27"/>
          <w:szCs w:val="27"/>
          <w:lang w:eastAsia="ru-RU"/>
        </w:rPr>
        <w:t>подается руководителем в течение трех рабочих дней со дня, когда ему стало известно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в Комиссию в виде документа на бумажном носителе или электронного документа в произвольной форме или по форме согласно приложению № 2 к настоящему положению с приложением документов, иных материалов и (или) информации (при наличии), подтверждающих факт наступления независящих от руководителя обстоятельств.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bookmarkStart w:id="11" w:name="_Hlk149824196"/>
      <w:bookmarkEnd w:id="10"/>
      <w:r w:rsidRPr="00ED1147">
        <w:rPr>
          <w:rFonts w:ascii="Liberation Serif" w:eastAsia="Times New Roman" w:hAnsi="Liberation Serif"/>
          <w:sz w:val="27"/>
          <w:szCs w:val="27"/>
          <w:lang w:eastAsia="ru-RU"/>
        </w:rPr>
        <w:t xml:space="preserve">15. Заявление, </w:t>
      </w:r>
      <w:bookmarkStart w:id="12" w:name="_Hlk149818051"/>
      <w:r w:rsidRPr="00ED1147">
        <w:rPr>
          <w:rFonts w:ascii="Liberation Serif" w:eastAsia="Times New Roman" w:hAnsi="Liberation Serif"/>
          <w:sz w:val="27"/>
          <w:szCs w:val="27"/>
          <w:lang w:eastAsia="ru-RU"/>
        </w:rPr>
        <w:t>уведомления, указанные в подпунктах 2, 3, 5 пункта 10 настоящего положения</w:t>
      </w:r>
      <w:bookmarkEnd w:id="12"/>
      <w:r w:rsidRPr="00ED1147">
        <w:rPr>
          <w:rFonts w:ascii="Liberation Serif" w:eastAsia="Times New Roman" w:hAnsi="Liberation Serif"/>
          <w:sz w:val="27"/>
          <w:szCs w:val="27"/>
          <w:lang w:eastAsia="ru-RU"/>
        </w:rPr>
        <w:t>, подаются в отдел муниципальной службы и кадров управления делами Администрации.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Отдел муниципальной службы и кадров управления делами Администрации: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регистрирует поступившее заявление, уведомления, указанные в подпунктах 2, 3, 5 пункта 10 настоящего положения, в соответствующих журналах в день получения;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уведомления, указанные в подпунктах 3, 5 пункта 10 настоящего положения, не позднее следующего рабочего дня, передает в юридический отдел Администрации для подготовки мотивированного заключения по существу вопроса с учетом требований ст. 12 Федерального закона от 25.12.2008 № 273-ФЗ «О противодействии коррупции».</w:t>
      </w:r>
    </w:p>
    <w:bookmarkEnd w:id="11"/>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16. При подготовке мотивированного заключения юридический отдел Администрации имеет право проводить собеседование с руководителем, представившим уведомление, получать от него письменные пояснения, а также иные необходимые материалы по рассматриваемому вопросу от структурных подразделений Администрации и подведомственных Администрации учреждений (предприятий). Глава городского округа Верхняя Пышма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Уведомление, а также мотивированное заключение и другие материалы в течение семи рабочих дней со дня поступления в Администрацию обращения или уведомления представляются председателю Комиссии. В случае направления запросов, уведомление, а также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17. Мотивированное заключение должно содержать:</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информацию, изложенную в уведомлении;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lastRenderedPageBreak/>
        <w:t>2) информацию, полученную от государственных органов, органов местного самоуправления и заинтересованных организаций на основании запросов;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25 настоящего положения или иного решения.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18. Председатель Комиссии при поступлении к нему в установленном порядке информации, содержащей основания для проведения заседания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организует ознакомление руководителя, в отношении которого Комиссией рассматривается вопрос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4) </w:t>
      </w:r>
      <w:bookmarkStart w:id="13" w:name="_Hlk149825349"/>
      <w:r w:rsidRPr="00ED1147">
        <w:rPr>
          <w:rFonts w:ascii="Liberation Serif" w:eastAsia="Times New Roman" w:hAnsi="Liberation Serif"/>
          <w:sz w:val="27"/>
          <w:szCs w:val="27"/>
          <w:lang w:eastAsia="ru-RU"/>
        </w:rPr>
        <w:t>уведомление, указанное в подпункте 3 пункта 10 настоящего положения</w:t>
      </w:r>
      <w:bookmarkEnd w:id="13"/>
      <w:r w:rsidRPr="00ED1147">
        <w:rPr>
          <w:rFonts w:ascii="Liberation Serif" w:eastAsia="Times New Roman" w:hAnsi="Liberation Serif"/>
          <w:sz w:val="27"/>
          <w:szCs w:val="27"/>
          <w:lang w:eastAsia="ru-RU"/>
        </w:rPr>
        <w:t>, как правило, рассматривается на очередном (плановом) заседании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19. Заседание Комиссии проводится, как правило, в присутствии руководителя, в отношении которого рассматривается вопрос об урегулировании конфликта интересов. О намерении лично присутствовать на заседании Комиссии руководитель указывает </w:t>
      </w:r>
      <w:bookmarkStart w:id="14" w:name="_Hlk149825408"/>
      <w:r w:rsidRPr="00ED1147">
        <w:rPr>
          <w:rFonts w:ascii="Liberation Serif" w:eastAsia="Times New Roman" w:hAnsi="Liberation Serif"/>
          <w:sz w:val="27"/>
          <w:szCs w:val="27"/>
          <w:lang w:eastAsia="ru-RU"/>
        </w:rPr>
        <w:t>в заявлении или уведомлениях, указанных в подпунктах 2, 3, 5 пункта 10 настоящего положения.</w:t>
      </w:r>
    </w:p>
    <w:bookmarkEnd w:id="14"/>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20. Руководитель, в отношении которого рассматривается вопрос об урегулировании конфликта интересов, за три рабочих дня извещается о времени и месте проведения заседания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21. Заседания Комиссии могут проводиться в отсутствие руководителя в случае:</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1) если </w:t>
      </w:r>
      <w:bookmarkStart w:id="15" w:name="_Hlk149824736"/>
      <w:r w:rsidRPr="00ED1147">
        <w:rPr>
          <w:rFonts w:ascii="Liberation Serif" w:eastAsia="Times New Roman" w:hAnsi="Liberation Serif"/>
          <w:sz w:val="27"/>
          <w:szCs w:val="27"/>
          <w:lang w:eastAsia="ru-RU"/>
        </w:rPr>
        <w:t>в заявлении или уведомлениях, предусмотренных подпунктами 2, 3, 5 пункта 10 настоящего положения</w:t>
      </w:r>
      <w:bookmarkEnd w:id="15"/>
      <w:r w:rsidRPr="00ED1147">
        <w:rPr>
          <w:rFonts w:ascii="Liberation Serif" w:eastAsia="Times New Roman" w:hAnsi="Liberation Serif"/>
          <w:sz w:val="27"/>
          <w:szCs w:val="27"/>
          <w:lang w:eastAsia="ru-RU"/>
        </w:rPr>
        <w:t>, не содержится указания о намерении руководителя лично присутствовать на заседании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2) если руководитель, намеревающийся лично присутствовать на заседании Комиссии и надлежащим образом </w:t>
      </w:r>
      <w:bookmarkStart w:id="16" w:name="_Hlk104903607"/>
      <w:r w:rsidRPr="00ED1147">
        <w:rPr>
          <w:rFonts w:ascii="Liberation Serif" w:eastAsia="Times New Roman" w:hAnsi="Liberation Serif"/>
          <w:sz w:val="27"/>
          <w:szCs w:val="27"/>
          <w:lang w:eastAsia="ru-RU"/>
        </w:rPr>
        <w:t>извещенный о времени и месте его проведения</w:t>
      </w:r>
      <w:bookmarkEnd w:id="16"/>
      <w:r w:rsidRPr="00ED1147">
        <w:rPr>
          <w:rFonts w:ascii="Liberation Serif" w:eastAsia="Times New Roman" w:hAnsi="Liberation Serif"/>
          <w:sz w:val="27"/>
          <w:szCs w:val="27"/>
          <w:lang w:eastAsia="ru-RU"/>
        </w:rPr>
        <w:t>, не явился на заседание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22. На заседании Комиссии заслушиваются пояснения руководителя (с его согласия) и иных лиц, рассматриваются материалы по существу вынесенных на данное заседание вопросов, а также дополнительные материалы.</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23. Члены Комиссии и лица, участвовавшие в ее заседании, не вправе разглашать сведения, ставшие им известными в ходе работы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24. По итогам рассмотрения вопроса, указанного в абзаце втором подпункта 1 пункта 10 настоящего положения, Комиссия принимает одно из следующих решений: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lastRenderedPageBreak/>
        <w:t>1) установить, что сведения, представленные руководителем, являются достоверными и полными;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установить, что сведения, представленные руководителем, являются недостоверными и (или) неполными. В этом случае Комиссия рекомендует Главе городского округа Верхняя Пышма применить к руководителю конкретную меру ответственности.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25. По итогам рассмотрения вопроса, </w:t>
      </w:r>
      <w:bookmarkStart w:id="17" w:name="_Hlk149825848"/>
      <w:r w:rsidRPr="00ED1147">
        <w:rPr>
          <w:rFonts w:ascii="Liberation Serif" w:eastAsia="Times New Roman" w:hAnsi="Liberation Serif"/>
          <w:sz w:val="27"/>
          <w:szCs w:val="27"/>
          <w:lang w:eastAsia="ru-RU"/>
        </w:rPr>
        <w:t>указанного в абзаце третьем подпункта 1 пункта 10 настоящего положения</w:t>
      </w:r>
      <w:bookmarkEnd w:id="17"/>
      <w:r w:rsidRPr="00ED1147">
        <w:rPr>
          <w:rFonts w:ascii="Liberation Serif" w:eastAsia="Times New Roman" w:hAnsi="Liberation Serif"/>
          <w:sz w:val="27"/>
          <w:szCs w:val="27"/>
          <w:lang w:eastAsia="ru-RU"/>
        </w:rPr>
        <w:t>, Комиссия принимает одно из следующих решений: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установить, что руководитель соблюдал требования к поведению и (или) об урегулировании конфликта интересов;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установить, что руководитель не соблюдал требования к поведению и (или) об урегулировании конфликта интересов. В этом случае Комиссия рекомендует Главе городского округа Верхняя Пышма указать руководителю на недопустимость нарушения требований к поведению и (или) об урегулировании конфликта интересов либо применить к руководителю конкретную меру ответственности.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26. По итогам рассмотрения вопроса, </w:t>
      </w:r>
      <w:bookmarkStart w:id="18" w:name="_Hlk149826175"/>
      <w:r w:rsidRPr="00ED1147">
        <w:rPr>
          <w:rFonts w:ascii="Liberation Serif" w:eastAsia="Times New Roman" w:hAnsi="Liberation Serif"/>
          <w:sz w:val="27"/>
          <w:szCs w:val="27"/>
          <w:lang w:eastAsia="ru-RU"/>
        </w:rPr>
        <w:t>указанного в подпункте 2 пункта 10 настоящего положения</w:t>
      </w:r>
      <w:bookmarkEnd w:id="18"/>
      <w:r w:rsidRPr="00ED1147">
        <w:rPr>
          <w:rFonts w:ascii="Liberation Serif" w:eastAsia="Times New Roman" w:hAnsi="Liberation Serif"/>
          <w:sz w:val="27"/>
          <w:szCs w:val="27"/>
          <w:lang w:eastAsia="ru-RU"/>
        </w:rPr>
        <w:t>, Комиссия принимает одно из следующих решений: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принять меры по представлению указанных сведений;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городского округа Верхняя Пышма применить к руководителю конкретную меру ответственности.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27. По итогам рассмотрения вопроса, указанного в подпункте 3 пункта 10 настоящего положения, Комиссия принимает одно из следующих решений: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признать, что при исполнении руководителем должностных обязанностей конфликт интересов отсутствует;</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признать, что при исполнении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и (или) Главе городского округа Верхняя Пышма принять меры по урегулированию конфликта интересов или по недопущению его возникновения;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 признать, что руководитель не соблюдал требования об урегулировании конфликта интересов. В этом случае Комиссия рекомендует Главе городского округа Верхняя Пышма применить к руководителю конкретную меру ответственности.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lastRenderedPageBreak/>
        <w:t>28. По итогам рассмотрения уведомления, указанного в подпункте 5 пункта 10 настоящего положения, Комиссия принимает одно из следующих решений: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установить наличие причинно-следственной связи между возникновением обстоятельств, препятствующих соблюдению руководителем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и невозможностью соблюдения таких ограничений, запретов и требований, а также исполнения таких обязанностей;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установить отсутствие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и невозможностью соблюдения таких ограничений, запретов и требований, а также исполнения таких обязанностей. В этом случае Комиссия рекомендует представителю нанимателя (работодателя) применить к руководителю конкретную меру ответственности.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29. По итогам рассмотрения вопросов, указанных в подпунктах 1, 2, 3, пункта 10 настоящего положения, и при наличии к тому оснований Комиссия может принять иное решение, чем это предусмотрено пунктами 24, 25, 26, 27 настоящего положения. Основания и мотивы принятия такого решения должны быть отражены в протоколе заседания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30. По итогам рассмотрения вопроса, предусмотренного подпунктом 4 пункта 10 настоящего положения, Комиссия принимает соответствующее решение.</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hAnsi="Liberation Serif"/>
          <w:sz w:val="27"/>
          <w:szCs w:val="27"/>
        </w:rPr>
        <w:t xml:space="preserve"> </w:t>
      </w:r>
      <w:r w:rsidRPr="00ED1147">
        <w:rPr>
          <w:rFonts w:ascii="Liberation Serif" w:eastAsia="Times New Roman" w:hAnsi="Liberation Serif"/>
          <w:sz w:val="27"/>
          <w:szCs w:val="27"/>
          <w:lang w:eastAsia="ru-RU"/>
        </w:rPr>
        <w:t>25. Для исполнения решений Комиссии могут быть подготовлены проекты правовых актов администрации городского округа Верхняя Пышма, решений или поручений Главы городского округа Верхняя Пышма, которые в установленном порядке представляются на рассмотрение Главе городского округа Верхняя Пышма.</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28. Решения Комиссии по вопросам, указанным в пункте 10 настоящего положения, принимаются открытым голосованием простым большинством голосов присутствующих на заседании членов Комиссии.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29. Решения Комиссии оформляются протоколами, которые подписывают все члены комиссии, принимавшие участие в ее заседании.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Решения Комиссии для Главы городского округа Верхняя Пышма носят рекомендательный характер.</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30. В протоколе заседания Комиссии указываются: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1) дата заседания Комиссии, фамилии, имена, отчества членов Комиссии и других лиц, присутствующих на заседании;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2) формулировка каждого из рассматриваемых на заседании Комиссии вопросов с указанием фамилии, имени, отчества, должности руководителя, в отношении которого рассматривается вопрос о соблюдении требований к поведению и (или) об урегулировании конфликта интересов;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 предъявляемые к руководителю претензии, материалы, на которых они основываются;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lastRenderedPageBreak/>
        <w:t>4) содержание пояснений руководителя и других лиц по существу предъявляемых претензий;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5) фамилии, имена, отчества выступивших на заседании лиц и краткое изложение их выступлений;</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6) источник информации, содержащей основания для проведения заседания Комиссии, дата поступления информации в администрацию городского округа Верхняя Пышма;</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7) другие сведения;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8) результаты голосования;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9) решение и обоснование его принятия.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31. Член Комиссии, несогласный с ее решением, вправе в письменной форме изложить свое мнение, которое обязательно подлежит приобщению к протоколу заседания Комиссии и с которым должен быть ознакомлен руководитель.</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32. Копии протокола заседания Комиссии в 7-дневный срок со дня заседания направляются Главе городского округа Верхняя Пышма, полностью или в виде выписок из него - руководителю, а также по решению Комиссии - иным заинтересованным лицам.</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33. Глава городского округа Верхняя Пышма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О рассмотрении рекомендаций Комиссии и принятом решении Глава городского округа Верхняя Пышма уведомляет Комиссию в месячный срок со дня поступления к нему протокола заседания Комиссии. Решение Главы городского округа Верхняя Пышма оглашается на ближайшем заседании Комиссии и принимается к сведению без обсуждения.</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34. В случае установления Комиссией признаков дисциплинарного проступка в действиях (бездействиях) руководителя информация об этом представляется Главе городского округа Верхняя Пышма для решения вопроса о применении к руководителю мер ответственности, предусмотренных нормативными правовыми актами Российской Федерации.</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35. В случае установления Комиссией факта совершения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трехдневный срок, а при необходимости - немедленно.</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36. Копия протокола заседания Комиссии или выписка из него приобщается к личному делу руководителя, в отношении которого рассмотрен вопрос о соблюдении требований к поведению и (или) требований об урегулировании конфликта интересов.</w:t>
      </w:r>
    </w:p>
    <w:p w:rsidR="00ED1147" w:rsidRPr="00ED1147" w:rsidRDefault="00ED1147" w:rsidP="00ED1147">
      <w:pPr>
        <w:spacing w:after="0" w:line="240" w:lineRule="auto"/>
        <w:ind w:firstLine="709"/>
        <w:jc w:val="both"/>
        <w:rPr>
          <w:rFonts w:ascii="Liberation Serif" w:eastAsia="Times New Roman" w:hAnsi="Liberation Serif"/>
          <w:sz w:val="27"/>
          <w:szCs w:val="27"/>
          <w:lang w:eastAsia="ru-RU"/>
        </w:rPr>
      </w:pPr>
      <w:r w:rsidRPr="00ED1147">
        <w:rPr>
          <w:rFonts w:ascii="Liberation Serif" w:eastAsia="Times New Roman" w:hAnsi="Liberation Serif"/>
          <w:sz w:val="27"/>
          <w:szCs w:val="27"/>
          <w:lang w:eastAsia="ru-RU"/>
        </w:rPr>
        <w:t xml:space="preserve">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w:t>
      </w:r>
      <w:r w:rsidRPr="00ED1147">
        <w:rPr>
          <w:rFonts w:ascii="Liberation Serif" w:eastAsia="Times New Roman" w:hAnsi="Liberation Serif"/>
          <w:sz w:val="27"/>
          <w:szCs w:val="27"/>
          <w:lang w:eastAsia="ru-RU"/>
        </w:rPr>
        <w:lastRenderedPageBreak/>
        <w:t>ознакомление членов Комиссии с материалами, представляемыми для обсуждения на заседании Комиссии, осуществляется секретарем Комиссии.</w:t>
      </w:r>
    </w:p>
    <w:p w:rsidR="00ED1147" w:rsidRDefault="00ED1147" w:rsidP="00ED1147">
      <w:pPr>
        <w:spacing w:after="0" w:line="240" w:lineRule="auto"/>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Pr="00ED1147" w:rsidRDefault="00ED1147" w:rsidP="00ED1147">
      <w:pPr>
        <w:rPr>
          <w:rFonts w:ascii="Liberation Serif" w:hAnsi="Liberation Serif"/>
          <w:sz w:val="27"/>
          <w:szCs w:val="27"/>
        </w:rPr>
      </w:pPr>
    </w:p>
    <w:p w:rsidR="00ED1147" w:rsidRDefault="00ED1147" w:rsidP="00ED1147">
      <w:pPr>
        <w:rPr>
          <w:rFonts w:ascii="Liberation Serif" w:hAnsi="Liberation Serif"/>
          <w:sz w:val="27"/>
          <w:szCs w:val="27"/>
        </w:rPr>
      </w:pPr>
    </w:p>
    <w:p w:rsidR="00386CDF" w:rsidRDefault="00ED1147" w:rsidP="00ED1147">
      <w:pPr>
        <w:tabs>
          <w:tab w:val="left" w:pos="2115"/>
        </w:tabs>
        <w:rPr>
          <w:rFonts w:ascii="Liberation Serif" w:hAnsi="Liberation Serif"/>
          <w:sz w:val="27"/>
          <w:szCs w:val="27"/>
        </w:rPr>
      </w:pPr>
      <w:r>
        <w:rPr>
          <w:rFonts w:ascii="Liberation Serif" w:hAnsi="Liberation Serif"/>
          <w:sz w:val="27"/>
          <w:szCs w:val="27"/>
        </w:rPr>
        <w:tab/>
      </w:r>
    </w:p>
    <w:p w:rsidR="00ED1147" w:rsidRDefault="00ED1147" w:rsidP="00ED1147">
      <w:pPr>
        <w:tabs>
          <w:tab w:val="left" w:pos="2115"/>
        </w:tabs>
        <w:rPr>
          <w:rFonts w:ascii="Liberation Serif" w:hAnsi="Liberation Serif"/>
          <w:sz w:val="27"/>
          <w:szCs w:val="27"/>
        </w:rPr>
      </w:pPr>
    </w:p>
    <w:p w:rsidR="00ED1147" w:rsidRDefault="00ED1147" w:rsidP="00ED1147">
      <w:pPr>
        <w:tabs>
          <w:tab w:val="left" w:pos="2115"/>
        </w:tabs>
        <w:rPr>
          <w:rFonts w:ascii="Liberation Serif" w:hAnsi="Liberation Serif"/>
          <w:sz w:val="27"/>
          <w:szCs w:val="27"/>
        </w:rPr>
      </w:pPr>
    </w:p>
    <w:p w:rsidR="00ED1147" w:rsidRDefault="00ED1147" w:rsidP="00ED1147">
      <w:pPr>
        <w:tabs>
          <w:tab w:val="left" w:pos="2115"/>
        </w:tabs>
        <w:rPr>
          <w:rFonts w:ascii="Liberation Serif" w:hAnsi="Liberation Serif"/>
          <w:sz w:val="27"/>
          <w:szCs w:val="27"/>
        </w:rPr>
      </w:pPr>
    </w:p>
    <w:p w:rsidR="00ED1147" w:rsidRDefault="00ED1147" w:rsidP="00ED1147">
      <w:pPr>
        <w:tabs>
          <w:tab w:val="left" w:pos="2115"/>
        </w:tabs>
        <w:rPr>
          <w:rFonts w:ascii="Liberation Serif" w:hAnsi="Liberation Serif"/>
          <w:sz w:val="27"/>
          <w:szCs w:val="27"/>
        </w:rPr>
      </w:pPr>
    </w:p>
    <w:p w:rsidR="00ED1147" w:rsidRDefault="00ED1147" w:rsidP="00ED1147">
      <w:pPr>
        <w:tabs>
          <w:tab w:val="left" w:pos="2115"/>
        </w:tabs>
        <w:rPr>
          <w:rFonts w:ascii="Liberation Serif" w:hAnsi="Liberation Serif"/>
          <w:sz w:val="27"/>
          <w:szCs w:val="27"/>
        </w:rPr>
      </w:pPr>
    </w:p>
    <w:p w:rsidR="00ED1147" w:rsidRDefault="00ED1147" w:rsidP="00ED1147">
      <w:pPr>
        <w:tabs>
          <w:tab w:val="left" w:pos="2115"/>
        </w:tabs>
        <w:rPr>
          <w:rFonts w:ascii="Liberation Serif" w:hAnsi="Liberation Serif"/>
          <w:sz w:val="27"/>
          <w:szCs w:val="27"/>
        </w:rPr>
      </w:pPr>
    </w:p>
    <w:p w:rsidR="00ED1147" w:rsidRDefault="00ED1147" w:rsidP="00ED1147">
      <w:pPr>
        <w:tabs>
          <w:tab w:val="left" w:pos="2115"/>
        </w:tabs>
        <w:rPr>
          <w:rFonts w:ascii="Liberation Serif" w:hAnsi="Liberation Serif"/>
          <w:sz w:val="27"/>
          <w:szCs w:val="27"/>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eastAsia="Calibri" w:hAnsi="Liberation Serif" w:cs="Times New Roman"/>
          <w:sz w:val="27"/>
          <w:szCs w:val="27"/>
          <w:lang w:eastAsia="en-US"/>
        </w:rPr>
      </w:pPr>
    </w:p>
    <w:p w:rsidR="00C06FA5" w:rsidRDefault="00C06FA5" w:rsidP="000353E5">
      <w:pPr>
        <w:pStyle w:val="ConsPlusNormal"/>
        <w:jc w:val="right"/>
        <w:outlineLvl w:val="1"/>
        <w:rPr>
          <w:rFonts w:ascii="Liberation Serif" w:hAnsi="Liberation Serif"/>
        </w:rPr>
      </w:pPr>
      <w:r>
        <w:rPr>
          <w:rFonts w:ascii="Liberation Serif" w:hAnsi="Liberation Serif"/>
        </w:rPr>
        <w:lastRenderedPageBreak/>
        <w:t>Приложение № 1</w:t>
      </w:r>
    </w:p>
    <w:p w:rsidR="00ED1147" w:rsidRPr="00ED1147" w:rsidRDefault="00ED1147" w:rsidP="00C06FA5">
      <w:pPr>
        <w:pStyle w:val="ConsPlusNormal"/>
        <w:ind w:left="5103"/>
        <w:jc w:val="both"/>
        <w:outlineLvl w:val="1"/>
        <w:rPr>
          <w:rFonts w:ascii="Liberation Serif" w:hAnsi="Liberation Serif"/>
        </w:rPr>
      </w:pPr>
      <w:r w:rsidRPr="00ED1147">
        <w:rPr>
          <w:rFonts w:ascii="Liberation Serif" w:hAnsi="Liberation Serif"/>
        </w:rPr>
        <w:t>к Положению о Комиссии</w:t>
      </w:r>
      <w:r w:rsidR="00C06FA5">
        <w:rPr>
          <w:rFonts w:ascii="Liberation Serif" w:hAnsi="Liberation Serif"/>
        </w:rPr>
        <w:t xml:space="preserve"> </w:t>
      </w:r>
      <w:r w:rsidRPr="00ED1147">
        <w:rPr>
          <w:rFonts w:ascii="Liberation Serif" w:hAnsi="Liberation Serif"/>
        </w:rPr>
        <w:t>по соблюдению требований</w:t>
      </w:r>
      <w:r w:rsidR="00C06FA5">
        <w:rPr>
          <w:rFonts w:ascii="Liberation Serif" w:hAnsi="Liberation Serif"/>
        </w:rPr>
        <w:t xml:space="preserve"> </w:t>
      </w:r>
      <w:r w:rsidRPr="00ED1147">
        <w:rPr>
          <w:rFonts w:ascii="Liberation Serif" w:hAnsi="Liberation Serif"/>
        </w:rPr>
        <w:t>к служебному поведению руководителей</w:t>
      </w:r>
      <w:r w:rsidR="00C06FA5">
        <w:rPr>
          <w:rFonts w:ascii="Liberation Serif" w:hAnsi="Liberation Serif"/>
        </w:rPr>
        <w:t xml:space="preserve"> </w:t>
      </w:r>
      <w:r w:rsidRPr="00ED1147">
        <w:rPr>
          <w:rFonts w:ascii="Liberation Serif" w:hAnsi="Liberation Serif"/>
        </w:rPr>
        <w:t>муниципальных учреждений и предприятий</w:t>
      </w:r>
      <w:r w:rsidR="00C06FA5">
        <w:rPr>
          <w:rFonts w:ascii="Liberation Serif" w:hAnsi="Liberation Serif"/>
        </w:rPr>
        <w:t xml:space="preserve"> </w:t>
      </w:r>
      <w:r w:rsidRPr="00ED1147">
        <w:rPr>
          <w:rFonts w:ascii="Liberation Serif" w:hAnsi="Liberation Serif"/>
        </w:rPr>
        <w:t>городского округа Верхняя Пышма,</w:t>
      </w:r>
      <w:r w:rsidR="00C06FA5">
        <w:rPr>
          <w:rFonts w:ascii="Liberation Serif" w:hAnsi="Liberation Serif"/>
        </w:rPr>
        <w:t xml:space="preserve"> </w:t>
      </w:r>
      <w:r w:rsidRPr="00ED1147">
        <w:rPr>
          <w:rFonts w:ascii="Liberation Serif" w:hAnsi="Liberation Serif"/>
        </w:rPr>
        <w:t>акционерных обществ с долей участия</w:t>
      </w:r>
      <w:r w:rsidR="00C06FA5">
        <w:rPr>
          <w:rFonts w:ascii="Liberation Serif" w:hAnsi="Liberation Serif"/>
        </w:rPr>
        <w:t xml:space="preserve"> </w:t>
      </w:r>
      <w:r w:rsidRPr="00ED1147">
        <w:rPr>
          <w:rFonts w:ascii="Liberation Serif" w:hAnsi="Liberation Serif"/>
        </w:rPr>
        <w:t>городского округа Верхняя Пышма</w:t>
      </w:r>
    </w:p>
    <w:p w:rsidR="00ED1147" w:rsidRPr="00ED1147" w:rsidRDefault="00ED1147" w:rsidP="00C06FA5">
      <w:pPr>
        <w:pStyle w:val="ConsPlusNormal"/>
        <w:ind w:left="5103"/>
        <w:jc w:val="both"/>
        <w:rPr>
          <w:rFonts w:ascii="Liberation Serif" w:hAnsi="Liberation Serif"/>
        </w:rPr>
      </w:pPr>
      <w:r w:rsidRPr="00ED1147">
        <w:rPr>
          <w:rFonts w:ascii="Liberation Serif" w:hAnsi="Liberation Serif"/>
        </w:rPr>
        <w:t>и урегулированию конфликта интересов</w:t>
      </w:r>
    </w:p>
    <w:p w:rsidR="00ED1147" w:rsidRPr="00ED1147" w:rsidRDefault="00ED1147" w:rsidP="00ED1147">
      <w:pPr>
        <w:pStyle w:val="ConsPlusNormal"/>
        <w:jc w:val="both"/>
        <w:rPr>
          <w:rFonts w:ascii="Liberation Serif" w:hAnsi="Liberation Serif"/>
        </w:rPr>
      </w:pPr>
    </w:p>
    <w:p w:rsidR="00ED1147" w:rsidRPr="00ED1147" w:rsidRDefault="00ED1147" w:rsidP="00ED1147">
      <w:pPr>
        <w:pStyle w:val="ConsPlusNormal"/>
        <w:jc w:val="both"/>
        <w:rPr>
          <w:rFonts w:ascii="Liberation Serif" w:hAnsi="Liberation Serif"/>
        </w:rPr>
      </w:pPr>
      <w:r w:rsidRPr="00ED1147">
        <w:rPr>
          <w:rFonts w:ascii="Liberation Serif" w:hAnsi="Liberation Serif"/>
        </w:rPr>
        <w:t>ФОРМА</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Председателю   комиссии    по   соблюдению</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требований    к    служебному    поведению</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руководителей муниципальных учреждений   и</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предприятий городского   округа   Верхняя</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Пышма, акционерных   обществ   с   долей</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участия городского округа Верхняя   Пышма</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и урегулированию конфликта интересов</w:t>
      </w:r>
    </w:p>
    <w:p w:rsidR="00C06FA5" w:rsidRPr="00C06FA5" w:rsidRDefault="00C06FA5" w:rsidP="00C06FA5">
      <w:pPr>
        <w:pStyle w:val="ConsPlusNonformat"/>
        <w:ind w:left="4962"/>
        <w:jc w:val="both"/>
        <w:rPr>
          <w:rFonts w:ascii="Liberation Serif" w:hAnsi="Liberation Serif"/>
          <w:sz w:val="22"/>
        </w:rPr>
      </w:pPr>
      <w:r>
        <w:rPr>
          <w:rFonts w:ascii="Liberation Serif" w:hAnsi="Liberation Serif"/>
          <w:sz w:val="22"/>
        </w:rPr>
        <w:t>от</w:t>
      </w:r>
      <w:r w:rsidRPr="00C06FA5">
        <w:rPr>
          <w:rFonts w:ascii="Liberation Serif" w:hAnsi="Liberation Serif"/>
          <w:sz w:val="22"/>
        </w:rPr>
        <w:t>_______</w:t>
      </w:r>
      <w:r>
        <w:rPr>
          <w:rFonts w:ascii="Liberation Serif" w:hAnsi="Liberation Serif"/>
          <w:sz w:val="22"/>
        </w:rPr>
        <w:t>_______________________________</w:t>
      </w:r>
    </w:p>
    <w:p w:rsidR="00C06FA5" w:rsidRPr="00C06FA5" w:rsidRDefault="00C06FA5" w:rsidP="00C06FA5">
      <w:pPr>
        <w:pStyle w:val="ConsPlusNonformat"/>
        <w:ind w:left="4962"/>
        <w:jc w:val="both"/>
        <w:rPr>
          <w:rFonts w:ascii="Liberation Serif" w:hAnsi="Liberation Serif"/>
          <w:szCs w:val="20"/>
        </w:rPr>
      </w:pPr>
      <w:r>
        <w:rPr>
          <w:rFonts w:ascii="Liberation Serif" w:hAnsi="Liberation Serif"/>
          <w:szCs w:val="20"/>
        </w:rPr>
        <w:t xml:space="preserve">           </w:t>
      </w:r>
      <w:r w:rsidRPr="00C06FA5">
        <w:rPr>
          <w:rFonts w:ascii="Liberation Serif" w:hAnsi="Liberation Serif"/>
          <w:szCs w:val="20"/>
        </w:rPr>
        <w:t>(фамилия, имя, отчество (при наличии),</w:t>
      </w:r>
    </w:p>
    <w:p w:rsidR="00C06FA5"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__________</w:t>
      </w:r>
      <w:r>
        <w:rPr>
          <w:rFonts w:ascii="Liberation Serif" w:hAnsi="Liberation Serif"/>
          <w:sz w:val="22"/>
        </w:rPr>
        <w:t>_____________________________</w:t>
      </w:r>
    </w:p>
    <w:p w:rsidR="00C06FA5" w:rsidRPr="00C06FA5" w:rsidRDefault="00C06FA5" w:rsidP="00C06FA5">
      <w:pPr>
        <w:pStyle w:val="ConsPlusNonformat"/>
        <w:ind w:left="4962"/>
        <w:jc w:val="both"/>
        <w:rPr>
          <w:rFonts w:ascii="Liberation Serif" w:hAnsi="Liberation Serif"/>
          <w:szCs w:val="20"/>
        </w:rPr>
      </w:pPr>
      <w:r w:rsidRPr="00C06FA5">
        <w:rPr>
          <w:rFonts w:ascii="Liberation Serif" w:hAnsi="Liberation Serif"/>
          <w:szCs w:val="20"/>
        </w:rPr>
        <w:t>замещаемая должность муниципальной службы)</w:t>
      </w:r>
    </w:p>
    <w:p w:rsidR="00ED1147" w:rsidRPr="00ED1147" w:rsidRDefault="00C06FA5" w:rsidP="00C06FA5">
      <w:pPr>
        <w:pStyle w:val="ConsPlusNonformat"/>
        <w:ind w:left="4962"/>
        <w:jc w:val="both"/>
        <w:rPr>
          <w:rFonts w:ascii="Liberation Serif" w:hAnsi="Liberation Serif"/>
        </w:rPr>
      </w:pPr>
      <w:r w:rsidRPr="00C06FA5">
        <w:rPr>
          <w:rFonts w:ascii="Liberation Serif" w:hAnsi="Liberation Serif"/>
          <w:sz w:val="22"/>
        </w:rPr>
        <w:t>__________</w:t>
      </w:r>
      <w:r>
        <w:rPr>
          <w:rFonts w:ascii="Liberation Serif" w:hAnsi="Liberation Serif"/>
          <w:sz w:val="22"/>
        </w:rPr>
        <w:t>_____________________________</w:t>
      </w:r>
    </w:p>
    <w:p w:rsidR="00C06FA5" w:rsidRDefault="00C06FA5" w:rsidP="00ED1147">
      <w:pPr>
        <w:pStyle w:val="ConsPlusNonformat"/>
        <w:jc w:val="center"/>
        <w:rPr>
          <w:rFonts w:ascii="Liberation Serif" w:hAnsi="Liberation Serif"/>
          <w:sz w:val="24"/>
          <w:szCs w:val="24"/>
        </w:rPr>
      </w:pPr>
      <w:bookmarkStart w:id="19" w:name="P184"/>
      <w:bookmarkEnd w:id="19"/>
    </w:p>
    <w:p w:rsidR="00ED1147" w:rsidRPr="00ED1147" w:rsidRDefault="00ED1147" w:rsidP="00ED1147">
      <w:pPr>
        <w:pStyle w:val="ConsPlusNonformat"/>
        <w:jc w:val="center"/>
        <w:rPr>
          <w:rFonts w:ascii="Liberation Serif" w:hAnsi="Liberation Serif"/>
          <w:sz w:val="24"/>
          <w:szCs w:val="24"/>
        </w:rPr>
      </w:pPr>
      <w:r w:rsidRPr="00ED1147">
        <w:rPr>
          <w:rFonts w:ascii="Liberation Serif" w:hAnsi="Liberation Serif"/>
          <w:sz w:val="24"/>
          <w:szCs w:val="24"/>
        </w:rPr>
        <w:t>ЗАЯВЛЕНИЕ</w:t>
      </w:r>
    </w:p>
    <w:p w:rsidR="00ED1147" w:rsidRPr="00ED1147" w:rsidRDefault="00ED1147" w:rsidP="00ED1147">
      <w:pPr>
        <w:pStyle w:val="ConsPlusNonformat"/>
        <w:jc w:val="center"/>
        <w:rPr>
          <w:rFonts w:ascii="Liberation Serif" w:hAnsi="Liberation Serif"/>
          <w:sz w:val="24"/>
          <w:szCs w:val="24"/>
        </w:rPr>
      </w:pPr>
      <w:r w:rsidRPr="00ED1147">
        <w:rPr>
          <w:rFonts w:ascii="Liberation Serif" w:hAnsi="Liberation Serif"/>
          <w:sz w:val="24"/>
          <w:szCs w:val="24"/>
        </w:rPr>
        <w:t>о невозможности по объективным причинам представить</w:t>
      </w:r>
    </w:p>
    <w:p w:rsidR="00ED1147" w:rsidRPr="00ED1147" w:rsidRDefault="00ED1147" w:rsidP="00ED1147">
      <w:pPr>
        <w:pStyle w:val="ConsPlusNonformat"/>
        <w:jc w:val="center"/>
        <w:rPr>
          <w:rFonts w:ascii="Liberation Serif" w:hAnsi="Liberation Serif"/>
          <w:sz w:val="24"/>
          <w:szCs w:val="24"/>
        </w:rPr>
      </w:pPr>
      <w:r w:rsidRPr="00ED1147">
        <w:rPr>
          <w:rFonts w:ascii="Liberation Serif" w:hAnsi="Liberation Serif"/>
          <w:sz w:val="24"/>
          <w:szCs w:val="24"/>
        </w:rPr>
        <w:t>сведения о доходах, об имуществе и обязательствах</w:t>
      </w:r>
    </w:p>
    <w:p w:rsidR="00ED1147" w:rsidRPr="00ED1147" w:rsidRDefault="00ED1147" w:rsidP="00ED1147">
      <w:pPr>
        <w:pStyle w:val="ConsPlusNonformat"/>
        <w:jc w:val="center"/>
        <w:rPr>
          <w:rFonts w:ascii="Liberation Serif" w:hAnsi="Liberation Serif"/>
          <w:sz w:val="24"/>
          <w:szCs w:val="24"/>
        </w:rPr>
      </w:pPr>
      <w:r w:rsidRPr="00ED1147">
        <w:rPr>
          <w:rFonts w:ascii="Liberation Serif" w:hAnsi="Liberation Serif"/>
          <w:sz w:val="24"/>
          <w:szCs w:val="24"/>
        </w:rPr>
        <w:t>имущественного характера своих супруги (супруга)</w:t>
      </w:r>
    </w:p>
    <w:p w:rsidR="00ED1147" w:rsidRPr="00ED1147" w:rsidRDefault="00ED1147" w:rsidP="00ED1147">
      <w:pPr>
        <w:pStyle w:val="ConsPlusNonformat"/>
        <w:jc w:val="center"/>
        <w:rPr>
          <w:rFonts w:ascii="Liberation Serif" w:hAnsi="Liberation Serif"/>
          <w:sz w:val="24"/>
          <w:szCs w:val="24"/>
        </w:rPr>
      </w:pPr>
      <w:r w:rsidRPr="00ED1147">
        <w:rPr>
          <w:rFonts w:ascii="Liberation Serif" w:hAnsi="Liberation Serif"/>
          <w:sz w:val="24"/>
          <w:szCs w:val="24"/>
        </w:rPr>
        <w:t>и несовершеннолетних детей</w:t>
      </w:r>
    </w:p>
    <w:p w:rsidR="00ED1147" w:rsidRPr="00ED1147" w:rsidRDefault="00ED1147" w:rsidP="000353E5">
      <w:pPr>
        <w:pStyle w:val="ConsPlusNonformat"/>
        <w:jc w:val="center"/>
        <w:rPr>
          <w:rFonts w:ascii="Liberation Serif" w:hAnsi="Liberation Serif"/>
        </w:rPr>
      </w:pPr>
    </w:p>
    <w:p w:rsidR="00ED1147" w:rsidRDefault="00ED1147" w:rsidP="000353E5">
      <w:pPr>
        <w:pStyle w:val="ConsPlusNonformat"/>
        <w:jc w:val="both"/>
        <w:rPr>
          <w:rFonts w:ascii="Liberation Serif" w:hAnsi="Liberation Serif"/>
          <w:sz w:val="24"/>
          <w:szCs w:val="24"/>
        </w:rPr>
      </w:pPr>
      <w:r w:rsidRPr="000353E5">
        <w:rPr>
          <w:rFonts w:ascii="Liberation Serif" w:hAnsi="Liberation Serif"/>
          <w:sz w:val="24"/>
          <w:szCs w:val="24"/>
        </w:rPr>
        <w:t xml:space="preserve">    </w:t>
      </w:r>
      <w:r w:rsidR="000353E5" w:rsidRPr="000353E5">
        <w:rPr>
          <w:rFonts w:ascii="Liberation Serif" w:hAnsi="Liberation Serif"/>
          <w:sz w:val="24"/>
          <w:szCs w:val="24"/>
        </w:rPr>
        <w:t>Сообщаю о</w:t>
      </w:r>
      <w:r w:rsidRPr="000353E5">
        <w:rPr>
          <w:rFonts w:ascii="Liberation Serif" w:hAnsi="Liberation Serif"/>
          <w:sz w:val="24"/>
          <w:szCs w:val="24"/>
        </w:rPr>
        <w:t xml:space="preserve"> невозможности представить сведения о доходах, об имуществе и</w:t>
      </w:r>
      <w:r w:rsidR="000353E5">
        <w:rPr>
          <w:rFonts w:ascii="Liberation Serif" w:hAnsi="Liberation Serif"/>
          <w:sz w:val="24"/>
          <w:szCs w:val="24"/>
        </w:rPr>
        <w:t xml:space="preserve"> </w:t>
      </w:r>
      <w:r w:rsidRPr="000353E5">
        <w:rPr>
          <w:rFonts w:ascii="Liberation Serif" w:hAnsi="Liberation Serif"/>
          <w:sz w:val="24"/>
          <w:szCs w:val="24"/>
        </w:rPr>
        <w:t xml:space="preserve">обязательствах    имущественного   характера   своей   </w:t>
      </w:r>
      <w:r w:rsidR="00D500C7" w:rsidRPr="000353E5">
        <w:rPr>
          <w:rFonts w:ascii="Liberation Serif" w:hAnsi="Liberation Serif"/>
          <w:sz w:val="24"/>
          <w:szCs w:val="24"/>
        </w:rPr>
        <w:t>супруги (</w:t>
      </w:r>
      <w:r w:rsidRPr="000353E5">
        <w:rPr>
          <w:rFonts w:ascii="Liberation Serif" w:hAnsi="Liberation Serif"/>
          <w:sz w:val="24"/>
          <w:szCs w:val="24"/>
        </w:rPr>
        <w:t>супруга):</w:t>
      </w:r>
    </w:p>
    <w:p w:rsidR="000353E5" w:rsidRPr="000353E5" w:rsidRDefault="000353E5" w:rsidP="000353E5">
      <w:pPr>
        <w:pStyle w:val="ConsPlusNonformat"/>
        <w:jc w:val="both"/>
        <w:rPr>
          <w:rFonts w:ascii="Liberation Serif" w:hAnsi="Liberation Serif"/>
          <w:sz w:val="24"/>
          <w:szCs w:val="24"/>
        </w:rPr>
      </w:pPr>
    </w:p>
    <w:p w:rsidR="00ED1147" w:rsidRPr="00ED1147" w:rsidRDefault="00ED1147" w:rsidP="000353E5">
      <w:pPr>
        <w:pStyle w:val="ConsPlusNonformat"/>
        <w:jc w:val="both"/>
        <w:rPr>
          <w:rFonts w:ascii="Liberation Serif" w:hAnsi="Liberation Serif"/>
        </w:rPr>
      </w:pPr>
      <w:r w:rsidRPr="00ED1147">
        <w:rPr>
          <w:rFonts w:ascii="Liberation Serif" w:hAnsi="Liberation Serif"/>
        </w:rPr>
        <w:t>__________________________________________________________________________</w:t>
      </w:r>
      <w:r w:rsidR="000353E5">
        <w:rPr>
          <w:rFonts w:ascii="Liberation Serif" w:hAnsi="Liberation Serif"/>
        </w:rPr>
        <w:t>__________________</w:t>
      </w:r>
      <w:r w:rsidRPr="00ED1147">
        <w:rPr>
          <w:rFonts w:ascii="Liberation Serif" w:hAnsi="Liberation Serif"/>
        </w:rPr>
        <w:t>_</w:t>
      </w:r>
    </w:p>
    <w:p w:rsidR="000353E5" w:rsidRPr="00ED1147" w:rsidRDefault="00ED1147" w:rsidP="000353E5">
      <w:pPr>
        <w:pStyle w:val="ConsPlusNonformat"/>
        <w:jc w:val="center"/>
        <w:rPr>
          <w:rFonts w:ascii="Liberation Serif" w:hAnsi="Liberation Serif"/>
        </w:rPr>
      </w:pPr>
      <w:r w:rsidRPr="00ED1147">
        <w:rPr>
          <w:rFonts w:ascii="Liberation Serif" w:hAnsi="Liberation Serif"/>
        </w:rPr>
        <w:t>(фамилия, имя,</w:t>
      </w:r>
      <w:r w:rsidR="000353E5" w:rsidRPr="00ED1147">
        <w:rPr>
          <w:rFonts w:ascii="Liberation Serif" w:hAnsi="Liberation Serif"/>
        </w:rPr>
        <w:t xml:space="preserve"> отчество (при наличии))</w:t>
      </w:r>
    </w:p>
    <w:p w:rsidR="00ED1147" w:rsidRPr="00ED1147" w:rsidRDefault="00ED1147" w:rsidP="00ED1147">
      <w:pPr>
        <w:pStyle w:val="ConsPlusNonformat"/>
        <w:jc w:val="both"/>
        <w:rPr>
          <w:rFonts w:ascii="Liberation Serif" w:hAnsi="Liberation Serif"/>
        </w:rPr>
      </w:pPr>
    </w:p>
    <w:p w:rsidR="00ED1147" w:rsidRPr="000353E5" w:rsidRDefault="00ED1147" w:rsidP="000353E5">
      <w:pPr>
        <w:pStyle w:val="ConsPlusNonformat"/>
        <w:jc w:val="both"/>
        <w:rPr>
          <w:rFonts w:ascii="Liberation Serif" w:hAnsi="Liberation Serif"/>
          <w:sz w:val="24"/>
          <w:szCs w:val="24"/>
        </w:rPr>
      </w:pPr>
      <w:r w:rsidRPr="000353E5">
        <w:rPr>
          <w:rFonts w:ascii="Liberation Serif" w:hAnsi="Liberation Serif"/>
          <w:sz w:val="24"/>
          <w:szCs w:val="24"/>
        </w:rPr>
        <w:t>и (или) несовершеннолетних детей: _________________________________________</w:t>
      </w:r>
      <w:r w:rsidR="000353E5">
        <w:rPr>
          <w:rFonts w:ascii="Liberation Serif" w:hAnsi="Liberation Serif"/>
          <w:sz w:val="24"/>
          <w:szCs w:val="24"/>
        </w:rPr>
        <w:t>______</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 xml:space="preserve">                                   (фамилия, имя, отчество (при наличии))</w:t>
      </w:r>
    </w:p>
    <w:p w:rsidR="00ED1147" w:rsidRPr="000353E5" w:rsidRDefault="000353E5" w:rsidP="00ED1147">
      <w:pPr>
        <w:pStyle w:val="ConsPlusNonformat"/>
        <w:jc w:val="both"/>
        <w:rPr>
          <w:rFonts w:ascii="Liberation Serif" w:hAnsi="Liberation Serif"/>
          <w:sz w:val="24"/>
          <w:szCs w:val="24"/>
        </w:rPr>
      </w:pPr>
      <w:r w:rsidRPr="000353E5">
        <w:rPr>
          <w:rFonts w:ascii="Liberation Serif" w:hAnsi="Liberation Serif"/>
          <w:sz w:val="24"/>
          <w:szCs w:val="24"/>
        </w:rPr>
        <w:t>за отчетный период с 1 января 20</w:t>
      </w:r>
      <w:r w:rsidR="00ED1147" w:rsidRPr="000353E5">
        <w:rPr>
          <w:rFonts w:ascii="Liberation Serif" w:hAnsi="Liberation Serif"/>
          <w:sz w:val="24"/>
          <w:szCs w:val="24"/>
        </w:rPr>
        <w:t>_</w:t>
      </w:r>
      <w:r w:rsidRPr="000353E5">
        <w:rPr>
          <w:rFonts w:ascii="Liberation Serif" w:hAnsi="Liberation Serif"/>
          <w:sz w:val="24"/>
          <w:szCs w:val="24"/>
        </w:rPr>
        <w:t>_ года по 31</w:t>
      </w:r>
      <w:r w:rsidR="00ED1147" w:rsidRPr="000353E5">
        <w:rPr>
          <w:rFonts w:ascii="Liberation Serif" w:hAnsi="Liberation Serif"/>
          <w:sz w:val="24"/>
          <w:szCs w:val="24"/>
        </w:rPr>
        <w:t xml:space="preserve"> декабря 20__ года по</w:t>
      </w:r>
      <w:r>
        <w:rPr>
          <w:rFonts w:ascii="Liberation Serif" w:hAnsi="Liberation Serif"/>
          <w:sz w:val="24"/>
          <w:szCs w:val="24"/>
        </w:rPr>
        <w:t xml:space="preserve"> </w:t>
      </w:r>
      <w:r w:rsidR="00ED1147" w:rsidRPr="000353E5">
        <w:rPr>
          <w:rFonts w:ascii="Liberation Serif" w:hAnsi="Liberation Serif"/>
          <w:sz w:val="24"/>
          <w:szCs w:val="24"/>
        </w:rPr>
        <w:t>объективным причинам: ___________________________________________________</w:t>
      </w:r>
      <w:r>
        <w:rPr>
          <w:rFonts w:ascii="Liberation Serif" w:hAnsi="Liberation Serif"/>
          <w:sz w:val="24"/>
          <w:szCs w:val="24"/>
        </w:rPr>
        <w:t>_________________________</w:t>
      </w:r>
      <w:r w:rsidR="00ED1147" w:rsidRPr="000353E5">
        <w:rPr>
          <w:rFonts w:ascii="Liberation Serif" w:hAnsi="Liberation Serif"/>
          <w:sz w:val="24"/>
          <w:szCs w:val="24"/>
        </w:rPr>
        <w:t>_.</w:t>
      </w:r>
    </w:p>
    <w:p w:rsidR="00ED1147" w:rsidRPr="000353E5" w:rsidRDefault="00ED1147" w:rsidP="000353E5">
      <w:pPr>
        <w:pStyle w:val="ConsPlusNonformat"/>
        <w:rPr>
          <w:rFonts w:ascii="Liberation Serif" w:hAnsi="Liberation Serif"/>
          <w:sz w:val="24"/>
          <w:szCs w:val="24"/>
        </w:rPr>
      </w:pPr>
      <w:r w:rsidRPr="00ED1147">
        <w:rPr>
          <w:rFonts w:ascii="Liberation Serif" w:hAnsi="Liberation Serif"/>
        </w:rPr>
        <w:t xml:space="preserve">    </w:t>
      </w:r>
      <w:r w:rsidR="000353E5">
        <w:rPr>
          <w:rFonts w:ascii="Liberation Serif" w:hAnsi="Liberation Serif"/>
        </w:rPr>
        <w:t xml:space="preserve"> </w:t>
      </w:r>
      <w:r w:rsidRPr="000353E5">
        <w:rPr>
          <w:rFonts w:ascii="Liberation Serif" w:hAnsi="Liberation Serif"/>
          <w:sz w:val="24"/>
          <w:szCs w:val="24"/>
        </w:rPr>
        <w:t>К заявлению прилагаю дополнительную информацию: ______________________</w:t>
      </w:r>
      <w:r w:rsidR="000353E5">
        <w:rPr>
          <w:rFonts w:ascii="Liberation Serif" w:hAnsi="Liberation Serif"/>
          <w:sz w:val="24"/>
          <w:szCs w:val="24"/>
        </w:rPr>
        <w:t>_____</w:t>
      </w:r>
      <w:r w:rsidRPr="000353E5">
        <w:rPr>
          <w:rFonts w:ascii="Liberation Serif" w:hAnsi="Liberation Serif"/>
          <w:sz w:val="24"/>
          <w:szCs w:val="24"/>
        </w:rPr>
        <w:t>_</w:t>
      </w:r>
    </w:p>
    <w:p w:rsidR="00ED1147" w:rsidRPr="000353E5" w:rsidRDefault="00ED1147" w:rsidP="000353E5">
      <w:pPr>
        <w:pStyle w:val="ConsPlusNonformat"/>
        <w:rPr>
          <w:rFonts w:ascii="Liberation Serif" w:hAnsi="Liberation Serif"/>
          <w:sz w:val="24"/>
          <w:szCs w:val="24"/>
        </w:rPr>
      </w:pPr>
      <w:r w:rsidRPr="000353E5">
        <w:rPr>
          <w:rFonts w:ascii="Liberation Serif" w:hAnsi="Liberation Serif"/>
          <w:sz w:val="24"/>
          <w:szCs w:val="24"/>
        </w:rPr>
        <w:t>_________________________________________________________________________</w:t>
      </w:r>
      <w:r w:rsidR="000353E5">
        <w:rPr>
          <w:rFonts w:ascii="Liberation Serif" w:hAnsi="Liberation Serif"/>
          <w:sz w:val="24"/>
          <w:szCs w:val="24"/>
        </w:rPr>
        <w:t>___</w:t>
      </w:r>
      <w:r w:rsidRPr="000353E5">
        <w:rPr>
          <w:rFonts w:ascii="Liberation Serif" w:hAnsi="Liberation Serif"/>
          <w:sz w:val="24"/>
          <w:szCs w:val="24"/>
        </w:rPr>
        <w:t>_.</w:t>
      </w:r>
    </w:p>
    <w:p w:rsidR="00ED1147" w:rsidRPr="000353E5" w:rsidRDefault="00ED1147" w:rsidP="000353E5">
      <w:pPr>
        <w:pStyle w:val="ConsPlusNonformat"/>
        <w:jc w:val="both"/>
        <w:rPr>
          <w:rFonts w:ascii="Liberation Serif" w:hAnsi="Liberation Serif"/>
          <w:sz w:val="24"/>
          <w:szCs w:val="24"/>
        </w:rPr>
      </w:pPr>
      <w:r w:rsidRPr="000353E5">
        <w:rPr>
          <w:rFonts w:ascii="Liberation Serif" w:hAnsi="Liberation Serif"/>
          <w:sz w:val="24"/>
          <w:szCs w:val="24"/>
        </w:rPr>
        <w:t xml:space="preserve">    </w:t>
      </w:r>
      <w:r w:rsidR="000353E5" w:rsidRPr="000353E5">
        <w:rPr>
          <w:rFonts w:ascii="Liberation Serif" w:hAnsi="Liberation Serif"/>
          <w:sz w:val="24"/>
          <w:szCs w:val="24"/>
        </w:rPr>
        <w:t>Прошу рассмотреть на заседании комиссии по</w:t>
      </w:r>
      <w:r w:rsidRPr="000353E5">
        <w:rPr>
          <w:rFonts w:ascii="Liberation Serif" w:hAnsi="Liberation Serif"/>
          <w:sz w:val="24"/>
          <w:szCs w:val="24"/>
        </w:rPr>
        <w:t xml:space="preserve"> соблюдению требований к</w:t>
      </w:r>
      <w:r w:rsidR="000353E5">
        <w:rPr>
          <w:rFonts w:ascii="Liberation Serif" w:hAnsi="Liberation Serif"/>
          <w:sz w:val="24"/>
          <w:szCs w:val="24"/>
        </w:rPr>
        <w:t xml:space="preserve"> </w:t>
      </w:r>
      <w:r w:rsidR="000353E5" w:rsidRPr="000353E5">
        <w:rPr>
          <w:rFonts w:ascii="Liberation Serif" w:hAnsi="Liberation Serif"/>
          <w:sz w:val="24"/>
          <w:szCs w:val="24"/>
        </w:rPr>
        <w:t>служебному поведению руководителей</w:t>
      </w:r>
      <w:r w:rsidRPr="000353E5">
        <w:rPr>
          <w:rFonts w:ascii="Liberation Serif" w:hAnsi="Liberation Serif"/>
          <w:sz w:val="24"/>
          <w:szCs w:val="24"/>
        </w:rPr>
        <w:t xml:space="preserve"> муниципальных учреждений и предприятий</w:t>
      </w:r>
      <w:r w:rsidR="000353E5">
        <w:rPr>
          <w:rFonts w:ascii="Liberation Serif" w:hAnsi="Liberation Serif"/>
          <w:sz w:val="24"/>
          <w:szCs w:val="24"/>
        </w:rPr>
        <w:t xml:space="preserve"> </w:t>
      </w:r>
      <w:r w:rsidR="000353E5" w:rsidRPr="000353E5">
        <w:rPr>
          <w:rFonts w:ascii="Liberation Serif" w:hAnsi="Liberation Serif"/>
          <w:sz w:val="24"/>
          <w:szCs w:val="24"/>
        </w:rPr>
        <w:t>городского округа Верхняя Пышма, акционерных обществ с долей</w:t>
      </w:r>
      <w:r w:rsidRPr="000353E5">
        <w:rPr>
          <w:rFonts w:ascii="Liberation Serif" w:hAnsi="Liberation Serif"/>
          <w:sz w:val="24"/>
          <w:szCs w:val="24"/>
        </w:rPr>
        <w:t xml:space="preserve"> участия</w:t>
      </w:r>
      <w:r w:rsidR="000353E5">
        <w:rPr>
          <w:rFonts w:ascii="Liberation Serif" w:hAnsi="Liberation Serif"/>
          <w:sz w:val="24"/>
          <w:szCs w:val="24"/>
        </w:rPr>
        <w:t xml:space="preserve"> </w:t>
      </w:r>
      <w:r w:rsidR="000353E5" w:rsidRPr="000353E5">
        <w:rPr>
          <w:rFonts w:ascii="Liberation Serif" w:hAnsi="Liberation Serif"/>
          <w:sz w:val="24"/>
          <w:szCs w:val="24"/>
        </w:rPr>
        <w:t xml:space="preserve">городского </w:t>
      </w:r>
      <w:r w:rsidR="00C06FA5" w:rsidRPr="000353E5">
        <w:rPr>
          <w:rFonts w:ascii="Liberation Serif" w:hAnsi="Liberation Serif"/>
          <w:sz w:val="24"/>
          <w:szCs w:val="24"/>
        </w:rPr>
        <w:t>округа Верхняя Пышма и урегулированию конфликта интересов</w:t>
      </w:r>
      <w:r w:rsidR="000353E5">
        <w:rPr>
          <w:rFonts w:ascii="Liberation Serif" w:hAnsi="Liberation Serif"/>
          <w:sz w:val="24"/>
          <w:szCs w:val="24"/>
        </w:rPr>
        <w:t xml:space="preserve"> </w:t>
      </w:r>
      <w:r w:rsidRPr="000353E5">
        <w:rPr>
          <w:rFonts w:ascii="Liberation Serif" w:hAnsi="Liberation Serif"/>
          <w:sz w:val="24"/>
          <w:szCs w:val="24"/>
        </w:rPr>
        <w:t>настоящее заявление _____________________________________________________</w:t>
      </w:r>
      <w:r w:rsidR="000353E5">
        <w:rPr>
          <w:rFonts w:ascii="Liberation Serif" w:hAnsi="Liberation Serif"/>
          <w:sz w:val="24"/>
          <w:szCs w:val="24"/>
        </w:rPr>
        <w:t>________________________</w:t>
      </w:r>
      <w:r w:rsidRPr="000353E5">
        <w:rPr>
          <w:rFonts w:ascii="Liberation Serif" w:hAnsi="Liberation Serif"/>
          <w:sz w:val="24"/>
          <w:szCs w:val="24"/>
        </w:rPr>
        <w:t>.</w:t>
      </w:r>
    </w:p>
    <w:p w:rsidR="00ED1147" w:rsidRPr="00ED1147" w:rsidRDefault="00ED1147" w:rsidP="000353E5">
      <w:pPr>
        <w:pStyle w:val="ConsPlusNonformat"/>
        <w:jc w:val="center"/>
        <w:rPr>
          <w:rFonts w:ascii="Liberation Serif" w:hAnsi="Liberation Serif"/>
        </w:rPr>
      </w:pPr>
      <w:r w:rsidRPr="00ED1147">
        <w:rPr>
          <w:rFonts w:ascii="Liberation Serif" w:hAnsi="Liberation Serif"/>
        </w:rPr>
        <w:t>(в моем присутствии/без моего присутствия)</w:t>
      </w:r>
    </w:p>
    <w:p w:rsidR="00ED1147" w:rsidRPr="000353E5" w:rsidRDefault="00ED1147" w:rsidP="00ED1147">
      <w:pPr>
        <w:pStyle w:val="ConsPlusNonformat"/>
        <w:jc w:val="both"/>
        <w:rPr>
          <w:rFonts w:ascii="Liberation Serif" w:hAnsi="Liberation Serif"/>
          <w:sz w:val="24"/>
          <w:szCs w:val="24"/>
        </w:rPr>
      </w:pPr>
      <w:r w:rsidRPr="000353E5">
        <w:rPr>
          <w:rFonts w:ascii="Liberation Serif" w:hAnsi="Liberation Serif"/>
          <w:sz w:val="24"/>
          <w:szCs w:val="24"/>
        </w:rPr>
        <w:t xml:space="preserve">    Информацию о принятом решении прошу направить: _____________</w:t>
      </w:r>
      <w:r w:rsidR="000353E5">
        <w:rPr>
          <w:rFonts w:ascii="Liberation Serif" w:hAnsi="Liberation Serif"/>
          <w:sz w:val="24"/>
          <w:szCs w:val="24"/>
        </w:rPr>
        <w:t>_____</w:t>
      </w:r>
      <w:r w:rsidRPr="000353E5">
        <w:rPr>
          <w:rFonts w:ascii="Liberation Serif" w:hAnsi="Liberation Serif"/>
          <w:sz w:val="24"/>
          <w:szCs w:val="24"/>
        </w:rPr>
        <w:t>___________</w:t>
      </w:r>
    </w:p>
    <w:p w:rsidR="00ED1147" w:rsidRPr="000353E5" w:rsidRDefault="00ED1147" w:rsidP="00ED1147">
      <w:pPr>
        <w:pStyle w:val="ConsPlusNonformat"/>
        <w:jc w:val="both"/>
        <w:rPr>
          <w:rFonts w:ascii="Liberation Serif" w:hAnsi="Liberation Serif"/>
          <w:sz w:val="24"/>
          <w:szCs w:val="24"/>
        </w:rPr>
      </w:pPr>
      <w:r w:rsidRPr="000353E5">
        <w:rPr>
          <w:rFonts w:ascii="Liberation Serif" w:hAnsi="Liberation Serif"/>
          <w:sz w:val="24"/>
          <w:szCs w:val="24"/>
        </w:rPr>
        <w:t>_________________________________________________________________________</w:t>
      </w:r>
      <w:r w:rsidR="000353E5">
        <w:rPr>
          <w:rFonts w:ascii="Liberation Serif" w:hAnsi="Liberation Serif"/>
          <w:sz w:val="24"/>
          <w:szCs w:val="24"/>
        </w:rPr>
        <w:t>___</w:t>
      </w:r>
      <w:r w:rsidRPr="000353E5">
        <w:rPr>
          <w:rFonts w:ascii="Liberation Serif" w:hAnsi="Liberation Serif"/>
          <w:sz w:val="24"/>
          <w:szCs w:val="24"/>
        </w:rPr>
        <w:t>_.</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 xml:space="preserve">             (указывается адре</w:t>
      </w:r>
      <w:r w:rsidR="000353E5">
        <w:rPr>
          <w:rFonts w:ascii="Liberation Serif" w:hAnsi="Liberation Serif"/>
        </w:rPr>
        <w:t>с фактического проживания, адрес</w:t>
      </w:r>
      <w:r w:rsidRPr="00ED1147">
        <w:rPr>
          <w:rFonts w:ascii="Liberation Serif" w:hAnsi="Liberation Serif"/>
        </w:rPr>
        <w:t xml:space="preserve"> электронной почты либо иной способ направления решения)</w:t>
      </w:r>
    </w:p>
    <w:p w:rsidR="00ED1147" w:rsidRPr="00ED1147" w:rsidRDefault="00ED1147" w:rsidP="00ED1147">
      <w:pPr>
        <w:pStyle w:val="ConsPlusNonformat"/>
        <w:jc w:val="both"/>
        <w:rPr>
          <w:rFonts w:ascii="Liberation Serif" w:hAnsi="Liberation Serif"/>
        </w:rPr>
      </w:pP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________________________             _____________________________</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 xml:space="preserve">        (дата)                                </w:t>
      </w:r>
      <w:r w:rsidR="000353E5">
        <w:rPr>
          <w:rFonts w:ascii="Liberation Serif" w:hAnsi="Liberation Serif"/>
        </w:rPr>
        <w:t xml:space="preserve">                         </w:t>
      </w:r>
      <w:r w:rsidRPr="00ED1147">
        <w:rPr>
          <w:rFonts w:ascii="Liberation Serif" w:hAnsi="Liberation Serif"/>
        </w:rPr>
        <w:t xml:space="preserve"> (подпись)</w:t>
      </w:r>
    </w:p>
    <w:p w:rsidR="00C06FA5" w:rsidRDefault="00C06FA5" w:rsidP="00ED1147">
      <w:pPr>
        <w:pStyle w:val="ConsPlusNonformat"/>
        <w:jc w:val="both"/>
        <w:rPr>
          <w:rFonts w:ascii="Liberation Serif" w:hAnsi="Liberation Serif"/>
        </w:rPr>
      </w:pP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Регистрационный номер в журнале __________________.</w:t>
      </w:r>
    </w:p>
    <w:p w:rsidR="00ED1147" w:rsidRPr="00ED1147" w:rsidRDefault="00ED1147" w:rsidP="00C06FA5">
      <w:pPr>
        <w:pStyle w:val="ConsPlusNonformat"/>
        <w:jc w:val="both"/>
        <w:rPr>
          <w:rFonts w:ascii="Liberation Serif" w:hAnsi="Liberation Serif"/>
        </w:rPr>
      </w:pPr>
      <w:r w:rsidRPr="00ED1147">
        <w:rPr>
          <w:rFonts w:ascii="Liberation Serif" w:hAnsi="Liberation Serif"/>
        </w:rPr>
        <w:t>Дата регистрации обращения "__" __________________.</w:t>
      </w:r>
    </w:p>
    <w:p w:rsidR="00ED1147" w:rsidRPr="00ED1147" w:rsidRDefault="00C06FA5" w:rsidP="00ED1147">
      <w:pPr>
        <w:pStyle w:val="ConsPlusNormal"/>
        <w:jc w:val="right"/>
        <w:outlineLvl w:val="1"/>
        <w:rPr>
          <w:rFonts w:ascii="Liberation Serif" w:hAnsi="Liberation Serif"/>
        </w:rPr>
      </w:pPr>
      <w:r>
        <w:rPr>
          <w:rFonts w:ascii="Liberation Serif" w:hAnsi="Liberation Serif"/>
        </w:rPr>
        <w:lastRenderedPageBreak/>
        <w:t xml:space="preserve">Приложение № </w:t>
      </w:r>
      <w:r w:rsidR="00ED1147" w:rsidRPr="00ED1147">
        <w:rPr>
          <w:rFonts w:ascii="Liberation Serif" w:hAnsi="Liberation Serif"/>
        </w:rPr>
        <w:t>2</w:t>
      </w:r>
    </w:p>
    <w:p w:rsidR="00ED1147" w:rsidRPr="00ED1147" w:rsidRDefault="00ED1147" w:rsidP="00C06FA5">
      <w:pPr>
        <w:pStyle w:val="ConsPlusNormal"/>
        <w:ind w:left="5103"/>
        <w:jc w:val="both"/>
        <w:outlineLvl w:val="1"/>
        <w:rPr>
          <w:rFonts w:ascii="Liberation Serif" w:hAnsi="Liberation Serif"/>
        </w:rPr>
      </w:pPr>
      <w:r w:rsidRPr="00ED1147">
        <w:rPr>
          <w:rFonts w:ascii="Liberation Serif" w:hAnsi="Liberation Serif"/>
        </w:rPr>
        <w:t>к Положению о Комиссии</w:t>
      </w:r>
      <w:r w:rsidR="00C06FA5">
        <w:rPr>
          <w:rFonts w:ascii="Liberation Serif" w:hAnsi="Liberation Serif"/>
        </w:rPr>
        <w:t xml:space="preserve"> </w:t>
      </w:r>
      <w:r w:rsidRPr="00ED1147">
        <w:rPr>
          <w:rFonts w:ascii="Liberation Serif" w:hAnsi="Liberation Serif"/>
        </w:rPr>
        <w:t>по соблюдению требований</w:t>
      </w:r>
      <w:r w:rsidR="00C06FA5">
        <w:rPr>
          <w:rFonts w:ascii="Liberation Serif" w:hAnsi="Liberation Serif"/>
        </w:rPr>
        <w:t xml:space="preserve"> </w:t>
      </w:r>
      <w:r w:rsidRPr="00ED1147">
        <w:rPr>
          <w:rFonts w:ascii="Liberation Serif" w:hAnsi="Liberation Serif"/>
        </w:rPr>
        <w:t>к служебному поведению руководителей</w:t>
      </w:r>
      <w:r w:rsidR="00C06FA5">
        <w:rPr>
          <w:rFonts w:ascii="Liberation Serif" w:hAnsi="Liberation Serif"/>
        </w:rPr>
        <w:t xml:space="preserve"> </w:t>
      </w:r>
      <w:r w:rsidRPr="00ED1147">
        <w:rPr>
          <w:rFonts w:ascii="Liberation Serif" w:hAnsi="Liberation Serif"/>
        </w:rPr>
        <w:t>муниципальных учреждений и предприятий</w:t>
      </w:r>
      <w:r w:rsidR="00C06FA5">
        <w:rPr>
          <w:rFonts w:ascii="Liberation Serif" w:hAnsi="Liberation Serif"/>
        </w:rPr>
        <w:t xml:space="preserve"> </w:t>
      </w:r>
      <w:r w:rsidRPr="00ED1147">
        <w:rPr>
          <w:rFonts w:ascii="Liberation Serif" w:hAnsi="Liberation Serif"/>
        </w:rPr>
        <w:t>городского округа Верхняя Пышма,</w:t>
      </w:r>
      <w:r w:rsidR="00C06FA5">
        <w:rPr>
          <w:rFonts w:ascii="Liberation Serif" w:hAnsi="Liberation Serif"/>
        </w:rPr>
        <w:t xml:space="preserve"> </w:t>
      </w:r>
      <w:r w:rsidRPr="00ED1147">
        <w:rPr>
          <w:rFonts w:ascii="Liberation Serif" w:hAnsi="Liberation Serif"/>
        </w:rPr>
        <w:t>акционерных обществ с долей участия</w:t>
      </w:r>
      <w:r w:rsidR="00C06FA5">
        <w:rPr>
          <w:rFonts w:ascii="Liberation Serif" w:hAnsi="Liberation Serif"/>
        </w:rPr>
        <w:t xml:space="preserve"> </w:t>
      </w:r>
      <w:r w:rsidRPr="00ED1147">
        <w:rPr>
          <w:rFonts w:ascii="Liberation Serif" w:hAnsi="Liberation Serif"/>
        </w:rPr>
        <w:t>городского округа Верхняя Пышма</w:t>
      </w:r>
    </w:p>
    <w:p w:rsidR="00ED1147" w:rsidRPr="00ED1147" w:rsidRDefault="00ED1147" w:rsidP="00C06FA5">
      <w:pPr>
        <w:pStyle w:val="ConsPlusNormal"/>
        <w:ind w:left="5103"/>
        <w:jc w:val="both"/>
        <w:outlineLvl w:val="1"/>
        <w:rPr>
          <w:rFonts w:ascii="Liberation Serif" w:hAnsi="Liberation Serif"/>
        </w:rPr>
      </w:pPr>
      <w:r w:rsidRPr="00ED1147">
        <w:rPr>
          <w:rFonts w:ascii="Liberation Serif" w:hAnsi="Liberation Serif"/>
        </w:rPr>
        <w:t>и урегулированию конфликта интересов</w:t>
      </w:r>
    </w:p>
    <w:p w:rsidR="00ED1147" w:rsidRPr="00ED1147" w:rsidRDefault="00ED1147" w:rsidP="00ED1147">
      <w:pPr>
        <w:pStyle w:val="ConsPlusNormal"/>
        <w:jc w:val="both"/>
        <w:rPr>
          <w:rFonts w:ascii="Liberation Serif" w:hAnsi="Liberation Serif"/>
        </w:rPr>
      </w:pPr>
    </w:p>
    <w:p w:rsidR="00ED1147" w:rsidRPr="00ED1147" w:rsidRDefault="00ED1147" w:rsidP="00ED1147">
      <w:pPr>
        <w:pStyle w:val="ConsPlusNormal"/>
        <w:jc w:val="both"/>
        <w:rPr>
          <w:rFonts w:ascii="Liberation Serif" w:hAnsi="Liberation Serif"/>
        </w:rPr>
      </w:pPr>
      <w:r w:rsidRPr="00ED1147">
        <w:rPr>
          <w:rFonts w:ascii="Liberation Serif" w:hAnsi="Liberation Serif"/>
        </w:rPr>
        <w:t>ФОРМА</w:t>
      </w:r>
    </w:p>
    <w:p w:rsidR="00ED1147" w:rsidRPr="00ED1147" w:rsidRDefault="00ED1147" w:rsidP="00ED1147">
      <w:pPr>
        <w:pStyle w:val="ConsPlusNormal"/>
        <w:jc w:val="both"/>
        <w:rPr>
          <w:rFonts w:ascii="Liberation Serif" w:hAnsi="Liberation Serif"/>
        </w:rPr>
      </w:pPr>
    </w:p>
    <w:p w:rsidR="00ED1147" w:rsidRPr="00C06FA5" w:rsidRDefault="00ED1147" w:rsidP="00C06FA5">
      <w:pPr>
        <w:pStyle w:val="ConsPlusNonformat"/>
        <w:ind w:left="4962"/>
        <w:jc w:val="both"/>
        <w:rPr>
          <w:rFonts w:ascii="Liberation Serif" w:hAnsi="Liberation Serif"/>
          <w:sz w:val="22"/>
        </w:rPr>
      </w:pPr>
      <w:r w:rsidRPr="00C06FA5">
        <w:rPr>
          <w:rFonts w:ascii="Liberation Serif" w:hAnsi="Liberation Serif"/>
          <w:sz w:val="22"/>
        </w:rPr>
        <w:t>Председателю   комиссии    по   соблюдению</w:t>
      </w:r>
    </w:p>
    <w:p w:rsidR="00ED1147" w:rsidRPr="00C06FA5" w:rsidRDefault="00ED1147" w:rsidP="00C06FA5">
      <w:pPr>
        <w:pStyle w:val="ConsPlusNonformat"/>
        <w:ind w:left="4962"/>
        <w:jc w:val="both"/>
        <w:rPr>
          <w:rFonts w:ascii="Liberation Serif" w:hAnsi="Liberation Serif"/>
          <w:sz w:val="22"/>
        </w:rPr>
      </w:pPr>
      <w:r w:rsidRPr="00C06FA5">
        <w:rPr>
          <w:rFonts w:ascii="Liberation Serif" w:hAnsi="Liberation Serif"/>
          <w:sz w:val="22"/>
        </w:rPr>
        <w:t>требований    к    служебному    поведению</w:t>
      </w:r>
    </w:p>
    <w:p w:rsidR="00ED1147" w:rsidRPr="00C06FA5" w:rsidRDefault="00ED1147" w:rsidP="00C06FA5">
      <w:pPr>
        <w:pStyle w:val="ConsPlusNonformat"/>
        <w:ind w:left="4962"/>
        <w:jc w:val="both"/>
        <w:rPr>
          <w:rFonts w:ascii="Liberation Serif" w:hAnsi="Liberation Serif"/>
          <w:sz w:val="22"/>
        </w:rPr>
      </w:pPr>
      <w:r w:rsidRPr="00C06FA5">
        <w:rPr>
          <w:rFonts w:ascii="Liberation Serif" w:hAnsi="Liberation Serif"/>
          <w:sz w:val="22"/>
        </w:rPr>
        <w:t>руководителей муниципальных учреждений   и</w:t>
      </w:r>
    </w:p>
    <w:p w:rsidR="00ED1147"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предприятий городского</w:t>
      </w:r>
      <w:r w:rsidR="00ED1147" w:rsidRPr="00C06FA5">
        <w:rPr>
          <w:rFonts w:ascii="Liberation Serif" w:hAnsi="Liberation Serif"/>
          <w:sz w:val="22"/>
        </w:rPr>
        <w:t xml:space="preserve">   округа   Верхняя</w:t>
      </w:r>
    </w:p>
    <w:p w:rsidR="00ED1147" w:rsidRPr="00C06FA5" w:rsidRDefault="00C06FA5" w:rsidP="00C06FA5">
      <w:pPr>
        <w:pStyle w:val="ConsPlusNonformat"/>
        <w:ind w:left="4962"/>
        <w:jc w:val="both"/>
        <w:rPr>
          <w:rFonts w:ascii="Liberation Serif" w:hAnsi="Liberation Serif"/>
          <w:sz w:val="22"/>
        </w:rPr>
      </w:pPr>
      <w:r w:rsidRPr="00C06FA5">
        <w:rPr>
          <w:rFonts w:ascii="Liberation Serif" w:hAnsi="Liberation Serif"/>
          <w:sz w:val="22"/>
        </w:rPr>
        <w:t>Пышма, акционерных</w:t>
      </w:r>
      <w:r w:rsidR="00ED1147" w:rsidRPr="00C06FA5">
        <w:rPr>
          <w:rFonts w:ascii="Liberation Serif" w:hAnsi="Liberation Serif"/>
          <w:sz w:val="22"/>
        </w:rPr>
        <w:t xml:space="preserve">   обществ   с   долей</w:t>
      </w:r>
    </w:p>
    <w:p w:rsidR="00ED1147" w:rsidRPr="00C06FA5" w:rsidRDefault="00ED1147" w:rsidP="00C06FA5">
      <w:pPr>
        <w:pStyle w:val="ConsPlusNonformat"/>
        <w:ind w:left="4962"/>
        <w:jc w:val="both"/>
        <w:rPr>
          <w:rFonts w:ascii="Liberation Serif" w:hAnsi="Liberation Serif"/>
          <w:sz w:val="22"/>
        </w:rPr>
      </w:pPr>
      <w:r w:rsidRPr="00C06FA5">
        <w:rPr>
          <w:rFonts w:ascii="Liberation Serif" w:hAnsi="Liberation Serif"/>
          <w:sz w:val="22"/>
        </w:rPr>
        <w:t xml:space="preserve">участия городского </w:t>
      </w:r>
      <w:r w:rsidR="00C06FA5" w:rsidRPr="00C06FA5">
        <w:rPr>
          <w:rFonts w:ascii="Liberation Serif" w:hAnsi="Liberation Serif"/>
          <w:sz w:val="22"/>
        </w:rPr>
        <w:t>округа Верхняя</w:t>
      </w:r>
      <w:r w:rsidRPr="00C06FA5">
        <w:rPr>
          <w:rFonts w:ascii="Liberation Serif" w:hAnsi="Liberation Serif"/>
          <w:sz w:val="22"/>
        </w:rPr>
        <w:t xml:space="preserve">   Пышма</w:t>
      </w:r>
    </w:p>
    <w:p w:rsidR="00ED1147" w:rsidRPr="00C06FA5" w:rsidRDefault="00ED1147" w:rsidP="00C06FA5">
      <w:pPr>
        <w:pStyle w:val="ConsPlusNonformat"/>
        <w:ind w:left="4962"/>
        <w:jc w:val="both"/>
        <w:rPr>
          <w:rFonts w:ascii="Liberation Serif" w:hAnsi="Liberation Serif"/>
          <w:sz w:val="22"/>
        </w:rPr>
      </w:pPr>
      <w:r w:rsidRPr="00C06FA5">
        <w:rPr>
          <w:rFonts w:ascii="Liberation Serif" w:hAnsi="Liberation Serif"/>
          <w:sz w:val="22"/>
        </w:rPr>
        <w:t>и урегулированию конфликта интересов</w:t>
      </w:r>
    </w:p>
    <w:p w:rsidR="00ED1147" w:rsidRPr="00C06FA5" w:rsidRDefault="00C06FA5" w:rsidP="00C06FA5">
      <w:pPr>
        <w:pStyle w:val="ConsPlusNonformat"/>
        <w:ind w:left="4962"/>
        <w:jc w:val="both"/>
        <w:rPr>
          <w:rFonts w:ascii="Liberation Serif" w:hAnsi="Liberation Serif"/>
          <w:sz w:val="22"/>
        </w:rPr>
      </w:pPr>
      <w:r>
        <w:rPr>
          <w:rFonts w:ascii="Liberation Serif" w:hAnsi="Liberation Serif"/>
          <w:sz w:val="22"/>
        </w:rPr>
        <w:t>от</w:t>
      </w:r>
      <w:r w:rsidR="00ED1147" w:rsidRPr="00C06FA5">
        <w:rPr>
          <w:rFonts w:ascii="Liberation Serif" w:hAnsi="Liberation Serif"/>
          <w:sz w:val="22"/>
        </w:rPr>
        <w:t>_______</w:t>
      </w:r>
      <w:r>
        <w:rPr>
          <w:rFonts w:ascii="Liberation Serif" w:hAnsi="Liberation Serif"/>
          <w:sz w:val="22"/>
        </w:rPr>
        <w:t>_______________________________</w:t>
      </w:r>
    </w:p>
    <w:p w:rsidR="00ED1147" w:rsidRPr="00C06FA5" w:rsidRDefault="00C06FA5" w:rsidP="00C06FA5">
      <w:pPr>
        <w:pStyle w:val="ConsPlusNonformat"/>
        <w:ind w:left="4962"/>
        <w:jc w:val="both"/>
        <w:rPr>
          <w:rFonts w:ascii="Liberation Serif" w:hAnsi="Liberation Serif"/>
          <w:szCs w:val="20"/>
        </w:rPr>
      </w:pPr>
      <w:r>
        <w:rPr>
          <w:rFonts w:ascii="Liberation Serif" w:hAnsi="Liberation Serif"/>
          <w:szCs w:val="20"/>
        </w:rPr>
        <w:t xml:space="preserve">           </w:t>
      </w:r>
      <w:r w:rsidR="00ED1147" w:rsidRPr="00C06FA5">
        <w:rPr>
          <w:rFonts w:ascii="Liberation Serif" w:hAnsi="Liberation Serif"/>
          <w:szCs w:val="20"/>
        </w:rPr>
        <w:t>(фамилия, имя, отчество (при наличии),</w:t>
      </w:r>
    </w:p>
    <w:p w:rsidR="00ED1147" w:rsidRPr="00C06FA5" w:rsidRDefault="00ED1147" w:rsidP="00C06FA5">
      <w:pPr>
        <w:pStyle w:val="ConsPlusNonformat"/>
        <w:ind w:left="4962"/>
        <w:jc w:val="both"/>
        <w:rPr>
          <w:rFonts w:ascii="Liberation Serif" w:hAnsi="Liberation Serif"/>
          <w:sz w:val="22"/>
        </w:rPr>
      </w:pPr>
      <w:r w:rsidRPr="00C06FA5">
        <w:rPr>
          <w:rFonts w:ascii="Liberation Serif" w:hAnsi="Liberation Serif"/>
          <w:sz w:val="22"/>
        </w:rPr>
        <w:t>__________</w:t>
      </w:r>
      <w:r w:rsidR="00C06FA5">
        <w:rPr>
          <w:rFonts w:ascii="Liberation Serif" w:hAnsi="Liberation Serif"/>
          <w:sz w:val="22"/>
        </w:rPr>
        <w:t>_____________________________</w:t>
      </w:r>
    </w:p>
    <w:p w:rsidR="00ED1147" w:rsidRPr="00C06FA5" w:rsidRDefault="00ED1147" w:rsidP="00C06FA5">
      <w:pPr>
        <w:pStyle w:val="ConsPlusNonformat"/>
        <w:ind w:left="4962"/>
        <w:jc w:val="both"/>
        <w:rPr>
          <w:rFonts w:ascii="Liberation Serif" w:hAnsi="Liberation Serif"/>
          <w:szCs w:val="20"/>
        </w:rPr>
      </w:pPr>
      <w:r w:rsidRPr="00C06FA5">
        <w:rPr>
          <w:rFonts w:ascii="Liberation Serif" w:hAnsi="Liberation Serif"/>
          <w:szCs w:val="20"/>
        </w:rPr>
        <w:t>замещаемая должность муниципальной службы)</w:t>
      </w:r>
    </w:p>
    <w:p w:rsidR="00ED1147" w:rsidRDefault="00ED1147" w:rsidP="00C06FA5">
      <w:pPr>
        <w:pStyle w:val="ConsPlusNonformat"/>
        <w:ind w:left="4962"/>
        <w:jc w:val="both"/>
        <w:rPr>
          <w:rFonts w:ascii="Liberation Serif" w:hAnsi="Liberation Serif"/>
          <w:sz w:val="22"/>
        </w:rPr>
      </w:pPr>
      <w:r w:rsidRPr="00C06FA5">
        <w:rPr>
          <w:rFonts w:ascii="Liberation Serif" w:hAnsi="Liberation Serif"/>
          <w:sz w:val="22"/>
        </w:rPr>
        <w:t>__________</w:t>
      </w:r>
      <w:r w:rsidR="00C06FA5">
        <w:rPr>
          <w:rFonts w:ascii="Liberation Serif" w:hAnsi="Liberation Serif"/>
          <w:sz w:val="22"/>
        </w:rPr>
        <w:t>_____________________________</w:t>
      </w:r>
    </w:p>
    <w:p w:rsidR="00C06FA5" w:rsidRPr="00ED1147" w:rsidRDefault="00C06FA5" w:rsidP="00C06FA5">
      <w:pPr>
        <w:pStyle w:val="ConsPlusNonformat"/>
        <w:ind w:left="4962"/>
        <w:jc w:val="both"/>
        <w:rPr>
          <w:rFonts w:ascii="Liberation Serif" w:hAnsi="Liberation Serif"/>
        </w:rPr>
      </w:pPr>
    </w:p>
    <w:p w:rsidR="00ED1147" w:rsidRPr="00964904" w:rsidRDefault="00ED1147" w:rsidP="00964904">
      <w:pPr>
        <w:pStyle w:val="ConsPlusNonformat"/>
        <w:jc w:val="center"/>
        <w:rPr>
          <w:rFonts w:ascii="Liberation Serif" w:hAnsi="Liberation Serif"/>
          <w:sz w:val="24"/>
          <w:szCs w:val="24"/>
        </w:rPr>
      </w:pPr>
      <w:bookmarkStart w:id="20" w:name="P248"/>
      <w:bookmarkEnd w:id="20"/>
      <w:r w:rsidRPr="00964904">
        <w:rPr>
          <w:rFonts w:ascii="Liberation Serif" w:hAnsi="Liberation Serif"/>
          <w:sz w:val="24"/>
          <w:szCs w:val="24"/>
        </w:rPr>
        <w:t>УВЕДОМЛЕНИЕ</w:t>
      </w:r>
    </w:p>
    <w:p w:rsidR="00ED1147" w:rsidRPr="00964904" w:rsidRDefault="00ED1147" w:rsidP="00964904">
      <w:pPr>
        <w:pStyle w:val="ConsPlusNonformat"/>
        <w:jc w:val="center"/>
        <w:rPr>
          <w:rFonts w:ascii="Liberation Serif" w:hAnsi="Liberation Serif"/>
          <w:sz w:val="24"/>
          <w:szCs w:val="24"/>
        </w:rPr>
      </w:pPr>
      <w:r w:rsidRPr="00964904">
        <w:rPr>
          <w:rFonts w:ascii="Liberation Serif" w:hAnsi="Liberation Serif"/>
          <w:sz w:val="24"/>
          <w:szCs w:val="24"/>
        </w:rPr>
        <w:t>о возникновении не зависящих от руководителя обстоятельств,</w:t>
      </w:r>
    </w:p>
    <w:p w:rsidR="00ED1147" w:rsidRPr="00964904" w:rsidRDefault="00ED1147" w:rsidP="00964904">
      <w:pPr>
        <w:pStyle w:val="ConsPlusNonformat"/>
        <w:jc w:val="center"/>
        <w:rPr>
          <w:rFonts w:ascii="Liberation Serif" w:hAnsi="Liberation Serif"/>
          <w:sz w:val="24"/>
          <w:szCs w:val="24"/>
        </w:rPr>
      </w:pPr>
      <w:r w:rsidRPr="00964904">
        <w:rPr>
          <w:rFonts w:ascii="Liberation Serif" w:hAnsi="Liberation Serif"/>
          <w:sz w:val="24"/>
          <w:szCs w:val="24"/>
        </w:rPr>
        <w:t>препятствующих соблюдению ограничений и запретов, требований</w:t>
      </w:r>
    </w:p>
    <w:p w:rsidR="00ED1147" w:rsidRPr="00964904" w:rsidRDefault="00ED1147" w:rsidP="00964904">
      <w:pPr>
        <w:pStyle w:val="ConsPlusNonformat"/>
        <w:jc w:val="center"/>
        <w:rPr>
          <w:rFonts w:ascii="Liberation Serif" w:hAnsi="Liberation Serif"/>
          <w:sz w:val="24"/>
          <w:szCs w:val="24"/>
        </w:rPr>
      </w:pPr>
      <w:r w:rsidRPr="00964904">
        <w:rPr>
          <w:rFonts w:ascii="Liberation Serif" w:hAnsi="Liberation Serif"/>
          <w:sz w:val="24"/>
          <w:szCs w:val="24"/>
        </w:rPr>
        <w:t>о предотвращении или об урегулировании конфликта интересов</w:t>
      </w:r>
    </w:p>
    <w:p w:rsidR="00ED1147" w:rsidRPr="00964904" w:rsidRDefault="00ED1147" w:rsidP="00964904">
      <w:pPr>
        <w:pStyle w:val="ConsPlusNonformat"/>
        <w:jc w:val="center"/>
        <w:rPr>
          <w:rFonts w:ascii="Liberation Serif" w:hAnsi="Liberation Serif"/>
          <w:sz w:val="24"/>
          <w:szCs w:val="24"/>
        </w:rPr>
      </w:pPr>
      <w:r w:rsidRPr="00964904">
        <w:rPr>
          <w:rFonts w:ascii="Liberation Serif" w:hAnsi="Liberation Serif"/>
          <w:sz w:val="24"/>
          <w:szCs w:val="24"/>
        </w:rPr>
        <w:t>и исполнению обязанностей, установленных законодательством</w:t>
      </w:r>
    </w:p>
    <w:p w:rsidR="00ED1147" w:rsidRPr="00964904" w:rsidRDefault="00ED1147" w:rsidP="00964904">
      <w:pPr>
        <w:pStyle w:val="ConsPlusNonformat"/>
        <w:jc w:val="center"/>
        <w:rPr>
          <w:rFonts w:ascii="Liberation Serif" w:hAnsi="Liberation Serif"/>
          <w:sz w:val="24"/>
          <w:szCs w:val="24"/>
        </w:rPr>
      </w:pPr>
      <w:r w:rsidRPr="00964904">
        <w:rPr>
          <w:rFonts w:ascii="Liberation Serif" w:hAnsi="Liberation Serif"/>
          <w:sz w:val="24"/>
          <w:szCs w:val="24"/>
        </w:rPr>
        <w:t>в целях противодействия коррупции</w:t>
      </w:r>
    </w:p>
    <w:p w:rsidR="00ED1147" w:rsidRPr="00ED1147" w:rsidRDefault="00ED1147" w:rsidP="00ED1147">
      <w:pPr>
        <w:pStyle w:val="ConsPlusNonformat"/>
        <w:jc w:val="both"/>
        <w:rPr>
          <w:rFonts w:ascii="Liberation Serif" w:hAnsi="Liberation Serif"/>
        </w:rPr>
      </w:pPr>
    </w:p>
    <w:p w:rsidR="00ED1147" w:rsidRPr="00964904" w:rsidRDefault="00ED1147" w:rsidP="00964904">
      <w:pPr>
        <w:pStyle w:val="ConsPlusNonformat"/>
        <w:jc w:val="both"/>
        <w:rPr>
          <w:rFonts w:ascii="Liberation Serif" w:hAnsi="Liberation Serif"/>
          <w:sz w:val="24"/>
          <w:szCs w:val="24"/>
        </w:rPr>
      </w:pPr>
      <w:r w:rsidRPr="00ED1147">
        <w:rPr>
          <w:rFonts w:ascii="Liberation Serif" w:hAnsi="Liberation Serif"/>
        </w:rPr>
        <w:t xml:space="preserve">    </w:t>
      </w:r>
      <w:r w:rsidRPr="00964904">
        <w:rPr>
          <w:rFonts w:ascii="Liberation Serif" w:hAnsi="Liberation Serif"/>
          <w:sz w:val="24"/>
          <w:szCs w:val="24"/>
        </w:rPr>
        <w:t xml:space="preserve">Сообщаю   о   возникновении   не   зависящих   </w:t>
      </w:r>
      <w:r w:rsidR="00B25A42" w:rsidRPr="00964904">
        <w:rPr>
          <w:rFonts w:ascii="Liberation Serif" w:hAnsi="Liberation Serif"/>
          <w:sz w:val="24"/>
          <w:szCs w:val="24"/>
        </w:rPr>
        <w:t>от меня обстоятельств</w:t>
      </w:r>
      <w:r w:rsidRPr="00964904">
        <w:rPr>
          <w:rFonts w:ascii="Liberation Serif" w:hAnsi="Liberation Serif"/>
          <w:sz w:val="24"/>
          <w:szCs w:val="24"/>
        </w:rPr>
        <w:t>,</w:t>
      </w:r>
      <w:r w:rsidR="00964904">
        <w:rPr>
          <w:rFonts w:ascii="Liberation Serif" w:hAnsi="Liberation Serif"/>
          <w:sz w:val="24"/>
          <w:szCs w:val="24"/>
        </w:rPr>
        <w:t xml:space="preserve"> </w:t>
      </w:r>
      <w:r w:rsidRPr="00964904">
        <w:rPr>
          <w:rFonts w:ascii="Liberation Serif" w:hAnsi="Liberation Serif"/>
          <w:sz w:val="24"/>
          <w:szCs w:val="24"/>
        </w:rPr>
        <w:t xml:space="preserve">препятствующих    соблюдению   ограничений   и   </w:t>
      </w:r>
      <w:r w:rsidR="001D7B1E" w:rsidRPr="00964904">
        <w:rPr>
          <w:rFonts w:ascii="Liberation Serif" w:hAnsi="Liberation Serif"/>
          <w:sz w:val="24"/>
          <w:szCs w:val="24"/>
        </w:rPr>
        <w:t>запретов, требований</w:t>
      </w:r>
      <w:r w:rsidRPr="00964904">
        <w:rPr>
          <w:rFonts w:ascii="Liberation Serif" w:hAnsi="Liberation Serif"/>
          <w:sz w:val="24"/>
          <w:szCs w:val="24"/>
        </w:rPr>
        <w:t xml:space="preserve">   о</w:t>
      </w:r>
      <w:r w:rsidR="00964904">
        <w:rPr>
          <w:rFonts w:ascii="Liberation Serif" w:hAnsi="Liberation Serif"/>
          <w:sz w:val="24"/>
          <w:szCs w:val="24"/>
        </w:rPr>
        <w:t xml:space="preserve"> </w:t>
      </w:r>
      <w:r w:rsidR="001D7B1E" w:rsidRPr="00964904">
        <w:rPr>
          <w:rFonts w:ascii="Liberation Serif" w:hAnsi="Liberation Serif"/>
          <w:sz w:val="24"/>
          <w:szCs w:val="24"/>
        </w:rPr>
        <w:t>предотвращении или об урегулировании конфликта интересов и</w:t>
      </w:r>
      <w:r w:rsidRPr="00964904">
        <w:rPr>
          <w:rFonts w:ascii="Liberation Serif" w:hAnsi="Liberation Serif"/>
          <w:sz w:val="24"/>
          <w:szCs w:val="24"/>
        </w:rPr>
        <w:t xml:space="preserve"> исполнению</w:t>
      </w:r>
      <w:r w:rsidR="00964904">
        <w:rPr>
          <w:rFonts w:ascii="Liberation Serif" w:hAnsi="Liberation Serif"/>
          <w:sz w:val="24"/>
          <w:szCs w:val="24"/>
        </w:rPr>
        <w:t xml:space="preserve"> </w:t>
      </w:r>
      <w:r w:rsidR="001D7B1E" w:rsidRPr="00964904">
        <w:rPr>
          <w:rFonts w:ascii="Liberation Serif" w:hAnsi="Liberation Serif"/>
          <w:sz w:val="24"/>
          <w:szCs w:val="24"/>
        </w:rPr>
        <w:t>обязанностей, установленных законодательством в целях противодействия</w:t>
      </w:r>
      <w:r w:rsidR="00964904">
        <w:rPr>
          <w:rFonts w:ascii="Liberation Serif" w:hAnsi="Liberation Serif"/>
          <w:sz w:val="24"/>
          <w:szCs w:val="24"/>
        </w:rPr>
        <w:t xml:space="preserve"> </w:t>
      </w:r>
      <w:r w:rsidRPr="00964904">
        <w:rPr>
          <w:rFonts w:ascii="Liberation Serif" w:hAnsi="Liberation Serif"/>
          <w:sz w:val="24"/>
          <w:szCs w:val="24"/>
        </w:rPr>
        <w:t>коррупции: _______________________________________________________________</w:t>
      </w:r>
      <w:r w:rsidR="00964904">
        <w:rPr>
          <w:rFonts w:ascii="Liberation Serif" w:hAnsi="Liberation Serif"/>
          <w:sz w:val="24"/>
          <w:szCs w:val="24"/>
        </w:rPr>
        <w:t>_____________</w:t>
      </w:r>
      <w:r w:rsidRPr="00964904">
        <w:rPr>
          <w:rFonts w:ascii="Liberation Serif" w:hAnsi="Liberation Serif"/>
          <w:sz w:val="24"/>
          <w:szCs w:val="24"/>
        </w:rPr>
        <w:t>_</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 xml:space="preserve">                           (указываются </w:t>
      </w:r>
      <w:r w:rsidR="00964904" w:rsidRPr="00ED1147">
        <w:rPr>
          <w:rFonts w:ascii="Liberation Serif" w:hAnsi="Liberation Serif"/>
        </w:rPr>
        <w:t>обстоятельства, препятствующие</w:t>
      </w:r>
      <w:r w:rsidRPr="00ED1147">
        <w:rPr>
          <w:rFonts w:ascii="Liberation Serif" w:hAnsi="Liberation Serif"/>
        </w:rPr>
        <w:t xml:space="preserve"> соблюдению ограничений,</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__________________________________________________________________________</w:t>
      </w:r>
      <w:r w:rsidR="00964904">
        <w:rPr>
          <w:rFonts w:ascii="Liberation Serif" w:hAnsi="Liberation Serif"/>
        </w:rPr>
        <w:t>__________________</w:t>
      </w:r>
      <w:r w:rsidRPr="00ED1147">
        <w:rPr>
          <w:rFonts w:ascii="Liberation Serif" w:hAnsi="Liberation Serif"/>
        </w:rPr>
        <w:t>_</w:t>
      </w:r>
    </w:p>
    <w:p w:rsidR="00ED1147" w:rsidRPr="00ED1147" w:rsidRDefault="00ED1147" w:rsidP="00964904">
      <w:pPr>
        <w:pStyle w:val="ConsPlusNonformat"/>
        <w:jc w:val="center"/>
        <w:rPr>
          <w:rFonts w:ascii="Liberation Serif" w:hAnsi="Liberation Serif"/>
        </w:rPr>
      </w:pPr>
      <w:r w:rsidRPr="00ED1147">
        <w:rPr>
          <w:rFonts w:ascii="Liberation Serif" w:hAnsi="Liberation Serif"/>
        </w:rPr>
        <w:t>запретов и требований, исполнению обязанностей)</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________________________________________________________________________</w:t>
      </w:r>
      <w:r w:rsidR="00964904">
        <w:rPr>
          <w:rFonts w:ascii="Liberation Serif" w:hAnsi="Liberation Serif"/>
        </w:rPr>
        <w:t>__________________</w:t>
      </w:r>
      <w:r w:rsidRPr="00ED1147">
        <w:rPr>
          <w:rFonts w:ascii="Liberation Serif" w:hAnsi="Liberation Serif"/>
        </w:rPr>
        <w:t>___</w:t>
      </w:r>
    </w:p>
    <w:p w:rsidR="00ED1147" w:rsidRPr="00964904" w:rsidRDefault="00964904" w:rsidP="00964904">
      <w:pPr>
        <w:pStyle w:val="ConsPlusNonformat"/>
        <w:rPr>
          <w:rFonts w:ascii="Liberation Serif" w:hAnsi="Liberation Serif"/>
          <w:sz w:val="24"/>
          <w:szCs w:val="24"/>
        </w:rPr>
      </w:pPr>
      <w:r>
        <w:rPr>
          <w:rFonts w:ascii="Liberation Serif" w:hAnsi="Liberation Serif"/>
          <w:sz w:val="24"/>
          <w:szCs w:val="24"/>
        </w:rPr>
        <w:t xml:space="preserve">     </w:t>
      </w:r>
      <w:r w:rsidR="00ED1147" w:rsidRPr="00964904">
        <w:rPr>
          <w:rFonts w:ascii="Liberation Serif" w:hAnsi="Liberation Serif"/>
          <w:sz w:val="24"/>
          <w:szCs w:val="24"/>
        </w:rPr>
        <w:t>К уведомлению прилагаю следующие дополнительные материалы:</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__________________________________________________________________________</w:t>
      </w:r>
      <w:r w:rsidR="00964904">
        <w:rPr>
          <w:rFonts w:ascii="Liberation Serif" w:hAnsi="Liberation Serif"/>
        </w:rPr>
        <w:t>__________________</w:t>
      </w:r>
      <w:r w:rsidRPr="00ED1147">
        <w:rPr>
          <w:rFonts w:ascii="Liberation Serif" w:hAnsi="Liberation Serif"/>
        </w:rPr>
        <w:t>_</w:t>
      </w:r>
    </w:p>
    <w:p w:rsidR="00ED1147" w:rsidRPr="00ED1147" w:rsidRDefault="00ED1147" w:rsidP="00964904">
      <w:pPr>
        <w:pStyle w:val="ConsPlusNonformat"/>
        <w:jc w:val="center"/>
        <w:rPr>
          <w:rFonts w:ascii="Liberation Serif" w:hAnsi="Liberation Serif"/>
        </w:rPr>
      </w:pPr>
      <w:r w:rsidRPr="00ED1147">
        <w:rPr>
          <w:rFonts w:ascii="Liberation Serif" w:hAnsi="Liberation Serif"/>
        </w:rPr>
        <w:t xml:space="preserve">(указываются документы, иные материалы и (или) </w:t>
      </w:r>
      <w:r w:rsidR="00964904" w:rsidRPr="00ED1147">
        <w:rPr>
          <w:rFonts w:ascii="Liberation Serif" w:hAnsi="Liberation Serif"/>
        </w:rPr>
        <w:t>информация (</w:t>
      </w:r>
      <w:r w:rsidRPr="00ED1147">
        <w:rPr>
          <w:rFonts w:ascii="Liberation Serif" w:hAnsi="Liberation Serif"/>
        </w:rPr>
        <w:t>при   наличии),</w:t>
      </w:r>
      <w:r w:rsidR="00964904">
        <w:rPr>
          <w:rFonts w:ascii="Liberation Serif" w:hAnsi="Liberation Serif"/>
        </w:rPr>
        <w:t xml:space="preserve"> </w:t>
      </w:r>
      <w:r w:rsidRPr="00ED1147">
        <w:rPr>
          <w:rFonts w:ascii="Liberation Serif" w:hAnsi="Liberation Serif"/>
        </w:rPr>
        <w:t>подтверждающие факт</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_________________________________________________________________________</w:t>
      </w:r>
      <w:r w:rsidR="00964904">
        <w:rPr>
          <w:rFonts w:ascii="Liberation Serif" w:hAnsi="Liberation Serif"/>
        </w:rPr>
        <w:t>__________________</w:t>
      </w:r>
      <w:r w:rsidRPr="00ED1147">
        <w:rPr>
          <w:rFonts w:ascii="Liberation Serif" w:hAnsi="Liberation Serif"/>
        </w:rPr>
        <w:t>__</w:t>
      </w:r>
    </w:p>
    <w:p w:rsidR="00ED1147" w:rsidRPr="00ED1147" w:rsidRDefault="00ED1147" w:rsidP="00B25A42">
      <w:pPr>
        <w:pStyle w:val="ConsPlusNonformat"/>
        <w:jc w:val="center"/>
        <w:rPr>
          <w:rFonts w:ascii="Liberation Serif" w:hAnsi="Liberation Serif"/>
        </w:rPr>
      </w:pPr>
      <w:r w:rsidRPr="00ED1147">
        <w:rPr>
          <w:rFonts w:ascii="Liberation Serif" w:hAnsi="Liberation Serif"/>
        </w:rPr>
        <w:t>наступления не зависящих от муниципального служащего обстоятельств)</w:t>
      </w:r>
    </w:p>
    <w:p w:rsidR="00ED1147" w:rsidRPr="00B25A42" w:rsidRDefault="00ED1147" w:rsidP="00B25A42">
      <w:pPr>
        <w:pStyle w:val="ConsPlusNonformat"/>
        <w:jc w:val="both"/>
        <w:rPr>
          <w:rFonts w:ascii="Liberation Serif" w:hAnsi="Liberation Serif"/>
          <w:sz w:val="24"/>
          <w:szCs w:val="24"/>
        </w:rPr>
      </w:pPr>
      <w:r w:rsidRPr="00ED1147">
        <w:rPr>
          <w:rFonts w:ascii="Liberation Serif" w:hAnsi="Liberation Serif"/>
        </w:rPr>
        <w:t xml:space="preserve">    </w:t>
      </w:r>
      <w:r w:rsidRPr="00B25A42">
        <w:rPr>
          <w:rFonts w:ascii="Liberation Serif" w:hAnsi="Liberation Serif"/>
          <w:sz w:val="24"/>
          <w:szCs w:val="24"/>
        </w:rPr>
        <w:t xml:space="preserve">Обязуюсь не позднее чем через один месяц со дня </w:t>
      </w:r>
      <w:r w:rsidR="00B25A42">
        <w:rPr>
          <w:rFonts w:ascii="Liberation Serif" w:hAnsi="Liberation Serif"/>
          <w:sz w:val="24"/>
          <w:szCs w:val="24"/>
        </w:rPr>
        <w:t>прекращения действия</w:t>
      </w:r>
      <w:r w:rsidRPr="00B25A42">
        <w:rPr>
          <w:rFonts w:ascii="Liberation Serif" w:hAnsi="Liberation Serif"/>
          <w:sz w:val="24"/>
          <w:szCs w:val="24"/>
        </w:rPr>
        <w:t xml:space="preserve"> не</w:t>
      </w:r>
      <w:r w:rsidR="00B25A42">
        <w:rPr>
          <w:rFonts w:ascii="Liberation Serif" w:hAnsi="Liberation Serif"/>
          <w:sz w:val="24"/>
          <w:szCs w:val="24"/>
        </w:rPr>
        <w:t xml:space="preserve"> зависящих от</w:t>
      </w:r>
      <w:r w:rsidR="00B25A42" w:rsidRPr="00B25A42">
        <w:rPr>
          <w:rFonts w:ascii="Liberation Serif" w:hAnsi="Liberation Serif"/>
          <w:sz w:val="24"/>
          <w:szCs w:val="24"/>
        </w:rPr>
        <w:t xml:space="preserve"> меня обстоятельств</w:t>
      </w:r>
      <w:r w:rsidRPr="00B25A42">
        <w:rPr>
          <w:rFonts w:ascii="Liberation Serif" w:hAnsi="Liberation Serif"/>
          <w:sz w:val="24"/>
          <w:szCs w:val="24"/>
        </w:rPr>
        <w:t>, препятствующих соблюдению ограничений и</w:t>
      </w:r>
      <w:r w:rsidR="00B25A42">
        <w:rPr>
          <w:rFonts w:ascii="Liberation Serif" w:hAnsi="Liberation Serif"/>
          <w:sz w:val="24"/>
          <w:szCs w:val="24"/>
        </w:rPr>
        <w:t xml:space="preserve"> </w:t>
      </w:r>
      <w:r w:rsidR="00B25A42" w:rsidRPr="00B25A42">
        <w:rPr>
          <w:rFonts w:ascii="Liberation Serif" w:hAnsi="Liberation Serif"/>
          <w:sz w:val="24"/>
          <w:szCs w:val="24"/>
        </w:rPr>
        <w:t>запретов, требований о предотвращении или об урегулировании</w:t>
      </w:r>
      <w:r w:rsidRPr="00B25A42">
        <w:rPr>
          <w:rFonts w:ascii="Liberation Serif" w:hAnsi="Liberation Serif"/>
          <w:sz w:val="24"/>
          <w:szCs w:val="24"/>
        </w:rPr>
        <w:t xml:space="preserve"> конфликта</w:t>
      </w:r>
      <w:r w:rsidR="00B25A42">
        <w:rPr>
          <w:rFonts w:ascii="Liberation Serif" w:hAnsi="Liberation Serif"/>
          <w:sz w:val="24"/>
          <w:szCs w:val="24"/>
        </w:rPr>
        <w:t xml:space="preserve"> </w:t>
      </w:r>
      <w:r w:rsidR="00B25A42" w:rsidRPr="00B25A42">
        <w:rPr>
          <w:rFonts w:ascii="Liberation Serif" w:hAnsi="Liberation Serif"/>
          <w:sz w:val="24"/>
          <w:szCs w:val="24"/>
        </w:rPr>
        <w:t>интересов и исполнению обязанностей, установленных законодательством</w:t>
      </w:r>
      <w:r w:rsidRPr="00B25A42">
        <w:rPr>
          <w:rFonts w:ascii="Liberation Serif" w:hAnsi="Liberation Serif"/>
          <w:sz w:val="24"/>
          <w:szCs w:val="24"/>
        </w:rPr>
        <w:t xml:space="preserve"> в</w:t>
      </w:r>
      <w:r w:rsidR="00B25A42">
        <w:rPr>
          <w:rFonts w:ascii="Liberation Serif" w:hAnsi="Liberation Serif"/>
          <w:sz w:val="24"/>
          <w:szCs w:val="24"/>
        </w:rPr>
        <w:t xml:space="preserve"> </w:t>
      </w:r>
      <w:r w:rsidRPr="00B25A42">
        <w:rPr>
          <w:rFonts w:ascii="Liberation Serif" w:hAnsi="Liberation Serif"/>
          <w:sz w:val="24"/>
          <w:szCs w:val="24"/>
        </w:rPr>
        <w:t>целях противодействия коррупции.</w:t>
      </w:r>
    </w:p>
    <w:p w:rsidR="00ED1147" w:rsidRPr="001D7B1E" w:rsidRDefault="00ED1147" w:rsidP="00B25A42">
      <w:pPr>
        <w:pStyle w:val="ConsPlusNonformat"/>
        <w:jc w:val="both"/>
        <w:rPr>
          <w:rFonts w:ascii="Liberation Serif" w:hAnsi="Liberation Serif"/>
          <w:sz w:val="24"/>
          <w:szCs w:val="24"/>
        </w:rPr>
      </w:pPr>
      <w:r w:rsidRPr="00B25A42">
        <w:rPr>
          <w:rFonts w:ascii="Liberation Serif" w:hAnsi="Liberation Serif"/>
          <w:sz w:val="24"/>
          <w:szCs w:val="24"/>
        </w:rPr>
        <w:t xml:space="preserve">    </w:t>
      </w:r>
      <w:r w:rsidR="00B25A42" w:rsidRPr="001D7B1E">
        <w:rPr>
          <w:rFonts w:ascii="Liberation Serif" w:hAnsi="Liberation Serif"/>
          <w:sz w:val="24"/>
          <w:szCs w:val="24"/>
        </w:rPr>
        <w:t>Прошу рассмотреть на заседании комиссии по</w:t>
      </w:r>
      <w:r w:rsidRPr="001D7B1E">
        <w:rPr>
          <w:rFonts w:ascii="Liberation Serif" w:hAnsi="Liberation Serif"/>
          <w:sz w:val="24"/>
          <w:szCs w:val="24"/>
        </w:rPr>
        <w:t xml:space="preserve"> соблюдению требований к</w:t>
      </w:r>
      <w:r w:rsidR="00B25A42" w:rsidRPr="001D7B1E">
        <w:rPr>
          <w:rFonts w:ascii="Liberation Serif" w:hAnsi="Liberation Serif"/>
          <w:sz w:val="24"/>
          <w:szCs w:val="24"/>
        </w:rPr>
        <w:t xml:space="preserve"> </w:t>
      </w:r>
      <w:r w:rsidRPr="001D7B1E">
        <w:rPr>
          <w:rFonts w:ascii="Liberation Serif" w:hAnsi="Liberation Serif"/>
          <w:sz w:val="24"/>
          <w:szCs w:val="24"/>
        </w:rPr>
        <w:t xml:space="preserve">служебному   поведению   </w:t>
      </w:r>
      <w:r w:rsidR="00B25A42" w:rsidRPr="001D7B1E">
        <w:rPr>
          <w:rFonts w:ascii="Liberation Serif" w:hAnsi="Liberation Serif"/>
          <w:sz w:val="24"/>
          <w:szCs w:val="24"/>
        </w:rPr>
        <w:t>руководителей муниципальных учреждений   и</w:t>
      </w:r>
      <w:r w:rsidR="001D7B1E" w:rsidRPr="001D7B1E">
        <w:rPr>
          <w:rFonts w:ascii="Liberation Serif" w:hAnsi="Liberation Serif"/>
          <w:sz w:val="24"/>
          <w:szCs w:val="24"/>
        </w:rPr>
        <w:t xml:space="preserve"> </w:t>
      </w:r>
      <w:r w:rsidR="00B25A42" w:rsidRPr="001D7B1E">
        <w:rPr>
          <w:rFonts w:ascii="Liberation Serif" w:hAnsi="Liberation Serif"/>
          <w:sz w:val="24"/>
          <w:szCs w:val="24"/>
        </w:rPr>
        <w:t>предприятий городского   округа   Верхняя</w:t>
      </w:r>
      <w:r w:rsidR="001D7B1E" w:rsidRPr="001D7B1E">
        <w:rPr>
          <w:rFonts w:ascii="Liberation Serif" w:hAnsi="Liberation Serif"/>
          <w:sz w:val="24"/>
          <w:szCs w:val="24"/>
        </w:rPr>
        <w:t xml:space="preserve"> </w:t>
      </w:r>
      <w:r w:rsidR="00B25A42" w:rsidRPr="001D7B1E">
        <w:rPr>
          <w:rFonts w:ascii="Liberation Serif" w:hAnsi="Liberation Serif"/>
          <w:sz w:val="24"/>
          <w:szCs w:val="24"/>
        </w:rPr>
        <w:t>Пышма, акционерных   обществ   с   долей</w:t>
      </w:r>
      <w:r w:rsidR="001D7B1E" w:rsidRPr="001D7B1E">
        <w:rPr>
          <w:rFonts w:ascii="Liberation Serif" w:hAnsi="Liberation Serif"/>
          <w:sz w:val="24"/>
          <w:szCs w:val="24"/>
        </w:rPr>
        <w:t xml:space="preserve"> </w:t>
      </w:r>
      <w:r w:rsidR="00B25A42" w:rsidRPr="001D7B1E">
        <w:rPr>
          <w:rFonts w:ascii="Liberation Serif" w:hAnsi="Liberation Serif"/>
          <w:sz w:val="24"/>
          <w:szCs w:val="24"/>
        </w:rPr>
        <w:t>участия городского округа Верхняя   Пышма</w:t>
      </w:r>
      <w:r w:rsidR="001D7B1E">
        <w:rPr>
          <w:rFonts w:ascii="Liberation Serif" w:hAnsi="Liberation Serif"/>
          <w:sz w:val="24"/>
          <w:szCs w:val="24"/>
        </w:rPr>
        <w:t xml:space="preserve"> </w:t>
      </w:r>
      <w:r w:rsidR="00B25A42" w:rsidRPr="001D7B1E">
        <w:rPr>
          <w:rFonts w:ascii="Liberation Serif" w:hAnsi="Liberation Serif"/>
          <w:sz w:val="24"/>
          <w:szCs w:val="24"/>
        </w:rPr>
        <w:t>и урегулированию конфликта интересов</w:t>
      </w:r>
      <w:r w:rsidR="001D7B1E" w:rsidRPr="001D7B1E">
        <w:rPr>
          <w:rFonts w:ascii="Liberation Serif" w:hAnsi="Liberation Serif"/>
          <w:sz w:val="24"/>
          <w:szCs w:val="24"/>
        </w:rPr>
        <w:t xml:space="preserve"> </w:t>
      </w:r>
      <w:r w:rsidRPr="001D7B1E">
        <w:rPr>
          <w:rFonts w:ascii="Liberation Serif" w:hAnsi="Liberation Serif"/>
          <w:sz w:val="24"/>
          <w:szCs w:val="24"/>
        </w:rPr>
        <w:t>настоящее уведомление</w:t>
      </w:r>
      <w:r w:rsidRPr="00B25A42">
        <w:rPr>
          <w:rFonts w:ascii="Liberation Serif" w:hAnsi="Liberation Serif"/>
          <w:sz w:val="24"/>
          <w:szCs w:val="24"/>
        </w:rPr>
        <w:t xml:space="preserve"> _________________________________________</w:t>
      </w:r>
      <w:r w:rsidR="001D7B1E">
        <w:rPr>
          <w:rFonts w:ascii="Liberation Serif" w:hAnsi="Liberation Serif"/>
          <w:sz w:val="24"/>
          <w:szCs w:val="24"/>
        </w:rPr>
        <w:t>___________________________________</w:t>
      </w:r>
      <w:r w:rsidRPr="00B25A42">
        <w:rPr>
          <w:rFonts w:ascii="Liberation Serif" w:hAnsi="Liberation Serif"/>
          <w:sz w:val="24"/>
          <w:szCs w:val="24"/>
        </w:rPr>
        <w:t>_.</w:t>
      </w:r>
    </w:p>
    <w:p w:rsidR="00ED1147" w:rsidRDefault="00ED1147" w:rsidP="001D7B1E">
      <w:pPr>
        <w:pStyle w:val="ConsPlusNonformat"/>
        <w:jc w:val="center"/>
        <w:rPr>
          <w:rFonts w:ascii="Liberation Serif" w:hAnsi="Liberation Serif"/>
        </w:rPr>
      </w:pPr>
      <w:r w:rsidRPr="00ED1147">
        <w:rPr>
          <w:rFonts w:ascii="Liberation Serif" w:hAnsi="Liberation Serif"/>
        </w:rPr>
        <w:t>(в моем присутствии/без моего присутствия)</w:t>
      </w:r>
    </w:p>
    <w:p w:rsidR="001D7B1E" w:rsidRDefault="001D7B1E" w:rsidP="001D7B1E">
      <w:pPr>
        <w:pStyle w:val="ConsPlusNonformat"/>
        <w:jc w:val="center"/>
        <w:rPr>
          <w:rFonts w:ascii="Liberation Serif" w:hAnsi="Liberation Serif"/>
        </w:rPr>
      </w:pPr>
    </w:p>
    <w:p w:rsidR="001D7B1E" w:rsidRPr="00ED1147" w:rsidRDefault="001D7B1E" w:rsidP="001D7B1E">
      <w:pPr>
        <w:pStyle w:val="ConsPlusNonformat"/>
        <w:jc w:val="center"/>
        <w:rPr>
          <w:rFonts w:ascii="Liberation Serif" w:hAnsi="Liberation Serif"/>
        </w:rPr>
      </w:pPr>
    </w:p>
    <w:p w:rsidR="001D7B1E" w:rsidRDefault="00ED1147" w:rsidP="00ED1147">
      <w:pPr>
        <w:pStyle w:val="ConsPlusNonformat"/>
        <w:jc w:val="both"/>
        <w:rPr>
          <w:rFonts w:ascii="Liberation Serif" w:hAnsi="Liberation Serif"/>
          <w:sz w:val="24"/>
          <w:szCs w:val="24"/>
        </w:rPr>
      </w:pPr>
      <w:r w:rsidRPr="001D7B1E">
        <w:rPr>
          <w:rFonts w:ascii="Liberation Serif" w:hAnsi="Liberation Serif"/>
          <w:sz w:val="24"/>
          <w:szCs w:val="24"/>
        </w:rPr>
        <w:lastRenderedPageBreak/>
        <w:t xml:space="preserve">    Информацию о принятом решении прошу направить:</w:t>
      </w:r>
    </w:p>
    <w:p w:rsidR="00ED1147" w:rsidRPr="001D7B1E" w:rsidRDefault="00ED1147" w:rsidP="00ED1147">
      <w:pPr>
        <w:pStyle w:val="ConsPlusNonformat"/>
        <w:jc w:val="both"/>
        <w:rPr>
          <w:rFonts w:ascii="Liberation Serif" w:hAnsi="Liberation Serif"/>
          <w:sz w:val="24"/>
          <w:szCs w:val="24"/>
        </w:rPr>
      </w:pPr>
      <w:r w:rsidRPr="001D7B1E">
        <w:rPr>
          <w:rFonts w:ascii="Liberation Serif" w:hAnsi="Liberation Serif"/>
          <w:sz w:val="24"/>
          <w:szCs w:val="24"/>
        </w:rPr>
        <w:t xml:space="preserve"> ______________________</w:t>
      </w:r>
      <w:r w:rsidR="001D7B1E">
        <w:rPr>
          <w:rFonts w:ascii="Liberation Serif" w:hAnsi="Liberation Serif"/>
          <w:sz w:val="24"/>
          <w:szCs w:val="24"/>
        </w:rPr>
        <w:t>_____</w:t>
      </w:r>
      <w:r w:rsidRPr="001D7B1E">
        <w:rPr>
          <w:rFonts w:ascii="Liberation Serif" w:hAnsi="Liberation Serif"/>
          <w:sz w:val="24"/>
          <w:szCs w:val="24"/>
        </w:rPr>
        <w:t>_</w:t>
      </w:r>
      <w:r w:rsidR="001D7B1E">
        <w:rPr>
          <w:rFonts w:ascii="Liberation Serif" w:hAnsi="Liberation Serif"/>
          <w:sz w:val="24"/>
          <w:szCs w:val="24"/>
        </w:rPr>
        <w:t>________________________________________________</w:t>
      </w:r>
      <w:r w:rsidRPr="001D7B1E">
        <w:rPr>
          <w:rFonts w:ascii="Liberation Serif" w:hAnsi="Liberation Serif"/>
          <w:sz w:val="24"/>
          <w:szCs w:val="24"/>
        </w:rPr>
        <w:t>_</w:t>
      </w:r>
    </w:p>
    <w:p w:rsidR="00ED1147" w:rsidRPr="00ED1147" w:rsidRDefault="00ED1147" w:rsidP="001D7B1E">
      <w:pPr>
        <w:pStyle w:val="ConsPlusNonformat"/>
        <w:jc w:val="center"/>
        <w:rPr>
          <w:rFonts w:ascii="Liberation Serif" w:hAnsi="Liberation Serif"/>
        </w:rPr>
      </w:pPr>
      <w:r w:rsidRPr="00ED1147">
        <w:rPr>
          <w:rFonts w:ascii="Liberation Serif" w:hAnsi="Liberation Serif"/>
        </w:rPr>
        <w:t xml:space="preserve">(указывается </w:t>
      </w:r>
      <w:r w:rsidR="001D7B1E" w:rsidRPr="00ED1147">
        <w:rPr>
          <w:rFonts w:ascii="Liberation Serif" w:hAnsi="Liberation Serif"/>
        </w:rPr>
        <w:t>адрес фактического</w:t>
      </w:r>
      <w:r w:rsidRPr="00ED1147">
        <w:rPr>
          <w:rFonts w:ascii="Liberation Serif" w:hAnsi="Liberation Serif"/>
        </w:rPr>
        <w:t xml:space="preserve"> проживания,</w:t>
      </w:r>
      <w:r w:rsidR="001D7B1E" w:rsidRPr="001D7B1E">
        <w:rPr>
          <w:rFonts w:ascii="Liberation Serif" w:hAnsi="Liberation Serif"/>
        </w:rPr>
        <w:t xml:space="preserve"> </w:t>
      </w:r>
      <w:r w:rsidR="001D7B1E" w:rsidRPr="00ED1147">
        <w:rPr>
          <w:rFonts w:ascii="Liberation Serif" w:hAnsi="Liberation Serif"/>
        </w:rPr>
        <w:t>адрес электронной почты либо</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___________________________________________________________________________</w:t>
      </w:r>
      <w:r w:rsidR="001D7B1E">
        <w:rPr>
          <w:rFonts w:ascii="Liberation Serif" w:hAnsi="Liberation Serif"/>
        </w:rPr>
        <w:t>__________________</w:t>
      </w:r>
    </w:p>
    <w:p w:rsidR="00ED1147" w:rsidRPr="00ED1147" w:rsidRDefault="00ED1147" w:rsidP="001D7B1E">
      <w:pPr>
        <w:pStyle w:val="ConsPlusNonformat"/>
        <w:jc w:val="center"/>
        <w:rPr>
          <w:rFonts w:ascii="Liberation Serif" w:hAnsi="Liberation Serif"/>
        </w:rPr>
      </w:pPr>
      <w:r w:rsidRPr="00ED1147">
        <w:rPr>
          <w:rFonts w:ascii="Liberation Serif" w:hAnsi="Liberation Serif"/>
        </w:rPr>
        <w:t>иной способ направления решения)</w:t>
      </w:r>
    </w:p>
    <w:p w:rsidR="00ED1147" w:rsidRDefault="00ED1147" w:rsidP="00ED1147">
      <w:pPr>
        <w:pStyle w:val="ConsPlusNonformat"/>
        <w:jc w:val="both"/>
        <w:rPr>
          <w:rFonts w:ascii="Liberation Serif" w:hAnsi="Liberation Serif"/>
        </w:rPr>
      </w:pPr>
    </w:p>
    <w:p w:rsidR="001D7B1E" w:rsidRPr="00ED1147" w:rsidRDefault="001D7B1E" w:rsidP="00ED1147">
      <w:pPr>
        <w:pStyle w:val="ConsPlusNonformat"/>
        <w:jc w:val="both"/>
        <w:rPr>
          <w:rFonts w:ascii="Liberation Serif" w:hAnsi="Liberation Serif"/>
        </w:rPr>
      </w:pP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________________________             _____________________________</w:t>
      </w: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 xml:space="preserve">        (дата)                                </w:t>
      </w:r>
      <w:r w:rsidR="001D7B1E">
        <w:rPr>
          <w:rFonts w:ascii="Liberation Serif" w:hAnsi="Liberation Serif"/>
        </w:rPr>
        <w:t xml:space="preserve">                              </w:t>
      </w:r>
      <w:r w:rsidRPr="00ED1147">
        <w:rPr>
          <w:rFonts w:ascii="Liberation Serif" w:hAnsi="Liberation Serif"/>
        </w:rPr>
        <w:t xml:space="preserve"> (подпись)</w:t>
      </w:r>
    </w:p>
    <w:p w:rsidR="00ED1147" w:rsidRPr="00ED1147" w:rsidRDefault="00ED1147" w:rsidP="00ED1147">
      <w:pPr>
        <w:pStyle w:val="ConsPlusNonformat"/>
        <w:jc w:val="both"/>
        <w:rPr>
          <w:rFonts w:ascii="Liberation Serif" w:hAnsi="Liberation Serif"/>
        </w:rPr>
      </w:pPr>
    </w:p>
    <w:p w:rsidR="00ED1147" w:rsidRPr="00ED1147" w:rsidRDefault="00ED1147" w:rsidP="00ED1147">
      <w:pPr>
        <w:pStyle w:val="ConsPlusNonformat"/>
        <w:jc w:val="both"/>
        <w:rPr>
          <w:rFonts w:ascii="Liberation Serif" w:hAnsi="Liberation Serif"/>
        </w:rPr>
      </w:pPr>
      <w:r w:rsidRPr="00ED1147">
        <w:rPr>
          <w:rFonts w:ascii="Liberation Serif" w:hAnsi="Liberation Serif"/>
        </w:rPr>
        <w:t>Регистрационный номер в журнале __________________.</w:t>
      </w:r>
    </w:p>
    <w:p w:rsidR="001D7B1E" w:rsidRDefault="001D7B1E" w:rsidP="00ED1147">
      <w:pPr>
        <w:pStyle w:val="ConsPlusNonformat"/>
        <w:jc w:val="both"/>
        <w:rPr>
          <w:rFonts w:ascii="Liberation Serif" w:hAnsi="Liberation Serif"/>
        </w:rPr>
      </w:pPr>
    </w:p>
    <w:p w:rsidR="00ED1147" w:rsidRPr="00ED1147" w:rsidRDefault="001D7B1E" w:rsidP="00ED1147">
      <w:pPr>
        <w:pStyle w:val="ConsPlusNonformat"/>
        <w:jc w:val="both"/>
        <w:rPr>
          <w:rFonts w:ascii="Liberation Serif" w:hAnsi="Liberation Serif"/>
        </w:rPr>
      </w:pPr>
      <w:r>
        <w:rPr>
          <w:rFonts w:ascii="Liberation Serif" w:hAnsi="Liberation Serif"/>
        </w:rPr>
        <w:t xml:space="preserve">Дата регистрации обращения «_____»  </w:t>
      </w:r>
      <w:r w:rsidR="00ED1147" w:rsidRPr="00ED1147">
        <w:rPr>
          <w:rFonts w:ascii="Liberation Serif" w:hAnsi="Liberation Serif"/>
        </w:rPr>
        <w:t xml:space="preserve"> ________________ г.</w:t>
      </w:r>
    </w:p>
    <w:p w:rsidR="00ED1147" w:rsidRPr="00ED1147" w:rsidRDefault="00ED1147" w:rsidP="00ED1147">
      <w:pPr>
        <w:pStyle w:val="ConsPlusNormal"/>
        <w:jc w:val="both"/>
        <w:rPr>
          <w:rFonts w:ascii="Liberation Serif" w:hAnsi="Liberation Serif"/>
        </w:rPr>
      </w:pPr>
    </w:p>
    <w:p w:rsidR="00ED1147" w:rsidRPr="00ED1147" w:rsidRDefault="00ED1147" w:rsidP="00ED1147">
      <w:pPr>
        <w:tabs>
          <w:tab w:val="left" w:pos="2115"/>
        </w:tabs>
        <w:rPr>
          <w:rFonts w:ascii="Liberation Serif" w:hAnsi="Liberation Serif"/>
          <w:sz w:val="27"/>
          <w:szCs w:val="27"/>
        </w:rPr>
      </w:pPr>
    </w:p>
    <w:sectPr w:rsidR="00ED1147" w:rsidRPr="00ED1147" w:rsidSect="00C06FA5">
      <w:headerReference w:type="default" r:id="rId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410" w:rsidRDefault="00D36410" w:rsidP="00ED1147">
      <w:pPr>
        <w:spacing w:after="0" w:line="240" w:lineRule="auto"/>
      </w:pPr>
      <w:r>
        <w:separator/>
      </w:r>
    </w:p>
  </w:endnote>
  <w:endnote w:type="continuationSeparator" w:id="0">
    <w:p w:rsidR="00D36410" w:rsidRDefault="00D36410" w:rsidP="00ED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410" w:rsidRDefault="00D36410" w:rsidP="00ED1147">
      <w:pPr>
        <w:spacing w:after="0" w:line="240" w:lineRule="auto"/>
      </w:pPr>
      <w:r>
        <w:separator/>
      </w:r>
    </w:p>
  </w:footnote>
  <w:footnote w:type="continuationSeparator" w:id="0">
    <w:p w:rsidR="00D36410" w:rsidRDefault="00D36410" w:rsidP="00ED1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953393"/>
      <w:docPartObj>
        <w:docPartGallery w:val="Page Numbers (Top of Page)"/>
        <w:docPartUnique/>
      </w:docPartObj>
    </w:sdtPr>
    <w:sdtEndPr/>
    <w:sdtContent>
      <w:p w:rsidR="00ED1147" w:rsidRDefault="00ED1147">
        <w:pPr>
          <w:pStyle w:val="a3"/>
          <w:jc w:val="center"/>
        </w:pPr>
        <w:r w:rsidRPr="00ED1147">
          <w:rPr>
            <w:rFonts w:ascii="Liberation Serif" w:hAnsi="Liberation Serif"/>
            <w:sz w:val="24"/>
            <w:szCs w:val="24"/>
          </w:rPr>
          <w:fldChar w:fldCharType="begin"/>
        </w:r>
        <w:r w:rsidRPr="00ED1147">
          <w:rPr>
            <w:rFonts w:ascii="Liberation Serif" w:hAnsi="Liberation Serif"/>
            <w:sz w:val="24"/>
            <w:szCs w:val="24"/>
          </w:rPr>
          <w:instrText>PAGE   \* MERGEFORMAT</w:instrText>
        </w:r>
        <w:r w:rsidRPr="00ED1147">
          <w:rPr>
            <w:rFonts w:ascii="Liberation Serif" w:hAnsi="Liberation Serif"/>
            <w:sz w:val="24"/>
            <w:szCs w:val="24"/>
          </w:rPr>
          <w:fldChar w:fldCharType="separate"/>
        </w:r>
        <w:r w:rsidR="00283AC7">
          <w:rPr>
            <w:rFonts w:ascii="Liberation Serif" w:hAnsi="Liberation Serif"/>
            <w:noProof/>
            <w:sz w:val="24"/>
            <w:szCs w:val="24"/>
          </w:rPr>
          <w:t>4</w:t>
        </w:r>
        <w:r w:rsidRPr="00ED1147">
          <w:rPr>
            <w:rFonts w:ascii="Liberation Serif" w:hAnsi="Liberation Serif"/>
            <w:sz w:val="24"/>
            <w:szCs w:val="24"/>
          </w:rPr>
          <w:fldChar w:fldCharType="end"/>
        </w:r>
      </w:p>
    </w:sdtContent>
  </w:sdt>
  <w:p w:rsidR="00ED1147" w:rsidRDefault="00ED11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7F"/>
    <w:rsid w:val="000353E5"/>
    <w:rsid w:val="0010634A"/>
    <w:rsid w:val="001D7B1E"/>
    <w:rsid w:val="00264855"/>
    <w:rsid w:val="00283AC7"/>
    <w:rsid w:val="00386CDF"/>
    <w:rsid w:val="00964904"/>
    <w:rsid w:val="00B25A42"/>
    <w:rsid w:val="00C06FA5"/>
    <w:rsid w:val="00D36410"/>
    <w:rsid w:val="00D500C7"/>
    <w:rsid w:val="00ED1147"/>
    <w:rsid w:val="00FA3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53278-ABD2-42D0-88AD-01490B9A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14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1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1147"/>
    <w:rPr>
      <w:rFonts w:ascii="Calibri" w:eastAsia="Calibri" w:hAnsi="Calibri" w:cs="Times New Roman"/>
    </w:rPr>
  </w:style>
  <w:style w:type="paragraph" w:styleId="a5">
    <w:name w:val="footer"/>
    <w:basedOn w:val="a"/>
    <w:link w:val="a6"/>
    <w:uiPriority w:val="99"/>
    <w:unhideWhenUsed/>
    <w:rsid w:val="00ED11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1147"/>
    <w:rPr>
      <w:rFonts w:ascii="Calibri" w:eastAsia="Calibri" w:hAnsi="Calibri" w:cs="Times New Roman"/>
    </w:rPr>
  </w:style>
  <w:style w:type="paragraph" w:customStyle="1" w:styleId="ConsPlusNormal">
    <w:name w:val="ConsPlusNormal"/>
    <w:rsid w:val="00ED11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114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4270</Words>
  <Characters>24342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Рудакова Ольга Николаевна</dc:creator>
  <cp:keywords/>
  <dc:description/>
  <cp:lastModifiedBy>Снедкова Елена Владимировна</cp:lastModifiedBy>
  <cp:revision>2</cp:revision>
  <dcterms:created xsi:type="dcterms:W3CDTF">2025-08-25T04:18:00Z</dcterms:created>
  <dcterms:modified xsi:type="dcterms:W3CDTF">2025-08-25T04:18:00Z</dcterms:modified>
</cp:coreProperties>
</file>