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A1B" w:rsidRDefault="00467A1B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C93B0A" w:rsidRPr="00614F50" w:rsidRDefault="00C93B0A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заседания антитеррористической комиссии </w:t>
      </w: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городско</w:t>
      </w:r>
      <w:r w:rsidR="00F63CC1">
        <w:rPr>
          <w:rFonts w:ascii="Liberation Serif" w:hAnsi="Liberation Serif" w:cs="Liberation Serif"/>
          <w:b/>
          <w:sz w:val="28"/>
          <w:szCs w:val="28"/>
        </w:rPr>
        <w:t>го</w:t>
      </w:r>
      <w:r w:rsidRPr="00614F50">
        <w:rPr>
          <w:rFonts w:ascii="Liberation Serif" w:hAnsi="Liberation Serif" w:cs="Liberation Serif"/>
          <w:b/>
          <w:sz w:val="28"/>
          <w:szCs w:val="28"/>
        </w:rPr>
        <w:t xml:space="preserve"> округе Верхняя Пышма 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764FA4" w:rsidRDefault="00F63CC1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19</w:t>
            </w:r>
            <w:r w:rsidR="009B11AE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марта</w:t>
            </w:r>
            <w:r w:rsidR="006B2FF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</w:t>
            </w:r>
            <w:r w:rsidR="00707A9C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515C9" w:rsidRPr="00BE4DE5" w:rsidRDefault="00F63CC1" w:rsidP="001D6E8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="00C515C9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349E5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="00B929C1" w:rsidRPr="00764FA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1D6E85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каб.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614F50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14F50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F63CC1" w:rsidRPr="00F63CC1" w:rsidRDefault="00F63CC1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проведении мероприятий по антитеррористической защищенности торгового объекта торговый центр «Рифей» ООО «Содружество».</w:t>
      </w:r>
    </w:p>
    <w:p w:rsidR="00A00EA0" w:rsidRPr="00F63CC1" w:rsidRDefault="00A00EA0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C76782">
        <w:rPr>
          <w:rFonts w:ascii="Liberation Serif" w:hAnsi="Liberation Serif" w:cs="Liberation Serif"/>
          <w:sz w:val="28"/>
          <w:szCs w:val="28"/>
        </w:rPr>
        <w:t xml:space="preserve">Мониторинг политических, социально – экономических и иных процессов на территории </w:t>
      </w:r>
      <w:r w:rsidR="00F63CC1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  <w:r w:rsidRPr="00C76782">
        <w:rPr>
          <w:rFonts w:ascii="Liberation Serif" w:hAnsi="Liberation Serif" w:cs="Liberation Serif"/>
          <w:sz w:val="28"/>
          <w:szCs w:val="28"/>
        </w:rPr>
        <w:t>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</w:r>
    </w:p>
    <w:p w:rsidR="00F63CC1" w:rsidRPr="00BA2E5A" w:rsidRDefault="00F63CC1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состоянии антитеррористической защищенности объектов транспортной инфраструктуры, </w:t>
      </w:r>
      <w:r w:rsidR="00BA2E5A">
        <w:rPr>
          <w:rFonts w:ascii="Liberation Serif" w:hAnsi="Liberation Serif" w:cs="Liberation Serif"/>
          <w:sz w:val="28"/>
          <w:szCs w:val="28"/>
        </w:rPr>
        <w:t>транспортных средств и мерах по ее совершенствованию.</w:t>
      </w:r>
    </w:p>
    <w:p w:rsidR="00BA2E5A" w:rsidRPr="00BA2E5A" w:rsidRDefault="00BA2E5A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Применение руководителями объектов муниципальной формы собственности и мест массового пребывания людей профессионального стандарта, утвержденного приказом Минтруда России от 27 апреля 2023 г. </w:t>
      </w:r>
      <w:r>
        <w:rPr>
          <w:rFonts w:ascii="Liberation Serif" w:hAnsi="Liberation Serif" w:cs="Liberation Serif"/>
          <w:sz w:val="28"/>
          <w:szCs w:val="28"/>
        </w:rPr>
        <w:br/>
        <w:t>№ 374н.</w:t>
      </w:r>
    </w:p>
    <w:p w:rsidR="00BA2E5A" w:rsidRPr="00526C29" w:rsidRDefault="00BA2E5A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</w:t>
      </w:r>
      <w:r w:rsidR="00526C29">
        <w:rPr>
          <w:rFonts w:ascii="Liberation Serif" w:hAnsi="Liberation Serif" w:cs="Liberation Serif"/>
          <w:sz w:val="28"/>
          <w:szCs w:val="28"/>
        </w:rPr>
        <w:t>тивную информационно-пропагандистскую кампанию, нацеленную на вовлечение российских и иностранных граждан, в том числе трудовых, в подготовку и совершение диверсионно-террористических актов.</w:t>
      </w:r>
    </w:p>
    <w:p w:rsidR="00526C29" w:rsidRPr="006105A3" w:rsidRDefault="00526C29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Пышма.</w:t>
      </w:r>
    </w:p>
    <w:p w:rsidR="006105A3" w:rsidRPr="00526C29" w:rsidRDefault="006105A3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Об имеющихся на территории городского округа Верхняя Пышма террористических угроз и лиц, нуждающихся в </w:t>
      </w:r>
      <w:r w:rsidR="00E46C1B">
        <w:rPr>
          <w:rFonts w:ascii="Liberation Serif" w:hAnsi="Liberation Serif" w:cs="Liberation Serif"/>
          <w:sz w:val="28"/>
          <w:szCs w:val="28"/>
        </w:rPr>
        <w:t>профилактическом воздействии.</w:t>
      </w:r>
    </w:p>
    <w:p w:rsidR="00526C29" w:rsidRPr="00526C29" w:rsidRDefault="00526C29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</w:r>
    </w:p>
    <w:p w:rsidR="00526C29" w:rsidRPr="006105A3" w:rsidRDefault="006105A3" w:rsidP="001666DB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финансировании в 2025 году мероприятий в области </w:t>
      </w:r>
      <w:r>
        <w:rPr>
          <w:rFonts w:ascii="Liberation Serif" w:hAnsi="Liberation Serif" w:cs="Liberation Serif"/>
          <w:sz w:val="28"/>
          <w:szCs w:val="28"/>
        </w:rPr>
        <w:lastRenderedPageBreak/>
        <w:t>профилактики терроризма, минимизации и (или) ликвидации последствий его проявления.</w:t>
      </w:r>
    </w:p>
    <w:p w:rsidR="006105A3" w:rsidRPr="00DC44A0" w:rsidRDefault="006105A3" w:rsidP="00DC44A0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DC44A0">
        <w:rPr>
          <w:rFonts w:ascii="Liberation Serif" w:hAnsi="Liberation Serif" w:cs="Liberation Serif"/>
          <w:sz w:val="28"/>
          <w:szCs w:val="28"/>
        </w:rPr>
        <w:t>О ходе исполнения решений АТК в Свердловской области и ОШ в Свердловской области, решений Комиссии.</w:t>
      </w:r>
      <w:r w:rsidR="00DC44A0" w:rsidRPr="00DC44A0">
        <w:rPr>
          <w:rFonts w:ascii="Liberation Serif" w:hAnsi="Liberation Serif" w:cs="Liberation Serif"/>
          <w:sz w:val="28"/>
          <w:szCs w:val="28"/>
        </w:rPr>
        <w:t xml:space="preserve"> </w:t>
      </w:r>
      <w:r w:rsidRPr="00DC44A0">
        <w:rPr>
          <w:rFonts w:ascii="Liberation Serif" w:hAnsi="Liberation Serif" w:cs="Liberation Serif"/>
          <w:sz w:val="28"/>
          <w:szCs w:val="28"/>
        </w:rPr>
        <w:t>Об утверждении дополнений в план работы антитеррористической комиссии городского округа Верхняя Пышма на 2025 год.</w:t>
      </w:r>
    </w:p>
    <w:p w:rsidR="004F3960" w:rsidRPr="00C76782" w:rsidRDefault="004F3960" w:rsidP="004F3960">
      <w:pPr>
        <w:pStyle w:val="a5"/>
        <w:widowControl w:val="0"/>
        <w:pBdr>
          <w:bottom w:val="single" w:sz="4" w:space="0" w:color="FFFFFF"/>
        </w:pBdr>
        <w:tabs>
          <w:tab w:val="clear" w:pos="4677"/>
          <w:tab w:val="clear" w:pos="9355"/>
        </w:tabs>
        <w:suppressAutoHyphens/>
        <w:autoSpaceDN w:val="0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5179CE" w:rsidRDefault="005179CE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707A9C" w:rsidRDefault="00707A9C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p w:rsidR="00040D94" w:rsidRPr="000011B0" w:rsidRDefault="00040D94" w:rsidP="000011B0">
      <w:pPr>
        <w:widowControl w:val="0"/>
        <w:pBdr>
          <w:bottom w:val="single" w:sz="4" w:space="0" w:color="FFFFFF"/>
        </w:pBdr>
        <w:spacing w:after="0" w:line="240" w:lineRule="auto"/>
        <w:jc w:val="both"/>
        <w:rPr>
          <w:rFonts w:ascii="Liberation Serif" w:hAnsi="Liberation Serif"/>
          <w:b/>
          <w:sz w:val="27"/>
          <w:szCs w:val="27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4"/>
      </w:tblGrid>
      <w:tr w:rsidR="00E3524C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040D94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3524C" w:rsidRPr="00040D94" w:rsidRDefault="00E3524C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040D94" w:rsidRDefault="00330259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 –</w:t>
            </w:r>
            <w:r w:rsidR="007B7F7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5BE4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5119CE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F4E49" w:rsidRPr="00040D94" w:rsidRDefault="00DC5A5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Утверждение</w:t>
            </w:r>
            <w:r w:rsidR="00C93B0A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повестки заседания </w:t>
            </w:r>
            <w:r w:rsidR="00EC4EB5" w:rsidRPr="00040D94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</w:p>
          <w:p w:rsidR="00C93B0A" w:rsidRPr="00040D94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6E7F0E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040D94" w:rsidRDefault="006E7F0E" w:rsidP="006E7F0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E46C1B" w:rsidRPr="00040D94" w:rsidTr="00180358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46C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ПЕРВЫЙ ВОПРОС</w:t>
            </w:r>
          </w:p>
        </w:tc>
      </w:tr>
      <w:tr w:rsidR="00E46C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:03-1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67FA0" w:rsidRDefault="00267FA0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:05-1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:08</w:t>
            </w: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:08-1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:11</w:t>
            </w:r>
          </w:p>
          <w:p w:rsidR="002C6F1B" w:rsidRPr="00040D94" w:rsidRDefault="002C6F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6C1B" w:rsidRPr="00040D94" w:rsidRDefault="00E46C1B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/>
                <w:sz w:val="26"/>
                <w:szCs w:val="26"/>
              </w:rPr>
              <w:t>О проведении мероприятий по антитеррористической защищенности торгового объекта торговый центр «Рифей» ООО «Содружество»</w:t>
            </w:r>
          </w:p>
          <w:p w:rsidR="00E46C1B" w:rsidRPr="00040D94" w:rsidRDefault="00E46C1B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Степановна,</w:t>
            </w:r>
          </w:p>
          <w:p w:rsidR="00E46C1B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экономике и финансам</w:t>
            </w:r>
          </w:p>
          <w:p w:rsidR="00267FA0" w:rsidRPr="00040D94" w:rsidRDefault="00267FA0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67FA0" w:rsidRPr="00040D94" w:rsidRDefault="00267FA0" w:rsidP="00267FA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267FA0" w:rsidRPr="00040D94" w:rsidRDefault="00267FA0" w:rsidP="00267FA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562113" w:rsidRDefault="00562113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46C1B" w:rsidRPr="00040D94" w:rsidRDefault="00562113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Предс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тавитель ООО «Содружество» (торговый центр «Рифей»)</w:t>
            </w:r>
          </w:p>
          <w:p w:rsidR="00E46C1B" w:rsidRPr="00040D94" w:rsidRDefault="00E46C1B" w:rsidP="00E46C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:11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:13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:16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:16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:19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реализация, выбранных на основе его результатов, мер по профилактике терроризма.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Степановна,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городского округа по экономике и финансам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:19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:21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21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24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- 1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6AF8" w:rsidRPr="00040D94" w:rsidRDefault="00036AF8" w:rsidP="00036AF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состоянии антитеррористической защищенности объектов транспортной инфраструктуры, транспортных средств и мерах по ее совершенствованию.</w:t>
            </w:r>
          </w:p>
          <w:p w:rsidR="002C6F1B" w:rsidRPr="00040D94" w:rsidRDefault="002C6F1B" w:rsidP="002C6F1B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C6F1B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Невструев Николай Викторович</w:t>
            </w:r>
            <w:r w:rsidR="00850A6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(в отпуске)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вопросам ЖКХ, транспорта и связи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9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6AF8" w:rsidRPr="00040D94" w:rsidRDefault="00036AF8" w:rsidP="00036AF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Применение руководителями объектов муниципальной формы собственности и мест массового пребывания людей профессионального стандарта, утвержденного приказом Минтруда России от 27 апреля 2023 г.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br/>
              <w:t>№ 374н.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2C6F1B" w:rsidRPr="00040D94" w:rsidRDefault="002C6F1B" w:rsidP="002C6F1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2C6F1B" w:rsidRPr="00040D94" w:rsidRDefault="002C6F1B" w:rsidP="00036AF8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а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ФГКУ «УВО ВНГ России по Свердловской области»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34</w:t>
            </w:r>
          </w:p>
        </w:tc>
        <w:tc>
          <w:tcPr>
            <w:tcW w:w="7684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036AF8" w:rsidP="002C6F1B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37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:37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:40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:40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:43</w:t>
            </w:r>
          </w:p>
          <w:p w:rsidR="00036AF8" w:rsidRPr="00040D94" w:rsidRDefault="00036AF8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36AF8" w:rsidRPr="00040D94" w:rsidRDefault="00036AF8" w:rsidP="00036AF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Реализация мер, связанных с новыми террористическими угрозами, возникшими в ходе проведения специальной военной операции, исходящими от спецслужб Украины, националистических формирований, а также международных террористических организаций, которые ведут активную информационно-пропагандистскую кампанию, нацеленную на вовлечение российских и иностранных граждан, в том числе трудовых, в подготовку и совершение диверсионно-террористических актов.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036AF8" w:rsidRPr="00040D94" w:rsidRDefault="00036AF8" w:rsidP="00036AF8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036AF8" w:rsidRPr="00040D94" w:rsidRDefault="00036AF8" w:rsidP="00036AF8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филиала ФГКУ «УВО ВНГ России по Свердловской области»</w:t>
            </w:r>
          </w:p>
          <w:p w:rsidR="00036AF8" w:rsidRPr="00040D94" w:rsidRDefault="00036AF8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</w:p>
          <w:p w:rsidR="00036AF8" w:rsidRPr="00040D94" w:rsidRDefault="00036AF8" w:rsidP="00040D9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подразделения УФСБ России по Свердловской области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A1175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</w:t>
            </w:r>
            <w:r w:rsidR="00036AF8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036AF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6AF8" w:rsidRPr="00040D94">
              <w:rPr>
                <w:rFonts w:ascii="Liberation Serif" w:hAnsi="Liberation Serif" w:cs="Liberation Serif"/>
                <w:sz w:val="26"/>
                <w:szCs w:val="26"/>
              </w:rPr>
              <w:t>пят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ому вопросу</w:t>
            </w:r>
          </w:p>
        </w:tc>
      </w:tr>
      <w:tr w:rsidR="002C6F1B" w:rsidRPr="00040D94" w:rsidTr="0029530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B340AB" w:rsidP="002C6F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ШЕСТОЙ 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340AB" w:rsidRPr="00040D94" w:rsidRDefault="00B340A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48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:48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:54</w:t>
            </w:r>
          </w:p>
          <w:p w:rsidR="002C6F1B" w:rsidRPr="00040D94" w:rsidRDefault="002C6F1B" w:rsidP="002C6F1B">
            <w:pPr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340AB" w:rsidRPr="00040D94" w:rsidRDefault="00B340AB" w:rsidP="002C6F1B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B340AB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:54 – 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:5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B340AB" w:rsidRPr="00040D94" w:rsidRDefault="00B340AB" w:rsidP="00B340AB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340AB" w:rsidRPr="00040D94" w:rsidRDefault="00B340AB" w:rsidP="00B340AB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A11755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:57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:00</w:t>
            </w:r>
          </w:p>
          <w:p w:rsidR="00B340AB" w:rsidRPr="00040D94" w:rsidRDefault="00B340AB" w:rsidP="00B340AB">
            <w:pPr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340AB" w:rsidRPr="00040D94" w:rsidRDefault="00B340AB" w:rsidP="00845AB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:00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:02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40AB" w:rsidRPr="00040D94" w:rsidRDefault="00B340AB" w:rsidP="00B340A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результатах профилактических мер, реализуемых на территории городского округа Верхняя Пышма территориальными органами федеральных органов исполнительной власти и администрацией городского округа Верхняя Пышма.</w:t>
            </w:r>
          </w:p>
          <w:p w:rsidR="002C6F1B" w:rsidRPr="00040D94" w:rsidRDefault="002C6F1B" w:rsidP="002C6F1B">
            <w:pPr>
              <w:spacing w:after="0" w:line="240" w:lineRule="auto"/>
              <w:ind w:right="-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Запецкий Сергей Васильевич, </w:t>
            </w: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C6F1B" w:rsidRPr="00040D94" w:rsidRDefault="002C6F1B" w:rsidP="002C6F1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Шестаков Олег Анатольевич,</w:t>
            </w:r>
          </w:p>
          <w:p w:rsidR="002C6F1B" w:rsidRPr="00040D94" w:rsidRDefault="002C6F1B" w:rsidP="002C6F1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Верхнепышминского ОВО- филиал ФГКУ «УВО ВНГ России по Свердловской области»</w:t>
            </w:r>
          </w:p>
          <w:p w:rsidR="002C6F1B" w:rsidRPr="00040D94" w:rsidRDefault="002C6F1B" w:rsidP="002C6F1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2C6F1B" w:rsidRPr="00040D94" w:rsidRDefault="002C6F1B" w:rsidP="002C6F1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Бугреев Александр Иванович, </w:t>
            </w:r>
          </w:p>
          <w:p w:rsidR="002C6F1B" w:rsidRPr="00040D94" w:rsidRDefault="002C6F1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ОНД и ПР ГО Верхняя Пышма, ГО Среднеуральск УНД и ПР ГУ МЧС России по Свердловской области</w:t>
            </w:r>
          </w:p>
          <w:p w:rsidR="00B340AB" w:rsidRPr="00040D94" w:rsidRDefault="00B340A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340AB" w:rsidRPr="00040D94" w:rsidRDefault="00B340A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Бисинбаев Константин Маратович</w:t>
            </w:r>
          </w:p>
          <w:p w:rsidR="00B340AB" w:rsidRPr="00040D94" w:rsidRDefault="00B340A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Руководитель следственного отдела по городу Верхняя Пышма СУ СК России по Свердловской области</w:t>
            </w:r>
          </w:p>
          <w:p w:rsidR="00B340AB" w:rsidRPr="00040D94" w:rsidRDefault="00B340A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подразделения УФСБ России по Свердловской области</w:t>
            </w:r>
          </w:p>
          <w:p w:rsidR="00B340AB" w:rsidRPr="00040D94" w:rsidRDefault="00B340A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B340AB" w:rsidRPr="00040D94" w:rsidRDefault="00B340AB" w:rsidP="00B340AB">
            <w:pPr>
              <w:pStyle w:val="ae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02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B340AB" w:rsidRPr="00040D94">
              <w:rPr>
                <w:rFonts w:ascii="Liberation Serif" w:hAnsi="Liberation Serif" w:cs="Liberation Serif"/>
                <w:sz w:val="26"/>
                <w:szCs w:val="26"/>
              </w:rPr>
              <w:t>шестому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C6F1B" w:rsidRPr="00040D94" w:rsidTr="007B20AE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B340AB" w:rsidP="002C6F1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СЕДЬМОЙ </w:t>
            </w:r>
            <w:r w:rsidR="002C6F1B"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04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40AB" w:rsidRPr="00040D94" w:rsidRDefault="00B340AB" w:rsidP="00B340A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 имеющихся на территории городского округа Верхняя Пышма террористических угроз и лиц, нуждающихся в профилактическом воздействии.</w:t>
            </w:r>
          </w:p>
          <w:p w:rsidR="002C6F1B" w:rsidRPr="00040D94" w:rsidRDefault="002C6F1B" w:rsidP="002C6F1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Степанов Иван Сергеевич</w:t>
            </w:r>
          </w:p>
          <w:p w:rsidR="002C6F1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Начальник подразделения УФСБ России по Свердловской области</w:t>
            </w:r>
          </w:p>
        </w:tc>
      </w:tr>
      <w:tr w:rsidR="002C6F1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:0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B340AB"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C6F1B" w:rsidRPr="00040D94" w:rsidRDefault="002C6F1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B340AB"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седьмому </w:t>
            </w: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вопросу</w:t>
            </w:r>
          </w:p>
        </w:tc>
      </w:tr>
      <w:tr w:rsidR="00B340AB" w:rsidRPr="00040D94" w:rsidTr="00B36F3B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40AB" w:rsidRPr="00040D94" w:rsidRDefault="00B340AB" w:rsidP="00B340AB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ВОСЬМОЙ ВОПРОС</w:t>
            </w:r>
          </w:p>
        </w:tc>
      </w:tr>
      <w:tr w:rsidR="00B340AB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:10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:13</w:t>
            </w:r>
          </w:p>
          <w:p w:rsidR="008F6668" w:rsidRPr="00040D94" w:rsidRDefault="008F6668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Реализация мероприятий планов, программ (подпрограмм) по профилактике терроризма, направленных на проведение работы с прибывающими в городской округ Верхняя Пышма лицами из Донецкой, Луганской народных республик, Запорожской, Херсонской областей и Украины.</w:t>
            </w:r>
          </w:p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  <w:p w:rsidR="00B340AB" w:rsidRPr="00040D94" w:rsidRDefault="00B340AB" w:rsidP="00B340AB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F6668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:13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8F6668" w:rsidRPr="00040D94" w:rsidTr="003A7E67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 ВОПРОС</w:t>
            </w:r>
          </w:p>
        </w:tc>
      </w:tr>
      <w:tr w:rsidR="008F6668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:15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:17</w:t>
            </w: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:17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:19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финансировании в 2025 году мероприятий в области профилактики терроризма, минимизации и (или) ликвидации последствий его проявления.</w:t>
            </w: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Редин Алексей Александрович</w:t>
            </w: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общим вопросам</w:t>
            </w:r>
          </w:p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8F6668" w:rsidRPr="00040D94" w:rsidRDefault="008F6668" w:rsidP="008F6668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Выгодский Павел Яковлевич</w:t>
            </w:r>
          </w:p>
          <w:p w:rsidR="008F6668" w:rsidRPr="00040D94" w:rsidRDefault="008F6668" w:rsidP="0057733B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</w:p>
        </w:tc>
      </w:tr>
      <w:tr w:rsidR="008F6668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:19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:21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8F6668" w:rsidRPr="00040D94" w:rsidTr="00DC0DE2">
        <w:trPr>
          <w:trHeight w:val="20"/>
        </w:trPr>
        <w:tc>
          <w:tcPr>
            <w:tcW w:w="9493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 ВОПРОС</w:t>
            </w:r>
          </w:p>
        </w:tc>
      </w:tr>
      <w:tr w:rsidR="008F6668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44A0" w:rsidRDefault="00DC44A0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C44A0" w:rsidRDefault="00DC44A0" w:rsidP="00845AB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8F6668" w:rsidRPr="00040D94" w:rsidRDefault="008F6668" w:rsidP="00DC44A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:21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pStyle w:val="a5"/>
              <w:widowControl w:val="0"/>
              <w:pBdr>
                <w:bottom w:val="single" w:sz="4" w:space="0" w:color="FFFFFF"/>
              </w:pBdr>
              <w:tabs>
                <w:tab w:val="clear" w:pos="4677"/>
                <w:tab w:val="clear" w:pos="9355"/>
              </w:tabs>
              <w:suppressAutoHyphens/>
              <w:autoSpaceDN w:val="0"/>
              <w:jc w:val="both"/>
              <w:textAlignment w:val="baseline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 О ходе исполнения решений АТК в Свердловской области и ОШ в Свердловской области, решений Комиссии. </w:t>
            </w:r>
          </w:p>
          <w:p w:rsidR="00DC44A0" w:rsidRPr="00040D94" w:rsidRDefault="00DC44A0" w:rsidP="00DC44A0">
            <w:pPr>
              <w:widowControl w:val="0"/>
              <w:pBdr>
                <w:bottom w:val="single" w:sz="4" w:space="0" w:color="FFFFFF"/>
              </w:pBd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 утверждении дополнений в план работы антитеррористической комиссии городского округа Верхняя Пышма на 2025 год.</w:t>
            </w:r>
          </w:p>
          <w:p w:rsidR="008F6668" w:rsidRPr="00040D94" w:rsidRDefault="008F6668" w:rsidP="008F6668">
            <w:pPr>
              <w:spacing w:after="0" w:line="240" w:lineRule="auto"/>
              <w:ind w:right="-2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Редин Алексей Александрович</w:t>
            </w:r>
          </w:p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 xml:space="preserve">Секретарь Комиссии </w:t>
            </w:r>
          </w:p>
        </w:tc>
      </w:tr>
      <w:tr w:rsidR="008F6668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DC44A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:2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7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F6668" w:rsidRPr="00040D94" w:rsidRDefault="008F6668" w:rsidP="008F6668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десятому вопросу</w:t>
            </w:r>
          </w:p>
        </w:tc>
      </w:tr>
      <w:tr w:rsidR="00040D94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D94" w:rsidRPr="00040D94" w:rsidRDefault="00040D94" w:rsidP="00DC44A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:3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</w:p>
        </w:tc>
        <w:tc>
          <w:tcPr>
            <w:tcW w:w="7684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D94" w:rsidRPr="00040D94" w:rsidRDefault="00040D94" w:rsidP="00040D9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Комиссии</w:t>
            </w:r>
          </w:p>
        </w:tc>
      </w:tr>
      <w:tr w:rsidR="00040D94" w:rsidRPr="00040D94" w:rsidTr="00295307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D94" w:rsidRPr="00040D94" w:rsidRDefault="00040D94" w:rsidP="00DC44A0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:3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1</w:t>
            </w:r>
            <w:r w:rsidR="00845AB7">
              <w:rPr>
                <w:rFonts w:ascii="Liberation Serif" w:hAnsi="Liberation Serif" w:cs="Liberation Serif"/>
                <w:i/>
                <w:sz w:val="26"/>
                <w:szCs w:val="26"/>
              </w:rPr>
              <w:t>5</w:t>
            </w:r>
            <w:r w:rsidRPr="00040D94">
              <w:rPr>
                <w:rFonts w:ascii="Liberation Serif" w:hAnsi="Liberation Serif" w:cs="Liberation Serif"/>
                <w:i/>
                <w:sz w:val="26"/>
                <w:szCs w:val="26"/>
              </w:rPr>
              <w:t>:3</w:t>
            </w:r>
            <w:r w:rsidR="00DC44A0">
              <w:rPr>
                <w:rFonts w:ascii="Liberation Serif" w:hAnsi="Liberation Serif" w:cs="Liberation Serif"/>
                <w:i/>
                <w:sz w:val="26"/>
                <w:szCs w:val="26"/>
              </w:rPr>
              <w:t>3</w:t>
            </w:r>
          </w:p>
        </w:tc>
        <w:tc>
          <w:tcPr>
            <w:tcW w:w="7684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D94" w:rsidRPr="00040D94" w:rsidRDefault="00040D94" w:rsidP="00040D9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040D94" w:rsidRPr="00040D94" w:rsidRDefault="00040D94" w:rsidP="00040D9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040D94" w:rsidRPr="00040D94" w:rsidRDefault="00040D94" w:rsidP="00040D9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40D94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Pr="00040D94" w:rsidRDefault="00C93B0A" w:rsidP="00353F7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C93B0A" w:rsidRPr="00040D94" w:rsidSect="00AC764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895" w:rsidRDefault="00303895" w:rsidP="00AC7641">
      <w:pPr>
        <w:spacing w:after="0" w:line="240" w:lineRule="auto"/>
      </w:pPr>
      <w:r>
        <w:separator/>
      </w:r>
    </w:p>
  </w:endnote>
  <w:endnote w:type="continuationSeparator" w:id="0">
    <w:p w:rsidR="00303895" w:rsidRDefault="00303895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895" w:rsidRDefault="00303895" w:rsidP="00AC7641">
      <w:pPr>
        <w:spacing w:after="0" w:line="240" w:lineRule="auto"/>
      </w:pPr>
      <w:r>
        <w:separator/>
      </w:r>
    </w:p>
  </w:footnote>
  <w:footnote w:type="continuationSeparator" w:id="0">
    <w:p w:rsidR="00303895" w:rsidRDefault="00303895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104975">
          <w:rPr>
            <w:rFonts w:ascii="Liberation Serif" w:hAnsi="Liberation Serif"/>
            <w:noProof/>
            <w:sz w:val="24"/>
            <w:szCs w:val="24"/>
          </w:rPr>
          <w:t>4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D0B25"/>
    <w:multiLevelType w:val="hybridMultilevel"/>
    <w:tmpl w:val="C24C728E"/>
    <w:lvl w:ilvl="0" w:tplc="50624F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B873A00"/>
    <w:multiLevelType w:val="multilevel"/>
    <w:tmpl w:val="9028F8F8"/>
    <w:styleLink w:val="WW8Num1"/>
    <w:lvl w:ilvl="0">
      <w:numFmt w:val="bullet"/>
      <w:lvlText w:val="*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011B0"/>
    <w:rsid w:val="00007E0D"/>
    <w:rsid w:val="00020D83"/>
    <w:rsid w:val="000309C1"/>
    <w:rsid w:val="000323A4"/>
    <w:rsid w:val="00036AF8"/>
    <w:rsid w:val="00040683"/>
    <w:rsid w:val="00040D94"/>
    <w:rsid w:val="00051C37"/>
    <w:rsid w:val="000522DE"/>
    <w:rsid w:val="00054CAD"/>
    <w:rsid w:val="00061F11"/>
    <w:rsid w:val="00065C85"/>
    <w:rsid w:val="0007588E"/>
    <w:rsid w:val="00076333"/>
    <w:rsid w:val="00080FA4"/>
    <w:rsid w:val="00084A74"/>
    <w:rsid w:val="00091954"/>
    <w:rsid w:val="00094927"/>
    <w:rsid w:val="000A4C88"/>
    <w:rsid w:val="000B08F4"/>
    <w:rsid w:val="000B4E86"/>
    <w:rsid w:val="000D2368"/>
    <w:rsid w:val="000D2CE9"/>
    <w:rsid w:val="000E4480"/>
    <w:rsid w:val="00104515"/>
    <w:rsid w:val="00104975"/>
    <w:rsid w:val="00110FE0"/>
    <w:rsid w:val="00117674"/>
    <w:rsid w:val="00146B33"/>
    <w:rsid w:val="00152BDF"/>
    <w:rsid w:val="00161E49"/>
    <w:rsid w:val="001666DB"/>
    <w:rsid w:val="0017087F"/>
    <w:rsid w:val="00170917"/>
    <w:rsid w:val="001800B7"/>
    <w:rsid w:val="00183846"/>
    <w:rsid w:val="00187406"/>
    <w:rsid w:val="00193D62"/>
    <w:rsid w:val="001A469F"/>
    <w:rsid w:val="001C1919"/>
    <w:rsid w:val="001D6E85"/>
    <w:rsid w:val="001F3065"/>
    <w:rsid w:val="001F525E"/>
    <w:rsid w:val="001F65FF"/>
    <w:rsid w:val="00213944"/>
    <w:rsid w:val="00220CD8"/>
    <w:rsid w:val="00224A74"/>
    <w:rsid w:val="00225C27"/>
    <w:rsid w:val="00232B7C"/>
    <w:rsid w:val="002432C4"/>
    <w:rsid w:val="00253F83"/>
    <w:rsid w:val="00254C49"/>
    <w:rsid w:val="00265386"/>
    <w:rsid w:val="00267FA0"/>
    <w:rsid w:val="00274A73"/>
    <w:rsid w:val="00295307"/>
    <w:rsid w:val="002B032C"/>
    <w:rsid w:val="002C166A"/>
    <w:rsid w:val="002C3D92"/>
    <w:rsid w:val="002C6F1B"/>
    <w:rsid w:val="002F4E49"/>
    <w:rsid w:val="003005EA"/>
    <w:rsid w:val="00303895"/>
    <w:rsid w:val="00317A22"/>
    <w:rsid w:val="00321C3C"/>
    <w:rsid w:val="00330259"/>
    <w:rsid w:val="00331F20"/>
    <w:rsid w:val="00333D5A"/>
    <w:rsid w:val="0033500E"/>
    <w:rsid w:val="00353F77"/>
    <w:rsid w:val="00354512"/>
    <w:rsid w:val="00373580"/>
    <w:rsid w:val="003775E7"/>
    <w:rsid w:val="0038222E"/>
    <w:rsid w:val="00396BED"/>
    <w:rsid w:val="00396E79"/>
    <w:rsid w:val="003A16D4"/>
    <w:rsid w:val="003B4D2D"/>
    <w:rsid w:val="003B7C99"/>
    <w:rsid w:val="003D1C60"/>
    <w:rsid w:val="003E0ED2"/>
    <w:rsid w:val="003E327C"/>
    <w:rsid w:val="003E3A0E"/>
    <w:rsid w:val="003E7236"/>
    <w:rsid w:val="003E75FA"/>
    <w:rsid w:val="003F0A89"/>
    <w:rsid w:val="00400035"/>
    <w:rsid w:val="00422DAC"/>
    <w:rsid w:val="004314AB"/>
    <w:rsid w:val="004349E5"/>
    <w:rsid w:val="0044032D"/>
    <w:rsid w:val="00447ECE"/>
    <w:rsid w:val="00463F47"/>
    <w:rsid w:val="004648A8"/>
    <w:rsid w:val="00466C58"/>
    <w:rsid w:val="00467A1B"/>
    <w:rsid w:val="00472498"/>
    <w:rsid w:val="00495406"/>
    <w:rsid w:val="004A1CED"/>
    <w:rsid w:val="004A3D92"/>
    <w:rsid w:val="004A4C85"/>
    <w:rsid w:val="004A7B7B"/>
    <w:rsid w:val="004B344F"/>
    <w:rsid w:val="004C04C6"/>
    <w:rsid w:val="004C6565"/>
    <w:rsid w:val="004E064F"/>
    <w:rsid w:val="004E149D"/>
    <w:rsid w:val="004E36BF"/>
    <w:rsid w:val="004F188B"/>
    <w:rsid w:val="004F36A2"/>
    <w:rsid w:val="004F3960"/>
    <w:rsid w:val="005119CE"/>
    <w:rsid w:val="005179CE"/>
    <w:rsid w:val="00517D19"/>
    <w:rsid w:val="005224C3"/>
    <w:rsid w:val="00522A7E"/>
    <w:rsid w:val="00524511"/>
    <w:rsid w:val="00525344"/>
    <w:rsid w:val="0052563F"/>
    <w:rsid w:val="00526C29"/>
    <w:rsid w:val="00536DB6"/>
    <w:rsid w:val="00552F09"/>
    <w:rsid w:val="00553412"/>
    <w:rsid w:val="00562113"/>
    <w:rsid w:val="00571B28"/>
    <w:rsid w:val="005750E7"/>
    <w:rsid w:val="0057733B"/>
    <w:rsid w:val="00581DAF"/>
    <w:rsid w:val="00595F89"/>
    <w:rsid w:val="005B3E25"/>
    <w:rsid w:val="005C7354"/>
    <w:rsid w:val="005D0C61"/>
    <w:rsid w:val="005D45A0"/>
    <w:rsid w:val="005E6B37"/>
    <w:rsid w:val="005F01C4"/>
    <w:rsid w:val="005F78B6"/>
    <w:rsid w:val="006105A3"/>
    <w:rsid w:val="00614F50"/>
    <w:rsid w:val="0062181F"/>
    <w:rsid w:val="00634170"/>
    <w:rsid w:val="00655BE5"/>
    <w:rsid w:val="00661D50"/>
    <w:rsid w:val="00665E79"/>
    <w:rsid w:val="00671BED"/>
    <w:rsid w:val="00675DA5"/>
    <w:rsid w:val="0069542A"/>
    <w:rsid w:val="006A5872"/>
    <w:rsid w:val="006B2432"/>
    <w:rsid w:val="006B2FF9"/>
    <w:rsid w:val="006B4011"/>
    <w:rsid w:val="006D0791"/>
    <w:rsid w:val="006E6FF0"/>
    <w:rsid w:val="006E7F0E"/>
    <w:rsid w:val="006F28FC"/>
    <w:rsid w:val="00701425"/>
    <w:rsid w:val="00707A9C"/>
    <w:rsid w:val="00715223"/>
    <w:rsid w:val="00724C4C"/>
    <w:rsid w:val="007349B5"/>
    <w:rsid w:val="007403DF"/>
    <w:rsid w:val="00740BF7"/>
    <w:rsid w:val="007419CC"/>
    <w:rsid w:val="00745F03"/>
    <w:rsid w:val="00760765"/>
    <w:rsid w:val="007644DA"/>
    <w:rsid w:val="00764FA4"/>
    <w:rsid w:val="00776A79"/>
    <w:rsid w:val="00777D86"/>
    <w:rsid w:val="007A6272"/>
    <w:rsid w:val="007B18D7"/>
    <w:rsid w:val="007B3FDD"/>
    <w:rsid w:val="007B7F74"/>
    <w:rsid w:val="007C5CEA"/>
    <w:rsid w:val="007D0AED"/>
    <w:rsid w:val="007D585E"/>
    <w:rsid w:val="007D640D"/>
    <w:rsid w:val="007E077E"/>
    <w:rsid w:val="007F1E90"/>
    <w:rsid w:val="00810F12"/>
    <w:rsid w:val="0081403C"/>
    <w:rsid w:val="008152D4"/>
    <w:rsid w:val="008176C4"/>
    <w:rsid w:val="0082791D"/>
    <w:rsid w:val="00845AB7"/>
    <w:rsid w:val="00850A64"/>
    <w:rsid w:val="00856748"/>
    <w:rsid w:val="00861392"/>
    <w:rsid w:val="00861B38"/>
    <w:rsid w:val="008628E3"/>
    <w:rsid w:val="00864149"/>
    <w:rsid w:val="008732FA"/>
    <w:rsid w:val="00883548"/>
    <w:rsid w:val="008933DD"/>
    <w:rsid w:val="00896CB5"/>
    <w:rsid w:val="00897491"/>
    <w:rsid w:val="008A70AB"/>
    <w:rsid w:val="008B6DF1"/>
    <w:rsid w:val="008E4DA3"/>
    <w:rsid w:val="008E6926"/>
    <w:rsid w:val="008F6668"/>
    <w:rsid w:val="008F6D93"/>
    <w:rsid w:val="00912859"/>
    <w:rsid w:val="00923EDE"/>
    <w:rsid w:val="009377A9"/>
    <w:rsid w:val="00943E5C"/>
    <w:rsid w:val="0096278A"/>
    <w:rsid w:val="0098183D"/>
    <w:rsid w:val="009A66D5"/>
    <w:rsid w:val="009B11AE"/>
    <w:rsid w:val="009B14D3"/>
    <w:rsid w:val="009C1075"/>
    <w:rsid w:val="009D05D9"/>
    <w:rsid w:val="009D1628"/>
    <w:rsid w:val="009E008F"/>
    <w:rsid w:val="009E6653"/>
    <w:rsid w:val="00A00EA0"/>
    <w:rsid w:val="00A04167"/>
    <w:rsid w:val="00A11755"/>
    <w:rsid w:val="00A3118E"/>
    <w:rsid w:val="00A7152F"/>
    <w:rsid w:val="00A87DAE"/>
    <w:rsid w:val="00A91863"/>
    <w:rsid w:val="00AA36B1"/>
    <w:rsid w:val="00AC7641"/>
    <w:rsid w:val="00AF212B"/>
    <w:rsid w:val="00AF5D57"/>
    <w:rsid w:val="00AF5F15"/>
    <w:rsid w:val="00B17FA2"/>
    <w:rsid w:val="00B204FD"/>
    <w:rsid w:val="00B340AB"/>
    <w:rsid w:val="00B35BE4"/>
    <w:rsid w:val="00B406BE"/>
    <w:rsid w:val="00B40DF7"/>
    <w:rsid w:val="00B552DF"/>
    <w:rsid w:val="00B60DCE"/>
    <w:rsid w:val="00B64120"/>
    <w:rsid w:val="00B7501F"/>
    <w:rsid w:val="00B91569"/>
    <w:rsid w:val="00B92179"/>
    <w:rsid w:val="00B929C1"/>
    <w:rsid w:val="00B95A67"/>
    <w:rsid w:val="00B96F1C"/>
    <w:rsid w:val="00BA1611"/>
    <w:rsid w:val="00BA1ABC"/>
    <w:rsid w:val="00BA2E5A"/>
    <w:rsid w:val="00BA41C1"/>
    <w:rsid w:val="00BC068B"/>
    <w:rsid w:val="00BD676E"/>
    <w:rsid w:val="00BE4DE5"/>
    <w:rsid w:val="00C02B5E"/>
    <w:rsid w:val="00C13F50"/>
    <w:rsid w:val="00C16492"/>
    <w:rsid w:val="00C17ABC"/>
    <w:rsid w:val="00C24E27"/>
    <w:rsid w:val="00C515C9"/>
    <w:rsid w:val="00C609FD"/>
    <w:rsid w:val="00C60BE3"/>
    <w:rsid w:val="00C63B15"/>
    <w:rsid w:val="00C71FE4"/>
    <w:rsid w:val="00C76782"/>
    <w:rsid w:val="00C77764"/>
    <w:rsid w:val="00C91D67"/>
    <w:rsid w:val="00C93B0A"/>
    <w:rsid w:val="00CA1EAA"/>
    <w:rsid w:val="00CA61B7"/>
    <w:rsid w:val="00CA6CE5"/>
    <w:rsid w:val="00CB7D43"/>
    <w:rsid w:val="00CC4560"/>
    <w:rsid w:val="00CE48E5"/>
    <w:rsid w:val="00CF6DAE"/>
    <w:rsid w:val="00CF72DF"/>
    <w:rsid w:val="00D01CB1"/>
    <w:rsid w:val="00D0316D"/>
    <w:rsid w:val="00D05BE4"/>
    <w:rsid w:val="00D103FD"/>
    <w:rsid w:val="00D14BE4"/>
    <w:rsid w:val="00D212CA"/>
    <w:rsid w:val="00D34802"/>
    <w:rsid w:val="00D47801"/>
    <w:rsid w:val="00D52C36"/>
    <w:rsid w:val="00D567CE"/>
    <w:rsid w:val="00D6399E"/>
    <w:rsid w:val="00D77BCB"/>
    <w:rsid w:val="00D80CF3"/>
    <w:rsid w:val="00D911B7"/>
    <w:rsid w:val="00D92FA9"/>
    <w:rsid w:val="00DA22FB"/>
    <w:rsid w:val="00DA54EC"/>
    <w:rsid w:val="00DC44A0"/>
    <w:rsid w:val="00DC5A5A"/>
    <w:rsid w:val="00DC74BD"/>
    <w:rsid w:val="00DD5A5A"/>
    <w:rsid w:val="00DE25AA"/>
    <w:rsid w:val="00DE5599"/>
    <w:rsid w:val="00E034FC"/>
    <w:rsid w:val="00E136CF"/>
    <w:rsid w:val="00E167CB"/>
    <w:rsid w:val="00E20CC1"/>
    <w:rsid w:val="00E2269A"/>
    <w:rsid w:val="00E2689D"/>
    <w:rsid w:val="00E3524C"/>
    <w:rsid w:val="00E361B7"/>
    <w:rsid w:val="00E41498"/>
    <w:rsid w:val="00E46C1B"/>
    <w:rsid w:val="00E50E53"/>
    <w:rsid w:val="00E64372"/>
    <w:rsid w:val="00E712B1"/>
    <w:rsid w:val="00E73DDD"/>
    <w:rsid w:val="00E831DD"/>
    <w:rsid w:val="00EB1B35"/>
    <w:rsid w:val="00EB480B"/>
    <w:rsid w:val="00EB4D12"/>
    <w:rsid w:val="00EC4EB5"/>
    <w:rsid w:val="00ED27EA"/>
    <w:rsid w:val="00ED3271"/>
    <w:rsid w:val="00ED5B8D"/>
    <w:rsid w:val="00ED5F2C"/>
    <w:rsid w:val="00EE29DD"/>
    <w:rsid w:val="00EE2A2D"/>
    <w:rsid w:val="00EE43CE"/>
    <w:rsid w:val="00F06992"/>
    <w:rsid w:val="00F141D7"/>
    <w:rsid w:val="00F35369"/>
    <w:rsid w:val="00F45FCA"/>
    <w:rsid w:val="00F53952"/>
    <w:rsid w:val="00F54B10"/>
    <w:rsid w:val="00F63CC1"/>
    <w:rsid w:val="00F65DAC"/>
    <w:rsid w:val="00F70ECD"/>
    <w:rsid w:val="00F90853"/>
    <w:rsid w:val="00F90AB5"/>
    <w:rsid w:val="00F922AA"/>
    <w:rsid w:val="00FA0A66"/>
    <w:rsid w:val="00FB62B4"/>
    <w:rsid w:val="00FD7282"/>
    <w:rsid w:val="00FE23AC"/>
    <w:rsid w:val="00FE7EB9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aliases w:val="ПАРАГРАФ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F3F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caption"/>
    <w:basedOn w:val="Standard"/>
    <w:rsid w:val="00331F20"/>
    <w:pPr>
      <w:suppressLineNumbers/>
      <w:spacing w:before="120" w:after="120"/>
    </w:pPr>
    <w:rPr>
      <w:rFonts w:ascii="Calibri" w:eastAsia="Calibri" w:hAnsi="Calibri"/>
      <w:i/>
      <w:iCs/>
      <w:kern w:val="0"/>
      <w:lang w:eastAsia="ru-RU"/>
    </w:rPr>
  </w:style>
  <w:style w:type="numbering" w:customStyle="1" w:styleId="WW8Num1">
    <w:name w:val="WW8Num1"/>
    <w:basedOn w:val="a2"/>
    <w:rsid w:val="00A00EA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Снедкова Елена Владимировна</cp:lastModifiedBy>
  <cp:revision>2</cp:revision>
  <cp:lastPrinted>2025-03-17T08:51:00Z</cp:lastPrinted>
  <dcterms:created xsi:type="dcterms:W3CDTF">2025-09-04T09:31:00Z</dcterms:created>
  <dcterms:modified xsi:type="dcterms:W3CDTF">2025-09-04T09:31:00Z</dcterms:modified>
</cp:coreProperties>
</file>