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12" w:rsidRPr="001D1012" w:rsidRDefault="001D1012" w:rsidP="001D1012">
      <w:pPr>
        <w:rPr>
          <w:rFonts w:ascii="Liberation Serif" w:hAnsi="Liberation Serif"/>
          <w:sz w:val="8"/>
          <w:szCs w:val="8"/>
        </w:rPr>
      </w:pPr>
      <w:r w:rsidRPr="001D101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D1012" w:rsidRPr="001D1012" w:rsidTr="001D1012">
        <w:tc>
          <w:tcPr>
            <w:tcW w:w="9460" w:type="dxa"/>
            <w:gridSpan w:val="5"/>
          </w:tcPr>
          <w:p w:rsidR="001D1012" w:rsidRPr="001D1012" w:rsidRDefault="001D101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1D1012" w:rsidRPr="001D1012" w:rsidRDefault="001D101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1D1012" w:rsidRPr="001D1012" w:rsidRDefault="001D101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1D1012" w:rsidRPr="001D1012" w:rsidTr="001D1012">
        <w:trPr>
          <w:trHeight w:val="524"/>
        </w:trPr>
        <w:tc>
          <w:tcPr>
            <w:tcW w:w="9460" w:type="dxa"/>
            <w:gridSpan w:val="5"/>
            <w:hideMark/>
          </w:tcPr>
          <w:p w:rsidR="001D1012" w:rsidRPr="001D1012" w:rsidRDefault="001D1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D1012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1012" w:rsidRPr="001D1012" w:rsidRDefault="001D1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D1012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1012" w:rsidRPr="001D1012" w:rsidRDefault="001D10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D1012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1012" w:rsidRPr="001D1012" w:rsidRDefault="001D10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D1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BA41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1012" w:rsidRPr="001D1012" w:rsidTr="001D1012">
        <w:trPr>
          <w:trHeight w:val="524"/>
        </w:trPr>
        <w:tc>
          <w:tcPr>
            <w:tcW w:w="284" w:type="dxa"/>
            <w:vAlign w:val="bottom"/>
            <w:hideMark/>
          </w:tcPr>
          <w:p w:rsidR="001D1012" w:rsidRPr="001D1012" w:rsidRDefault="001D10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D1012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1012" w:rsidRPr="001D1012" w:rsidRDefault="001D1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D1012">
              <w:rPr>
                <w:rFonts w:ascii="Liberation Serif" w:hAnsi="Liberation Serif"/>
              </w:rPr>
              <w:fldChar w:fldCharType="begin"/>
            </w:r>
            <w:r w:rsidRPr="001D1012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D1012">
              <w:rPr>
                <w:rFonts w:ascii="Liberation Serif" w:hAnsi="Liberation Serif"/>
              </w:rPr>
              <w:fldChar w:fldCharType="separate"/>
            </w:r>
            <w:r w:rsidRPr="001D1012">
              <w:rPr>
                <w:rFonts w:ascii="Liberation Serif" w:hAnsi="Liberation Serif"/>
              </w:rPr>
              <w:t xml:space="preserve"> </w:t>
            </w:r>
            <w:r w:rsidRPr="001D1012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D1012" w:rsidRPr="001D1012" w:rsidRDefault="001D1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D1012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1012" w:rsidRPr="001D1012" w:rsidRDefault="001D1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D1012">
              <w:rPr>
                <w:rFonts w:ascii="Liberation Serif" w:hAnsi="Liberation Serif"/>
              </w:rPr>
              <w:fldChar w:fldCharType="begin"/>
            </w:r>
            <w:r w:rsidRPr="001D1012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D1012">
              <w:rPr>
                <w:rFonts w:ascii="Liberation Serif" w:hAnsi="Liberation Serif"/>
              </w:rPr>
              <w:fldChar w:fldCharType="separate"/>
            </w:r>
            <w:r w:rsidRPr="001D1012">
              <w:rPr>
                <w:rFonts w:ascii="Liberation Serif" w:hAnsi="Liberation Serif"/>
              </w:rPr>
              <w:t xml:space="preserve"> </w:t>
            </w:r>
            <w:r w:rsidRPr="001D1012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1012" w:rsidRPr="001D1012" w:rsidRDefault="001D10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1012" w:rsidRPr="001D1012" w:rsidTr="001D1012">
        <w:trPr>
          <w:trHeight w:val="130"/>
        </w:trPr>
        <w:tc>
          <w:tcPr>
            <w:tcW w:w="9460" w:type="dxa"/>
            <w:gridSpan w:val="5"/>
          </w:tcPr>
          <w:p w:rsidR="001D1012" w:rsidRPr="001D1012" w:rsidRDefault="001D10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1012" w:rsidRPr="001D1012" w:rsidTr="001D1012">
        <w:tc>
          <w:tcPr>
            <w:tcW w:w="9460" w:type="dxa"/>
            <w:gridSpan w:val="5"/>
          </w:tcPr>
          <w:p w:rsidR="001D1012" w:rsidRPr="001D1012" w:rsidRDefault="001D101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D1012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1012" w:rsidRPr="001D1012" w:rsidRDefault="001D10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1012" w:rsidRPr="001D1012" w:rsidRDefault="001D10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1012" w:rsidRPr="001D1012" w:rsidTr="001D1012">
        <w:tc>
          <w:tcPr>
            <w:tcW w:w="9460" w:type="dxa"/>
            <w:gridSpan w:val="5"/>
            <w:hideMark/>
          </w:tcPr>
          <w:p w:rsidR="001D1012" w:rsidRPr="001D1012" w:rsidRDefault="001D10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D1012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      </w:r>
          </w:p>
        </w:tc>
      </w:tr>
      <w:tr w:rsidR="001D1012" w:rsidRPr="001D1012" w:rsidTr="001D1012">
        <w:tc>
          <w:tcPr>
            <w:tcW w:w="9460" w:type="dxa"/>
            <w:gridSpan w:val="5"/>
          </w:tcPr>
          <w:p w:rsidR="001D1012" w:rsidRPr="001D1012" w:rsidRDefault="001D10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1012" w:rsidRPr="001D1012" w:rsidRDefault="001D10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1012" w:rsidRPr="001D1012" w:rsidRDefault="001D1012" w:rsidP="001D1012">
      <w:pPr>
        <w:widowControl w:val="0"/>
        <w:ind w:firstLine="709"/>
        <w:jc w:val="both"/>
        <w:rPr>
          <w:rFonts w:ascii="Liberation Serif" w:hAnsi="Liberation Serif" w:cs="Calibri"/>
          <w:bCs/>
          <w:iCs/>
          <w:sz w:val="28"/>
          <w:szCs w:val="28"/>
        </w:rPr>
      </w:pPr>
      <w:r w:rsidRPr="001D1012">
        <w:rPr>
          <w:rFonts w:ascii="Liberation Serif" w:hAnsi="Liberation Serif" w:cs="Calibri"/>
          <w:bCs/>
          <w:iCs/>
          <w:sz w:val="28"/>
          <w:szCs w:val="28"/>
        </w:rPr>
        <w:t xml:space="preserve">В соответствии со статьей 78 Бюджетного кодекса Российской Федерации, </w:t>
      </w:r>
      <w:hyperlink r:id="rId6" w:history="1">
        <w:r w:rsidRPr="001D1012">
          <w:rPr>
            <w:rStyle w:val="a3"/>
            <w:rFonts w:ascii="Liberation Serif" w:hAnsi="Liberation Serif" w:cs="Calibri"/>
            <w:bCs/>
            <w:iCs/>
            <w:color w:val="auto"/>
            <w:sz w:val="28"/>
            <w:szCs w:val="28"/>
            <w:u w:val="none"/>
          </w:rPr>
          <w:t>пунктом 4 части 1 статьи 16</w:t>
        </w:r>
      </w:hyperlink>
      <w:r w:rsidRPr="001D1012">
        <w:rPr>
          <w:rFonts w:ascii="Liberation Serif" w:hAnsi="Liberation Serif" w:cs="Calibri"/>
          <w:bCs/>
          <w:iCs/>
          <w:sz w:val="28"/>
          <w:szCs w:val="28"/>
        </w:rPr>
        <w:t xml:space="preserve"> Федерального закона </w:t>
      </w:r>
      <w:r w:rsidRPr="001D1012">
        <w:rPr>
          <w:rFonts w:ascii="Liberation Serif" w:hAnsi="Liberation Serif" w:cs="Calibri"/>
          <w:bCs/>
          <w:iCs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городского округа Верхняя Пышма Свердловской области, администрация городского округа Верхняя Пышма </w:t>
      </w:r>
    </w:p>
    <w:p w:rsidR="001D1012" w:rsidRPr="001D1012" w:rsidRDefault="001D1012" w:rsidP="001D101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D1012">
        <w:rPr>
          <w:rFonts w:ascii="Liberation Serif" w:hAnsi="Liberation Serif"/>
          <w:b/>
          <w:sz w:val="28"/>
          <w:szCs w:val="28"/>
        </w:rPr>
        <w:t>ПОСТАНОВЛЯЕТ: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1D1012">
        <w:rPr>
          <w:rFonts w:ascii="Liberation Serif" w:hAnsi="Liberation Serif"/>
          <w:bCs/>
          <w:iCs/>
          <w:sz w:val="28"/>
          <w:szCs w:val="28"/>
        </w:rPr>
        <w:t xml:space="preserve">1. Утвердить </w:t>
      </w:r>
      <w:hyperlink r:id="rId7" w:anchor="P33" w:history="1">
        <w:r w:rsidRPr="001D1012">
          <w:rPr>
            <w:rStyle w:val="a3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>порядок</w:t>
        </w:r>
      </w:hyperlink>
      <w:r w:rsidRPr="001D1012">
        <w:rPr>
          <w:rFonts w:ascii="Liberation Serif" w:hAnsi="Liberation Serif"/>
          <w:bCs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 (прилагается).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1D1012">
        <w:rPr>
          <w:rFonts w:ascii="Liberation Serif" w:hAnsi="Liberation Serif"/>
          <w:bCs/>
          <w:iCs/>
          <w:sz w:val="28"/>
          <w:szCs w:val="28"/>
        </w:rPr>
        <w:t>2. Признать утратившим силу постановление администрация городского округа Верхняя Пышма от 22.03.2023 № 249 «Об утверждении Порядка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Пышма».</w:t>
      </w:r>
    </w:p>
    <w:p w:rsidR="001D1012" w:rsidRPr="001D1012" w:rsidRDefault="001D1012" w:rsidP="001D1012">
      <w:pPr>
        <w:pStyle w:val="ConsPlusNormal"/>
        <w:widowControl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1D1012">
        <w:rPr>
          <w:rFonts w:ascii="Liberation Serif" w:hAnsi="Liberation Serif"/>
          <w:bCs/>
          <w:iCs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вопросам жилищно-коммунального </w:t>
      </w:r>
      <w:r w:rsidRPr="001D1012">
        <w:rPr>
          <w:rFonts w:ascii="Liberation Serif" w:hAnsi="Liberation Serif"/>
          <w:bCs/>
          <w:iCs/>
          <w:sz w:val="28"/>
          <w:szCs w:val="28"/>
        </w:rPr>
        <w:lastRenderedPageBreak/>
        <w:t>хозяйства, транспорта и связи городского округа Верхняя Пышма Невструева Н.В.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1D1012">
        <w:rPr>
          <w:rFonts w:ascii="Liberation Serif" w:hAnsi="Liberation Serif"/>
          <w:bCs/>
          <w:iCs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8" w:history="1">
        <w:r w:rsidRPr="001D1012">
          <w:rPr>
            <w:rStyle w:val="a3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>www.верхняяпышма-право.рф</w:t>
        </w:r>
      </w:hyperlink>
      <w:r w:rsidRPr="001D1012">
        <w:rPr>
          <w:rFonts w:ascii="Liberation Serif" w:hAnsi="Liberation Serif"/>
          <w:bCs/>
          <w:iCs/>
          <w:sz w:val="28"/>
          <w:szCs w:val="28"/>
        </w:rPr>
        <w:t>), разместить на официальном сайте городского округа Верхняя Пышма (</w:t>
      </w:r>
      <w:hyperlink r:id="rId9" w:history="1">
        <w:r w:rsidRPr="001D1012">
          <w:rPr>
            <w:rStyle w:val="a3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>https://movp.ru/</w:t>
        </w:r>
      </w:hyperlink>
      <w:r w:rsidRPr="001D1012">
        <w:rPr>
          <w:rFonts w:ascii="Liberation Serif" w:hAnsi="Liberation Serif"/>
          <w:bCs/>
          <w:iCs/>
          <w:sz w:val="28"/>
          <w:szCs w:val="28"/>
        </w:rPr>
        <w:t>).</w:t>
      </w:r>
    </w:p>
    <w:p w:rsidR="001D1012" w:rsidRPr="001D1012" w:rsidRDefault="001D1012" w:rsidP="001D1012">
      <w:pPr>
        <w:pStyle w:val="ConsPlusNormal"/>
        <w:jc w:val="both"/>
      </w:pPr>
    </w:p>
    <w:p w:rsidR="001D1012" w:rsidRPr="001D1012" w:rsidRDefault="001D1012" w:rsidP="001D1012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D1012" w:rsidRPr="001D1012" w:rsidTr="001D1012">
        <w:tc>
          <w:tcPr>
            <w:tcW w:w="6237" w:type="dxa"/>
            <w:vAlign w:val="bottom"/>
            <w:hideMark/>
          </w:tcPr>
          <w:p w:rsidR="001D1012" w:rsidRPr="001D1012" w:rsidRDefault="001D1012">
            <w:pPr>
              <w:rPr>
                <w:rFonts w:ascii="Liberation Serif" w:hAnsi="Liberation Serif"/>
                <w:sz w:val="28"/>
                <w:szCs w:val="28"/>
              </w:rPr>
            </w:pPr>
            <w:r w:rsidRPr="001D1012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D1012" w:rsidRPr="001D1012" w:rsidRDefault="001D10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D1012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D1012" w:rsidRPr="001D1012" w:rsidRDefault="001D1012" w:rsidP="001D1012">
      <w:pPr>
        <w:pStyle w:val="ConsNormal"/>
        <w:widowControl/>
        <w:ind w:firstLine="0"/>
        <w:rPr>
          <w:rFonts w:ascii="Liberation Serif" w:hAnsi="Liberation Serif"/>
        </w:rPr>
      </w:pPr>
    </w:p>
    <w:p w:rsidR="00BD2BF2" w:rsidRPr="001D1012" w:rsidRDefault="00BD2BF2"/>
    <w:p w:rsidR="001D1012" w:rsidRPr="001D1012" w:rsidRDefault="001D1012">
      <w:pPr>
        <w:spacing w:after="160" w:line="259" w:lineRule="auto"/>
      </w:pPr>
      <w:r w:rsidRPr="001D1012">
        <w:br w:type="page"/>
      </w:r>
    </w:p>
    <w:p w:rsidR="001D1012" w:rsidRPr="001D1012" w:rsidRDefault="001D1012" w:rsidP="001D1012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1D1012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1D1012" w:rsidRPr="001D1012" w:rsidRDefault="001D1012" w:rsidP="001D1012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1D1012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1D1012" w:rsidRPr="001D1012" w:rsidRDefault="001D1012" w:rsidP="001D1012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1D1012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D1012" w:rsidRPr="001D1012" w:rsidRDefault="001D1012" w:rsidP="001D1012">
      <w:pPr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  <w:t>________________ № ______</w:t>
      </w:r>
    </w:p>
    <w:p w:rsidR="001D1012" w:rsidRPr="001D1012" w:rsidRDefault="001D1012" w:rsidP="001D1012">
      <w:pPr>
        <w:jc w:val="center"/>
        <w:rPr>
          <w:rFonts w:ascii="Liberation Serif" w:hAnsi="Liberation Serif"/>
          <w:sz w:val="28"/>
          <w:szCs w:val="28"/>
        </w:rPr>
      </w:pPr>
    </w:p>
    <w:p w:rsidR="001D1012" w:rsidRPr="001D1012" w:rsidRDefault="001D1012" w:rsidP="001D1012">
      <w:pPr>
        <w:jc w:val="center"/>
        <w:rPr>
          <w:rFonts w:ascii="Liberation Serif" w:hAnsi="Liberation Serif"/>
          <w:sz w:val="28"/>
          <w:szCs w:val="28"/>
        </w:rPr>
      </w:pPr>
    </w:p>
    <w:p w:rsidR="001D1012" w:rsidRPr="001D1012" w:rsidRDefault="001D1012" w:rsidP="001D1012">
      <w:pPr>
        <w:pStyle w:val="ConsPlusNormal"/>
        <w:ind w:hanging="142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ПОРЯДОК </w:t>
      </w:r>
    </w:p>
    <w:p w:rsidR="001D1012" w:rsidRPr="001D1012" w:rsidRDefault="001D1012" w:rsidP="001D1012">
      <w:pPr>
        <w:pStyle w:val="ConsPlusNormal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/>
          <w:bCs/>
          <w:iCs/>
          <w:sz w:val="28"/>
          <w:szCs w:val="28"/>
        </w:rPr>
        <w:t>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1D1012">
        <w:rPr>
          <w:rFonts w:ascii="Liberation Serif" w:hAnsi="Liberation Serif" w:cs="Liberation Serif"/>
          <w:sz w:val="28"/>
          <w:szCs w:val="28"/>
        </w:rPr>
        <w:t xml:space="preserve">Общие положения </w:t>
      </w:r>
    </w:p>
    <w:p w:rsidR="001D1012" w:rsidRPr="001D1012" w:rsidRDefault="001D1012" w:rsidP="001D1012">
      <w:pPr>
        <w:pStyle w:val="ConsPlusTitle"/>
        <w:ind w:firstLine="709"/>
        <w:outlineLvl w:val="1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1. Настоящий Порядок регулирует цели, условия, порядок предоставления и возврата субсидий, в случае нарушения условий, установленных при их предоставлении,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2. Понятия и сокращения, используемые в настоящем порядке: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1) сети дождевой (ливневой) канализации городского округа Верхняя Пышма – комплекс технологически связанных между собой инженерных сооружений, обеспечивающих прием, транспортировку и отведение поверхностных сточных вод;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2) Организация (получатель субсидий) – юридическое лицо или физическое лицо, осуществляющее свою деятельность в качестве индивидуального предпринимателя, приобретающее товары или выполняющее работы по содержанию, обслуживанию и ремонту сетей дождевой (ливневой) канализации городского округа Верхняя Пышма;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3) ГРБС – главный распорядитель бюджетных средств, предусмотренных для предоставления субсидии;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4) МКУ «УКС и ЖКХ ГО Верхняя Пышма» – муниципальное казенное учреждение «Управление капитального строительства и жилищно –коммунального хозяйства городского округа Верхняя Пышма»;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5) Финансовое управление – Финансовое управление администрации городского округа Верхняя Пышма;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6) Комитет экономики – комитет экономики и муниципального заказа администрации городского округа Верхняя Пышма;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7) местный бюджет – бюджет городского округа Верхняя Пышма;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8) субсидия – средства местного бюджета, предоставляемые Организации на безвозмездной и безвозвратной основе в целях возмещения затрат в связи с выполнением работ по содержанию, обслуживанию и ремонту сетей дождевой (ливневой) канализации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0" w:name="P54"/>
      <w:bookmarkEnd w:id="0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3. Субсидии Организации предоставляются на возмещение затрат в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связи с выполнением работ по содержанию, обслуживанию и ремонту сетей дождевой (ливневой) канализации городского округа Верхняя Пышма за счет средств местного бюджета в пределах бюджетных ассигнований и лимитов бюджетных обязательств, предусмотренных в местном бюджете на текущий финансовый год, в рамках муниципальной </w:t>
      </w:r>
      <w:hyperlink r:id="rId1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программы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«Развитие жилищно –коммунального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утвержденной Постановлением администрации городского округа Верхняя Пышма от 30.09.2014 № 1707.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4. ГРБС является администрация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5. Субсидии Организации предоставляются без проведения конкурсного отбора.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6. Целью предоставления субсидий является возмещение затрат, понесенных Организацией, в связи с выполнением работ по содержанию, обслуживанию и ремонту сетей дождевой (ливневой) канализации городского округа Верхняя Пышма. 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7. Информация о субсидиях размещается администрацией городского округа Верхняя Пышма на едином портале бюджетной системы Российской Федерации в информационно – телекоммуникационной сети «Интернет» в порядке, установленном Министерством финансов Российской Федерации.</w:t>
      </w:r>
    </w:p>
    <w:p w:rsidR="001D1012" w:rsidRPr="001D1012" w:rsidRDefault="001D1012" w:rsidP="001D1012">
      <w:pPr>
        <w:pStyle w:val="ConsPlusNormal"/>
        <w:ind w:firstLine="709"/>
        <w:jc w:val="both"/>
      </w:pPr>
    </w:p>
    <w:p w:rsidR="001D1012" w:rsidRPr="001D1012" w:rsidRDefault="001D1012" w:rsidP="001D1012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1D1012">
        <w:rPr>
          <w:rFonts w:ascii="Liberation Serif" w:hAnsi="Liberation Serif" w:cs="Liberation Serif"/>
          <w:sz w:val="28"/>
          <w:szCs w:val="28"/>
        </w:rPr>
        <w:t>Условия и порядок предоставления субсидий</w:t>
      </w:r>
      <w:r w:rsidRPr="001D1012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:rsidR="001D1012" w:rsidRPr="001D1012" w:rsidRDefault="001D1012" w:rsidP="001D1012">
      <w:pPr>
        <w:pStyle w:val="ConsPlusNormal"/>
        <w:ind w:firstLine="709"/>
        <w:jc w:val="both"/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" w:name="P61"/>
      <w:bookmarkEnd w:id="1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8. Организация, претендующая на получение субсидий, на 1-е число месяца, в котором подается заявление о предоставлении субсидии, должна отвечать следующим требованиям: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1) наличие государственной регистрации в качестве юридического лица (индивидуального предпринимателя) и осуществление деятельности на территории городского округа Верхняя Пышма;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2) сети дождевой (ливневой) канализации городского округа Верхняя Пышма переданы городским округом Верхняя Пышма в хозяйственное ведение либо по передаточному акту как бесхозяйные сети Организации;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3) оказание Организацией услуг водоотведения;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4) на едином налоговом счете Организации отсутствует или не превышает размер, определенный </w:t>
      </w:r>
      <w:hyperlink r:id="rId11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пунктом 3 статьи 47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D1012" w:rsidRPr="001D1012" w:rsidRDefault="001D1012" w:rsidP="001D10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заявляющемуся на получение субсидии),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6) отсутствие в реестре дисквалифицированных лиц сведений о дисквалификации руководителя, кого-либо из членов коллегиального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исполнительного органа, лица, исполняющего функции единоличного исполнительного органа, или главного бухгалтера Организации;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7)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8) не получает средства из местного бюджета в соответствии с иными нормативными правовыми актами на цели, указанные в пункте </w:t>
      </w:r>
      <w:hyperlink r:id="rId12" w:anchor="P54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6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9)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10) не находится в составляемых в рамках реализации полномочий, предусмотренных </w:t>
      </w:r>
      <w:hyperlink r:id="rId13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главой VII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11) не является иностранным агентом в соответствии с </w:t>
      </w:r>
      <w:hyperlink r:id="rId14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от 14 июля 2022 года № 255-ФЗ «О контроле за деятельностью лиц, находящихся под иностранным влиянием»;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12) у Организации отсутствует просроченная задолженность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9. Организация обязана представить смету затрат на выполнение работ по содержанию, обслуживанию и ремонту сетей дождевой (ливневой) канализации городского округа Верхняя Пышма, согласованную ГРБС, на очередной финансовый год по форме согласно </w:t>
      </w:r>
      <w:hyperlink r:id="rId15" w:anchor="sub_110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приложению № 1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к настоящему Порядку с обоснованиями расчетных статей затрат.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2" w:name="P70"/>
      <w:bookmarkEnd w:id="2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10. В целях получения субсидии, не позднее месяца после окончания выполненных работ по содержанию, обслуживанию и ремонту сетей дождевой (ливневой) канализации городского округа Верхняя Пышма, для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подтверждения соответствия требованиям, указанным в пункте </w:t>
      </w:r>
      <w:hyperlink r:id="rId16" w:anchor="P61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8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Порядка, Организация предоставляет в МКУ «УКС и ЖКХ ГО Верхняя Пышма» следующие документы в оригинале или заверенные уполномоченным лицом Организации копии (полученные не ранее 1 месяца, в котором подается заявление о предоставлении субсидии):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1) копию устава Организации, заверенную подписью руководителя и печатью Организации;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2) справку налогового органа, подтверждающую 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датой не ранее чем на первое число месяца, предшествующего месяцу подачи заявления (или копия, полученная в электронном виде с применением сертифицированных средств криптографической защиты информации);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3) справку об отсутствии у Организации просроченной задолженности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4) справку, подписанную руководителем Организации и подтверждающая, что Организация: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7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главой VII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не является иностранным агентом в соответствии с </w:t>
      </w:r>
      <w:hyperlink r:id="rId18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об отсутствии сведений о дисквалифицированных руководителе, членах коллегиального исполнительного органа, лице, исполняющем функции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не получает средства из бюджета городского округа на основании иных нормативных правовых актов Свердловской области, правовых актов городского округа на цели, установленные настоящим Порядком;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5) выписку из единого государственного реестра юридических лиц;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6) копию решения о передаче сетей дождевой (ливневой) канализации городского округа Верхняя Пышма в хозяйственное ведение Организации, передаточные акты сетей, как бесхозяйных, заверенные подписью руководителя и печатью Организации;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7) </w:t>
      </w:r>
      <w:hyperlink r:id="rId19" w:anchor="P198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заявление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о предоставлении субсидии по форме приложения № 2 к настоящему Порядку;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8) отчет о выполненных работах по содержанию, обслуживанию и ремонту сетей дождевой (ливневой) канализации городского округа Верхняя Пышма по форме приложения № 3 к настоящему Порядку;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9) документы, подтверждающие технические характеристики канализационных коллекторов (с указанием диаметра канализационного коллектора);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10) копии договоров на выполнение работ (услуг), если заключались, заверенные подписью руководителя и печатью Организации;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11) копии договоров на приобретение материалов, товарных накладных, счетов, счетов-фактур, платежных документов, подтверждающих оплату материалов, заверенные подписью руководителя и печатью Организации;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12) копию акта выполненных работ либо актов по унифицированным формам КС-2 (акт о приемке выполненных работ) и КС-3 (справка о стоимости выполненных работ и затрат), заверенные подписью руководителя и печатью Организации;</w:t>
      </w:r>
    </w:p>
    <w:p w:rsidR="001D1012" w:rsidRPr="001D1012" w:rsidRDefault="001D1012" w:rsidP="001D1012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13) копии платежных документов, заверенные подписью руководителя и печатью Организации, подтверждающие факт понесенных Организацией затрат (платежное поручение), в случае привлечения третьих лиц при выполнении работ, оказании услуг;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14) дефектную ведомость.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11. Субсидия перечисляется на расчетный счет, открытый Организацией в учреждениях Центрального банка Российской Федерации или российских кредитных организациях.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12. Субсидия направляется на возмещение следующих видов расходов: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приобретение товаров, выполнение, оказание Организацией работ, услуг по содержанию, обслуживанию и ремонту сетей дождевой (ливневой)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канализации, находящихся в муниципальной собственности, на территории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13. Размер субсидии определяется на основании стоимости работ с учетом диаметра канализационного коллектора согласно отчета по выполнению работ по содержанию, обслуживанию и ремонту сетей дождевой (ливневой) канализации, находящихся в муниципальной собственности, на территории городского округа Верхняя Пышма по форме приложения № 3 к настоящему Порядку и не может превышать бюджетных ассигнований и лимитов бюджетных обязательств, предусмотренных в бюджете городского округа Верхняя Пышма на текущий финансовый год на предоставление субсидий.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3" w:name="sub_23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14. Субсидии носят целевой характер, предоставляются на безвозмездной и безвозвратной основе и не могут быть израсходованы на иные цели. Нецелевое использование бюджетных средств влечет применение мер ответственности в соответствии с действующим законодательством Российской Федерации.</w:t>
      </w:r>
      <w:bookmarkEnd w:id="3"/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15. МКУ «УКС и ЖКХ ГО Верхняя Пышма» в течение 10 рабочих дней с момента поступления документов, указанных в пункте </w:t>
      </w:r>
      <w:hyperlink r:id="rId20" w:anchor="P7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10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Порядка, осуществляет их проверку на предмет соответствия установленным требованиям.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16. МКУ «УКС и ЖКХ ГО Верхняя Пышма» принимает одно из следующих решений: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1) направить документы на рассмотрение комиссии городского округа Верхняя Пышма по субсидиям в целях возмещения затрат, понесенных Организацией в связи с выполнением работ по содержанию, обслуживанию и ремонту сетей дождевой (ливневой) канализации городского округа Верхняя Пышма (далее – Комиссия по субсидиям);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2) при обнаружении недостатков вернуть документы заявителю с указанием причин возврата.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17. В случае принятия решения о направлении документов, представленных Организацией, в Комиссию по субсидиям, МКУ «УКС и ЖКХ ГО Верхняя Пышма» направляет документы членам комиссии заблаговременно для ознакомления.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18. Рассмотрение заявления о предоставлении субсидии осуществляется Комиссией по субсидиям.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В состав Комиссии входят: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 городского округа по вопросам жилищно-коммунального хозяйства, транспорта и связи городского округа Верхняя Пышма;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2) представитель Финансового управления;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3) представитель Комитета экономики;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4) руководитель и специалист МКУ «УКС и ЖКХ ГО Верхняя Пышма».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Состав Комиссии по субсидиям определяется распоряжением администрации городского округа Верхняя Пышма, которое доводится до сведения членов Комиссии.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19. Основаниями для отказа в предоставлении субсидии являются: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1) несоответствие представленных Организацией документов требованиям, определенным пунктом </w:t>
      </w:r>
      <w:hyperlink r:id="rId21" w:anchor="P7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8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Порядка, или непредставление (предоставление не в полном объеме) документов, указанных в </w:t>
      </w:r>
      <w:hyperlink r:id="rId22" w:anchor="P7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пункте 10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2) несоответствие Организации требованиям, установленным пунктом </w:t>
      </w:r>
      <w:hyperlink r:id="rId23" w:anchor="P61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8</w:t>
        </w:r>
      </w:hyperlink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3) установление факта недостоверности представленной Организацией информации.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20. В случае принятия решения об отказе в предоставлении субсидии, МКУ «УКС и ЖКХ ГО Верхняя Пышма» направляет в течение 5 (пяти) рабочих дней со дня принятия такого решения, соответствующее письменное уведомление в адрес Организации, представившей заявление о предоставлении субсидии, с обоснованием причин отказа.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4" w:name="P112"/>
      <w:bookmarkEnd w:id="4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21. В случае принятия положительного решения, указанного в заключении Комиссии по субсидиям, МКУ «УКС и ЖКХ ГО Верхняя Пышма» в течение 5 (пяти) рабочих дней готовит заключение, содержащее сведения об организации, претендующей на получение субсидии из местного бюджета, размера субсидии, на основании которого готовится распоряжение администрации городского округа о предоставлении субсидии.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5" w:name="P114"/>
      <w:bookmarkEnd w:id="5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22. Перечисление субсидий осуществляется на основании заключенного договора о предоставлении субсидий, заключаемого МКУ «УКС и ЖКХ ГО Верхняя Пышма» с Организацией по форме приложения № 4 настоящего Порядка. </w:t>
      </w:r>
      <w:bookmarkStart w:id="6" w:name="sub_213"/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23. На основании распоряжения администрации городского округа Финансовое управление финансирует МКУ «УКС и ЖКХ ГО Верхняя Пышма», для дальнейшего перечисления денежных средств Организации.</w:t>
      </w:r>
      <w:bookmarkStart w:id="7" w:name="sub_214"/>
      <w:bookmarkEnd w:id="6"/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МКУ «УКС и ЖКХ ГО Верхняя Пышма» перечисляет денежные средства получателю субсидии не позднее 10-го рабочего дня, следующего за днем принятия главным распорядителем бюджетных средств распоряжения о предоставлении субсидии.</w:t>
      </w:r>
    </w:p>
    <w:bookmarkEnd w:id="7"/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24. При реорганизации Организации, в форме слияния, присоединения или преобразования в договор вносятся изменения путем заключения дополнительного соглашения в части перемены лица в обязательстве с указанием юридического лица, являющегося правопреемником.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25. При реорганизации Организации, в форме разделения, выделения, а также при ликвидации Организации, договор расторгается с формированием уведомления по договору в одностороннем порядке и акта об исполнении обязательств с отражением информации о неисполненных получателем субсидии обязательствах, источником обеспечения которых является субсидия, и возврате неиспользованного остатка субсидии в бюджет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26. Результатом предоставления субсидии является обеспечение надлежащего состояния сетей дождевой (ливневой) канализации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1D1012" w:rsidRPr="001D1012" w:rsidRDefault="001D1012" w:rsidP="001D1012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1D1012">
        <w:rPr>
          <w:rFonts w:ascii="Liberation Serif" w:hAnsi="Liberation Serif" w:cs="Liberation Serif"/>
          <w:sz w:val="28"/>
          <w:szCs w:val="28"/>
        </w:rPr>
        <w:t>Требования к отчетности</w:t>
      </w:r>
    </w:p>
    <w:p w:rsidR="001D1012" w:rsidRPr="001D1012" w:rsidRDefault="001D1012" w:rsidP="001D1012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27. По результатам использования субсидий, Организация в срок не позднее 10 рабочих дней с момента окончания квартала, в котором была предоставлена субсидия представляет в МКУ «УКС и ЖКХ ГО Верхняя Пышма» следующие отчеты: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об использовании субсидий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 по форме Приложения № 5 к настоящему Порядку;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отчет о достижении значений результатов предоставления субсидий и значений показателей, необходимых для достижения результатов предоставления субсидий по форме Приложения № 8 к настоящему Порядку.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8" w:name="sub_32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28. Организация несет ответственность за достоверность сведений, отражаемых в отчетах.</w:t>
      </w:r>
      <w:bookmarkEnd w:id="8"/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29. МКУ «УКС и ЖКХ ГО Верхняя Пышма» в течение 10 рабочих дней, следующих за днем поступления отчетов, рассматривает и принимает либо возвращает на доработку с указанием причин, послуживших основанием для их возврата.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В случае возвращения отчетов на доработку Организация в течение 5 рабочих дней со дня получения отчетов осуществляет устранение причин, послуживших основанием для их возврата, и повторно направляет отчетность в МКУ «УКС и ЖКХ ГО Верхняя Пышма».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30. МКУ «УКС и ЖКХ ГО Верхняя Пышма» вправе установить в договоре о предоставлении субсидий сроки и формы представления Организацией дополнительной отчетности.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br w:type="page"/>
      </w:r>
    </w:p>
    <w:p w:rsidR="001D1012" w:rsidRPr="001D1012" w:rsidRDefault="001D1012" w:rsidP="001D1012">
      <w:pPr>
        <w:pStyle w:val="ConsPlusTitle"/>
        <w:numPr>
          <w:ilvl w:val="0"/>
          <w:numId w:val="1"/>
        </w:numPr>
        <w:ind w:left="0"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1D1012">
        <w:rPr>
          <w:rFonts w:ascii="Liberation Serif" w:hAnsi="Liberation Serif" w:cs="Liberation Serif"/>
          <w:sz w:val="28"/>
          <w:szCs w:val="28"/>
        </w:rPr>
        <w:lastRenderedPageBreak/>
        <w:t>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1D1012" w:rsidRPr="001D1012" w:rsidRDefault="001D1012" w:rsidP="001D1012">
      <w:pPr>
        <w:pStyle w:val="ConsPlusTitle"/>
        <w:ind w:firstLine="709"/>
        <w:outlineLvl w:val="1"/>
        <w:rPr>
          <w:rFonts w:ascii="Liberation Serif" w:hAnsi="Liberation Serif" w:cs="Liberation Serif"/>
          <w:sz w:val="28"/>
          <w:szCs w:val="28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9" w:name="sub_41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31. Контроль за соблюдением Порядка предоставления субсидий и целевого использования бюджетных средств осуществляется МКУ «УКС и ЖКХ ГО Верхняя Пышма», ГРБС, Финансовым управлением, счетной палатой городского округа Верхняя Пышма.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32. Условие о согласии Организации на осуществление МКУ «УКС и ЖКХ ГО Верхняя Пышма», ГРБС, Финансовым управлением, счетной палатой городского округа Верхняя Пышма проверок соблюдения Организацией условий, целей и порядка предоставления субсидии устанавливается в договоре о предоставлении субсидий, заключаемого МКУ «УКС и ЖКХ ГО Верхняя Пышма» с Организацией. </w:t>
      </w:r>
      <w:bookmarkStart w:id="10" w:name="P125"/>
      <w:bookmarkStart w:id="11" w:name="sub_42"/>
      <w:bookmarkEnd w:id="9"/>
      <w:bookmarkEnd w:id="10"/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33. </w:t>
      </w:r>
      <w:bookmarkEnd w:id="11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В случае установления или получения от ГРБС, Финансового управления, счетной палаты городского округа Верхняя Пышма информации о фактах нарушения Организацией порядка, целей и условий предоставления Субсидии, предусмотренных настоящим Порядком, в том числе указания в документах, представленных Организацией, недостоверных сведений, МКУ «УКС и ЖКХ ГО Верхняя Пышма» представляет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приостанавливает предоставление Субсидии до устранения указанных нарушений.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34. 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«УКС и ЖКХ ГО Верхняя Пышма» направляет Организации требование о возврате средств Субсидии в местный бюджет (далее – требование о возврате субсидии)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В случае невозврата субсидии ГРБС принимает меры по взысканию субсидии в судебном порядке, путем направления иска о взыскании средств субсидии.</w:t>
      </w:r>
    </w:p>
    <w:p w:rsidR="001D1012" w:rsidRPr="001D1012" w:rsidRDefault="001D1012" w:rsidP="001D1012">
      <w:pPr>
        <w:pStyle w:val="ConsPlusNormal"/>
        <w:ind w:firstLine="709"/>
        <w:jc w:val="both"/>
      </w:pPr>
    </w:p>
    <w:p w:rsidR="001D1012" w:rsidRPr="001D1012" w:rsidRDefault="001D1012" w:rsidP="001D1012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1D1012">
        <w:rPr>
          <w:rFonts w:ascii="Liberation Serif" w:hAnsi="Liberation Serif" w:cs="Liberation Serif"/>
          <w:sz w:val="28"/>
          <w:szCs w:val="28"/>
        </w:rPr>
        <w:t xml:space="preserve">Порядок возврата субсидий в случае нарушения условий, установленных при их предоставлении </w:t>
      </w:r>
    </w:p>
    <w:p w:rsidR="001D1012" w:rsidRPr="001D1012" w:rsidRDefault="001D1012" w:rsidP="001D1012">
      <w:pPr>
        <w:pStyle w:val="ConsPlusTitle"/>
        <w:ind w:firstLine="709"/>
        <w:outlineLvl w:val="1"/>
        <w:rPr>
          <w:rFonts w:ascii="Liberation Serif" w:hAnsi="Liberation Serif" w:cs="Liberation Serif"/>
          <w:sz w:val="28"/>
          <w:szCs w:val="28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2" w:name="P168"/>
      <w:bookmarkEnd w:id="12"/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35. Субсидии подлежат возврату в местный бюджет в следующих случаях: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1) предоставление Организацией недостоверных сведений, предусмотренных настоящим Порядком;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2) нецелевого использования субсидий;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3) неиспользование субсидий.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 xml:space="preserve">36. При выявлении обстоятельств, указанных в пункте 33 настоящего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Порядка, в тридцатидневный срок с момента получения требования ГРБС о возврате субсидий организация, получившая соответствующие субсидии, возвращает выделенные средства субсидий в местный бюджет. Требование оформляется в виде письменного документа, подписанного Главой городского округа Верхняя Пышма, и направляется организации в течение 10 рабочих дней с момента выявления обстоятельств, указанных в пункте 33 настоящего Порядка.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37.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38. Суммы возвращенных субсидий подлежат зачислению в доход местного бюджета.</w:t>
      </w:r>
    </w:p>
    <w:p w:rsidR="001D1012" w:rsidRPr="001D1012" w:rsidRDefault="001D1012" w:rsidP="001D1012">
      <w:pPr>
        <w:pStyle w:val="ConsPlusNormal"/>
        <w:ind w:left="5387"/>
        <w:rPr>
          <w:rFonts w:ascii="Liberation Serif" w:hAnsi="Liberation Serif" w:cs="Liberation Serif"/>
          <w:iCs/>
          <w:sz w:val="28"/>
          <w:szCs w:val="26"/>
        </w:rPr>
      </w:pPr>
      <w:r w:rsidRPr="001D1012">
        <w:rPr>
          <w:rFonts w:ascii="Liberation Serif" w:hAnsi="Liberation Serif" w:cs="Liberation Serif"/>
          <w:bCs/>
          <w:iCs/>
          <w:sz w:val="28"/>
          <w:szCs w:val="28"/>
        </w:rPr>
        <w:br w:type="page"/>
      </w:r>
      <w:bookmarkStart w:id="13" w:name="sub_1100"/>
      <w:r w:rsidRPr="001D1012">
        <w:rPr>
          <w:rFonts w:ascii="Liberation Serif" w:hAnsi="Liberation Serif" w:cs="Liberation Serif"/>
          <w:iCs/>
          <w:sz w:val="28"/>
          <w:szCs w:val="26"/>
        </w:rPr>
        <w:lastRenderedPageBreak/>
        <w:t>Приложение № 1</w:t>
      </w:r>
      <w:r w:rsidRPr="001D1012">
        <w:rPr>
          <w:rFonts w:ascii="Liberation Serif" w:hAnsi="Liberation Serif" w:cs="Liberation Serif"/>
          <w:iCs/>
          <w:sz w:val="28"/>
          <w:szCs w:val="26"/>
        </w:rPr>
        <w:br/>
        <w:t xml:space="preserve">к </w:t>
      </w:r>
      <w:hyperlink r:id="rId24" w:anchor="sub_100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6"/>
            <w:u w:val="none"/>
          </w:rPr>
          <w:t>Порядку</w:t>
        </w:r>
      </w:hyperlink>
      <w:r w:rsidRPr="001D1012">
        <w:rPr>
          <w:rFonts w:ascii="Liberation Serif" w:hAnsi="Liberation Serif" w:cs="Liberation Serif"/>
          <w:iCs/>
          <w:sz w:val="28"/>
          <w:szCs w:val="26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bookmarkEnd w:id="13"/>
    <w:p w:rsidR="001D1012" w:rsidRPr="001D1012" w:rsidRDefault="001D1012" w:rsidP="001D1012">
      <w:pPr>
        <w:rPr>
          <w:rFonts w:ascii="Liberation Serif" w:hAnsi="Liberation Serif"/>
          <w:sz w:val="28"/>
        </w:rPr>
      </w:pPr>
      <w:r w:rsidRPr="001D1012">
        <w:rPr>
          <w:rFonts w:ascii="Liberation Serif" w:hAnsi="Liberation Serif"/>
          <w:sz w:val="28"/>
        </w:rPr>
        <w:t>Форма</w:t>
      </w:r>
    </w:p>
    <w:p w:rsidR="001D1012" w:rsidRPr="001D1012" w:rsidRDefault="001D1012" w:rsidP="001D1012">
      <w:pPr>
        <w:rPr>
          <w:rFonts w:ascii="Liberation Serif" w:hAnsi="Liberation Serif"/>
        </w:rPr>
      </w:pP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bCs/>
          <w:sz w:val="24"/>
          <w:szCs w:val="24"/>
        </w:rPr>
        <w:t>Смета затрат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bCs/>
          <w:sz w:val="24"/>
          <w:szCs w:val="24"/>
        </w:rPr>
        <w:t xml:space="preserve">на выполнение работ по </w:t>
      </w:r>
      <w:r w:rsidRPr="001D1012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___________________________________________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(организация)</w:t>
      </w:r>
    </w:p>
    <w:tbl>
      <w:tblPr>
        <w:tblpPr w:leftFromText="180" w:rightFromText="180" w:bottomFromText="160" w:vertAnchor="text" w:horzAnchor="margin" w:tblpXSpec="center" w:tblpY="3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2716"/>
        <w:gridCol w:w="1131"/>
        <w:gridCol w:w="1567"/>
        <w:gridCol w:w="1289"/>
        <w:gridCol w:w="1597"/>
      </w:tblGrid>
      <w:tr w:rsidR="001D1012" w:rsidRPr="001D1012" w:rsidTr="00F3559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28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Статьи затрат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Факт текущего года</w:t>
            </w:r>
          </w:p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(ожидаемый)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План на очередной 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Примечание (обоснование затрат)</w:t>
            </w: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на оплату труда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Отчисления во внебюджетные</w:t>
            </w:r>
          </w:p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фонды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Ремонтные работы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всего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bCs/>
          <w:sz w:val="24"/>
          <w:szCs w:val="24"/>
        </w:rPr>
        <w:t>на ____ год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Руководитель: ____________________ _________________________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</w:rPr>
      </w:pPr>
      <w:r w:rsidRPr="001D1012">
        <w:rPr>
          <w:rFonts w:ascii="Liberation Serif" w:hAnsi="Liberation Serif" w:cs="Liberation Serif"/>
        </w:rPr>
        <w:t xml:space="preserve">                                                (подпись)       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Главный бухгалтер: ____________________ _________________________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</w:rPr>
      </w:pPr>
      <w:r w:rsidRPr="001D1012">
        <w:rPr>
          <w:rFonts w:ascii="Liberation Serif" w:hAnsi="Liberation Serif" w:cs="Liberation Serif"/>
        </w:rPr>
        <w:t xml:space="preserve">                                                      (подпись)         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__________________ 20 _____ г.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br w:type="page"/>
      </w:r>
    </w:p>
    <w:p w:rsidR="001D1012" w:rsidRPr="001D1012" w:rsidRDefault="001D1012" w:rsidP="001D1012">
      <w:pPr>
        <w:pStyle w:val="ConsPlusNormal"/>
        <w:ind w:left="5387"/>
        <w:outlineLvl w:val="1"/>
        <w:rPr>
          <w:rFonts w:ascii="Liberation Serif" w:hAnsi="Liberation Serif" w:cs="Liberation Serif"/>
          <w:bCs/>
          <w:iCs/>
          <w:sz w:val="28"/>
          <w:szCs w:val="26"/>
        </w:rPr>
      </w:pPr>
      <w:r w:rsidRPr="001D1012">
        <w:rPr>
          <w:rFonts w:ascii="Liberation Serif" w:hAnsi="Liberation Serif" w:cs="Liberation Serif"/>
          <w:bCs/>
          <w:iCs/>
          <w:sz w:val="28"/>
          <w:szCs w:val="26"/>
        </w:rPr>
        <w:lastRenderedPageBreak/>
        <w:t>Приложение № 2</w:t>
      </w:r>
    </w:p>
    <w:p w:rsidR="001D1012" w:rsidRPr="001D1012" w:rsidRDefault="001D1012" w:rsidP="001D1012">
      <w:pPr>
        <w:pStyle w:val="ConsPlusNormal"/>
        <w:spacing w:after="1"/>
        <w:ind w:left="5387"/>
        <w:rPr>
          <w:sz w:val="24"/>
        </w:rPr>
      </w:pPr>
      <w:r w:rsidRPr="001D1012">
        <w:rPr>
          <w:rFonts w:ascii="Liberation Serif" w:hAnsi="Liberation Serif" w:cs="Liberation Serif"/>
          <w:bCs/>
          <w:iCs/>
          <w:sz w:val="28"/>
          <w:szCs w:val="26"/>
        </w:rPr>
        <w:t>к Порядку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1D1012">
        <w:rPr>
          <w:rFonts w:ascii="Liberation Serif" w:hAnsi="Liberation Serif"/>
          <w:sz w:val="28"/>
        </w:rPr>
        <w:t>Форма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Директору</w:t>
      </w:r>
    </w:p>
    <w:p w:rsidR="001D1012" w:rsidRPr="001D1012" w:rsidRDefault="001D1012" w:rsidP="001D101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       МКУ «УКС и ЖКХ ГО Верхняя Пышма»</w:t>
      </w:r>
    </w:p>
    <w:p w:rsidR="001D1012" w:rsidRPr="001D1012" w:rsidRDefault="001D1012" w:rsidP="001D101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       ___________________________________</w:t>
      </w:r>
    </w:p>
    <w:p w:rsidR="001D1012" w:rsidRPr="001D1012" w:rsidRDefault="001D1012" w:rsidP="001D101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       от ________________________________</w:t>
      </w:r>
    </w:p>
    <w:p w:rsidR="001D1012" w:rsidRPr="001D1012" w:rsidRDefault="001D1012" w:rsidP="001D101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       (наименование Организации,</w:t>
      </w:r>
    </w:p>
    <w:p w:rsidR="001D1012" w:rsidRPr="001D1012" w:rsidRDefault="001D1012" w:rsidP="001D1012">
      <w:pPr>
        <w:pStyle w:val="ConsPlusNonformat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       юридический адрес)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bookmarkStart w:id="14" w:name="P198"/>
      <w:bookmarkEnd w:id="14"/>
      <w:r w:rsidRPr="001D1012">
        <w:rPr>
          <w:rFonts w:ascii="Liberation Serif" w:hAnsi="Liberation Serif" w:cs="Liberation Serif"/>
          <w:sz w:val="24"/>
          <w:szCs w:val="24"/>
        </w:rPr>
        <w:t>Заявление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о предоставлении субсидии из бюджета городского округа </w:t>
      </w:r>
      <w:r w:rsidRPr="001D1012">
        <w:rPr>
          <w:rFonts w:ascii="Liberation Serif" w:hAnsi="Liberation Serif" w:cs="Liberation Serif"/>
          <w:bCs/>
          <w:sz w:val="24"/>
          <w:szCs w:val="24"/>
        </w:rPr>
        <w:t xml:space="preserve">на возмещение затрат в связи с выполнением работ по </w:t>
      </w:r>
      <w:r w:rsidRPr="001D1012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 в 20__ году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Размер субсидии: _______________________________________________ рублей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     (на основании сметы затрат, цифрами и прописью)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813"/>
      </w:tblGrid>
      <w:tr w:rsidR="001D1012" w:rsidRPr="001D1012" w:rsidTr="00F3559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Телефон (факс)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Расчетный счет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Корреспондентский счет банка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БИК банка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Руководитель: ____________________ _________________________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</w:rPr>
      </w:pPr>
      <w:r w:rsidRPr="001D1012">
        <w:rPr>
          <w:rFonts w:ascii="Liberation Serif" w:hAnsi="Liberation Serif" w:cs="Liberation Serif"/>
        </w:rPr>
        <w:t xml:space="preserve">                                                (подпись)       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Главный бухгалтер: ____________________ _________________________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</w:rPr>
      </w:pPr>
      <w:r w:rsidRPr="001D1012">
        <w:rPr>
          <w:rFonts w:ascii="Liberation Serif" w:hAnsi="Liberation Serif" w:cs="Liberation Serif"/>
        </w:rPr>
        <w:t xml:space="preserve">                                                      (подпись)         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__________________ 20 _____ г.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left="5387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/>
        </w:rPr>
        <w:br w:type="page"/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Приложение № 3</w:t>
      </w:r>
    </w:p>
    <w:p w:rsidR="001D1012" w:rsidRPr="001D1012" w:rsidRDefault="001D1012" w:rsidP="001D1012">
      <w:pPr>
        <w:pStyle w:val="ConsPlusNonformat"/>
        <w:ind w:left="5387"/>
        <w:rPr>
          <w:rFonts w:ascii="Liberation Serif" w:hAnsi="Liberation Serif" w:cs="Liberation Serif"/>
          <w:sz w:val="28"/>
          <w:szCs w:val="28"/>
        </w:rPr>
      </w:pP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к </w:t>
      </w:r>
      <w:hyperlink r:id="rId25" w:anchor="sub_100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Порядку</w:t>
        </w:r>
      </w:hyperlink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nformat"/>
        <w:rPr>
          <w:rFonts w:ascii="Liberation Serif" w:hAnsi="Liberation Serif" w:cs="Liberation Serif"/>
          <w:bCs/>
          <w:sz w:val="28"/>
          <w:szCs w:val="24"/>
        </w:rPr>
      </w:pPr>
      <w:r w:rsidRPr="001D1012">
        <w:rPr>
          <w:rFonts w:ascii="Liberation Serif" w:hAnsi="Liberation Serif" w:cs="Liberation Serif"/>
          <w:bCs/>
          <w:sz w:val="28"/>
          <w:szCs w:val="24"/>
        </w:rPr>
        <w:t>Форма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bCs/>
          <w:sz w:val="24"/>
          <w:szCs w:val="24"/>
        </w:rPr>
        <w:t>Отчет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bCs/>
          <w:sz w:val="24"/>
          <w:szCs w:val="24"/>
        </w:rPr>
        <w:t xml:space="preserve">             выполненных работ по </w:t>
      </w:r>
      <w:r w:rsidRPr="001D1012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___________________________________________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(организация)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bCs/>
          <w:sz w:val="24"/>
          <w:szCs w:val="24"/>
        </w:rPr>
        <w:t>за __________ 20__ года</w:t>
      </w:r>
    </w:p>
    <w:p w:rsidR="001D1012" w:rsidRPr="001D1012" w:rsidRDefault="001D1012" w:rsidP="001D1012">
      <w:pPr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14"/>
        <w:gridCol w:w="1134"/>
        <w:gridCol w:w="992"/>
        <w:gridCol w:w="1691"/>
      </w:tblGrid>
      <w:tr w:rsidR="001D1012" w:rsidRPr="001D1012" w:rsidTr="00F35591">
        <w:trPr>
          <w:trHeight w:val="1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N</w:t>
            </w:r>
          </w:p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П№ п/п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Статьи затрат в соответствии с утвержденной сметой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Примечание (расчет показателей)</w:t>
            </w:r>
          </w:p>
        </w:tc>
      </w:tr>
      <w:tr w:rsidR="001D1012" w:rsidRPr="001D1012" w:rsidTr="00F35591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</w:tr>
      <w:tr w:rsidR="001D1012" w:rsidRPr="001D1012" w:rsidTr="00F355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на оплату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Отчисления во внебюджетные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Ремонтные работы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rmal"/>
              <w:spacing w:line="256" w:lineRule="auto"/>
              <w:ind w:firstLine="70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1D1012" w:rsidRPr="001D1012" w:rsidRDefault="001D1012" w:rsidP="001D1012">
      <w:pPr>
        <w:pStyle w:val="ConsPlusNormal"/>
        <w:ind w:firstLine="709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rmal"/>
        <w:ind w:firstLine="709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spacing w:line="256" w:lineRule="auto"/>
        <w:ind w:firstLine="709"/>
        <w:rPr>
          <w:rFonts w:ascii="Liberation Serif" w:hAnsi="Liberation Serif"/>
        </w:rPr>
      </w:pPr>
      <w:r w:rsidRPr="001D1012">
        <w:rPr>
          <w:rFonts w:ascii="Liberation Serif" w:hAnsi="Liberation Serif"/>
        </w:rPr>
        <w:t>Руководитель ____________________ ___________________          _______________________</w:t>
      </w:r>
    </w:p>
    <w:p w:rsidR="001D1012" w:rsidRPr="001D1012" w:rsidRDefault="001D1012" w:rsidP="001D1012">
      <w:pPr>
        <w:spacing w:after="160" w:line="256" w:lineRule="auto"/>
        <w:ind w:firstLine="709"/>
        <w:rPr>
          <w:rFonts w:ascii="Liberation Serif" w:hAnsi="Liberation Serif"/>
          <w:sz w:val="20"/>
          <w:szCs w:val="20"/>
        </w:rPr>
      </w:pPr>
      <w:r w:rsidRPr="001D1012">
        <w:rPr>
          <w:rFonts w:ascii="Liberation Serif" w:hAnsi="Liberation Serif"/>
        </w:rPr>
        <w:t xml:space="preserve">                                       </w:t>
      </w:r>
      <w:r w:rsidRPr="001D1012">
        <w:rPr>
          <w:rFonts w:ascii="Liberation Serif" w:hAnsi="Liberation Serif" w:hint="eastAsia"/>
          <w:sz w:val="20"/>
          <w:szCs w:val="20"/>
        </w:rPr>
        <w:t>(</w:t>
      </w:r>
      <w:r w:rsidRPr="001D1012">
        <w:rPr>
          <w:rFonts w:ascii="Liberation Serif" w:hAnsi="Liberation Serif"/>
          <w:sz w:val="20"/>
          <w:szCs w:val="20"/>
        </w:rPr>
        <w:t>должность)                       (подпись)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spacing w:line="256" w:lineRule="auto"/>
        <w:ind w:firstLine="709"/>
        <w:rPr>
          <w:rFonts w:ascii="Liberation Serif" w:hAnsi="Liberation Serif"/>
        </w:rPr>
      </w:pPr>
      <w:r w:rsidRPr="001D1012">
        <w:rPr>
          <w:rFonts w:ascii="Liberation Serif" w:hAnsi="Liberation Serif" w:cs="Liberation Serif"/>
        </w:rPr>
        <w:t xml:space="preserve">Главный бухгалтер </w:t>
      </w:r>
      <w:r w:rsidRPr="001D1012">
        <w:rPr>
          <w:rFonts w:ascii="Liberation Serif" w:hAnsi="Liberation Serif"/>
        </w:rPr>
        <w:t>_____________________          _______________________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/>
        </w:rPr>
        <w:t xml:space="preserve">                                                      (подпись)             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__________________ 20 _____ г.</w:t>
      </w:r>
    </w:p>
    <w:p w:rsidR="001D1012" w:rsidRPr="001D1012" w:rsidRDefault="001D1012" w:rsidP="001D1012">
      <w:pPr>
        <w:pStyle w:val="ConsPlusNormal"/>
        <w:ind w:left="5387"/>
        <w:outlineLvl w:val="1"/>
        <w:rPr>
          <w:rFonts w:ascii="Liberation Serif" w:hAnsi="Liberation Serif" w:cs="Liberation Serif"/>
          <w:bCs/>
          <w:iCs/>
          <w:sz w:val="28"/>
          <w:szCs w:val="28"/>
        </w:rPr>
      </w:pPr>
      <w:r w:rsidRPr="001D1012">
        <w:rPr>
          <w:rFonts w:ascii="Liberation Serif" w:hAnsi="Liberation Serif"/>
        </w:rPr>
        <w:br w:type="page"/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Приложение № 4</w:t>
      </w:r>
    </w:p>
    <w:p w:rsidR="001D1012" w:rsidRPr="001D1012" w:rsidRDefault="001D1012" w:rsidP="001D1012">
      <w:pPr>
        <w:ind w:left="5387"/>
        <w:rPr>
          <w:rFonts w:ascii="Liberation Serif" w:hAnsi="Liberation Serif" w:cs="Liberation Serif"/>
          <w:iCs/>
          <w:sz w:val="28"/>
          <w:szCs w:val="28"/>
        </w:rPr>
      </w:pP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к </w:t>
      </w:r>
      <w:hyperlink r:id="rId26" w:anchor="sub_100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Порядку</w:t>
        </w:r>
      </w:hyperlink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rPr>
          <w:rFonts w:ascii="Liberation Serif" w:hAnsi="Liberation Serif" w:cs="Liberation Serif"/>
          <w:iCs/>
          <w:sz w:val="28"/>
          <w:szCs w:val="28"/>
        </w:rPr>
      </w:pPr>
      <w:r w:rsidRPr="001D1012">
        <w:rPr>
          <w:rFonts w:ascii="Liberation Serif" w:hAnsi="Liberation Serif" w:cs="Liberation Serif"/>
          <w:iCs/>
          <w:sz w:val="28"/>
          <w:szCs w:val="28"/>
        </w:rPr>
        <w:t>Форма</w:t>
      </w:r>
    </w:p>
    <w:p w:rsidR="001D1012" w:rsidRPr="001D1012" w:rsidRDefault="001D1012" w:rsidP="001D1012">
      <w:pPr>
        <w:ind w:left="5387"/>
        <w:rPr>
          <w:rFonts w:ascii="Liberation Serif" w:hAnsi="Liberation Serif"/>
          <w:sz w:val="28"/>
          <w:szCs w:val="28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Договор № ____</w:t>
      </w: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о предоставлении субсидии на возмещение затрат</w:t>
      </w:r>
      <w:r w:rsidRPr="001D1012">
        <w:rPr>
          <w:rStyle w:val="a5"/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1D1012">
        <w:rPr>
          <w:rFonts w:ascii="Liberation Serif" w:hAnsi="Liberation Serif" w:cs="Liberation Serif"/>
          <w:bCs/>
          <w:sz w:val="24"/>
          <w:szCs w:val="24"/>
        </w:rPr>
        <w:t xml:space="preserve">в связи с выполнением работ по </w:t>
      </w:r>
      <w:r w:rsidRPr="001D1012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a4"/>
        <w:ind w:firstLine="709"/>
        <w:jc w:val="center"/>
        <w:rPr>
          <w:b/>
          <w:bCs/>
        </w:rPr>
      </w:pPr>
      <w:r w:rsidRPr="001D1012">
        <w:rPr>
          <w:rStyle w:val="a5"/>
          <w:rFonts w:ascii="Liberation Serif" w:hAnsi="Liberation Serif" w:cs="Liberation Serif"/>
          <w:color w:val="auto"/>
          <w:sz w:val="24"/>
          <w:szCs w:val="24"/>
        </w:rPr>
        <w:t xml:space="preserve"> 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г. Верхняя Пышма                                                                         «____»_________ 20__ г.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5" w:name="sub_14313"/>
      <w:r w:rsidRPr="001D1012">
        <w:rPr>
          <w:rFonts w:ascii="Liberation Serif" w:hAnsi="Liberation Serif" w:cs="Liberation Serif"/>
          <w:sz w:val="24"/>
          <w:szCs w:val="24"/>
        </w:rPr>
        <w:t>_____________________________, именуемый в дальнейшем «Исполнитель</w:t>
      </w:r>
      <w:bookmarkEnd w:id="15"/>
      <w:r w:rsidRPr="001D1012">
        <w:rPr>
          <w:rFonts w:ascii="Liberation Serif" w:hAnsi="Liberation Serif" w:cs="Liberation Serif"/>
          <w:sz w:val="24"/>
          <w:szCs w:val="24"/>
        </w:rPr>
        <w:t>» в лице _________________________, действующего на основании ____________________, с одной стороны, и МКУ «УКС и ЖКХ ГО Верхняя Пышма», именуемое в дальнейшем «Плательщик», в лице директора __________________, действующего на основании Устава, в другой стороны, заключили настоящий договор о нижеследующем: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6" w:name="sub_1401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1. Предмет договора</w:t>
      </w:r>
    </w:p>
    <w:bookmarkEnd w:id="16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1.1. В соответствии с настоящим Договором Плательщик обязуется предоставить    Исполнителю субсидию из средств местного бюджета на возмещение затрат на выполнение работ по содержанию, обслуживанию и ремонту сетей дождевой (ливневой) канализации городского округа Верхняя Пышма (далее – возмещение затрат).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1.2.  Неотъемлемой частью настоящего договора является смета затрат на выполнение работ по содержанию, обслуживанию и ремонту сетей дождевой (ливневой) канализации городского округа Верхняя Пышма.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7" w:name="sub_1402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2. Права сторон</w:t>
      </w:r>
    </w:p>
    <w:bookmarkEnd w:id="17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2.1. Плательщик имеет право: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2.1.1. Контролировать целевое использование перечисляемых по настоящему договору бюджетных средств.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bookmarkStart w:id="18" w:name="sub_14212"/>
      <w:r w:rsidRPr="001D1012">
        <w:rPr>
          <w:rFonts w:ascii="Liberation Serif" w:hAnsi="Liberation Serif" w:cs="Liberation Serif"/>
          <w:bCs/>
          <w:iCs/>
          <w:sz w:val="24"/>
          <w:szCs w:val="24"/>
        </w:rPr>
        <w:t>2.1.2. Запрашивать и получать дополнительную информацию по</w:t>
      </w:r>
      <w:bookmarkEnd w:id="18"/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 интересующим вопросам, а также расчеты, необходимые для определения размера бюджетного финансирования.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2.1.3. Прекращать перечисление бюджетных средств в случае невыполнения Исполнителем условий настоящего Договора, и возобновлять по истечении 10 дней после устранения Исполнителем всех нарушений и предоставления требуемых документов, но за период, не превышающий 3 месяца.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2.2. Исполнитель имеет право: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lastRenderedPageBreak/>
        <w:t>2.2.1. Получать от Плательщика информацию о размерах бюджетного финансирования на текущий год.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9" w:name="sub_1403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3. Обязанности сторон</w:t>
      </w:r>
    </w:p>
    <w:bookmarkEnd w:id="19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3.1. Исполнитель обязан: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bookmarkStart w:id="20" w:name="sub_14311"/>
      <w:r w:rsidRPr="001D1012">
        <w:rPr>
          <w:rFonts w:ascii="Liberation Serif" w:hAnsi="Liberation Serif" w:cs="Liberation Serif"/>
          <w:bCs/>
          <w:iCs/>
          <w:sz w:val="24"/>
          <w:szCs w:val="24"/>
        </w:rPr>
        <w:t>3.1.1. По запросу плательщика предоставлять информацию по вопросам,</w:t>
      </w:r>
      <w:bookmarkEnd w:id="20"/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 связанным с деятельностью по выполнению работ по содержанию, обслуживанию и ремонту сетей дождевой (ливневой) канализации городского округа Верхняя Пышма, необходимую для определения размера бюджетного финансирования.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3.1.2. Использовать бюджетные средства, полученные по договору по целевому назначению.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3</w:t>
      </w: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.2. Плательщик обязан: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3.2.1. Проверять информацию, предоставляемую Исполнителем в соответствии с </w:t>
      </w:r>
      <w:hyperlink r:id="rId27" w:anchor="sub_14311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п. 3.1.1</w:t>
        </w:r>
      </w:hyperlink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 настоящего договора и расчеты, названные в </w:t>
      </w:r>
      <w:hyperlink r:id="rId28" w:anchor="sub_14212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п. 2.1.2</w:t>
        </w:r>
      </w:hyperlink>
      <w:r w:rsidRPr="001D1012">
        <w:rPr>
          <w:rFonts w:ascii="Liberation Serif" w:hAnsi="Liberation Serif" w:cs="Liberation Serif"/>
          <w:bCs/>
          <w:iCs/>
          <w:sz w:val="24"/>
          <w:szCs w:val="24"/>
        </w:rPr>
        <w:t>. настоящего договора.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Calibri"/>
          <w:bCs/>
          <w:iCs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21" w:name="sub_1404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4. Порядок расчетов</w:t>
      </w:r>
    </w:p>
    <w:bookmarkEnd w:id="21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bookmarkStart w:id="22" w:name="sub_1441"/>
      <w:r w:rsidRPr="001D1012">
        <w:rPr>
          <w:rFonts w:ascii="Liberation Serif" w:hAnsi="Liberation Serif" w:cs="Liberation Serif"/>
          <w:bCs/>
          <w:iCs/>
          <w:sz w:val="24"/>
          <w:szCs w:val="24"/>
        </w:rPr>
        <w:t>4.1. Объем суммы возмещения затрат по настоящему договору определяется на</w:t>
      </w:r>
      <w:bookmarkEnd w:id="22"/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 основании распоряжения администрации городского округа Верхняя Пышма «О предоставлении субсидии из бюджета городского округа Верхняя Пышма», подготовленного и изданного на основании заключения комиссии по субсидиям.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с </w:t>
      </w:r>
      <w:hyperlink r:id="rId29" w:anchor="sub_1441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п. 4.1</w:t>
        </w:r>
      </w:hyperlink>
      <w:r w:rsidRPr="001D1012">
        <w:rPr>
          <w:rFonts w:ascii="Liberation Serif" w:hAnsi="Liberation Serif" w:cs="Liberation Serif"/>
          <w:bCs/>
          <w:iCs/>
          <w:sz w:val="24"/>
          <w:szCs w:val="24"/>
        </w:rPr>
        <w:t>. настоящего договора, подлежит уточнению в квартале, следующем за отчетным.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4.3. В случае не предоставления и/или неполного предоставления Исполнителем отчетности по затратам за ноябрь, декабрь текущего года возмещение затрат осуществляется за счет бюджетных ассигнований, выделенных на будущий финансовый год.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bookmarkStart w:id="23" w:name="sub_1405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 xml:space="preserve">5. Ответственность сторон </w:t>
      </w:r>
    </w:p>
    <w:bookmarkEnd w:id="23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5.1. Исполнитель при подписании настоящего договора дает согласие на осуществление Плательщиком, ГРБС, Финансовым управлением, счетной палатой городского округа Верхняя Пышма проверок соблюдения Организацией условий, целей и порядка предоставления субсидии. 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5.2. При выявлении Плательщиком нарушений целей предоставления субсидий, условий, являющихся основанием для предоставления субсидий, а также порядка их предоставления, полученные средства подлежат возврату в бюджет городского округа в течение 30 календарных дней с момента получения соответствующего   требования. При невозврате субсидий в указанный период Плательщик принимает меры по взысканию подлежащих возврату бюджетных средств в судебном порядке.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24" w:name="sub_1406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 xml:space="preserve">6. Заключительные положения </w:t>
      </w:r>
    </w:p>
    <w:bookmarkEnd w:id="24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6.1. Срок действия договора с 01.01.20_ до 31.12.20_.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6.2. За неисполнение или ненадлежащее исполнение обязательств по настоящему договору стороны несут ответственность в соответствии с </w:t>
      </w:r>
      <w:hyperlink r:id="rId30" w:history="1">
        <w:r w:rsidRPr="001D1012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законодательством</w:t>
        </w:r>
      </w:hyperlink>
      <w:r w:rsidRPr="001D1012">
        <w:rPr>
          <w:rFonts w:ascii="Liberation Serif" w:hAnsi="Liberation Serif" w:cs="Liberation Serif"/>
          <w:bCs/>
          <w:iCs/>
          <w:sz w:val="24"/>
          <w:szCs w:val="24"/>
        </w:rPr>
        <w:t xml:space="preserve"> РФ.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t>6.3.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1D1012">
        <w:rPr>
          <w:rFonts w:ascii="Liberation Serif" w:hAnsi="Liberation Serif" w:cs="Liberation Serif"/>
          <w:bCs/>
          <w:iCs/>
          <w:sz w:val="24"/>
          <w:szCs w:val="24"/>
        </w:rPr>
        <w:lastRenderedPageBreak/>
        <w:t>6.4. Настоящий договор составлен в двух экземплярах – по одному для каждой стороны.</w:t>
      </w:r>
    </w:p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bookmarkStart w:id="25" w:name="sub_1407"/>
      <w:r w:rsidRPr="001D1012">
        <w:rPr>
          <w:rStyle w:val="a5"/>
          <w:rFonts w:ascii="Liberation Serif" w:hAnsi="Liberation Serif" w:cs="Liberation Serif"/>
          <w:b w:val="0"/>
          <w:color w:val="auto"/>
          <w:sz w:val="24"/>
          <w:szCs w:val="24"/>
        </w:rPr>
        <w:t>7. Реквизиты и подписи сторон</w:t>
      </w:r>
    </w:p>
    <w:bookmarkEnd w:id="25"/>
    <w:p w:rsidR="001D1012" w:rsidRPr="001D1012" w:rsidRDefault="001D1012" w:rsidP="001D1012">
      <w:pPr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Плательщик:                                                                                                    Исполнитель: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Муниципальное казенное учреждение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«Управление капитального строительства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и жилищно – коммунального хозяйства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городского округа Верхняя Пышма»,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директор ________________________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 /_________________/                       ____________________/________________/</w:t>
      </w:r>
    </w:p>
    <w:p w:rsidR="001D1012" w:rsidRPr="001D1012" w:rsidRDefault="001D1012" w:rsidP="001D1012">
      <w:pPr>
        <w:pStyle w:val="a4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/>
        </w:rPr>
        <w:br w:type="page"/>
      </w:r>
    </w:p>
    <w:p w:rsidR="001D1012" w:rsidRPr="001D1012" w:rsidRDefault="001D1012" w:rsidP="001D1012">
      <w:pPr>
        <w:pStyle w:val="ConsPlusNormal"/>
        <w:ind w:left="5387"/>
        <w:outlineLvl w:val="1"/>
        <w:rPr>
          <w:rFonts w:ascii="Liberation Serif" w:hAnsi="Liberation Serif" w:cs="Liberation Serif"/>
          <w:iCs/>
          <w:sz w:val="28"/>
          <w:szCs w:val="28"/>
        </w:rPr>
      </w:pPr>
      <w:bookmarkStart w:id="26" w:name="sub_1500"/>
      <w:r w:rsidRPr="001D1012">
        <w:rPr>
          <w:rFonts w:ascii="Liberation Serif" w:hAnsi="Liberation Serif" w:cs="Liberation Serif"/>
          <w:iCs/>
          <w:sz w:val="28"/>
          <w:szCs w:val="28"/>
        </w:rPr>
        <w:lastRenderedPageBreak/>
        <w:t>Приложение № 5</w:t>
      </w:r>
    </w:p>
    <w:p w:rsidR="001D1012" w:rsidRPr="001D1012" w:rsidRDefault="001D1012" w:rsidP="001D1012">
      <w:pPr>
        <w:ind w:left="5387"/>
        <w:rPr>
          <w:rStyle w:val="a5"/>
          <w:rFonts w:ascii="Liberation Serif" w:hAnsi="Liberation Serif"/>
          <w:color w:val="auto"/>
          <w:sz w:val="28"/>
          <w:szCs w:val="28"/>
        </w:rPr>
      </w:pP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к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Порядку</w:t>
      </w: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  <w:r w:rsidRPr="001D1012">
        <w:rPr>
          <w:rStyle w:val="a5"/>
          <w:rFonts w:ascii="Liberation Serif" w:hAnsi="Liberation Serif"/>
          <w:color w:val="auto"/>
          <w:sz w:val="28"/>
          <w:szCs w:val="28"/>
          <w:highlight w:val="yellow"/>
        </w:rPr>
        <w:br/>
      </w:r>
    </w:p>
    <w:p w:rsidR="001D1012" w:rsidRPr="001D1012" w:rsidRDefault="001D1012" w:rsidP="001D1012">
      <w:pPr>
        <w:rPr>
          <w:rStyle w:val="a5"/>
          <w:rFonts w:ascii="Liberation Serif" w:hAnsi="Liberation Serif"/>
          <w:b w:val="0"/>
          <w:color w:val="auto"/>
          <w:sz w:val="28"/>
          <w:szCs w:val="28"/>
        </w:rPr>
      </w:pPr>
      <w:r w:rsidRPr="001D1012">
        <w:rPr>
          <w:rStyle w:val="a5"/>
          <w:rFonts w:ascii="Liberation Serif" w:hAnsi="Liberation Serif"/>
          <w:b w:val="0"/>
          <w:color w:val="auto"/>
          <w:sz w:val="28"/>
          <w:szCs w:val="28"/>
        </w:rPr>
        <w:t>Форма</w:t>
      </w:r>
    </w:p>
    <w:bookmarkEnd w:id="26"/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Отчет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об использовании субсидий на возмещение затрат в связи с </w:t>
      </w:r>
      <w:r w:rsidRPr="001D1012">
        <w:rPr>
          <w:rFonts w:ascii="Liberation Serif" w:hAnsi="Liberation Serif" w:cs="Liberation Serif"/>
          <w:bCs/>
          <w:sz w:val="24"/>
          <w:szCs w:val="24"/>
        </w:rPr>
        <w:t xml:space="preserve">выполнением работ по </w:t>
      </w:r>
      <w:r w:rsidRPr="001D1012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___________________________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 xml:space="preserve">    (наименование Организации)</w:t>
      </w:r>
    </w:p>
    <w:p w:rsidR="001D1012" w:rsidRPr="001D1012" w:rsidRDefault="001D1012" w:rsidP="001D101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за _________ 20__ года</w:t>
      </w:r>
    </w:p>
    <w:p w:rsidR="001D1012" w:rsidRPr="001D1012" w:rsidRDefault="001D1012" w:rsidP="001D1012"/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Единица измерения: руб.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147"/>
        <w:gridCol w:w="1256"/>
        <w:gridCol w:w="1527"/>
        <w:gridCol w:w="1446"/>
        <w:gridCol w:w="1147"/>
        <w:gridCol w:w="1594"/>
      </w:tblGrid>
      <w:tr w:rsidR="001D1012" w:rsidRPr="001D1012" w:rsidTr="00F35591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П№ п/п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Остаток на начало отчетного периода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Поступило из бюджета городского округа Верхняя Пышма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Использовано субсидий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Сумма возращённой субсидии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Остаток на конец отчетного периода (гр. 2 + гр. 3 - гр. 4 - гр. 5)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Причины неполного использования субсидии</w:t>
            </w:r>
          </w:p>
        </w:tc>
      </w:tr>
      <w:tr w:rsidR="001D1012" w:rsidRPr="001D1012" w:rsidTr="00F35591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1D1012" w:rsidRPr="001D1012" w:rsidRDefault="001D1012" w:rsidP="00F35591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</w:tr>
      <w:tr w:rsidR="001D1012" w:rsidRPr="001D1012" w:rsidTr="00F35591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D1012" w:rsidRPr="001D1012" w:rsidTr="00F35591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12" w:rsidRPr="001D1012" w:rsidRDefault="001D1012" w:rsidP="00F35591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D101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12" w:rsidRPr="001D1012" w:rsidRDefault="001D1012" w:rsidP="00F35591">
            <w:pPr>
              <w:pStyle w:val="ConsPlusNonformat"/>
              <w:spacing w:line="256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spacing w:line="256" w:lineRule="auto"/>
        <w:ind w:firstLine="709"/>
        <w:rPr>
          <w:rFonts w:ascii="Liberation Serif" w:hAnsi="Liberation Serif"/>
        </w:rPr>
      </w:pPr>
      <w:r w:rsidRPr="001D1012">
        <w:rPr>
          <w:rFonts w:ascii="Liberation Serif" w:hAnsi="Liberation Serif"/>
        </w:rPr>
        <w:t>Руководитель ____________________ __________________          _______________________</w:t>
      </w:r>
    </w:p>
    <w:p w:rsidR="001D1012" w:rsidRPr="001D1012" w:rsidRDefault="001D1012" w:rsidP="001D1012">
      <w:pPr>
        <w:spacing w:after="160" w:line="256" w:lineRule="auto"/>
        <w:ind w:firstLine="709"/>
        <w:rPr>
          <w:rFonts w:ascii="Liberation Serif" w:hAnsi="Liberation Serif"/>
          <w:sz w:val="20"/>
          <w:szCs w:val="20"/>
        </w:rPr>
      </w:pPr>
      <w:r w:rsidRPr="001D1012">
        <w:rPr>
          <w:rFonts w:ascii="Liberation Serif" w:hAnsi="Liberation Serif"/>
        </w:rPr>
        <w:t xml:space="preserve">                                       </w:t>
      </w:r>
      <w:r w:rsidRPr="001D1012">
        <w:rPr>
          <w:rFonts w:ascii="Liberation Serif" w:hAnsi="Liberation Serif" w:hint="eastAsia"/>
          <w:sz w:val="20"/>
          <w:szCs w:val="20"/>
        </w:rPr>
        <w:t>(</w:t>
      </w:r>
      <w:r w:rsidRPr="001D1012">
        <w:rPr>
          <w:rFonts w:ascii="Liberation Serif" w:hAnsi="Liberation Serif"/>
          <w:sz w:val="20"/>
          <w:szCs w:val="20"/>
        </w:rPr>
        <w:t>должность)                       (подпись)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</w:rPr>
      </w:pPr>
    </w:p>
    <w:p w:rsidR="001D1012" w:rsidRPr="001D1012" w:rsidRDefault="001D1012" w:rsidP="001D1012">
      <w:pPr>
        <w:spacing w:line="256" w:lineRule="auto"/>
        <w:ind w:firstLine="709"/>
        <w:rPr>
          <w:rFonts w:ascii="Liberation Serif" w:hAnsi="Liberation Serif"/>
        </w:rPr>
      </w:pPr>
      <w:r w:rsidRPr="001D1012">
        <w:rPr>
          <w:rFonts w:ascii="Liberation Serif" w:hAnsi="Liberation Serif" w:cs="Liberation Serif"/>
        </w:rPr>
        <w:t xml:space="preserve">Главный бухгалтер </w:t>
      </w:r>
      <w:r w:rsidRPr="001D1012">
        <w:rPr>
          <w:rFonts w:ascii="Liberation Serif" w:hAnsi="Liberation Serif"/>
        </w:rPr>
        <w:t>_____________________          _______________________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/>
        </w:rPr>
        <w:t xml:space="preserve">                                                      (подпись)                                  (расшифровка подписи)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012">
        <w:rPr>
          <w:rFonts w:ascii="Liberation Serif" w:hAnsi="Liberation Serif" w:cs="Liberation Serif"/>
          <w:sz w:val="24"/>
          <w:szCs w:val="24"/>
        </w:rPr>
        <w:t>__________________ 20 _____ г.</w:t>
      </w:r>
    </w:p>
    <w:p w:rsidR="001D1012" w:rsidRPr="001D1012" w:rsidRDefault="001D1012" w:rsidP="001D1012">
      <w:pPr>
        <w:pStyle w:val="ConsPlusNormal"/>
        <w:ind w:left="5245"/>
        <w:outlineLvl w:val="1"/>
        <w:rPr>
          <w:rFonts w:ascii="Liberation Serif" w:hAnsi="Liberation Serif" w:cs="Liberation Serif"/>
          <w:iCs/>
          <w:sz w:val="28"/>
          <w:szCs w:val="28"/>
        </w:rPr>
      </w:pPr>
      <w:r w:rsidRPr="001D1012">
        <w:rPr>
          <w:rFonts w:ascii="Liberation Serif" w:hAnsi="Liberation Serif"/>
        </w:rPr>
        <w:br w:type="page"/>
      </w:r>
      <w:r w:rsidRPr="001D1012">
        <w:rPr>
          <w:rFonts w:ascii="Liberation Serif" w:hAnsi="Liberation Serif" w:cs="Liberation Serif"/>
          <w:iCs/>
          <w:sz w:val="28"/>
          <w:szCs w:val="28"/>
        </w:rPr>
        <w:lastRenderedPageBreak/>
        <w:t>Приложение № 6</w:t>
      </w:r>
    </w:p>
    <w:p w:rsidR="001D1012" w:rsidRPr="001D1012" w:rsidRDefault="001D1012" w:rsidP="001D1012">
      <w:pPr>
        <w:pStyle w:val="ConsPlusNormal"/>
        <w:ind w:left="5245"/>
        <w:outlineLvl w:val="1"/>
        <w:rPr>
          <w:rFonts w:ascii="Liberation Serif" w:hAnsi="Liberation Serif" w:cs="Liberation Serif"/>
          <w:iCs/>
          <w:sz w:val="28"/>
          <w:szCs w:val="28"/>
        </w:rPr>
      </w:pP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к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Порядку</w:t>
      </w: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6"/>
          <w:szCs w:val="26"/>
        </w:rPr>
      </w:pPr>
    </w:p>
    <w:p w:rsidR="001D1012" w:rsidRPr="001D1012" w:rsidRDefault="001D1012" w:rsidP="001D1012">
      <w:pPr>
        <w:pStyle w:val="ConsPlusNormal"/>
        <w:jc w:val="both"/>
        <w:rPr>
          <w:rFonts w:ascii="Liberation Serif" w:hAnsi="Liberation Serif" w:cs="Liberation Serif"/>
          <w:iCs/>
          <w:sz w:val="26"/>
          <w:szCs w:val="26"/>
        </w:rPr>
      </w:pPr>
    </w:p>
    <w:p w:rsidR="001D1012" w:rsidRPr="001D1012" w:rsidRDefault="001D1012" w:rsidP="001D1012">
      <w:pPr>
        <w:pStyle w:val="ConsPlusNormal"/>
        <w:ind w:firstLine="709"/>
        <w:jc w:val="both"/>
      </w:pPr>
    </w:p>
    <w:p w:rsidR="001D1012" w:rsidRPr="001D1012" w:rsidRDefault="001D1012" w:rsidP="001D1012">
      <w:pPr>
        <w:pStyle w:val="ConsPlusNonformat"/>
        <w:ind w:firstLine="709"/>
        <w:jc w:val="center"/>
        <w:rPr>
          <w:sz w:val="22"/>
        </w:rPr>
      </w:pPr>
      <w:r w:rsidRPr="001D1012">
        <w:rPr>
          <w:rFonts w:ascii="Liberation Serif" w:hAnsi="Liberation Serif" w:cs="Liberation Serif"/>
          <w:bCs/>
          <w:sz w:val="28"/>
          <w:szCs w:val="24"/>
        </w:rPr>
        <w:t xml:space="preserve">Виды работ по ремонту и содержанию сетей дождевой (ливневой) канализации </w:t>
      </w:r>
    </w:p>
    <w:p w:rsidR="001D1012" w:rsidRPr="001D1012" w:rsidRDefault="001D1012" w:rsidP="001D1012">
      <w:pPr>
        <w:pStyle w:val="ConsPlusNormal"/>
        <w:ind w:firstLine="709"/>
        <w:jc w:val="both"/>
        <w:rPr>
          <w:sz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1. Состав работ по ремонту и содержанию сетей дождевой (ливневой) канализации включает в себя: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обследование и проверка сетей дождевой (ливневой) канализации;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обследование и проверка состояния люков смотровых и ливнеприемных колодцев;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очистка камер и решеток дождеприемников от снега и наледи в зимнее время;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очистка камер от грязи и мусора в летнее время;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замена люков колодцев и крышек смотровых колодцев; плит покрытия колодцев;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ремонт кирпичных горловин колодцев с устройством покрытия из асфальтобетонной смеси разрушенного участка, отмостки;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замена люков с решеткой дождеприемных колодцев;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промывка водосточной сети илососными машинами;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вывоз мусора, грязи.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1D1012">
        <w:rPr>
          <w:rFonts w:ascii="Liberation Serif" w:hAnsi="Liberation Serif" w:cs="Liberation Serif"/>
          <w:sz w:val="28"/>
          <w:szCs w:val="24"/>
        </w:rPr>
        <w:t>2. При поступлении информации об открытом или разрушенном колодце дождевой (ливневой) канализации незамедлительно принятие мер по восстановлению.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D1012" w:rsidRPr="001D1012" w:rsidRDefault="001D1012" w:rsidP="001D1012">
      <w:pPr>
        <w:pStyle w:val="ConsPlusNonformat"/>
        <w:ind w:left="5387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1D1012">
        <w:rPr>
          <w:rFonts w:ascii="Liberation Serif" w:hAnsi="Liberation Serif" w:cs="Liberation Serif"/>
          <w:sz w:val="24"/>
          <w:szCs w:val="24"/>
        </w:rPr>
        <w:br w:type="page"/>
      </w:r>
      <w:r w:rsidRPr="001D1012">
        <w:rPr>
          <w:rFonts w:ascii="Liberation Serif" w:hAnsi="Liberation Serif" w:cs="Liberation Serif"/>
          <w:iCs/>
          <w:sz w:val="28"/>
          <w:szCs w:val="28"/>
        </w:rPr>
        <w:lastRenderedPageBreak/>
        <w:t>Приложение № 7</w:t>
      </w:r>
    </w:p>
    <w:p w:rsidR="001D1012" w:rsidRPr="001D1012" w:rsidRDefault="001D1012" w:rsidP="001D1012">
      <w:pPr>
        <w:pStyle w:val="ConsPlusNormal"/>
        <w:ind w:left="5387"/>
        <w:rPr>
          <w:sz w:val="28"/>
          <w:szCs w:val="28"/>
        </w:rPr>
      </w:pP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к </w:t>
      </w:r>
      <w:r w:rsidRPr="001D1012">
        <w:rPr>
          <w:rFonts w:ascii="Liberation Serif" w:hAnsi="Liberation Serif" w:cs="Liberation Serif"/>
          <w:bCs/>
          <w:iCs/>
          <w:sz w:val="28"/>
          <w:szCs w:val="28"/>
        </w:rPr>
        <w:t>Порядку</w:t>
      </w:r>
      <w:r w:rsidRPr="001D1012">
        <w:rPr>
          <w:rFonts w:ascii="Liberation Serif" w:hAnsi="Liberation Serif" w:cs="Liberation Serif"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center"/>
        <w:rPr>
          <w:rFonts w:ascii="Liberation Serif" w:hAnsi="Liberation Serif" w:cs="Liberation Serif"/>
          <w:bCs/>
          <w:sz w:val="28"/>
          <w:szCs w:val="24"/>
        </w:rPr>
      </w:pPr>
      <w:r w:rsidRPr="001D1012">
        <w:rPr>
          <w:rFonts w:ascii="Liberation Serif" w:hAnsi="Liberation Serif" w:cs="Liberation Serif"/>
          <w:bCs/>
          <w:sz w:val="28"/>
          <w:szCs w:val="24"/>
        </w:rPr>
        <w:t>Сети дождевой (ливневой) канализации городского округа Верхняя Пышма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bCs/>
          <w:sz w:val="28"/>
          <w:szCs w:val="24"/>
        </w:rPr>
      </w:pP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bCs/>
          <w:sz w:val="28"/>
          <w:szCs w:val="24"/>
        </w:rPr>
      </w:pPr>
      <w:r w:rsidRPr="001D1012">
        <w:rPr>
          <w:rFonts w:ascii="Liberation Serif" w:hAnsi="Liberation Serif" w:cs="Liberation Serif"/>
          <w:bCs/>
          <w:sz w:val="28"/>
          <w:szCs w:val="24"/>
        </w:rPr>
        <w:t>1) Перечень сетей дождевой (ливневой) канализации городского округа Верхняя Пышма, утвержденный Распоряжением администрации городского округа Верхняя Пышма от 07.04.2023 № 255;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bCs/>
          <w:sz w:val="28"/>
          <w:szCs w:val="24"/>
        </w:rPr>
      </w:pPr>
      <w:r w:rsidRPr="001D1012">
        <w:rPr>
          <w:rFonts w:ascii="Liberation Serif" w:hAnsi="Liberation Serif" w:cs="Liberation Serif"/>
          <w:bCs/>
          <w:sz w:val="28"/>
          <w:szCs w:val="24"/>
        </w:rPr>
        <w:t>2) сеть дождевой канализации по адресу: ул. Сварщиков-Парковая, кадастровый номер 66:36:0000000:12560;</w:t>
      </w:r>
    </w:p>
    <w:p w:rsidR="001D1012" w:rsidRPr="001D1012" w:rsidRDefault="001D1012" w:rsidP="001D1012">
      <w:pPr>
        <w:pStyle w:val="ConsPlusNonformat"/>
        <w:ind w:firstLine="709"/>
        <w:jc w:val="both"/>
        <w:rPr>
          <w:rFonts w:ascii="Liberation Serif" w:hAnsi="Liberation Serif" w:cs="Liberation Serif"/>
          <w:bCs/>
          <w:sz w:val="28"/>
          <w:szCs w:val="24"/>
        </w:rPr>
      </w:pPr>
      <w:r w:rsidRPr="001D1012">
        <w:rPr>
          <w:rFonts w:ascii="Liberation Serif" w:hAnsi="Liberation Serif" w:cs="Liberation Serif"/>
          <w:bCs/>
          <w:sz w:val="28"/>
          <w:szCs w:val="24"/>
        </w:rPr>
        <w:t>3) бесхозяйные сети дождевой (ливневой) канализации, включенные в реестр бесхозяйного имущества городского округа Верхняя Пышма.</w:t>
      </w:r>
    </w:p>
    <w:p w:rsidR="001D1012" w:rsidRPr="001D1012" w:rsidRDefault="001D1012" w:rsidP="001D1012">
      <w:pPr>
        <w:ind w:firstLine="709"/>
        <w:rPr>
          <w:rFonts w:ascii="Liberation Serif" w:hAnsi="Liberation Serif"/>
          <w:sz w:val="32"/>
          <w:szCs w:val="28"/>
        </w:rPr>
      </w:pPr>
    </w:p>
    <w:p w:rsidR="001D1012" w:rsidRDefault="001D1012">
      <w:pPr>
        <w:sectPr w:rsidR="001D10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012" w:rsidRPr="00E24DCE" w:rsidRDefault="001D1012" w:rsidP="001D1012">
      <w:pPr>
        <w:pStyle w:val="ConsPlusNormal"/>
        <w:ind w:left="10206"/>
        <w:outlineLvl w:val="1"/>
        <w:rPr>
          <w:rFonts w:ascii="Liberation Serif" w:hAnsi="Liberation Serif" w:cs="Liberation Serif"/>
          <w:iCs/>
          <w:sz w:val="27"/>
          <w:szCs w:val="27"/>
        </w:rPr>
      </w:pPr>
      <w:r w:rsidRPr="00E24DCE">
        <w:rPr>
          <w:rFonts w:ascii="Liberation Serif" w:hAnsi="Liberation Serif" w:cs="Liberation Serif"/>
          <w:iCs/>
          <w:sz w:val="27"/>
          <w:szCs w:val="27"/>
        </w:rPr>
        <w:lastRenderedPageBreak/>
        <w:t>Приложение № 8</w:t>
      </w:r>
    </w:p>
    <w:p w:rsidR="001D1012" w:rsidRPr="00E24DCE" w:rsidRDefault="001D1012" w:rsidP="001D1012">
      <w:pPr>
        <w:spacing w:after="160"/>
        <w:ind w:left="10206"/>
        <w:rPr>
          <w:rFonts w:ascii="Liberation Serif" w:hAnsi="Liberation Serif" w:cs="Liberation Serif"/>
          <w:iCs/>
          <w:sz w:val="27"/>
          <w:szCs w:val="27"/>
        </w:rPr>
      </w:pPr>
      <w:r w:rsidRPr="00E24DCE">
        <w:rPr>
          <w:rFonts w:ascii="Liberation Serif" w:hAnsi="Liberation Serif" w:cs="Liberation Serif"/>
          <w:iCs/>
          <w:sz w:val="27"/>
          <w:szCs w:val="27"/>
        </w:rPr>
        <w:t xml:space="preserve">к </w:t>
      </w:r>
      <w:r w:rsidRPr="00E24DCE">
        <w:rPr>
          <w:rFonts w:ascii="Liberation Serif" w:hAnsi="Liberation Serif" w:cs="Liberation Serif"/>
          <w:bCs/>
          <w:iCs/>
          <w:sz w:val="27"/>
          <w:szCs w:val="27"/>
        </w:rPr>
        <w:t>Порядку</w:t>
      </w:r>
      <w:r w:rsidRPr="00E24DCE">
        <w:rPr>
          <w:rFonts w:ascii="Liberation Serif" w:hAnsi="Liberation Serif" w:cs="Liberation Serif"/>
          <w:iCs/>
          <w:sz w:val="27"/>
          <w:szCs w:val="27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1D1012" w:rsidRPr="00E24DCE" w:rsidRDefault="001D1012" w:rsidP="001D1012">
      <w:pPr>
        <w:spacing w:after="160"/>
        <w:rPr>
          <w:rFonts w:ascii="Liberation Serif" w:hAnsi="Liberation Serif" w:cs="Liberation Serif"/>
          <w:iCs/>
          <w:sz w:val="27"/>
          <w:szCs w:val="27"/>
        </w:rPr>
      </w:pPr>
      <w:r w:rsidRPr="00E24DCE">
        <w:rPr>
          <w:rFonts w:ascii="Liberation Serif" w:hAnsi="Liberation Serif" w:cs="Liberation Serif"/>
          <w:iCs/>
          <w:sz w:val="27"/>
          <w:szCs w:val="27"/>
        </w:rPr>
        <w:t>Форма</w:t>
      </w:r>
    </w:p>
    <w:p w:rsidR="001D1012" w:rsidRPr="00E24DCE" w:rsidRDefault="001D1012" w:rsidP="001D1012">
      <w:pPr>
        <w:spacing w:after="160"/>
        <w:ind w:left="10348"/>
        <w:rPr>
          <w:rFonts w:ascii="Liberation Serif" w:hAnsi="Liberation Serif"/>
          <w:sz w:val="20"/>
        </w:rPr>
      </w:pPr>
    </w:p>
    <w:p w:rsidR="001D1012" w:rsidRPr="00E24DCE" w:rsidRDefault="001D1012" w:rsidP="001D101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E24DCE">
        <w:rPr>
          <w:rFonts w:ascii="Liberation Serif" w:hAnsi="Liberation Serif" w:cs="Liberation Serif"/>
          <w:sz w:val="22"/>
          <w:szCs w:val="22"/>
        </w:rPr>
        <w:t xml:space="preserve">Отчет </w:t>
      </w:r>
    </w:p>
    <w:p w:rsidR="001D1012" w:rsidRPr="00E24DCE" w:rsidRDefault="001D1012" w:rsidP="001D101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E24DCE">
        <w:rPr>
          <w:rFonts w:ascii="Liberation Serif" w:hAnsi="Liberation Serif" w:cs="Liberation Serif"/>
          <w:sz w:val="22"/>
          <w:szCs w:val="22"/>
        </w:rPr>
        <w:t>о достижении значений результатов предоставления субсидий и значений показателей, необходимых для достижения результатов предоставления субсидий по состоянию на _______ 20__ года за _______________</w:t>
      </w:r>
    </w:p>
    <w:p w:rsidR="001D1012" w:rsidRPr="00E24DCE" w:rsidRDefault="001D1012" w:rsidP="001D1012">
      <w:pPr>
        <w:rPr>
          <w:rFonts w:ascii="Liberation Serif" w:hAnsi="Liberation Serif"/>
          <w:sz w:val="20"/>
        </w:rPr>
      </w:pPr>
      <w:r w:rsidRPr="00E24DCE">
        <w:rPr>
          <w:rFonts w:ascii="Liberation Serif" w:hAnsi="Liberation Serif"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Liberation Serif" w:hAnsi="Liberation Serif"/>
          <w:sz w:val="20"/>
        </w:rPr>
        <w:t xml:space="preserve">      </w:t>
      </w:r>
      <w:r w:rsidRPr="00E24DCE">
        <w:rPr>
          <w:rFonts w:ascii="Liberation Serif" w:hAnsi="Liberation Serif"/>
          <w:sz w:val="20"/>
        </w:rPr>
        <w:t xml:space="preserve">                                      (периодичность)</w:t>
      </w:r>
    </w:p>
    <w:p w:rsidR="001D1012" w:rsidRPr="00E24DCE" w:rsidRDefault="001D1012" w:rsidP="001D1012">
      <w:pPr>
        <w:rPr>
          <w:rFonts w:ascii="Liberation Serif" w:hAnsi="Liberation Serif"/>
        </w:rPr>
      </w:pPr>
    </w:p>
    <w:p w:rsidR="001D1012" w:rsidRPr="00E24DCE" w:rsidRDefault="001D1012" w:rsidP="001D1012">
      <w:pPr>
        <w:rPr>
          <w:rFonts w:ascii="Liberation Serif" w:hAnsi="Liberation Serif"/>
        </w:rPr>
      </w:pPr>
      <w:r w:rsidRPr="00E24DCE">
        <w:rPr>
          <w:rFonts w:ascii="Liberation Serif" w:hAnsi="Liberation Serif"/>
        </w:rPr>
        <w:t>Наименование Организации____________________________________________________________</w:t>
      </w:r>
    </w:p>
    <w:p w:rsidR="001D1012" w:rsidRPr="00E24DCE" w:rsidRDefault="001D1012" w:rsidP="001D1012">
      <w:pPr>
        <w:rPr>
          <w:rFonts w:ascii="Liberation Serif" w:hAnsi="Liberation Serif"/>
        </w:rPr>
      </w:pPr>
      <w:r w:rsidRPr="00E24DCE">
        <w:rPr>
          <w:rFonts w:ascii="Liberation Serif" w:hAnsi="Liberation Serif"/>
        </w:rPr>
        <w:t>Наименование Уполномоченного органа__________________________________________________</w:t>
      </w:r>
    </w:p>
    <w:p w:rsidR="001D1012" w:rsidRPr="00E24DCE" w:rsidRDefault="001D1012" w:rsidP="001D1012">
      <w:pPr>
        <w:rPr>
          <w:rFonts w:ascii="Liberation Serif" w:hAnsi="Liberation Serif"/>
        </w:rPr>
      </w:pPr>
      <w:r w:rsidRPr="00E24DCE">
        <w:rPr>
          <w:rFonts w:ascii="Liberation Serif" w:hAnsi="Liberation Serif"/>
        </w:rPr>
        <w:t>Наименование программы______________________________________________________________</w:t>
      </w:r>
    </w:p>
    <w:p w:rsidR="001D1012" w:rsidRPr="00E24DCE" w:rsidRDefault="001D1012" w:rsidP="001D1012">
      <w:pPr>
        <w:rPr>
          <w:rFonts w:ascii="Liberation Serif" w:hAnsi="Liberation Serif"/>
        </w:rPr>
      </w:pPr>
      <w:r w:rsidRPr="00E24DCE">
        <w:rPr>
          <w:rFonts w:ascii="Liberation Serif" w:hAnsi="Liberation Serif"/>
        </w:rPr>
        <w:t>Вид документа (первичный  - «0», уточненный - «1», «2», «3» …)</w:t>
      </w:r>
    </w:p>
    <w:p w:rsidR="001D1012" w:rsidRDefault="001D1012" w:rsidP="001D1012">
      <w:pPr>
        <w:tabs>
          <w:tab w:val="left" w:pos="360"/>
        </w:tabs>
        <w:jc w:val="center"/>
        <w:rPr>
          <w:rFonts w:ascii="Liberation Serif" w:hAnsi="Liberation Serif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9"/>
        <w:gridCol w:w="1020"/>
        <w:gridCol w:w="889"/>
        <w:gridCol w:w="1031"/>
        <w:gridCol w:w="757"/>
        <w:gridCol w:w="825"/>
        <w:gridCol w:w="883"/>
        <w:gridCol w:w="772"/>
        <w:gridCol w:w="700"/>
        <w:gridCol w:w="825"/>
        <w:gridCol w:w="883"/>
        <w:gridCol w:w="854"/>
        <w:gridCol w:w="952"/>
        <w:gridCol w:w="811"/>
        <w:gridCol w:w="880"/>
        <w:gridCol w:w="880"/>
        <w:gridCol w:w="855"/>
      </w:tblGrid>
      <w:tr w:rsidR="001D1012" w:rsidTr="00F35591">
        <w:tc>
          <w:tcPr>
            <w:tcW w:w="328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объекта</w:t>
            </w:r>
          </w:p>
        </w:tc>
        <w:tc>
          <w:tcPr>
            <w:tcW w:w="345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Протяженность объекта</w:t>
            </w:r>
          </w:p>
        </w:tc>
        <w:tc>
          <w:tcPr>
            <w:tcW w:w="301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расходов</w:t>
            </w:r>
          </w:p>
        </w:tc>
        <w:tc>
          <w:tcPr>
            <w:tcW w:w="271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Результат предоставления субсидий</w:t>
            </w:r>
          </w:p>
        </w:tc>
        <w:tc>
          <w:tcPr>
            <w:tcW w:w="334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 w:rsidRPr="00190BE2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диница измерения</w:t>
            </w:r>
          </w:p>
        </w:tc>
        <w:tc>
          <w:tcPr>
            <w:tcW w:w="578" w:type="pct"/>
            <w:gridSpan w:val="2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 показателя</w:t>
            </w:r>
          </w:p>
        </w:tc>
        <w:tc>
          <w:tcPr>
            <w:tcW w:w="261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Стоимость за ед. затрат</w:t>
            </w:r>
          </w:p>
        </w:tc>
        <w:tc>
          <w:tcPr>
            <w:tcW w:w="237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Размер субсидии</w:t>
            </w:r>
          </w:p>
        </w:tc>
        <w:tc>
          <w:tcPr>
            <w:tcW w:w="1463" w:type="pct"/>
            <w:gridSpan w:val="5"/>
            <w:vMerge w:val="restar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Фактически достигнутые значения</w:t>
            </w:r>
          </w:p>
        </w:tc>
        <w:tc>
          <w:tcPr>
            <w:tcW w:w="594" w:type="pct"/>
            <w:gridSpan w:val="2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289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Примечание</w:t>
            </w:r>
          </w:p>
        </w:tc>
      </w:tr>
      <w:tr w:rsidR="001D1012" w:rsidTr="00F35591">
        <w:trPr>
          <w:trHeight w:val="405"/>
        </w:trPr>
        <w:tc>
          <w:tcPr>
            <w:tcW w:w="328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45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0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34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9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 w:rsidRPr="00190BE2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 даты заключения договора</w:t>
            </w:r>
          </w:p>
        </w:tc>
        <w:tc>
          <w:tcPr>
            <w:tcW w:w="299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 w:rsidRPr="00190BE2">
              <w:rPr>
                <w:rFonts w:ascii="Liberation Serif" w:hAnsi="Liberation Serif"/>
              </w:rPr>
              <w:t>Из них</w:t>
            </w:r>
            <w:r>
              <w:rPr>
                <w:rFonts w:ascii="Liberation Serif" w:hAnsi="Liberation Serif"/>
              </w:rPr>
              <w:t xml:space="preserve"> с начала текущего финансового года</w:t>
            </w:r>
          </w:p>
        </w:tc>
        <w:tc>
          <w:tcPr>
            <w:tcW w:w="26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37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1463" w:type="pct"/>
            <w:gridSpan w:val="5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594" w:type="pct"/>
            <w:gridSpan w:val="2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8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</w:tr>
      <w:tr w:rsidR="001D1012" w:rsidTr="00F35591">
        <w:trPr>
          <w:trHeight w:val="751"/>
        </w:trPr>
        <w:tc>
          <w:tcPr>
            <w:tcW w:w="328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45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0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34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6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37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578" w:type="pct"/>
            <w:gridSpan w:val="2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отчетную дату</w:t>
            </w:r>
          </w:p>
        </w:tc>
        <w:tc>
          <w:tcPr>
            <w:tcW w:w="611" w:type="pct"/>
            <w:gridSpan w:val="2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hint="eastAsia"/>
              </w:rPr>
              <w:t>О</w:t>
            </w:r>
            <w:r>
              <w:rPr>
                <w:rFonts w:ascii="Liberation Serif" w:hAnsi="Liberation Serif"/>
              </w:rPr>
              <w:t>тклонение от планового</w:t>
            </w:r>
          </w:p>
        </w:tc>
        <w:tc>
          <w:tcPr>
            <w:tcW w:w="274" w:type="pct"/>
            <w:vMerge w:val="restar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 w:rsidRPr="00E63C23">
              <w:rPr>
                <w:rFonts w:ascii="Liberation Serif" w:hAnsi="Liberation Serif"/>
              </w:rPr>
              <w:t>Причина отклонения</w:t>
            </w:r>
          </w:p>
        </w:tc>
        <w:tc>
          <w:tcPr>
            <w:tcW w:w="594" w:type="pct"/>
            <w:gridSpan w:val="2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8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</w:tr>
      <w:tr w:rsidR="001D1012" w:rsidTr="00F35591">
        <w:tc>
          <w:tcPr>
            <w:tcW w:w="328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45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0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334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61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37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79" w:type="pc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 w:hint="eastAsia"/>
              </w:rPr>
              <w:t>С</w:t>
            </w:r>
            <w:r>
              <w:rPr>
                <w:rFonts w:ascii="Liberation Serif" w:hAnsi="Liberation Serif"/>
              </w:rPr>
              <w:t xml:space="preserve"> даты заключения </w:t>
            </w:r>
            <w:r>
              <w:rPr>
                <w:rFonts w:ascii="Liberation Serif" w:hAnsi="Liberation Serif"/>
              </w:rPr>
              <w:lastRenderedPageBreak/>
              <w:t>договора</w:t>
            </w:r>
          </w:p>
        </w:tc>
        <w:tc>
          <w:tcPr>
            <w:tcW w:w="299" w:type="pc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 w:rsidRPr="00190BE2">
              <w:rPr>
                <w:rFonts w:ascii="Liberation Serif" w:hAnsi="Liberation Serif"/>
              </w:rPr>
              <w:lastRenderedPageBreak/>
              <w:t>Из них</w:t>
            </w:r>
            <w:r>
              <w:rPr>
                <w:rFonts w:ascii="Liberation Serif" w:hAnsi="Liberation Serif"/>
              </w:rPr>
              <w:t xml:space="preserve"> с начала текущ</w:t>
            </w:r>
            <w:r>
              <w:rPr>
                <w:rFonts w:ascii="Liberation Serif" w:hAnsi="Liberation Serif"/>
              </w:rPr>
              <w:lastRenderedPageBreak/>
              <w:t>его финансового года</w:t>
            </w:r>
          </w:p>
        </w:tc>
        <w:tc>
          <w:tcPr>
            <w:tcW w:w="289" w:type="pc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 абсолютных велич</w:t>
            </w:r>
            <w:r>
              <w:rPr>
                <w:rFonts w:ascii="Liberation Serif" w:hAnsi="Liberation Serif"/>
              </w:rPr>
              <w:lastRenderedPageBreak/>
              <w:t>инах (гр. 6-гр. 10)</w:t>
            </w:r>
          </w:p>
        </w:tc>
        <w:tc>
          <w:tcPr>
            <w:tcW w:w="322" w:type="pct"/>
          </w:tcPr>
          <w:p w:rsidR="001D1012" w:rsidRPr="00E63C23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 процентах (гр. 12/гр.6</w:t>
            </w:r>
            <w:r>
              <w:rPr>
                <w:rFonts w:ascii="Liberation Serif" w:hAnsi="Liberation Serif"/>
              </w:rPr>
              <w:lastRenderedPageBreak/>
              <w:t>*100%)</w:t>
            </w:r>
          </w:p>
        </w:tc>
        <w:tc>
          <w:tcPr>
            <w:tcW w:w="274" w:type="pct"/>
            <w:vMerge/>
          </w:tcPr>
          <w:p w:rsidR="001D1012" w:rsidRPr="00E63C23" w:rsidRDefault="001D1012" w:rsidP="00F35591">
            <w:pPr>
              <w:rPr>
                <w:rFonts w:ascii="Liberation Serif" w:hAnsi="Liberation Serif"/>
              </w:rPr>
            </w:pPr>
          </w:p>
        </w:tc>
        <w:tc>
          <w:tcPr>
            <w:tcW w:w="297" w:type="pct"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обязательств</w:t>
            </w:r>
          </w:p>
        </w:tc>
        <w:tc>
          <w:tcPr>
            <w:tcW w:w="297" w:type="pct"/>
          </w:tcPr>
          <w:p w:rsidR="001D1012" w:rsidRPr="00215102" w:rsidRDefault="001D1012" w:rsidP="00F35591">
            <w:pPr>
              <w:rPr>
                <w:rFonts w:ascii="Liberation Serif" w:hAnsi="Liberation Serif"/>
              </w:rPr>
            </w:pPr>
            <w:r w:rsidRPr="00215102">
              <w:rPr>
                <w:rFonts w:ascii="Liberation Serif" w:hAnsi="Liberation Serif"/>
              </w:rPr>
              <w:t>денежных обязательств</w:t>
            </w:r>
          </w:p>
        </w:tc>
        <w:tc>
          <w:tcPr>
            <w:tcW w:w="289" w:type="pct"/>
            <w:vMerge/>
          </w:tcPr>
          <w:p w:rsidR="001D1012" w:rsidRDefault="001D1012" w:rsidP="00F35591">
            <w:pPr>
              <w:rPr>
                <w:rFonts w:ascii="Liberation Serif" w:hAnsi="Liberation Serif"/>
              </w:rPr>
            </w:pPr>
          </w:p>
        </w:tc>
      </w:tr>
      <w:tr w:rsidR="001D1012" w:rsidTr="00F35591">
        <w:tc>
          <w:tcPr>
            <w:tcW w:w="328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45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01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71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34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79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99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261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237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79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99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289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22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274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297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297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289" w:type="pct"/>
          </w:tcPr>
          <w:p w:rsidR="001D1012" w:rsidRDefault="001D1012" w:rsidP="00F3559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</w:tr>
    </w:tbl>
    <w:p w:rsidR="001D1012" w:rsidRDefault="001D1012" w:rsidP="001D101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Руководитель: ____________________ _________________________</w:t>
      </w:r>
    </w:p>
    <w:p w:rsidR="001D1012" w:rsidRPr="00283323" w:rsidRDefault="001D1012" w:rsidP="001D1012">
      <w:pPr>
        <w:pStyle w:val="ConsPlusNonformat"/>
        <w:jc w:val="both"/>
        <w:rPr>
          <w:rFonts w:ascii="Liberation Serif" w:hAnsi="Liberation Serif" w:cs="Liberation Serif"/>
        </w:rPr>
      </w:pPr>
      <w:r w:rsidRPr="00283323">
        <w:rPr>
          <w:rFonts w:ascii="Liberation Serif" w:hAnsi="Liberation Serif" w:cs="Liberation Serif"/>
        </w:rPr>
        <w:t xml:space="preserve">                                    </w:t>
      </w:r>
      <w:r>
        <w:rPr>
          <w:rFonts w:ascii="Liberation Serif" w:hAnsi="Liberation Serif" w:cs="Liberation Serif"/>
        </w:rPr>
        <w:t xml:space="preserve">           </w:t>
      </w:r>
      <w:r w:rsidRPr="00283323">
        <w:rPr>
          <w:rFonts w:ascii="Liberation Serif" w:hAnsi="Liberation Serif" w:cs="Liberation Serif"/>
        </w:rPr>
        <w:t xml:space="preserve"> (подпись)                </w:t>
      </w:r>
      <w:r>
        <w:rPr>
          <w:rFonts w:ascii="Liberation Serif" w:hAnsi="Liberation Serif" w:cs="Liberation Serif"/>
        </w:rPr>
        <w:t xml:space="preserve">            </w:t>
      </w:r>
      <w:r w:rsidRPr="00283323">
        <w:rPr>
          <w:rFonts w:ascii="Liberation Serif" w:hAnsi="Liberation Serif" w:cs="Liberation Serif"/>
        </w:rPr>
        <w:t>(расшифровка подписи)</w:t>
      </w:r>
    </w:p>
    <w:p w:rsidR="001D1012" w:rsidRDefault="001D1012" w:rsidP="001D1012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Главный бухгалтер: ____________________ _________________________</w:t>
      </w:r>
    </w:p>
    <w:p w:rsidR="001D1012" w:rsidRPr="00100FD8" w:rsidRDefault="001D1012" w:rsidP="001D1012">
      <w:pPr>
        <w:pStyle w:val="ConsPlusNonformat"/>
        <w:jc w:val="both"/>
        <w:rPr>
          <w:rFonts w:ascii="Liberation Serif" w:hAnsi="Liberation Serif" w:cs="Liberation Serif"/>
        </w:rPr>
      </w:pPr>
      <w:r w:rsidRPr="00283323">
        <w:rPr>
          <w:rFonts w:ascii="Liberation Serif" w:hAnsi="Liberation Serif" w:cs="Liberation Serif"/>
        </w:rPr>
        <w:t xml:space="preserve">                                          </w:t>
      </w:r>
      <w:r>
        <w:rPr>
          <w:rFonts w:ascii="Liberation Serif" w:hAnsi="Liberation Serif" w:cs="Liberation Serif"/>
        </w:rPr>
        <w:t xml:space="preserve">           </w:t>
      </w:r>
      <w:r w:rsidRPr="00283323">
        <w:rPr>
          <w:rFonts w:ascii="Liberation Serif" w:hAnsi="Liberation Serif" w:cs="Liberation Serif"/>
        </w:rPr>
        <w:t xml:space="preserve"> (подпись)                    </w:t>
      </w:r>
      <w:r>
        <w:rPr>
          <w:rFonts w:ascii="Liberation Serif" w:hAnsi="Liberation Serif" w:cs="Liberation Serif"/>
        </w:rPr>
        <w:t xml:space="preserve">          (расшифровка подписи)</w:t>
      </w:r>
    </w:p>
    <w:p w:rsidR="001D1012" w:rsidRDefault="001D1012" w:rsidP="001D1012">
      <w:pPr>
        <w:spacing w:after="160"/>
        <w:rPr>
          <w:rFonts w:ascii="Liberation Serif" w:hAnsi="Liberation Serif"/>
        </w:rPr>
      </w:pPr>
    </w:p>
    <w:p w:rsidR="001D1012" w:rsidRPr="00100FD8" w:rsidRDefault="001D1012" w:rsidP="001D1012">
      <w:pPr>
        <w:rPr>
          <w:rFonts w:ascii="Liberation Serif" w:hAnsi="Liberation Serif"/>
        </w:rPr>
      </w:pPr>
      <w:r w:rsidRPr="00100FD8">
        <w:rPr>
          <w:rFonts w:ascii="Liberation Serif" w:hAnsi="Liberation Serif"/>
        </w:rPr>
        <w:t>Исполнитель _____________</w:t>
      </w:r>
    </w:p>
    <w:p w:rsidR="001D1012" w:rsidRPr="001D1012" w:rsidRDefault="001D1012">
      <w:bookmarkStart w:id="27" w:name="_GoBack"/>
      <w:bookmarkEnd w:id="27"/>
    </w:p>
    <w:sectPr w:rsidR="001D1012" w:rsidRPr="001D1012" w:rsidSect="00E24DCE">
      <w:pgSz w:w="16838" w:h="11906" w:orient="landscape"/>
      <w:pgMar w:top="1474" w:right="1021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05B"/>
    <w:multiLevelType w:val="hybridMultilevel"/>
    <w:tmpl w:val="AD484186"/>
    <w:lvl w:ilvl="0" w:tplc="058AFC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58"/>
    <w:rsid w:val="00182758"/>
    <w:rsid w:val="001D1012"/>
    <w:rsid w:val="00B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9AD3"/>
  <w15:chartTrackingRefBased/>
  <w15:docId w15:val="{8A8044DC-9220-4D18-A882-84E8A9A8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012"/>
    <w:rPr>
      <w:color w:val="0000FF"/>
      <w:u w:val="single"/>
    </w:rPr>
  </w:style>
  <w:style w:type="paragraph" w:customStyle="1" w:styleId="ConsNormal">
    <w:name w:val="ConsNormal"/>
    <w:rsid w:val="001D10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D1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1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D1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1D1012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5">
    <w:name w:val="Цветовое выделение"/>
    <w:uiPriority w:val="99"/>
    <w:rsid w:val="001D1012"/>
    <w:rPr>
      <w:b/>
      <w:bCs/>
      <w:color w:val="26282F"/>
    </w:rPr>
  </w:style>
  <w:style w:type="table" w:styleId="a6">
    <w:name w:val="Table Grid"/>
    <w:basedOn w:val="a1"/>
    <w:rsid w:val="001D1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www.&#1074;&#1077;&#1088;&#1093;&#1085;&#1103;&#1103;&#1087;&#1099;&#1096;&#1084;&#1072;-&#1087;&#1088;&#1072;&#1074;&#1086;.&#1088;&#1092;" TargetMode="External"/><Relationship Id="rId13" Type="http://schemas.openxmlformats.org/officeDocument/2006/relationships/hyperlink" Target="https://internet.garant.ru/document/redirect/2540400/7000" TargetMode="External"/><Relationship Id="rId18" Type="http://schemas.openxmlformats.org/officeDocument/2006/relationships/hyperlink" Target="https://internet.garant.ru/document/redirect/404991865/0" TargetMode="External"/><Relationship Id="rId26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7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12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17" Type="http://schemas.openxmlformats.org/officeDocument/2006/relationships/hyperlink" Target="https://internet.garant.ru/document/redirect/2540400/7000" TargetMode="External"/><Relationship Id="rId25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20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29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st=101361" TargetMode="External"/><Relationship Id="rId11" Type="http://schemas.openxmlformats.org/officeDocument/2006/relationships/hyperlink" Target="https://internet.garant.ru/document/redirect/10900200/473" TargetMode="External"/><Relationship Id="rId24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23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28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10" Type="http://schemas.openxmlformats.org/officeDocument/2006/relationships/hyperlink" Target="https://login.consultant.ru/link/?req=doc&amp;base=RLAW071&amp;n=357660&amp;dst=155989" TargetMode="External"/><Relationship Id="rId19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vp.ru/" TargetMode="External"/><Relationship Id="rId14" Type="http://schemas.openxmlformats.org/officeDocument/2006/relationships/hyperlink" Target="https://internet.garant.ru/document/redirect/404991865/0" TargetMode="External"/><Relationship Id="rId22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27" Type="http://schemas.openxmlformats.org/officeDocument/2006/relationships/hyperlink" Target="file:///C:\&#1041;&#1088;&#1086;&#1085;&#1085;&#1080;&#1082;&#1086;&#1074;&#1072;%20&#1050;.&#1040;\&#1055;&#1086;&#1088;&#1103;&#1076;&#1082;&#1080;%20&#1080;%20&#1087;&#1086;&#1083;&#1086;&#1078;&#1077;&#1085;&#1080;&#1103;\&#1057;&#1059;&#1041;&#1057;&#1048;&#1044;&#1048;&#1048;%20&#1087;&#1086;&#1088;&#1103;&#1076;&#1082;&#1080;\_&#8470;%20249%20&#1086;&#1090;%2022%20&#1084;&#1072;&#1088;&#1090;&#1072;%202023%20&#1055;&#1086;&#1088;&#1103;&#1076;&#1086;&#1082;%20&#1087;&#1088;&#1077;&#1076;&#1086;&#1089;&#1090;&#1072;&#1074;%20&#1089;&#1091;&#1073;&#1089;&#1080;&#1076;&#1080;&#1081;%20(&#1083;&#1080;&#1074;&#1085;&#1077;&#1074;&#1082;&#1072;)_\249%20&#1089;%20&#1080;&#1079;&#1084;&#1077;&#1085;&#1077;&#1085;&#1080;&#1103;&#1084;&#1080;%20&#1074;&#1086;&#1079;&#1084;&#1077;&#1097;&#1077;&#1085;&#1080;&#1077;%20&#1079;&#1072;&#1090;&#1088;&#1072;&#1090;.docx" TargetMode="External"/><Relationship Id="rId30" Type="http://schemas.openxmlformats.org/officeDocument/2006/relationships/hyperlink" Target="https://internet.garant.ru/document/redirect/10164072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6487</Words>
  <Characters>36978</Characters>
  <Application>Microsoft Office Word</Application>
  <DocSecurity>0</DocSecurity>
  <Lines>308</Lines>
  <Paragraphs>86</Paragraphs>
  <ScaleCrop>false</ScaleCrop>
  <Company/>
  <LinksUpToDate>false</LinksUpToDate>
  <CharactersWithSpaces>43379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2025-09-22T13:07:00Z</dcterms:created>
  <dcterms:modified xsi:type="dcterms:W3CDTF">2025-09-22T13:09:00Z</dcterms:modified>
</cp:coreProperties>
</file>