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41092" w:rsidTr="00841092">
        <w:trPr>
          <w:trHeight w:val="524"/>
        </w:trPr>
        <w:tc>
          <w:tcPr>
            <w:tcW w:w="9460" w:type="dxa"/>
            <w:gridSpan w:val="5"/>
            <w:hideMark/>
          </w:tcPr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41092" w:rsidRDefault="008410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41092" w:rsidRDefault="0084109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6D0D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1092" w:rsidTr="00841092">
        <w:trPr>
          <w:trHeight w:val="524"/>
        </w:trPr>
        <w:tc>
          <w:tcPr>
            <w:tcW w:w="284" w:type="dxa"/>
            <w:vAlign w:val="bottom"/>
            <w:hideMark/>
          </w:tcPr>
          <w:p w:rsidR="00841092" w:rsidRDefault="0084109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1092" w:rsidRDefault="0084109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41092" w:rsidTr="00841092">
        <w:trPr>
          <w:trHeight w:val="130"/>
        </w:trPr>
        <w:tc>
          <w:tcPr>
            <w:tcW w:w="9460" w:type="dxa"/>
            <w:gridSpan w:val="5"/>
          </w:tcPr>
          <w:p w:rsidR="00841092" w:rsidRDefault="0084109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41092" w:rsidTr="00841092">
        <w:tc>
          <w:tcPr>
            <w:tcW w:w="9460" w:type="dxa"/>
            <w:gridSpan w:val="5"/>
          </w:tcPr>
          <w:p w:rsidR="00841092" w:rsidRDefault="0084109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41092" w:rsidRDefault="008410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41092" w:rsidRDefault="0084109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41092" w:rsidTr="00841092">
        <w:tc>
          <w:tcPr>
            <w:tcW w:w="9460" w:type="dxa"/>
            <w:gridSpan w:val="5"/>
            <w:hideMark/>
          </w:tcPr>
          <w:p w:rsidR="00841092" w:rsidRDefault="0084109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комиссии по проведению конкурсного отбора инициативных проектов в городском округе Верхняя Пышма</w:t>
            </w:r>
          </w:p>
        </w:tc>
      </w:tr>
      <w:tr w:rsidR="00841092" w:rsidTr="00841092">
        <w:tc>
          <w:tcPr>
            <w:tcW w:w="9460" w:type="dxa"/>
            <w:gridSpan w:val="5"/>
          </w:tcPr>
          <w:p w:rsidR="00841092" w:rsidRDefault="008410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41092" w:rsidRDefault="008410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41092" w:rsidRPr="00841092" w:rsidRDefault="00841092" w:rsidP="008410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49 Федерального </w:t>
      </w:r>
      <w:hyperlink r:id="rId5" w:history="1">
        <w:r w:rsidRPr="00841092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закона</w:t>
        </w:r>
      </w:hyperlink>
      <w:r w:rsidRPr="00841092">
        <w:rPr>
          <w:rFonts w:ascii="Liberation Serif" w:hAnsi="Liberation Serif" w:cs="Liberation Serif"/>
          <w:sz w:val="28"/>
          <w:szCs w:val="28"/>
        </w:rPr>
        <w:t xml:space="preserve"> </w:t>
      </w:r>
      <w:r w:rsidRPr="00841092">
        <w:rPr>
          <w:rFonts w:ascii="Liberation Serif" w:hAnsi="Liberation Serif" w:cs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пунктом 47 Положения об инициативных проектах в городском округе Верхняя Пышма, утвержденного Решением Думы городского округа Верхняя Пышма </w:t>
      </w:r>
      <w:r w:rsidRPr="00841092">
        <w:rPr>
          <w:rFonts w:ascii="Liberation Serif" w:hAnsi="Liberation Serif" w:cs="Liberation Serif"/>
          <w:sz w:val="28"/>
          <w:szCs w:val="28"/>
        </w:rPr>
        <w:br/>
        <w:t xml:space="preserve">от 25.03.2021 № 32/2, постановлением администрации городского округа Верхняя Пышма от 26.12.2022 № 1599 «Об утверждении Порядка проведения муниципального конкурсного отбора проектов инициативного бюджетирования в городском округе Верхняя Пышма для участия в региональном конкурсном отборе», руководствуясь </w:t>
      </w:r>
      <w:hyperlink r:id="rId6" w:history="1">
        <w:r w:rsidRPr="00841092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Уставом</w:t>
        </w:r>
      </w:hyperlink>
      <w:r w:rsidRPr="00841092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Свердловская область, администрация городского округа Верхняя Пышма</w:t>
      </w:r>
    </w:p>
    <w:p w:rsidR="00841092" w:rsidRDefault="00841092" w:rsidP="0084109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41092" w:rsidRDefault="00841092" w:rsidP="0084109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состав комиссии по проведению конкурсного отбора инициативных проектов в городском округе Верхняя Пышма (прилагается).</w:t>
      </w:r>
    </w:p>
    <w:p w:rsidR="00841092" w:rsidRDefault="00841092" w:rsidP="0084109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841092" w:rsidRDefault="00841092" w:rsidP="0084109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от 30.04.2021 № 360 «Об утверждении Регламента работы комиссии по проведению конкурсного отбора инициативных проектов в городском округе Верхняя Пышма, методики и критериев оценки инициативных»;</w:t>
      </w:r>
    </w:p>
    <w:p w:rsidR="00841092" w:rsidRDefault="00841092" w:rsidP="0084109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от 29.06.2023 № 786 «О внесении изменений в состав Комиссии по проведению конкурсного отбора инициативных проектов в городском округе Верхняя Пышма, утвержденный постановлением администрации городского округа Верхняя Пышма от 30.04.2021 № 360»;</w:t>
      </w:r>
    </w:p>
    <w:p w:rsidR="00841092" w:rsidRDefault="00841092" w:rsidP="00841092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от 29.09.2023 № 1195 «О внесении изменений в состав Комиссии по проведению конкурсного отбора инициативных проектов в городском округе Верхняя Пышма, утвержденный постановлением администрации городского округа Верхняя Пышма от 30.04.2021 № 360».</w:t>
      </w:r>
    </w:p>
    <w:p w:rsidR="00841092" w:rsidRDefault="00841092" w:rsidP="00841092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bCs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М.С.</w:t>
      </w:r>
    </w:p>
    <w:p w:rsidR="00841092" w:rsidRDefault="00841092" w:rsidP="00841092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841092" w:rsidRDefault="00841092" w:rsidP="00841092">
      <w:pPr>
        <w:widowControl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841092" w:rsidRDefault="00841092" w:rsidP="0084109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41092" w:rsidTr="00841092">
        <w:tc>
          <w:tcPr>
            <w:tcW w:w="6237" w:type="dxa"/>
            <w:vAlign w:val="bottom"/>
            <w:hideMark/>
          </w:tcPr>
          <w:p w:rsidR="00841092" w:rsidRDefault="0084109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41092" w:rsidRDefault="0084109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41092" w:rsidRDefault="00841092" w:rsidP="00841092">
      <w:pPr>
        <w:pStyle w:val="ConsNormal"/>
        <w:widowControl/>
        <w:ind w:firstLine="0"/>
        <w:rPr>
          <w:rFonts w:ascii="Liberation Serif" w:hAnsi="Liberation Serif"/>
        </w:rPr>
      </w:pPr>
    </w:p>
    <w:p w:rsidR="00841092" w:rsidRDefault="00841092">
      <w:pPr>
        <w:spacing w:after="160" w:line="259" w:lineRule="auto"/>
      </w:pPr>
      <w:r>
        <w:br w:type="page"/>
      </w:r>
    </w:p>
    <w:p w:rsidR="00841092" w:rsidRPr="003C063F" w:rsidRDefault="00841092" w:rsidP="0084109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0109206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4109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01092068"/>
                                <w:p w:rsidR="00841092" w:rsidRPr="003C063F" w:rsidRDefault="008410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0622043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41092" w:rsidRPr="003C063F" w:rsidRDefault="008410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0622043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41092" w:rsidRPr="003C063F" w:rsidRDefault="0084109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4291050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41092" w:rsidRPr="003C063F" w:rsidRDefault="0084109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42910505"/>
                                </w:p>
                              </w:tc>
                            </w:tr>
                          </w:tbl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41092" w:rsidRPr="003C063F" w:rsidRDefault="00841092" w:rsidP="0084109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0109206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4109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01092068"/>
                          <w:p w:rsidR="00841092" w:rsidRPr="003C063F" w:rsidRDefault="008410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0622043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41092" w:rsidRPr="003C063F" w:rsidRDefault="008410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0622043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41092" w:rsidRPr="003C063F" w:rsidRDefault="0084109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4291050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41092" w:rsidRPr="003C063F" w:rsidRDefault="0084109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42910505"/>
                          </w:p>
                        </w:tc>
                      </w:tr>
                    </w:tbl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41092" w:rsidRPr="003C063F" w:rsidRDefault="00841092" w:rsidP="0084109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1092" w:rsidRDefault="00841092" w:rsidP="00841092">
      <w:pPr>
        <w:jc w:val="center"/>
        <w:rPr>
          <w:rFonts w:ascii="Liberation Serif" w:hAnsi="Liberation Serif"/>
          <w:sz w:val="28"/>
          <w:szCs w:val="28"/>
        </w:rPr>
      </w:pPr>
    </w:p>
    <w:p w:rsidR="00841092" w:rsidRPr="003C063F" w:rsidRDefault="00841092" w:rsidP="00841092">
      <w:pPr>
        <w:jc w:val="center"/>
        <w:rPr>
          <w:rFonts w:ascii="Liberation Serif" w:hAnsi="Liberation Serif"/>
          <w:sz w:val="28"/>
          <w:szCs w:val="28"/>
        </w:rPr>
      </w:pPr>
    </w:p>
    <w:p w:rsidR="00841092" w:rsidRPr="003C063F" w:rsidRDefault="00841092" w:rsidP="00841092">
      <w:pPr>
        <w:jc w:val="center"/>
        <w:rPr>
          <w:rFonts w:ascii="Liberation Serif" w:hAnsi="Liberation Serif"/>
          <w:sz w:val="28"/>
          <w:szCs w:val="28"/>
        </w:rPr>
      </w:pPr>
    </w:p>
    <w:p w:rsidR="00841092" w:rsidRPr="003C063F" w:rsidRDefault="00841092" w:rsidP="00841092">
      <w:pPr>
        <w:jc w:val="center"/>
        <w:rPr>
          <w:rFonts w:ascii="Liberation Serif" w:hAnsi="Liberation Serif"/>
          <w:sz w:val="28"/>
          <w:szCs w:val="28"/>
        </w:rPr>
      </w:pPr>
    </w:p>
    <w:p w:rsidR="00841092" w:rsidRPr="005F7B67" w:rsidRDefault="00841092" w:rsidP="00841092">
      <w:pPr>
        <w:jc w:val="center"/>
        <w:rPr>
          <w:rFonts w:ascii="Liberation Serif" w:hAnsi="Liberation Serif"/>
          <w:b/>
          <w:sz w:val="28"/>
          <w:szCs w:val="28"/>
        </w:rPr>
      </w:pPr>
      <w:r w:rsidRPr="005F7B67">
        <w:rPr>
          <w:rFonts w:ascii="Liberation Serif" w:hAnsi="Liberation Serif"/>
          <w:b/>
          <w:sz w:val="28"/>
          <w:szCs w:val="28"/>
        </w:rPr>
        <w:t>СОСТАВ</w:t>
      </w:r>
    </w:p>
    <w:p w:rsidR="00841092" w:rsidRPr="005F7B67" w:rsidRDefault="00841092" w:rsidP="00841092">
      <w:pPr>
        <w:jc w:val="center"/>
        <w:rPr>
          <w:rFonts w:ascii="Liberation Serif" w:hAnsi="Liberation Serif"/>
          <w:b/>
          <w:sz w:val="28"/>
          <w:szCs w:val="28"/>
        </w:rPr>
      </w:pPr>
      <w:r w:rsidRPr="005F7B67">
        <w:rPr>
          <w:rFonts w:ascii="Liberation Serif" w:hAnsi="Liberation Serif"/>
          <w:b/>
          <w:sz w:val="28"/>
          <w:szCs w:val="28"/>
        </w:rPr>
        <w:t>комиссии по проведению конкурсного отбора инициативных проектов в городском округе Верхняя Пышма</w:t>
      </w:r>
    </w:p>
    <w:p w:rsidR="00841092" w:rsidRPr="005F7B67" w:rsidRDefault="00841092" w:rsidP="00841092">
      <w:pPr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0"/>
        <w:gridCol w:w="698"/>
        <w:gridCol w:w="5937"/>
      </w:tblGrid>
      <w:tr w:rsidR="00841092" w:rsidRPr="005F7B67" w:rsidTr="001558B7">
        <w:trPr>
          <w:trHeight w:val="1084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Ряжкина</w:t>
            </w:r>
            <w:proofErr w:type="spellEnd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 xml:space="preserve"> М.С.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Пышма, председатель комиссии;</w:t>
            </w:r>
          </w:p>
        </w:tc>
      </w:tr>
      <w:tr w:rsidR="00841092" w:rsidRPr="005F7B67" w:rsidTr="001558B7">
        <w:trPr>
          <w:trHeight w:val="728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Медведева В. С.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председатель Думы городского округа Верхняя Пышма, заместитель председателя комиссии (по согласованию);</w:t>
            </w:r>
          </w:p>
        </w:tc>
      </w:tr>
      <w:tr w:rsidR="00841092" w:rsidRPr="005F7B67" w:rsidTr="001558B7">
        <w:trPr>
          <w:trHeight w:val="1084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Полухина</w:t>
            </w:r>
            <w:proofErr w:type="spellEnd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 xml:space="preserve"> М.В.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главный специалист комитета экономики и муниципального заказа администрации городского округа Верхняя Пышма, секретарь комиссии;</w:t>
            </w:r>
          </w:p>
        </w:tc>
      </w:tr>
      <w:tr w:rsidR="00841092" w:rsidRPr="005F7B67" w:rsidTr="001558B7">
        <w:trPr>
          <w:trHeight w:val="355"/>
        </w:trPr>
        <w:tc>
          <w:tcPr>
            <w:tcW w:w="5000" w:type="pct"/>
            <w:gridSpan w:val="3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Члены комиссии:</w:t>
            </w:r>
          </w:p>
        </w:tc>
      </w:tr>
      <w:tr w:rsidR="00841092" w:rsidRPr="005F7B67" w:rsidTr="001558B7">
        <w:trPr>
          <w:trHeight w:val="650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Бубынина</w:t>
            </w:r>
            <w:proofErr w:type="spellEnd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 xml:space="preserve"> Е.А. 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з</w:t>
            </w:r>
            <w:r w:rsidRPr="00D57979">
              <w:rPr>
                <w:rFonts w:ascii="Liberation Serif" w:hAnsi="Liberation Serif"/>
                <w:bCs/>
                <w:sz w:val="28"/>
                <w:szCs w:val="28"/>
              </w:rPr>
              <w:t>аместитель председателя</w:t>
            </w: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 xml:space="preserve"> Общественной палаты городского округа Верхняя Пышма (по согласованию);</w:t>
            </w:r>
          </w:p>
        </w:tc>
      </w:tr>
      <w:tr w:rsidR="00841092" w:rsidRPr="005F7B67" w:rsidTr="001558B7">
        <w:trPr>
          <w:trHeight w:val="504"/>
        </w:trPr>
        <w:tc>
          <w:tcPr>
            <w:tcW w:w="1454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Волков В.Л.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F54E88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031C43">
              <w:rPr>
                <w:rFonts w:ascii="Liberation Serif" w:hAnsi="Liberation Serif"/>
                <w:bCs/>
                <w:sz w:val="28"/>
                <w:szCs w:val="28"/>
              </w:rPr>
              <w:t>депутат Думы городского округа Верхняя Пышма по избирательному округу № 4 (по согласованию);</w:t>
            </w:r>
          </w:p>
        </w:tc>
      </w:tr>
      <w:tr w:rsidR="00841092" w:rsidRPr="005F7B67" w:rsidTr="001558B7">
        <w:trPr>
          <w:trHeight w:val="504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Маленьких М.В.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председатель комитета экономики и муниципальному заказу администрации городского округа Верхняя Пышма;</w:t>
            </w:r>
          </w:p>
        </w:tc>
      </w:tr>
      <w:tr w:rsidR="00841092" w:rsidRPr="005F7B67" w:rsidTr="001558B7">
        <w:trPr>
          <w:trHeight w:val="355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Мосунова</w:t>
            </w:r>
            <w:proofErr w:type="spellEnd"/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 xml:space="preserve"> О.В.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841092" w:rsidRPr="005F7B67" w:rsidTr="001558B7">
        <w:trPr>
          <w:trHeight w:val="636"/>
        </w:trPr>
        <w:tc>
          <w:tcPr>
            <w:tcW w:w="1454" w:type="pct"/>
            <w:hideMark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Новиков А.А.</w:t>
            </w:r>
          </w:p>
        </w:tc>
        <w:tc>
          <w:tcPr>
            <w:tcW w:w="373" w:type="pct"/>
          </w:tcPr>
          <w:p w:rsidR="00841092" w:rsidRPr="005F7B67" w:rsidRDefault="00841092" w:rsidP="001558B7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−</w:t>
            </w:r>
          </w:p>
        </w:tc>
        <w:tc>
          <w:tcPr>
            <w:tcW w:w="3173" w:type="pct"/>
            <w:hideMark/>
          </w:tcPr>
          <w:p w:rsidR="00841092" w:rsidRPr="005F7B67" w:rsidRDefault="00841092" w:rsidP="001558B7">
            <w:pPr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 w:rsidRPr="005F7B67">
              <w:rPr>
                <w:rFonts w:ascii="Liberation Serif" w:hAnsi="Liberation Serif"/>
                <w:bCs/>
                <w:sz w:val="28"/>
                <w:szCs w:val="28"/>
              </w:rPr>
              <w:t>депутат Думы городского округа Верхняя Пышма по избирательному округу № 1 (по согласованию).</w:t>
            </w:r>
          </w:p>
        </w:tc>
      </w:tr>
    </w:tbl>
    <w:p w:rsidR="00841092" w:rsidRPr="005F7B67" w:rsidRDefault="00841092" w:rsidP="00841092">
      <w:pPr>
        <w:rPr>
          <w:rFonts w:ascii="Liberation Serif" w:hAnsi="Liberation Serif"/>
          <w:sz w:val="28"/>
          <w:szCs w:val="28"/>
        </w:rPr>
      </w:pPr>
    </w:p>
    <w:p w:rsidR="00841092" w:rsidRPr="003C063F" w:rsidRDefault="00841092" w:rsidP="00841092">
      <w:pPr>
        <w:rPr>
          <w:rFonts w:ascii="Liberation Serif" w:hAnsi="Liberation Serif"/>
          <w:sz w:val="28"/>
          <w:szCs w:val="28"/>
        </w:rPr>
      </w:pPr>
    </w:p>
    <w:p w:rsidR="00F03D1E" w:rsidRDefault="00F03D1E">
      <w:bookmarkStart w:id="0" w:name="_GoBack"/>
      <w:bookmarkEnd w:id="0"/>
    </w:p>
    <w:sectPr w:rsidR="00F0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C753E"/>
    <w:multiLevelType w:val="hybridMultilevel"/>
    <w:tmpl w:val="597A3158"/>
    <w:lvl w:ilvl="0" w:tplc="213C62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B07DE7"/>
    <w:multiLevelType w:val="hybridMultilevel"/>
    <w:tmpl w:val="0144CAC4"/>
    <w:lvl w:ilvl="0" w:tplc="31B2C65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5"/>
    <w:rsid w:val="003800E5"/>
    <w:rsid w:val="00841092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C1503-5AC0-4A4B-B72B-FFC0F46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109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41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FDC3B2ED002FD83170323CB801AEE6EFEBA9FA1C97A0B3650F96CCA145541C87BCB151C7D5FD11786CCDFA990BA6ECE8C4A7F5CE1273CCB45DA7843AA8M" TargetMode="External"/><Relationship Id="rId5" Type="http://schemas.openxmlformats.org/officeDocument/2006/relationships/hyperlink" Target="consultantplus://offline/ref=78FDC3B2ED002FD831702C31AE6DF0ECEDE5FFF71B9FA8E03F5C909BFE155249D5FCEF088498EE107B72CFFB9930A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2025-09-30T12:13:00Z</dcterms:created>
  <dcterms:modified xsi:type="dcterms:W3CDTF">2025-09-30T12:14:00Z</dcterms:modified>
</cp:coreProperties>
</file>