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A30EE7" w:rsidRPr="0013051B" w:rsidTr="00FF533C">
        <w:trPr>
          <w:trHeight w:val="524"/>
        </w:trPr>
        <w:tc>
          <w:tcPr>
            <w:tcW w:w="9460" w:type="dxa"/>
            <w:gridSpan w:val="5"/>
          </w:tcPr>
          <w:p w:rsidR="00A30EE7" w:rsidRPr="0013051B" w:rsidRDefault="00A30EE7" w:rsidP="00FF533C">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A30EE7" w:rsidRPr="0013051B" w:rsidRDefault="00A30EE7" w:rsidP="00FF533C">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A30EE7" w:rsidRPr="0013051B" w:rsidRDefault="00A30EE7" w:rsidP="00FF533C">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A30EE7" w:rsidRPr="0013051B" w:rsidRDefault="00A30EE7" w:rsidP="00FF533C">
            <w:pPr>
              <w:jc w:val="center"/>
              <w:rPr>
                <w:rFonts w:ascii="Liberation Serif" w:hAnsi="Liberation Serif"/>
                <w:b/>
                <w:spacing w:val="40"/>
                <w:sz w:val="34"/>
                <w:szCs w:val="34"/>
              </w:rPr>
            </w:pPr>
            <w:r w:rsidRPr="00CD24E9">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E068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30EE7" w:rsidRPr="0013051B" w:rsidTr="00FF533C">
        <w:trPr>
          <w:trHeight w:val="524"/>
        </w:trPr>
        <w:tc>
          <w:tcPr>
            <w:tcW w:w="284" w:type="dxa"/>
            <w:vAlign w:val="bottom"/>
          </w:tcPr>
          <w:p w:rsidR="00A30EE7" w:rsidRPr="0013051B" w:rsidRDefault="00A30EE7" w:rsidP="00FF533C">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A30EE7" w:rsidRPr="0013051B" w:rsidRDefault="00A30EE7" w:rsidP="00FF533C">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A30EE7" w:rsidRPr="0013051B" w:rsidRDefault="00A30EE7" w:rsidP="00FF533C">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A30EE7" w:rsidRPr="0013051B" w:rsidRDefault="00A30EE7" w:rsidP="00FF533C">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A30EE7" w:rsidRPr="0013051B" w:rsidRDefault="00A30EE7" w:rsidP="00FF533C">
            <w:pPr>
              <w:tabs>
                <w:tab w:val="left" w:leader="underscore" w:pos="9639"/>
              </w:tabs>
              <w:jc w:val="center"/>
              <w:rPr>
                <w:rFonts w:ascii="Liberation Serif" w:hAnsi="Liberation Serif"/>
                <w:b/>
                <w:szCs w:val="28"/>
              </w:rPr>
            </w:pPr>
          </w:p>
        </w:tc>
      </w:tr>
      <w:tr w:rsidR="00A30EE7" w:rsidRPr="0013051B" w:rsidTr="00FF533C">
        <w:trPr>
          <w:trHeight w:val="130"/>
        </w:trPr>
        <w:tc>
          <w:tcPr>
            <w:tcW w:w="9460" w:type="dxa"/>
            <w:gridSpan w:val="5"/>
          </w:tcPr>
          <w:p w:rsidR="00A30EE7" w:rsidRPr="0013051B" w:rsidRDefault="00A30EE7" w:rsidP="00FF533C">
            <w:pPr>
              <w:rPr>
                <w:rFonts w:ascii="Liberation Serif" w:hAnsi="Liberation Serif"/>
                <w:sz w:val="20"/>
                <w:szCs w:val="28"/>
              </w:rPr>
            </w:pPr>
          </w:p>
        </w:tc>
      </w:tr>
      <w:tr w:rsidR="00A30EE7" w:rsidRPr="0013051B" w:rsidTr="00FF533C">
        <w:tc>
          <w:tcPr>
            <w:tcW w:w="9460" w:type="dxa"/>
            <w:gridSpan w:val="5"/>
          </w:tcPr>
          <w:p w:rsidR="00A30EE7" w:rsidRPr="0013051B" w:rsidRDefault="00A30EE7" w:rsidP="00FF533C">
            <w:pPr>
              <w:rPr>
                <w:rFonts w:ascii="Liberation Serif" w:hAnsi="Liberation Serif"/>
                <w:sz w:val="20"/>
                <w:szCs w:val="28"/>
                <w:lang w:val="en-US"/>
              </w:rPr>
            </w:pPr>
            <w:r w:rsidRPr="0013051B">
              <w:rPr>
                <w:rFonts w:ascii="Liberation Serif" w:hAnsi="Liberation Serif"/>
                <w:sz w:val="20"/>
                <w:szCs w:val="28"/>
              </w:rPr>
              <w:t>г. Верхняя Пышма</w:t>
            </w:r>
          </w:p>
          <w:p w:rsidR="00A30EE7" w:rsidRPr="0013051B" w:rsidRDefault="00A30EE7" w:rsidP="00FF533C">
            <w:pPr>
              <w:rPr>
                <w:rFonts w:ascii="Liberation Serif" w:hAnsi="Liberation Serif"/>
                <w:sz w:val="28"/>
                <w:szCs w:val="28"/>
                <w:lang w:val="en-US"/>
              </w:rPr>
            </w:pPr>
          </w:p>
          <w:p w:rsidR="00A30EE7" w:rsidRPr="0013051B" w:rsidRDefault="00A30EE7" w:rsidP="00FF533C">
            <w:pPr>
              <w:rPr>
                <w:rFonts w:ascii="Liberation Serif" w:hAnsi="Liberation Serif"/>
                <w:sz w:val="28"/>
                <w:szCs w:val="28"/>
                <w:lang w:val="en-US"/>
              </w:rPr>
            </w:pPr>
          </w:p>
        </w:tc>
      </w:tr>
      <w:tr w:rsidR="00A30EE7" w:rsidRPr="0013051B" w:rsidTr="00FF533C">
        <w:tc>
          <w:tcPr>
            <w:tcW w:w="9460" w:type="dxa"/>
            <w:gridSpan w:val="5"/>
          </w:tcPr>
          <w:p w:rsidR="00A30EE7" w:rsidRPr="0013051B" w:rsidRDefault="00A30EE7" w:rsidP="00FF533C">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муниципальной программы «Повышение эффективности управления муниципальной собственностью на территории городского округа Верхняя Пышма» </w:t>
            </w:r>
          </w:p>
        </w:tc>
      </w:tr>
      <w:tr w:rsidR="00A30EE7" w:rsidRPr="0013051B" w:rsidTr="00FF533C">
        <w:tc>
          <w:tcPr>
            <w:tcW w:w="9460" w:type="dxa"/>
            <w:gridSpan w:val="5"/>
          </w:tcPr>
          <w:p w:rsidR="00A30EE7" w:rsidRPr="0013051B" w:rsidRDefault="00A30EE7" w:rsidP="00FF533C">
            <w:pPr>
              <w:jc w:val="center"/>
              <w:rPr>
                <w:rFonts w:ascii="Liberation Serif" w:hAnsi="Liberation Serif"/>
                <w:sz w:val="28"/>
                <w:szCs w:val="28"/>
              </w:rPr>
            </w:pPr>
          </w:p>
          <w:p w:rsidR="00A30EE7" w:rsidRPr="0013051B" w:rsidRDefault="00A30EE7" w:rsidP="00FF533C">
            <w:pPr>
              <w:jc w:val="center"/>
              <w:rPr>
                <w:rFonts w:ascii="Liberation Serif" w:hAnsi="Liberation Serif"/>
                <w:sz w:val="28"/>
                <w:szCs w:val="28"/>
              </w:rPr>
            </w:pPr>
          </w:p>
        </w:tc>
      </w:tr>
    </w:tbl>
    <w:p w:rsidR="00A30EE7" w:rsidRPr="0013051B" w:rsidRDefault="00A30EE7" w:rsidP="00A30EE7">
      <w:pPr>
        <w:widowControl w:val="0"/>
        <w:ind w:firstLine="709"/>
        <w:jc w:val="both"/>
        <w:rPr>
          <w:rFonts w:ascii="Liberation Serif" w:hAnsi="Liberation Serif"/>
          <w:sz w:val="28"/>
          <w:szCs w:val="28"/>
        </w:rPr>
      </w:pPr>
      <w:r>
        <w:rPr>
          <w:rFonts w:ascii="Liberation Serif" w:hAnsi="Liberation Serif"/>
          <w:sz w:val="28"/>
          <w:szCs w:val="26"/>
        </w:rPr>
        <w:t xml:space="preserve">В соответствии со статьей 179 Бюджетного кодекса </w:t>
      </w:r>
      <w:r>
        <w:rPr>
          <w:rFonts w:ascii="Liberation Serif" w:hAnsi="Liberation Serif"/>
          <w:sz w:val="28"/>
          <w:szCs w:val="26"/>
        </w:rPr>
        <w:br/>
        <w:t xml:space="preserve">Российской Федерации, статьями 53, 54 Федерального закона </w:t>
      </w:r>
      <w:r>
        <w:rPr>
          <w:rFonts w:ascii="Liberation Serif" w:hAnsi="Liberation Serif"/>
          <w:sz w:val="28"/>
          <w:szCs w:val="26"/>
        </w:rPr>
        <w:br/>
        <w:t>от 20 марта 2025 года № 33-ФЗ «Об общих принципах организации местного самоуправления в единой системе публичной власти»,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w:t>
      </w:r>
    </w:p>
    <w:p w:rsidR="00A30EE7" w:rsidRPr="0013051B" w:rsidRDefault="00A30EE7" w:rsidP="00A30EE7">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A30EE7" w:rsidRPr="00015128" w:rsidRDefault="00A30EE7" w:rsidP="00A30EE7">
      <w:pPr>
        <w:autoSpaceDE w:val="0"/>
        <w:autoSpaceDN w:val="0"/>
        <w:adjustRightInd w:val="0"/>
        <w:ind w:firstLine="709"/>
        <w:jc w:val="both"/>
        <w:rPr>
          <w:rFonts w:ascii="Liberation Serif" w:eastAsia="Calibri" w:hAnsi="Liberation Serif" w:cs="Liberation Serif"/>
          <w:sz w:val="28"/>
          <w:szCs w:val="28"/>
          <w:lang w:eastAsia="en-US"/>
        </w:rPr>
      </w:pPr>
      <w:r w:rsidRPr="00015128">
        <w:rPr>
          <w:rFonts w:ascii="Liberation Serif" w:eastAsia="Calibri" w:hAnsi="Liberation Serif" w:cs="Liberation Serif"/>
          <w:sz w:val="28"/>
          <w:szCs w:val="28"/>
        </w:rPr>
        <w:t xml:space="preserve">1. Утвердить муниципальную </w:t>
      </w:r>
      <w:r>
        <w:rPr>
          <w:rFonts w:ascii="Liberation Serif" w:eastAsia="Calibri" w:hAnsi="Liberation Serif" w:cs="Liberation Serif"/>
          <w:sz w:val="28"/>
          <w:szCs w:val="28"/>
        </w:rPr>
        <w:t>программу «П</w:t>
      </w:r>
      <w:r w:rsidRPr="00015128">
        <w:rPr>
          <w:rFonts w:ascii="Liberation Serif" w:eastAsia="Calibri" w:hAnsi="Liberation Serif" w:cs="Liberation Serif"/>
          <w:sz w:val="28"/>
          <w:szCs w:val="28"/>
        </w:rPr>
        <w:t>овышение эффективности управления муниципальной собственностью на территории городского округа Верхняя Пышма» (прилагается).</w:t>
      </w:r>
    </w:p>
    <w:p w:rsidR="00A30EE7" w:rsidRPr="00015128" w:rsidRDefault="00A30EE7" w:rsidP="00A30EE7">
      <w:pPr>
        <w:autoSpaceDE w:val="0"/>
        <w:autoSpaceDN w:val="0"/>
        <w:adjustRightInd w:val="0"/>
        <w:ind w:firstLine="567"/>
        <w:jc w:val="both"/>
        <w:rPr>
          <w:rFonts w:ascii="Liberation Serif" w:eastAsia="Calibri" w:hAnsi="Liberation Serif" w:cs="Liberation Serif"/>
          <w:sz w:val="28"/>
          <w:szCs w:val="28"/>
        </w:rPr>
      </w:pPr>
      <w:r w:rsidRPr="00015128">
        <w:rPr>
          <w:rFonts w:ascii="Liberation Serif" w:eastAsia="Calibri" w:hAnsi="Liberation Serif" w:cs="Liberation Serif"/>
          <w:sz w:val="28"/>
          <w:szCs w:val="28"/>
        </w:rPr>
        <w:t xml:space="preserve">  2. Настоящее Постановление распространяет свое действие</w:t>
      </w:r>
      <w:r w:rsidRPr="00015128">
        <w:rPr>
          <w:rFonts w:ascii="Liberation Serif" w:eastAsia="Calibri" w:hAnsi="Liberation Serif" w:cs="Liberation Serif"/>
          <w:b/>
          <w:bCs/>
          <w:sz w:val="28"/>
          <w:szCs w:val="28"/>
        </w:rPr>
        <w:t xml:space="preserve"> </w:t>
      </w:r>
      <w:r w:rsidRPr="00015128">
        <w:rPr>
          <w:rFonts w:ascii="Liberation Serif" w:eastAsia="Calibri" w:hAnsi="Liberation Serif" w:cs="Liberation Serif"/>
          <w:bCs/>
          <w:sz w:val="28"/>
          <w:szCs w:val="28"/>
        </w:rPr>
        <w:t xml:space="preserve">на правоотношения, возникающие </w:t>
      </w:r>
      <w:r w:rsidRPr="00015128">
        <w:rPr>
          <w:rFonts w:ascii="Liberation Serif" w:eastAsia="Calibri" w:hAnsi="Liberation Serif" w:cs="Liberation Serif"/>
          <w:sz w:val="28"/>
          <w:szCs w:val="28"/>
        </w:rPr>
        <w:t>с 01 января 2026 года.</w:t>
      </w:r>
    </w:p>
    <w:p w:rsidR="00A30EE7" w:rsidRPr="00015128" w:rsidRDefault="00A30EE7" w:rsidP="00A30EE7">
      <w:pPr>
        <w:autoSpaceDE w:val="0"/>
        <w:autoSpaceDN w:val="0"/>
        <w:adjustRightInd w:val="0"/>
        <w:ind w:firstLine="709"/>
        <w:jc w:val="both"/>
        <w:rPr>
          <w:rFonts w:ascii="Liberation Serif" w:eastAsia="Calibri" w:hAnsi="Liberation Serif" w:cs="Liberation Serif"/>
          <w:sz w:val="28"/>
          <w:szCs w:val="28"/>
        </w:rPr>
      </w:pPr>
      <w:r>
        <w:rPr>
          <w:rFonts w:ascii="Liberation Serif" w:hAnsi="Liberation Serif"/>
          <w:sz w:val="28"/>
          <w:szCs w:val="26"/>
        </w:rPr>
        <w:t xml:space="preserve">3. </w:t>
      </w:r>
      <w:r>
        <w:rPr>
          <w:rFonts w:ascii="Liberation Serif" w:hAnsi="Liberation Serif"/>
          <w:sz w:val="28"/>
          <w:szCs w:val="28"/>
        </w:rPr>
        <w:t>Контроль за исполнением настоящего постановления оставляю за собой.</w:t>
      </w:r>
    </w:p>
    <w:p w:rsidR="00A30EE7" w:rsidRDefault="00A30EE7" w:rsidP="00A30EE7">
      <w:pPr>
        <w:autoSpaceDE w:val="0"/>
        <w:autoSpaceDN w:val="0"/>
        <w:adjustRightInd w:val="0"/>
        <w:ind w:firstLine="709"/>
        <w:jc w:val="both"/>
        <w:rPr>
          <w:rFonts w:ascii="Liberation Serif" w:eastAsia="Calibri" w:hAnsi="Liberation Serif" w:cs="Calibri"/>
          <w:sz w:val="28"/>
          <w:szCs w:val="26"/>
        </w:rPr>
      </w:pPr>
      <w:r w:rsidRPr="00015128">
        <w:rPr>
          <w:rFonts w:ascii="Liberation Serif" w:eastAsia="Calibri" w:hAnsi="Liberation Serif" w:cs="Liberation Serif"/>
          <w:sz w:val="28"/>
          <w:szCs w:val="28"/>
        </w:rPr>
        <w:t>4. </w:t>
      </w:r>
      <w:r>
        <w:rPr>
          <w:rFonts w:ascii="Liberation Serif" w:hAnsi="Liberation Serif"/>
          <w:sz w:val="28"/>
          <w:szCs w:val="26"/>
        </w:rPr>
        <w:t xml:space="preserve">Опубликовать настоящее постановление в газете «Красное знамя», </w:t>
      </w:r>
      <w:r>
        <w:rPr>
          <w:rFonts w:ascii="Liberation Serif" w:hAnsi="Liberation Serif"/>
          <w:sz w:val="28"/>
          <w:szCs w:val="26"/>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hyperlink r:id="rId6" w:history="1">
        <w:r w:rsidRPr="00805AC8">
          <w:rPr>
            <w:rStyle w:val="a3"/>
            <w:rFonts w:ascii="Liberation Serif" w:hAnsi="Liberation Serif"/>
            <w:sz w:val="28"/>
            <w:szCs w:val="26"/>
            <w:lang w:val="en-US"/>
          </w:rPr>
          <w:t>www</w:t>
        </w:r>
        <w:r w:rsidRPr="00805AC8">
          <w:rPr>
            <w:rStyle w:val="a3"/>
            <w:rFonts w:ascii="Liberation Serif" w:hAnsi="Liberation Serif"/>
            <w:sz w:val="28"/>
            <w:szCs w:val="26"/>
          </w:rPr>
          <w:t>.</w:t>
        </w:r>
        <w:proofErr w:type="spellStart"/>
        <w:r w:rsidRPr="00805AC8">
          <w:rPr>
            <w:rStyle w:val="a3"/>
            <w:rFonts w:ascii="Liberation Serif" w:hAnsi="Liberation Serif"/>
            <w:sz w:val="28"/>
            <w:szCs w:val="26"/>
            <w:lang w:val="en-US"/>
          </w:rPr>
          <w:t>movp</w:t>
        </w:r>
        <w:proofErr w:type="spellEnd"/>
        <w:r w:rsidRPr="00805AC8">
          <w:rPr>
            <w:rStyle w:val="a3"/>
            <w:rFonts w:ascii="Liberation Serif" w:hAnsi="Liberation Serif"/>
            <w:sz w:val="28"/>
            <w:szCs w:val="26"/>
          </w:rPr>
          <w:t>.</w:t>
        </w:r>
        <w:proofErr w:type="spellStart"/>
        <w:r w:rsidRPr="00805AC8">
          <w:rPr>
            <w:rStyle w:val="a3"/>
            <w:rFonts w:ascii="Liberation Serif" w:hAnsi="Liberation Serif"/>
            <w:sz w:val="28"/>
            <w:szCs w:val="26"/>
            <w:lang w:val="en-US"/>
          </w:rPr>
          <w:t>ru</w:t>
        </w:r>
        <w:proofErr w:type="spellEnd"/>
      </w:hyperlink>
      <w:r>
        <w:rPr>
          <w:rFonts w:ascii="Liberation Serif" w:hAnsi="Liberation Serif"/>
          <w:sz w:val="28"/>
          <w:szCs w:val="26"/>
        </w:rPr>
        <w:t>).</w:t>
      </w:r>
    </w:p>
    <w:tbl>
      <w:tblPr>
        <w:tblW w:w="5000" w:type="pct"/>
        <w:tblCellMar>
          <w:left w:w="0" w:type="dxa"/>
          <w:right w:w="0" w:type="dxa"/>
        </w:tblCellMar>
        <w:tblLook w:val="04A0" w:firstRow="1" w:lastRow="0" w:firstColumn="1" w:lastColumn="0" w:noHBand="0" w:noVBand="1"/>
      </w:tblPr>
      <w:tblGrid>
        <w:gridCol w:w="6237"/>
        <w:gridCol w:w="3344"/>
      </w:tblGrid>
      <w:tr w:rsidR="00A30EE7" w:rsidRPr="0013051B" w:rsidTr="00FF533C">
        <w:tc>
          <w:tcPr>
            <w:tcW w:w="6237" w:type="dxa"/>
            <w:vAlign w:val="bottom"/>
          </w:tcPr>
          <w:p w:rsidR="00A30EE7" w:rsidRDefault="00A30EE7" w:rsidP="00FF533C">
            <w:pPr>
              <w:rPr>
                <w:rFonts w:ascii="Liberation Serif" w:hAnsi="Liberation Serif"/>
                <w:sz w:val="28"/>
                <w:szCs w:val="28"/>
              </w:rPr>
            </w:pPr>
          </w:p>
          <w:p w:rsidR="00A30EE7" w:rsidRDefault="00A30EE7" w:rsidP="00FF533C">
            <w:pPr>
              <w:rPr>
                <w:rFonts w:ascii="Liberation Serif" w:hAnsi="Liberation Serif"/>
                <w:sz w:val="28"/>
                <w:szCs w:val="28"/>
              </w:rPr>
            </w:pPr>
          </w:p>
          <w:p w:rsidR="00A30EE7" w:rsidRPr="0013051B" w:rsidRDefault="00A30EE7" w:rsidP="00FF533C">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A30EE7" w:rsidRPr="0013051B" w:rsidRDefault="00A30EE7" w:rsidP="00FF533C">
            <w:pPr>
              <w:jc w:val="right"/>
              <w:rPr>
                <w:rFonts w:ascii="Liberation Serif" w:hAnsi="Liberation Serif"/>
                <w:sz w:val="28"/>
                <w:szCs w:val="28"/>
              </w:rPr>
            </w:pPr>
            <w:r w:rsidRPr="0013051B">
              <w:rPr>
                <w:rFonts w:ascii="Liberation Serif" w:hAnsi="Liberation Serif"/>
                <w:sz w:val="28"/>
                <w:szCs w:val="28"/>
              </w:rPr>
              <w:t>И.С. Зернов</w:t>
            </w:r>
          </w:p>
        </w:tc>
      </w:tr>
    </w:tbl>
    <w:p w:rsidR="00A30EE7" w:rsidRDefault="00A30EE7" w:rsidP="00A30EE7">
      <w:pPr>
        <w:pStyle w:val="ConsNormal"/>
        <w:widowControl/>
        <w:ind w:firstLine="0"/>
        <w:rPr>
          <w:rFonts w:ascii="Liberation Serif" w:hAnsi="Liberation Serif"/>
        </w:rPr>
      </w:pPr>
    </w:p>
    <w:p w:rsidR="00A30EE7" w:rsidRDefault="00A30EE7">
      <w:pPr>
        <w:spacing w:after="160" w:line="259" w:lineRule="auto"/>
        <w:rPr>
          <w:rFonts w:ascii="Liberation Serif" w:hAnsi="Liberation Serif"/>
          <w:sz w:val="20"/>
          <w:szCs w:val="20"/>
        </w:rPr>
      </w:pPr>
      <w:r>
        <w:rPr>
          <w:rFonts w:ascii="Liberation Serif" w:hAnsi="Liberation Serif"/>
        </w:rPr>
        <w:br w:type="page"/>
      </w:r>
    </w:p>
    <w:p w:rsidR="00A30EE7" w:rsidRPr="002C218D" w:rsidRDefault="00A30EE7" w:rsidP="00A30EE7">
      <w:pPr>
        <w:ind w:left="601"/>
        <w:rPr>
          <w:rFonts w:ascii="Liberation Serif" w:hAnsi="Liberation Serif"/>
        </w:rPr>
      </w:pPr>
      <w:r w:rsidRPr="002C218D">
        <w:rPr>
          <w:rFonts w:ascii="Liberation Serif" w:hAnsi="Liberation Serif"/>
        </w:rPr>
        <w:lastRenderedPageBreak/>
        <w:t xml:space="preserve">                                                                    </w:t>
      </w:r>
      <w:r>
        <w:rPr>
          <w:rFonts w:ascii="Liberation Serif" w:hAnsi="Liberation Serif"/>
        </w:rPr>
        <w:t xml:space="preserve">           </w:t>
      </w:r>
      <w:r w:rsidRPr="002C218D">
        <w:rPr>
          <w:rFonts w:ascii="Liberation Serif" w:hAnsi="Liberation Serif"/>
        </w:rPr>
        <w:t>К постановлению администрации</w:t>
      </w:r>
    </w:p>
    <w:p w:rsidR="00A30EE7" w:rsidRPr="002C218D" w:rsidRDefault="00A30EE7" w:rsidP="00A30EE7">
      <w:pPr>
        <w:tabs>
          <w:tab w:val="left" w:pos="5421"/>
        </w:tabs>
        <w:ind w:left="601" w:right="686"/>
        <w:contextualSpacing/>
        <w:rPr>
          <w:rFonts w:ascii="Liberation Serif" w:hAnsi="Liberation Serif"/>
        </w:rPr>
      </w:pPr>
      <w:r w:rsidRPr="002C218D">
        <w:rPr>
          <w:rFonts w:ascii="Liberation Serif" w:hAnsi="Liberation Serif"/>
        </w:rPr>
        <w:t xml:space="preserve">                                     </w:t>
      </w:r>
      <w:r>
        <w:rPr>
          <w:rFonts w:ascii="Liberation Serif" w:hAnsi="Liberation Serif"/>
        </w:rPr>
        <w:t xml:space="preserve">                                          </w:t>
      </w:r>
      <w:r w:rsidRPr="002C218D">
        <w:rPr>
          <w:rFonts w:ascii="Liberation Serif" w:hAnsi="Liberation Serif"/>
        </w:rPr>
        <w:t>городского округа Верхняя Пышма</w:t>
      </w:r>
    </w:p>
    <w:tbl>
      <w:tblPr>
        <w:tblW w:w="3982" w:type="dxa"/>
        <w:tblInd w:w="5331" w:type="dxa"/>
        <w:tblLook w:val="04A0" w:firstRow="1" w:lastRow="0" w:firstColumn="1" w:lastColumn="0" w:noHBand="0" w:noVBand="1"/>
      </w:tblPr>
      <w:tblGrid>
        <w:gridCol w:w="425"/>
        <w:gridCol w:w="1526"/>
        <w:gridCol w:w="481"/>
        <w:gridCol w:w="1550"/>
      </w:tblGrid>
      <w:tr w:rsidR="00A30EE7" w:rsidRPr="002C218D" w:rsidTr="00FF533C">
        <w:trPr>
          <w:trHeight w:val="267"/>
        </w:trPr>
        <w:tc>
          <w:tcPr>
            <w:tcW w:w="425" w:type="dxa"/>
            <w:hideMark/>
          </w:tcPr>
          <w:p w:rsidR="00A30EE7" w:rsidRPr="002C218D" w:rsidRDefault="00A30EE7" w:rsidP="00FF533C">
            <w:pPr>
              <w:ind w:left="-108" w:right="-75"/>
              <w:contextualSpacing/>
              <w:jc w:val="both"/>
              <w:rPr>
                <w:rFonts w:ascii="Liberation Serif" w:hAnsi="Liberation Serif"/>
              </w:rPr>
            </w:pPr>
            <w:r w:rsidRPr="002C218D">
              <w:rPr>
                <w:rFonts w:ascii="Liberation Serif" w:hAnsi="Liberation Serif"/>
              </w:rPr>
              <w:t xml:space="preserve">от </w:t>
            </w:r>
          </w:p>
        </w:tc>
        <w:tc>
          <w:tcPr>
            <w:tcW w:w="1526" w:type="dxa"/>
            <w:tcBorders>
              <w:top w:val="nil"/>
              <w:left w:val="nil"/>
              <w:bottom w:val="single" w:sz="4" w:space="0" w:color="auto"/>
              <w:right w:val="nil"/>
            </w:tcBorders>
            <w:hideMark/>
          </w:tcPr>
          <w:p w:rsidR="00A30EE7" w:rsidRPr="002C218D" w:rsidRDefault="00A30EE7" w:rsidP="00FF533C">
            <w:pPr>
              <w:ind w:left="601"/>
              <w:contextualSpacing/>
              <w:rPr>
                <w:rFonts w:ascii="Liberation Serif" w:hAnsi="Liberation Serif"/>
              </w:rPr>
            </w:pPr>
          </w:p>
        </w:tc>
        <w:tc>
          <w:tcPr>
            <w:tcW w:w="481" w:type="dxa"/>
            <w:hideMark/>
          </w:tcPr>
          <w:p w:rsidR="00A30EE7" w:rsidRPr="002C218D" w:rsidRDefault="00A30EE7" w:rsidP="00FF533C">
            <w:pPr>
              <w:ind w:right="32"/>
              <w:contextualSpacing/>
              <w:rPr>
                <w:rFonts w:ascii="Liberation Serif" w:hAnsi="Liberation Serif"/>
              </w:rPr>
            </w:pPr>
            <w:r w:rsidRPr="002C218D">
              <w:rPr>
                <w:rFonts w:ascii="Liberation Serif" w:hAnsi="Liberation Serif"/>
              </w:rPr>
              <w:t>№</w:t>
            </w:r>
          </w:p>
        </w:tc>
        <w:tc>
          <w:tcPr>
            <w:tcW w:w="1550" w:type="dxa"/>
            <w:tcBorders>
              <w:top w:val="nil"/>
              <w:left w:val="nil"/>
              <w:bottom w:val="single" w:sz="4" w:space="0" w:color="auto"/>
              <w:right w:val="nil"/>
            </w:tcBorders>
          </w:tcPr>
          <w:p w:rsidR="00A30EE7" w:rsidRPr="002C218D" w:rsidRDefault="00A30EE7" w:rsidP="00FF533C">
            <w:pPr>
              <w:ind w:left="601"/>
              <w:contextualSpacing/>
              <w:rPr>
                <w:rFonts w:ascii="Liberation Serif" w:hAnsi="Liberation Serif"/>
              </w:rPr>
            </w:pPr>
          </w:p>
        </w:tc>
      </w:tr>
    </w:tbl>
    <w:p w:rsidR="00A30EE7" w:rsidRDefault="00A30EE7" w:rsidP="00A30EE7">
      <w:pPr>
        <w:ind w:firstLine="567"/>
        <w:jc w:val="center"/>
        <w:rPr>
          <w:rFonts w:ascii="Liberation Serif" w:hAnsi="Liberation Serif" w:cs="Liberation Serif"/>
          <w:b/>
          <w:bCs/>
          <w:sz w:val="28"/>
          <w:szCs w:val="28"/>
        </w:rPr>
      </w:pPr>
    </w:p>
    <w:p w:rsidR="00A30EE7" w:rsidRPr="002C218D" w:rsidRDefault="00A30EE7" w:rsidP="00A30EE7">
      <w:pPr>
        <w:ind w:firstLine="567"/>
        <w:jc w:val="center"/>
        <w:rPr>
          <w:rFonts w:ascii="Liberation Serif" w:hAnsi="Liberation Serif" w:cs="Liberation Serif"/>
          <w:b/>
          <w:bCs/>
          <w:sz w:val="28"/>
          <w:szCs w:val="28"/>
        </w:rPr>
      </w:pPr>
      <w:r w:rsidRPr="002C218D">
        <w:rPr>
          <w:rFonts w:ascii="Liberation Serif" w:hAnsi="Liberation Serif" w:cs="Liberation Serif"/>
          <w:b/>
          <w:bCs/>
          <w:sz w:val="28"/>
          <w:szCs w:val="28"/>
        </w:rPr>
        <w:t xml:space="preserve">РАЗДЕЛ 1. ХАРАКТЕРИСТИКА И АНАЛИЗ ТЕКУЩЕГО СОСТОЯНИЯ СФЕРЫ СОЦИАЛЬНО-ЭКОНОМИЧЕСКОГО РАЗВИТИЯ </w:t>
      </w:r>
    </w:p>
    <w:p w:rsidR="00A30EE7" w:rsidRPr="002C218D" w:rsidRDefault="00A30EE7" w:rsidP="00A30EE7">
      <w:pPr>
        <w:ind w:firstLine="567"/>
        <w:jc w:val="center"/>
        <w:rPr>
          <w:rFonts w:ascii="Liberation Serif" w:hAnsi="Liberation Serif" w:cs="Liberation Serif"/>
          <w:b/>
          <w:bCs/>
          <w:sz w:val="28"/>
          <w:szCs w:val="28"/>
        </w:rPr>
      </w:pPr>
      <w:r w:rsidRPr="002C218D">
        <w:rPr>
          <w:rFonts w:ascii="Liberation Serif" w:hAnsi="Liberation Serif" w:cs="Liberation Serif"/>
          <w:b/>
          <w:bCs/>
          <w:sz w:val="28"/>
          <w:szCs w:val="28"/>
        </w:rPr>
        <w:t>ГОРОДСКОГО ОКРУГА ВЕРХНЯЯ ПЫШМА</w:t>
      </w:r>
    </w:p>
    <w:p w:rsidR="00A30EE7" w:rsidRPr="002C218D" w:rsidRDefault="00A30EE7" w:rsidP="00A30EE7">
      <w:pPr>
        <w:ind w:firstLine="567"/>
        <w:jc w:val="center"/>
        <w:rPr>
          <w:rFonts w:ascii="Liberation Serif" w:hAnsi="Liberation Serif" w:cs="Liberation Serif"/>
          <w:b/>
          <w:bCs/>
          <w:sz w:val="28"/>
          <w:szCs w:val="28"/>
        </w:rPr>
      </w:pPr>
    </w:p>
    <w:p w:rsidR="00A30EE7" w:rsidRPr="002C218D" w:rsidRDefault="00A30EE7" w:rsidP="00A30EE7">
      <w:pPr>
        <w:autoSpaceDE w:val="0"/>
        <w:autoSpaceDN w:val="0"/>
        <w:adjustRightInd w:val="0"/>
        <w:ind w:firstLine="567"/>
        <w:jc w:val="both"/>
        <w:rPr>
          <w:rFonts w:ascii="Liberation Serif" w:hAnsi="Liberation Serif" w:cs="Liberation Serif"/>
          <w:sz w:val="28"/>
          <w:szCs w:val="28"/>
        </w:rPr>
      </w:pPr>
      <w:r w:rsidRPr="002C218D">
        <w:rPr>
          <w:rFonts w:ascii="Liberation Serif" w:hAnsi="Liberation Serif" w:cs="Liberation Serif"/>
          <w:sz w:val="28"/>
          <w:szCs w:val="28"/>
        </w:rPr>
        <w:t xml:space="preserve">В соответствии с Федеральным </w:t>
      </w:r>
      <w:hyperlink r:id="rId7" w:history="1">
        <w:r w:rsidRPr="002C218D">
          <w:rPr>
            <w:rFonts w:ascii="Liberation Serif" w:hAnsi="Liberation Serif" w:cs="Liberation Serif"/>
            <w:sz w:val="28"/>
            <w:szCs w:val="28"/>
          </w:rPr>
          <w:t>законом</w:t>
        </w:r>
      </w:hyperlink>
      <w:r w:rsidRPr="002C218D">
        <w:rPr>
          <w:rFonts w:ascii="Liberation Serif" w:hAnsi="Liberation Serif" w:cs="Liberation Serif"/>
          <w:sz w:val="28"/>
          <w:szCs w:val="28"/>
        </w:rPr>
        <w:t xml:space="preserve"> от 20.03.2025 № 33-ФЗ «Об общих принципах организации местного самоуправления в единой системе публичной власти» муниципальное имущество, средства местного бюджета и имущественные права муниципального образования составляют экономическую основу местного самоуправления.</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xml:space="preserve">Управление и распоряжение имуществом городского округа Верхняя Пышма осуществляется в соответствии с </w:t>
      </w:r>
      <w:hyperlink r:id="rId8" w:history="1">
        <w:r w:rsidRPr="002C218D">
          <w:rPr>
            <w:rFonts w:ascii="Liberation Serif" w:hAnsi="Liberation Serif" w:cs="Liberation Serif"/>
            <w:sz w:val="28"/>
            <w:szCs w:val="28"/>
          </w:rPr>
          <w:t>Уставом</w:t>
        </w:r>
      </w:hyperlink>
      <w:r w:rsidRPr="002C218D">
        <w:rPr>
          <w:rFonts w:ascii="Liberation Serif" w:hAnsi="Liberation Serif" w:cs="Liberation Serif"/>
          <w:sz w:val="28"/>
          <w:szCs w:val="28"/>
        </w:rPr>
        <w:t xml:space="preserve"> городского округа Верхняя Пышма, утвержденным Решением Думы городского округа Верхняя Пышма от 21.06.2005 № 11/1 «Об Уставе городского округа Верхняя Пышма», Положением о порядке управления и распоряжения муниципальным имуществом, составляющим местную казну городского округа Верхняя Пышма, утвержденным Решением Думы городского округа Верхняя Пышма от 26.12.2006 «37/7 «О Положении о порядке управления и распоряжения муниципальным имуществом, составляющим местную казну городского округа Верхняя Пышма», </w:t>
      </w:r>
      <w:hyperlink r:id="rId9" w:history="1">
        <w:r w:rsidRPr="002C218D">
          <w:rPr>
            <w:rFonts w:ascii="Liberation Serif" w:hAnsi="Liberation Serif" w:cs="Liberation Serif"/>
            <w:sz w:val="28"/>
            <w:szCs w:val="28"/>
          </w:rPr>
          <w:t>Положением</w:t>
        </w:r>
      </w:hyperlink>
      <w:r w:rsidRPr="002C218D">
        <w:rPr>
          <w:rFonts w:ascii="Liberation Serif" w:hAnsi="Liberation Serif" w:cs="Liberation Serif"/>
          <w:sz w:val="28"/>
          <w:szCs w:val="28"/>
        </w:rPr>
        <w:t xml:space="preserve"> о Комитете по управлению имуществом администрации городского округа Верхняя Пышма, утвержденным Решением Думы городского округа Верхняя Пышма от 31.03.2011 № 32/6 «О новой редакции Положения о комитете по управлению имуществом администрации городского округа Верхняя Пышма» (далее – Комитет).</w:t>
      </w:r>
    </w:p>
    <w:p w:rsidR="00A30EE7" w:rsidRPr="002C218D" w:rsidRDefault="00A30EE7" w:rsidP="00A30EE7">
      <w:pPr>
        <w:ind w:firstLine="567"/>
        <w:jc w:val="both"/>
        <w:rPr>
          <w:rFonts w:ascii="Liberation Serif" w:hAnsi="Liberation Serif" w:cs="Liberation Serif"/>
          <w:sz w:val="28"/>
          <w:szCs w:val="28"/>
        </w:rPr>
      </w:pPr>
    </w:p>
    <w:p w:rsidR="00A30EE7" w:rsidRPr="002C218D" w:rsidRDefault="00A30EE7" w:rsidP="00A30EE7">
      <w:pPr>
        <w:ind w:firstLine="567"/>
        <w:jc w:val="center"/>
        <w:rPr>
          <w:rFonts w:ascii="Liberation Serif" w:hAnsi="Liberation Serif" w:cs="Liberation Serif"/>
          <w:b/>
          <w:bCs/>
          <w:sz w:val="28"/>
          <w:szCs w:val="28"/>
        </w:rPr>
      </w:pPr>
      <w:bookmarkStart w:id="0" w:name="sub_110"/>
      <w:r w:rsidRPr="002C218D">
        <w:rPr>
          <w:rFonts w:ascii="Liberation Serif" w:hAnsi="Liberation Serif" w:cs="Liberation Serif"/>
          <w:b/>
          <w:bCs/>
          <w:sz w:val="28"/>
          <w:szCs w:val="28"/>
        </w:rPr>
        <w:t xml:space="preserve"> «ПРОГРАММА УПРАВЛЕНИЯ МУНИЦИПАЛЬНОЙ СОБСТВЕННОСТЬЮ И ПРИВАТИЗАЦИИ МУНИЦИПАЛЬНОГО ИМУЩЕСТВА НА ТЕРРИТОРИИ ГОРОДСКОГО ОКРУГА ВЕРХНЯЯ ПЫШМА»</w:t>
      </w:r>
    </w:p>
    <w:p w:rsidR="00A30EE7" w:rsidRPr="002C218D" w:rsidRDefault="00A30EE7" w:rsidP="00A30EE7">
      <w:pPr>
        <w:ind w:firstLine="567"/>
        <w:jc w:val="both"/>
        <w:rPr>
          <w:rFonts w:ascii="Liberation Serif" w:hAnsi="Liberation Serif" w:cs="Liberation Serif"/>
          <w:b/>
          <w:bCs/>
          <w:sz w:val="28"/>
          <w:szCs w:val="28"/>
        </w:rPr>
      </w:pPr>
    </w:p>
    <w:bookmarkEnd w:id="0"/>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Достижение целей управления имуществом городского округа Верхняя Пышма осуществляется в рамках таких ключевых направлений, как определение целевой функции, управление отчуждением или развитием объекта муниципального имущества, управление рисками, учет и мониторинг.</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Последовательная, планомерная и системная реализация Программы является необходимым условием для обеспечения экономического роста городского округа Верхняя Пышма.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Основными проблемами управления муниципальной собственностью в городском округе Верхняя Пышма на текущий момент являются:</w:t>
      </w:r>
    </w:p>
    <w:p w:rsidR="00A30EE7" w:rsidRPr="002C218D" w:rsidRDefault="00A30EE7" w:rsidP="00A30EE7">
      <w:pPr>
        <w:ind w:firstLine="567"/>
        <w:jc w:val="both"/>
        <w:rPr>
          <w:rFonts w:ascii="Liberation Serif" w:hAnsi="Liberation Serif" w:cs="Liberation Serif"/>
          <w:sz w:val="28"/>
          <w:szCs w:val="28"/>
        </w:rPr>
      </w:pPr>
      <w:bookmarkStart w:id="1" w:name="sub_111"/>
      <w:r w:rsidRPr="002C218D">
        <w:rPr>
          <w:rFonts w:ascii="Liberation Serif" w:hAnsi="Liberation Serif" w:cs="Liberation Serif"/>
          <w:sz w:val="28"/>
          <w:szCs w:val="28"/>
        </w:rPr>
        <w:lastRenderedPageBreak/>
        <w:t>1) в сфере управления доходами от использования муниципального имущества:</w:t>
      </w:r>
    </w:p>
    <w:bookmarkEnd w:id="1"/>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неэффективное использование имущества, переданного на праве хозяйственного ведения и оперативного управления муниципальными унитарными предприятиями и учреждениями;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недостаточное вовлечение казенного имущества в оборот, издержки на содержание не вовлеченного в оборот недвижимого имущества;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реализация мероприятий по взысканию задолженности по арендным платежам.</w:t>
      </w:r>
    </w:p>
    <w:p w:rsidR="00A30EE7" w:rsidRPr="002C218D" w:rsidRDefault="00A30EE7" w:rsidP="00A30EE7">
      <w:pPr>
        <w:ind w:firstLine="567"/>
        <w:jc w:val="both"/>
        <w:rPr>
          <w:rFonts w:ascii="Liberation Serif" w:hAnsi="Liberation Serif" w:cs="Liberation Serif"/>
          <w:sz w:val="28"/>
          <w:szCs w:val="28"/>
        </w:rPr>
      </w:pPr>
      <w:bookmarkStart w:id="2" w:name="sub_112"/>
      <w:r w:rsidRPr="002C218D">
        <w:rPr>
          <w:rFonts w:ascii="Liberation Serif" w:hAnsi="Liberation Serif" w:cs="Liberation Serif"/>
          <w:sz w:val="28"/>
          <w:szCs w:val="28"/>
        </w:rPr>
        <w:t>2) в сфере информационного и методического обеспечения управления муниципальным имуществом:</w:t>
      </w:r>
    </w:p>
    <w:bookmarkEnd w:id="2"/>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наличие недвижимого имущества, права на которые не зарегистрированы;</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наличие недвижимого имущества, не поставленного на государственный кадастровый учет;</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отсутствие единой геоинформационной системы пространственных данных.</w:t>
      </w:r>
    </w:p>
    <w:p w:rsidR="00A30EE7" w:rsidRPr="002C218D" w:rsidRDefault="00A30EE7" w:rsidP="00A30EE7">
      <w:pPr>
        <w:ind w:firstLine="567"/>
        <w:jc w:val="both"/>
        <w:rPr>
          <w:rFonts w:ascii="Liberation Serif" w:hAnsi="Liberation Serif" w:cs="Liberation Serif"/>
          <w:sz w:val="28"/>
          <w:szCs w:val="28"/>
        </w:rPr>
      </w:pPr>
      <w:bookmarkStart w:id="3" w:name="sub_113"/>
      <w:r w:rsidRPr="002C218D">
        <w:rPr>
          <w:rFonts w:ascii="Liberation Serif" w:hAnsi="Liberation Serif" w:cs="Liberation Serif"/>
          <w:sz w:val="28"/>
          <w:szCs w:val="28"/>
        </w:rPr>
        <w:t>3) в сфере управления муниципальными предприятиями и учреждениями:</w:t>
      </w:r>
    </w:p>
    <w:bookmarkEnd w:id="3"/>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наличие объектов недвижимости, право оперативного управления или хозяйственного ведения, на которые не зарегистрировано;</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недостаточный контроль за использованием муниципального имущества, находящегося в хозяйственном ведении и оперативном управлении.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В состав муниципального имущества городского округа Верхняя Пышма входит:</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имущество, закрепленное на праве оперативного управления за муниципальными учреждениями;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имущество, закрепленное на праве хозяйственного ведения за муниципальными унитарными предприятиями;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имущество, составляющее казну;</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земельные участки.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Совершенствование механизмов управления и распоряжения муниципальным имуществом происходит за счет эффективного использования имущества, закрепленного на праве оперативного управления, а также переданного в доверительное управление, аренду, безвозмездное пользование, концессию, на ответственное хранение.</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Выполнение работ по технической инвентаризации объектов недвижимого имущества, осуществление государственной регистрации права собственности, а также передача недвижимого имущества по договорам доверительного управления, аренды, безвозмездного пользования и иным договорам, предусматривающим переход прав владения и (или) пользования, способствуют более полному учету и надлежащему использованию объектов недвижимости, принадлежащих городскому округу Верхняя Пышма.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Наличие правоустанавливающих документов является одним из важнейших условий для ведения единого, полного учета объектов муниципальной собственности.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lastRenderedPageBreak/>
        <w:t xml:space="preserve">В 2024 году осуществлена государственная регистрация права муниципальной собственности за городским округом Верхняя Пышма на 393 объекта недвижимого имущества. За первое полугодие 2025 года осуществлена государственную регистрацию права муниципальной собственности на 167 объекта недвижимого имущества. </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Необходимость реализации программных мероприятий обосновывается обязательствами органов местного самоуправления надлежащим образом обеспечивать исполнение своих полномочий.</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По состоянию на 01.01.2025 в городском округе Верхняя Пышма осуществляют деятельность 81 муниципальное учреждение, в том числе 11 органов местного самоуправления, 7 казенных, 10 бюджетных, 53 автономных.</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В оперативное управление в 2024 году муниципальным учреждениям передано:</w:t>
      </w:r>
    </w:p>
    <w:p w:rsidR="00A30EE7" w:rsidRPr="002C218D" w:rsidRDefault="00A30EE7" w:rsidP="00A30EE7">
      <w:pPr>
        <w:ind w:firstLine="567"/>
        <w:jc w:val="both"/>
        <w:rPr>
          <w:rFonts w:ascii="Liberation Serif" w:hAnsi="Liberation Serif" w:cs="Liberation Serif"/>
          <w:sz w:val="28"/>
          <w:szCs w:val="28"/>
          <w:highlight w:val="yellow"/>
        </w:rPr>
      </w:pPr>
      <w:r w:rsidRPr="002C218D">
        <w:rPr>
          <w:rFonts w:ascii="Liberation Serif" w:hAnsi="Liberation Serif" w:cs="Liberation Serif"/>
          <w:sz w:val="28"/>
          <w:szCs w:val="28"/>
        </w:rPr>
        <w:t>- 8 зданий и помещений балансовой стоимостью 468 851,7 тыс. руб.;</w:t>
      </w:r>
    </w:p>
    <w:p w:rsidR="00A30EE7" w:rsidRPr="002C218D" w:rsidRDefault="00A30EE7" w:rsidP="00A30EE7">
      <w:pPr>
        <w:ind w:firstLine="567"/>
        <w:jc w:val="both"/>
        <w:rPr>
          <w:rFonts w:ascii="Liberation Serif" w:hAnsi="Liberation Serif" w:cs="Liberation Serif"/>
          <w:sz w:val="28"/>
          <w:szCs w:val="28"/>
          <w:highlight w:val="yellow"/>
        </w:rPr>
      </w:pPr>
      <w:r w:rsidRPr="002C218D">
        <w:rPr>
          <w:rFonts w:ascii="Liberation Serif" w:hAnsi="Liberation Serif" w:cs="Liberation Serif"/>
          <w:sz w:val="28"/>
          <w:szCs w:val="28"/>
        </w:rPr>
        <w:t>- 5 объектов инженерной инфраструктуры балансовой стоимостью                                           11 094,6 тыс. руб.;</w:t>
      </w:r>
    </w:p>
    <w:p w:rsidR="00A30EE7" w:rsidRPr="002C218D" w:rsidRDefault="00A30EE7" w:rsidP="00A30EE7">
      <w:pPr>
        <w:ind w:firstLine="567"/>
        <w:jc w:val="both"/>
        <w:rPr>
          <w:rFonts w:ascii="Liberation Serif" w:hAnsi="Liberation Serif" w:cs="Liberation Serif"/>
          <w:sz w:val="28"/>
          <w:szCs w:val="28"/>
          <w:highlight w:val="yellow"/>
        </w:rPr>
      </w:pPr>
      <w:r w:rsidRPr="002C218D">
        <w:rPr>
          <w:rFonts w:ascii="Liberation Serif" w:hAnsi="Liberation Serif" w:cs="Liberation Serif"/>
          <w:sz w:val="28"/>
          <w:szCs w:val="28"/>
        </w:rPr>
        <w:t>- 8 372 объекта движимого имущества балансовой стоимостью 716 958,5 тыс. руб.;</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- 6 транспортных средства балансовой стоимостью 5 20,4 тыс. руб.</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xml:space="preserve">В рамках реализации </w:t>
      </w:r>
      <w:hyperlink r:id="rId10" w:history="1">
        <w:r w:rsidRPr="002C218D">
          <w:rPr>
            <w:rFonts w:ascii="Liberation Serif" w:hAnsi="Liberation Serif" w:cs="Liberation Serif"/>
            <w:sz w:val="28"/>
            <w:szCs w:val="28"/>
          </w:rPr>
          <w:t>Федерального закона</w:t>
        </w:r>
      </w:hyperlink>
      <w:r w:rsidRPr="002C218D">
        <w:rPr>
          <w:rFonts w:ascii="Liberation Serif" w:hAnsi="Liberation Serif" w:cs="Liberation Serif"/>
          <w:sz w:val="28"/>
          <w:szCs w:val="28"/>
        </w:rPr>
        <w:t xml:space="preserve">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целях совершенствования правового положения учреждений, а также повышения качества предоставления муниципальных услуг продолжается организационная работа по изменениям типов учреждений. Разработана нормативная правовая база, регулирующая вопросы создания, реорганизации и деятельности казенных, бюджетных и автономных учреждений.</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Цели управления имуществом муниципальных учреждений заключаются в:</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оптимизации структуры муниципальных учреждений;</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обеспечении качества предоставления бюджетных услуг;</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обеспечении эффективного использования имущества.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Данные цели достигаются посредством:</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ликвидации, реорганизации муниципальных учреждений, не оказывающих муниципальные услуги и не обеспечивающих выполнение муниципальных полномочий;</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активизации работы по созданию автономных учреждений путем изменения типа существующих муниципальных учреждений с учетом возможных социально-экономических последствий создания.</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По состоянию на 01.01.2025 администрация городского округа Верхняя Пышма осуществляет права собственника имущества 1 муниципального унитарного предприятия (далее – МУП).</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За отчетный период 2024 года в хозяйственное ведение МУП передано:</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- 2 зданий и помещений балансовой стоимостью 142 385,1 тыс. руб.;</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lastRenderedPageBreak/>
        <w:t xml:space="preserve">- 4 </w:t>
      </w:r>
      <w:proofErr w:type="spellStart"/>
      <w:r w:rsidRPr="002C218D">
        <w:rPr>
          <w:rFonts w:ascii="Liberation Serif" w:hAnsi="Liberation Serif" w:cs="Liberation Serif"/>
          <w:sz w:val="28"/>
          <w:szCs w:val="28"/>
        </w:rPr>
        <w:t>бъекта</w:t>
      </w:r>
      <w:proofErr w:type="spellEnd"/>
      <w:r w:rsidRPr="002C218D">
        <w:rPr>
          <w:rFonts w:ascii="Liberation Serif" w:hAnsi="Liberation Serif" w:cs="Liberation Serif"/>
          <w:sz w:val="28"/>
          <w:szCs w:val="28"/>
        </w:rPr>
        <w:t xml:space="preserve"> инженерной инфраструктуры балансовой стоимостью 4 125,4 тыс. руб.;</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- 187 объекта движимого имущества балансовой стоимостью 24 985,2 тыс. руб.;</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- 2 транспортных средства балансовой стоимостью2 482,1 тыс. руб.</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Цели управления имуществом муниципальных унитарных предприятий заключаются в оптимизации состава муниципальных унитарных предприятий исходя из их социальной значимости для муниципального образования, получении прибыли в результате хозяйственной деятельности, контроле эффективного использования муниципального имущества.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Данные цели достигаются посредством:</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ежегодного формирования планов финансово-хозяйственной деятельности (бизнес-планов) предприятий и ежеквартального контроля их исполнения в течение года;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проведения, обязательных и инициированных собственником аудиторских проверок ведения бухгалтерского учета и финансовой (бухгалтерской) отчетности предприятий, анализа кредиторской задолженности, ежегодной оценки деятельности предприятия на балансовых комиссиях;</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проверок эффективности и целевого использования имущества, в том числе переданного предприятиями по договорам безвозмездного пользования или аренды;</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ликвидации, реорганизации предприятий, не являющихся социально значимыми, не обеспечивающих получение прибыли в результате хозяйственной деятельности.</w:t>
      </w:r>
    </w:p>
    <w:p w:rsidR="00A30EE7" w:rsidRPr="002C218D" w:rsidRDefault="00A30EE7" w:rsidP="00A30EE7">
      <w:pPr>
        <w:ind w:firstLine="567"/>
        <w:jc w:val="both"/>
        <w:rPr>
          <w:rFonts w:ascii="Liberation Serif" w:hAnsi="Liberation Serif"/>
          <w:sz w:val="28"/>
          <w:szCs w:val="28"/>
        </w:rPr>
      </w:pPr>
      <w:r w:rsidRPr="002C218D">
        <w:rPr>
          <w:rFonts w:ascii="Liberation Serif" w:hAnsi="Liberation Serif" w:cs="Liberation Serif"/>
          <w:sz w:val="28"/>
          <w:szCs w:val="28"/>
        </w:rPr>
        <w:t xml:space="preserve">По состоянию на 01.01.2025 в казне городского округа Верхняя Пышма числится                 8 905 объектов балансовой стоимостью </w:t>
      </w:r>
      <w:r w:rsidRPr="002C218D">
        <w:rPr>
          <w:rFonts w:ascii="Liberation Serif" w:hAnsi="Liberation Serif"/>
          <w:sz w:val="28"/>
          <w:szCs w:val="28"/>
        </w:rPr>
        <w:t>7 470 493,7 тыс. руб.:</w:t>
      </w:r>
    </w:p>
    <w:p w:rsidR="00A30EE7" w:rsidRPr="002C218D" w:rsidRDefault="00A30EE7" w:rsidP="00A30EE7">
      <w:pPr>
        <w:ind w:firstLine="567"/>
        <w:contextualSpacing/>
        <w:jc w:val="both"/>
        <w:rPr>
          <w:rFonts w:ascii="Liberation Serif" w:hAnsi="Liberation Serif"/>
          <w:sz w:val="28"/>
          <w:szCs w:val="28"/>
        </w:rPr>
      </w:pPr>
      <w:r w:rsidRPr="002C218D">
        <w:rPr>
          <w:rFonts w:ascii="Liberation Serif" w:hAnsi="Liberation Serif"/>
          <w:sz w:val="28"/>
          <w:szCs w:val="28"/>
        </w:rPr>
        <w:t>24 413,4 тыс. руб. – ценные бумаги, доли в уставном капитале хозяйствующих субъектов;</w:t>
      </w:r>
    </w:p>
    <w:p w:rsidR="00A30EE7" w:rsidRPr="002C218D" w:rsidRDefault="00A30EE7" w:rsidP="00A30EE7">
      <w:pPr>
        <w:ind w:firstLine="567"/>
        <w:contextualSpacing/>
        <w:jc w:val="both"/>
        <w:rPr>
          <w:rFonts w:ascii="Liberation Serif" w:hAnsi="Liberation Serif"/>
          <w:sz w:val="28"/>
          <w:szCs w:val="28"/>
        </w:rPr>
      </w:pPr>
      <w:r w:rsidRPr="002C218D">
        <w:rPr>
          <w:rFonts w:ascii="Liberation Serif" w:hAnsi="Liberation Serif"/>
          <w:sz w:val="28"/>
          <w:szCs w:val="28"/>
        </w:rPr>
        <w:t>7 446 080,3 тыс. руб. – имущество казны.</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В составе этого имущества находятся:</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объекты социально-культурного и коммунально-бытового назначения;</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имущество, переданное в безвозмездное пользование некоммерческим организациям;</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прочие объекты недвижимого имущества, в том числе принятые из оперативного управления муниципальных учреждений.</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Цели управления имуществом казны заключаются в:</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оптимизации его состава;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получении неналоговых доходов в местный бюджет от аренды и приватизации;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использовании имущества по целевому назначению по договорам безвозмездного пользования.</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Реализация указанных целей достигается:</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ежегодной инвентаризацией имущества казны и анализом его соответствия поставленным целям;</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lastRenderedPageBreak/>
        <w:t>- открытостью, прозрачностью, конусностью предоставления имущества в пользование;</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определением рыночных ставок арендной платы;</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приватизацией имущества в соответствии с действующим законодательством Российской Федерации;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контролем целевого использования безвозмездно переданного имущества;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предоставлением в пользование (аренда, доверительное управление и т.д.) и продажей имущества субъектам малого и среднего предпринимательства с целью оказания содействия их развитию в соответствии с действующим законодательством Российской Федерации;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ежегодным формированием перечня имущества, необходимого для развития малого и среднего предпринимательства;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приобретением имущества в собственность городского округа Верхняя Пышма, необходимого для исполнения полномочий органами местного самоуправления.</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По состоянию на 01.01.2025 право муниципальной собственности зарегистрировано на 532 земельных участков кадастровой стоимостью 691 081,1 тыс. руб., находящихся в составе местной казне городского округа Верхняя Пышма.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Система управления земельными ресурсами предусматривает формирование неналоговых доходов от использования земельных ресурсов за счет:</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поступлений от аренды земельных участков, расположенных в границах городского округа до разграничения государственной собственности;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поступлений от продажи земельных участков, расположенных в границах городского округа до разграничения государственной собственности на землю;</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поступлений от аренды и продажи земельных участков, находящихся в муниципальной собственности.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В 2024 году было выставлено на торги и по результатам торгов предоставлено в аренду 3 земельных участка, а по 28 земельным участкам заключены договора                            купли-продажи.</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В 2025 году планируется к выставлению на торги ориентировочно 50 земельных участков. При этом объем продаж можно существенно увеличить за счет увеличения объемов работ по формированию земельных участков.</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По итогам 2024 года исполнение плана доходов местного бюджета, администрируемым комитетом по управлению имуществом администрации городского округа Верхняя Пышма составляет 100,5 процентов или 220 621,6 тыс. руб.</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xml:space="preserve">В 2024 году по договорам на установку и эксплуатацию рекламных конструкций было получено 4 742,7 тыс. руб. В соответствии с </w:t>
      </w:r>
      <w:hyperlink r:id="rId11" w:history="1">
        <w:r w:rsidRPr="002C218D">
          <w:rPr>
            <w:rFonts w:ascii="Liberation Serif" w:hAnsi="Liberation Serif" w:cs="Liberation Serif"/>
            <w:sz w:val="28"/>
            <w:szCs w:val="28"/>
          </w:rPr>
          <w:t>Федеральным законом</w:t>
        </w:r>
      </w:hyperlink>
      <w:r w:rsidRPr="002C218D">
        <w:rPr>
          <w:rFonts w:ascii="Liberation Serif" w:hAnsi="Liberation Serif" w:cs="Liberation Serif"/>
          <w:sz w:val="28"/>
          <w:szCs w:val="28"/>
        </w:rPr>
        <w:t xml:space="preserve"> от 13.03.2006 № 38-ФЗ «О рекламе» 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w:t>
      </w:r>
      <w:r w:rsidRPr="002C218D">
        <w:rPr>
          <w:rFonts w:ascii="Liberation Serif" w:hAnsi="Liberation Serif" w:cs="Liberation Serif"/>
          <w:sz w:val="28"/>
          <w:szCs w:val="28"/>
        </w:rPr>
        <w:lastRenderedPageBreak/>
        <w:t xml:space="preserve">находящихся в собственности субъектов Российской Федерации или муниципальной собственности. </w:t>
      </w:r>
    </w:p>
    <w:p w:rsidR="00A30EE7" w:rsidRPr="002C218D" w:rsidRDefault="00A30EE7" w:rsidP="00A30EE7">
      <w:pPr>
        <w:ind w:firstLine="567"/>
        <w:jc w:val="both"/>
        <w:rPr>
          <w:rFonts w:ascii="Liberation Serif" w:hAnsi="Liberation Serif" w:cs="Liberation Serif"/>
          <w:sz w:val="28"/>
          <w:szCs w:val="28"/>
        </w:rPr>
      </w:pPr>
      <w:r w:rsidRPr="000F2623">
        <w:rPr>
          <w:rFonts w:ascii="Liberation Serif" w:hAnsi="Liberation Serif" w:cs="Liberation Serif"/>
          <w:sz w:val="28"/>
          <w:szCs w:val="28"/>
        </w:rPr>
        <w:t xml:space="preserve"> Постановлением администрации городского округа Верхняя Пышма от 08.04.2021 года №269 утверждена схема размещения рекламных конструкций </w:t>
      </w:r>
      <w:r w:rsidRPr="002C218D">
        <w:rPr>
          <w:rFonts w:ascii="Liberation Serif" w:hAnsi="Liberation Serif" w:cs="Liberation Serif"/>
          <w:sz w:val="28"/>
          <w:szCs w:val="28"/>
        </w:rPr>
        <w:t>на территории города Верхняя Пышма определ</w:t>
      </w:r>
      <w:r w:rsidRPr="000F2623">
        <w:rPr>
          <w:rFonts w:ascii="Liberation Serif" w:hAnsi="Liberation Serif" w:cs="Liberation Serif"/>
          <w:sz w:val="28"/>
          <w:szCs w:val="28"/>
        </w:rPr>
        <w:t>ены</w:t>
      </w:r>
      <w:r w:rsidRPr="002C218D">
        <w:rPr>
          <w:rFonts w:ascii="Liberation Serif" w:hAnsi="Liberation Serif" w:cs="Liberation Serif"/>
          <w:sz w:val="28"/>
          <w:szCs w:val="28"/>
        </w:rPr>
        <w:t xml:space="preserve"> места для установки рекламных конструкций, каждое место анализируется на предмет соответствия требованиям территориального планирования, требованиям безопасности транспорта и другим требованиям. На каждое место, </w:t>
      </w:r>
      <w:r w:rsidRPr="000F2623">
        <w:rPr>
          <w:rFonts w:ascii="Liberation Serif" w:hAnsi="Liberation Serif" w:cs="Liberation Serif"/>
          <w:sz w:val="28"/>
          <w:szCs w:val="28"/>
        </w:rPr>
        <w:t>сформирована</w:t>
      </w:r>
      <w:r w:rsidRPr="002C218D">
        <w:rPr>
          <w:rFonts w:ascii="Liberation Serif" w:hAnsi="Liberation Serif" w:cs="Liberation Serif"/>
          <w:sz w:val="28"/>
          <w:szCs w:val="28"/>
        </w:rPr>
        <w:t xml:space="preserve"> карточка с указание типов и видов конструкций, площади информационных полей и технических характеристик.</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Рисками реализации муниципальной программы являются:</w:t>
      </w:r>
    </w:p>
    <w:p w:rsidR="00A30EE7" w:rsidRPr="002C218D" w:rsidRDefault="00A30EE7" w:rsidP="00A30EE7">
      <w:pPr>
        <w:ind w:firstLine="567"/>
        <w:jc w:val="both"/>
        <w:rPr>
          <w:rFonts w:ascii="Liberation Serif" w:hAnsi="Liberation Serif" w:cs="Liberation Serif"/>
          <w:sz w:val="28"/>
          <w:szCs w:val="28"/>
        </w:rPr>
      </w:pPr>
      <w:bookmarkStart w:id="4" w:name="sub_1110"/>
      <w:r w:rsidRPr="002C218D">
        <w:rPr>
          <w:rFonts w:ascii="Liberation Serif" w:hAnsi="Liberation Serif" w:cs="Liberation Serif"/>
          <w:sz w:val="28"/>
          <w:szCs w:val="28"/>
        </w:rPr>
        <w:t>1) несовершенство законодательной и нормативной базы, выражающееся:</w:t>
      </w:r>
    </w:p>
    <w:bookmarkEnd w:id="4"/>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в отсутствии механизма отчуждения муниципального имущества, находящегося у муниципальных учреждений на праве оперативного управления;</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xml:space="preserve">- </w:t>
      </w:r>
      <w:proofErr w:type="spellStart"/>
      <w:r w:rsidRPr="002C218D">
        <w:rPr>
          <w:rFonts w:ascii="Liberation Serif" w:hAnsi="Liberation Serif" w:cs="Liberation Serif"/>
          <w:sz w:val="28"/>
          <w:szCs w:val="28"/>
        </w:rPr>
        <w:t>непроработанности</w:t>
      </w:r>
      <w:proofErr w:type="spellEnd"/>
      <w:r w:rsidRPr="002C218D">
        <w:rPr>
          <w:rFonts w:ascii="Liberation Serif" w:hAnsi="Liberation Serif" w:cs="Liberation Serif"/>
          <w:sz w:val="28"/>
          <w:szCs w:val="28"/>
        </w:rPr>
        <w:t xml:space="preserve"> механизма изъятия неиспользуемого либо используемого не по назначению муниципального имущества у предприятий и учреждений;</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отсутствии четких критериев неиспользуемого либо используемого не по назначению муниципального имущества, а также критериев имущества, не отвечающего функциям городского округа Верхняя Пышма;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мероприятия по оформлению пользования земельными участками (переоформление юридическими лицами постоянного (бессрочного) пользования на аренду/собственность, переоформление пожизненного наследуемого владения земельными участками физических лиц) зависят от активности правообладателей;</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xml:space="preserve">- эффективность оформления пользования земельными участками в случае предоставления участка в общее пользование либо в общую долевую собственность зависит от реализации внесения изменений в </w:t>
      </w:r>
      <w:hyperlink r:id="rId12" w:history="1">
        <w:r w:rsidRPr="002C218D">
          <w:rPr>
            <w:rFonts w:ascii="Liberation Serif" w:hAnsi="Liberation Serif" w:cs="Liberation Serif"/>
            <w:sz w:val="28"/>
            <w:szCs w:val="28"/>
          </w:rPr>
          <w:t>Земельный кодекс</w:t>
        </w:r>
      </w:hyperlink>
      <w:r w:rsidRPr="002C218D">
        <w:rPr>
          <w:rFonts w:ascii="Liberation Serif" w:hAnsi="Liberation Serif" w:cs="Liberation Serif"/>
          <w:sz w:val="28"/>
          <w:szCs w:val="28"/>
        </w:rPr>
        <w:t xml:space="preserve"> Российской Федерации, касающихся порядка подачи заявлений от правообладателей/ собственников объектов недвижимости;</w:t>
      </w:r>
    </w:p>
    <w:p w:rsidR="00A30EE7" w:rsidRPr="002C218D" w:rsidRDefault="00A30EE7" w:rsidP="00A30EE7">
      <w:pPr>
        <w:ind w:firstLine="567"/>
        <w:jc w:val="both"/>
        <w:rPr>
          <w:rFonts w:ascii="Liberation Serif" w:hAnsi="Liberation Serif" w:cs="Liberation Serif"/>
          <w:sz w:val="28"/>
          <w:szCs w:val="28"/>
        </w:rPr>
      </w:pPr>
      <w:bookmarkStart w:id="5" w:name="sub_1120"/>
      <w:r w:rsidRPr="002C218D">
        <w:rPr>
          <w:rFonts w:ascii="Liberation Serif" w:hAnsi="Liberation Serif" w:cs="Liberation Serif"/>
          <w:sz w:val="28"/>
          <w:szCs w:val="28"/>
        </w:rPr>
        <w:t>2) преобразование муниципальных унитарных предприятий в общество с ограниченной ответственностью.</w:t>
      </w:r>
    </w:p>
    <w:bookmarkEnd w:id="5"/>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Для предотвращения рисков реализации Программы необходимо оперативно адаптировать мероприятия Программы к меняющимся внутренним и внешним условиям, предусматривать вариативность подходов в реализации отдельных проектов и мероприятий, использовать современные управленческие, информационные и иные технологии, определять приоритеты для первоочередного финансирования; производить оценку эффективности бюджетных вложений, а также упрощать процедуру  перераспределения средств внутри разделов Программы.</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Необходимость решения проблем и достижение цели Программы соответствует Стратегии социально-экономического развития городского округа Верхняя Пышма на период до 2035 года, утвержденной решением Думы городского округа Верхняя Пышма от 25.04.2019 № 10/1.</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lastRenderedPageBreak/>
        <w:t>Комплекс мероприятий Программы направлен на достижение следующих показателей:</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оптимизацию состава муниципального имущества;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использование муниципальных активов в качестве инструмента привлечения инвестиций в экономику городского округа Верхняя Пышма;</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обеспечение доходов местного бюджета от использования и приватизации муниципального имущества и земельных ресурсов.</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Ожидаемым результатом реализации Программы «Повышение эффективности управления муниципальной собственностью на территории городского округа Верхняя Пышма» является повышение эффективности управления муниципальной собственностью.</w:t>
      </w:r>
    </w:p>
    <w:p w:rsidR="00A30EE7" w:rsidRPr="002C218D" w:rsidRDefault="00A30EE7" w:rsidP="00A30EE7">
      <w:pPr>
        <w:ind w:firstLine="567"/>
        <w:jc w:val="center"/>
        <w:rPr>
          <w:rFonts w:ascii="Liberation Serif" w:hAnsi="Liberation Serif" w:cs="Liberation Serif"/>
          <w:b/>
          <w:bCs/>
          <w:sz w:val="28"/>
          <w:szCs w:val="28"/>
        </w:rPr>
      </w:pPr>
      <w:bookmarkStart w:id="6" w:name="sub_120"/>
    </w:p>
    <w:p w:rsidR="00A30EE7" w:rsidRPr="002C218D" w:rsidRDefault="00A30EE7" w:rsidP="00A30EE7">
      <w:pPr>
        <w:ind w:firstLine="567"/>
        <w:jc w:val="center"/>
        <w:rPr>
          <w:rFonts w:ascii="Liberation Serif" w:hAnsi="Liberation Serif" w:cs="Liberation Serif"/>
          <w:b/>
          <w:bCs/>
          <w:sz w:val="28"/>
          <w:szCs w:val="28"/>
        </w:rPr>
      </w:pPr>
      <w:bookmarkStart w:id="7" w:name="sub_200"/>
      <w:bookmarkEnd w:id="6"/>
      <w:r w:rsidRPr="002C218D">
        <w:rPr>
          <w:rFonts w:ascii="Liberation Serif" w:hAnsi="Liberation Serif" w:cs="Liberation Serif"/>
          <w:b/>
          <w:bCs/>
          <w:sz w:val="28"/>
          <w:szCs w:val="28"/>
        </w:rPr>
        <w:t>РАЗДЕЛ 2. ЦЕЛИ И ЗАДАЧИ МУНИЦИПАЛЬНОЙ ПРОГРАММЫ, ПЛАНИРУЕМЫЕ ЦЕЛЕВЫЕ ПОКАЗАТЕЛИ РЕАЛИЗАЦИИ МУНИЦИПАЛЬНОЙ ПРОГРАММЫ</w:t>
      </w:r>
    </w:p>
    <w:bookmarkEnd w:id="7"/>
    <w:p w:rsidR="00A30EE7" w:rsidRPr="002C218D" w:rsidRDefault="00A30EE7" w:rsidP="00A30EE7">
      <w:pPr>
        <w:ind w:firstLine="567"/>
        <w:jc w:val="both"/>
        <w:rPr>
          <w:rFonts w:ascii="Liberation Serif" w:hAnsi="Liberation Serif" w:cs="Liberation Serif"/>
          <w:sz w:val="28"/>
          <w:szCs w:val="28"/>
        </w:rPr>
      </w:pP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 xml:space="preserve">Цели и задачи, целевые показатели реализации Программы «Повышение эффективности управления муниципальной собственностью на территории городского округа Верхняя Пышма» приведены в </w:t>
      </w:r>
      <w:hyperlink w:anchor="sub_1100" w:history="1">
        <w:r w:rsidRPr="002C218D">
          <w:rPr>
            <w:rFonts w:ascii="Liberation Serif" w:hAnsi="Liberation Serif" w:cs="Liberation Serif"/>
            <w:sz w:val="28"/>
            <w:szCs w:val="28"/>
          </w:rPr>
          <w:t>приложении № 1</w:t>
        </w:r>
      </w:hyperlink>
      <w:r w:rsidRPr="002C218D">
        <w:rPr>
          <w:rFonts w:ascii="Liberation Serif" w:hAnsi="Liberation Serif" w:cs="Liberation Serif"/>
          <w:sz w:val="28"/>
          <w:szCs w:val="28"/>
        </w:rPr>
        <w:t xml:space="preserve"> к Программе.</w:t>
      </w:r>
    </w:p>
    <w:p w:rsidR="00A30EE7" w:rsidRPr="002C218D" w:rsidRDefault="00A30EE7" w:rsidP="00A30EE7">
      <w:pPr>
        <w:ind w:firstLine="567"/>
        <w:jc w:val="center"/>
        <w:rPr>
          <w:rFonts w:ascii="Liberation Serif" w:hAnsi="Liberation Serif" w:cs="Liberation Serif"/>
          <w:b/>
          <w:bCs/>
          <w:sz w:val="28"/>
          <w:szCs w:val="28"/>
        </w:rPr>
      </w:pPr>
      <w:bookmarkStart w:id="8" w:name="sub_300"/>
    </w:p>
    <w:p w:rsidR="00A30EE7" w:rsidRPr="002C218D" w:rsidRDefault="00A30EE7" w:rsidP="00A30EE7">
      <w:pPr>
        <w:ind w:firstLine="567"/>
        <w:jc w:val="center"/>
        <w:rPr>
          <w:rFonts w:ascii="Liberation Serif" w:hAnsi="Liberation Serif" w:cs="Liberation Serif"/>
          <w:b/>
          <w:bCs/>
          <w:sz w:val="28"/>
          <w:szCs w:val="28"/>
        </w:rPr>
      </w:pPr>
      <w:r w:rsidRPr="002C218D">
        <w:rPr>
          <w:rFonts w:ascii="Liberation Serif" w:hAnsi="Liberation Serif" w:cs="Liberation Serif"/>
          <w:b/>
          <w:bCs/>
          <w:sz w:val="28"/>
          <w:szCs w:val="28"/>
        </w:rPr>
        <w:t xml:space="preserve">РАЗДЕЛ 3. ПЛАН МЕРОПРИЯТИЙ ПО ВЫПОЛНЕНИЮ </w:t>
      </w:r>
    </w:p>
    <w:p w:rsidR="00A30EE7" w:rsidRPr="002C218D" w:rsidRDefault="00A30EE7" w:rsidP="00A30EE7">
      <w:pPr>
        <w:ind w:firstLine="567"/>
        <w:jc w:val="center"/>
        <w:rPr>
          <w:rFonts w:ascii="Liberation Serif" w:hAnsi="Liberation Serif" w:cs="Liberation Serif"/>
          <w:b/>
          <w:bCs/>
          <w:sz w:val="28"/>
          <w:szCs w:val="28"/>
        </w:rPr>
      </w:pPr>
      <w:r w:rsidRPr="002C218D">
        <w:rPr>
          <w:rFonts w:ascii="Liberation Serif" w:hAnsi="Liberation Serif" w:cs="Liberation Serif"/>
          <w:b/>
          <w:bCs/>
          <w:sz w:val="28"/>
          <w:szCs w:val="28"/>
        </w:rPr>
        <w:t>МУНИЦИПАЛЬНОЙ ПРОГРАММЫ</w:t>
      </w:r>
    </w:p>
    <w:bookmarkEnd w:id="8"/>
    <w:p w:rsidR="00A30EE7" w:rsidRPr="002C218D" w:rsidRDefault="00A30EE7" w:rsidP="00A30EE7">
      <w:pPr>
        <w:ind w:firstLine="567"/>
        <w:jc w:val="both"/>
        <w:rPr>
          <w:rFonts w:ascii="Liberation Serif" w:hAnsi="Liberation Serif" w:cs="Liberation Serif"/>
          <w:sz w:val="28"/>
          <w:szCs w:val="28"/>
        </w:rPr>
      </w:pP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Управление ходом реализации Программы и контроль за ее исполнением осуществляет ответственный исполнитель Программы – комитет по управлению имуществом администрации городского округа Верхняя Пышма. Основной целью управления реализацией Программы является обеспечение целевого использования бюджетных средств в соответствии с определенными целями и задачами Программы.</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Мероприятия Программы осуществляются в соответствии с Планом мероприятий по выполнению муниципальной программы «Повышение эффективности управления муниципальной собственностью на территории городского округа Верхняя Пышма» (</w:t>
      </w:r>
      <w:hyperlink w:anchor="sub_1200" w:history="1">
        <w:r w:rsidRPr="002C218D">
          <w:rPr>
            <w:rFonts w:ascii="Liberation Serif" w:hAnsi="Liberation Serif" w:cs="Liberation Serif"/>
            <w:sz w:val="28"/>
            <w:szCs w:val="28"/>
          </w:rPr>
          <w:t>Приложение № 2</w:t>
        </w:r>
      </w:hyperlink>
      <w:r w:rsidRPr="002C218D">
        <w:rPr>
          <w:rFonts w:ascii="Liberation Serif" w:hAnsi="Liberation Serif" w:cs="Liberation Serif"/>
          <w:sz w:val="28"/>
          <w:szCs w:val="28"/>
        </w:rPr>
        <w:t xml:space="preserve"> к Программе).</w:t>
      </w:r>
    </w:p>
    <w:p w:rsidR="00A30EE7" w:rsidRPr="002C218D" w:rsidRDefault="00A30EE7" w:rsidP="00A30EE7">
      <w:pPr>
        <w:ind w:firstLine="567"/>
        <w:jc w:val="both"/>
        <w:rPr>
          <w:rFonts w:ascii="Liberation Serif" w:hAnsi="Liberation Serif" w:cs="Liberation Serif"/>
          <w:sz w:val="28"/>
          <w:szCs w:val="28"/>
        </w:rPr>
      </w:pPr>
      <w:r w:rsidRPr="002C218D">
        <w:rPr>
          <w:rFonts w:ascii="Liberation Serif" w:hAnsi="Liberation Serif" w:cs="Liberation Serif"/>
          <w:sz w:val="28"/>
          <w:szCs w:val="28"/>
        </w:rPr>
        <w:t>Исполнителями мероприятий программы являются юридические и (или) физические лица, в том числе муниципальные учреждения городского округа, Верхняя Пышма осуществляющие поставку товаров, выполнение работ и (или) оказание услуг, необходимых для реализации программы, в соответствии с законодательством Российской Федерации.</w:t>
      </w:r>
    </w:p>
    <w:p w:rsidR="00A30EE7" w:rsidRPr="002C218D" w:rsidRDefault="00A30EE7" w:rsidP="00A30EE7">
      <w:pPr>
        <w:ind w:firstLine="567"/>
        <w:jc w:val="both"/>
        <w:rPr>
          <w:rFonts w:ascii="Liberation Serif" w:eastAsia="Calibri" w:hAnsi="Liberation Serif" w:cs="Liberation Serif"/>
          <w:sz w:val="28"/>
          <w:szCs w:val="28"/>
        </w:rPr>
      </w:pPr>
      <w:r w:rsidRPr="002C218D">
        <w:rPr>
          <w:rFonts w:ascii="Liberation Serif" w:hAnsi="Liberation Serif" w:cs="Liberation Serif"/>
          <w:sz w:val="28"/>
          <w:szCs w:val="28"/>
        </w:rPr>
        <w:t>Финансирование Программы осуществляется за счет средств местного бюджета, а также, для ее реализации могут быть предусмотрены субсидии местному бюджету из областного бюджета для долевого финансирования мероприятий Программы.</w:t>
      </w:r>
    </w:p>
    <w:p w:rsidR="00A30EE7" w:rsidRDefault="00A30EE7" w:rsidP="00A30EE7">
      <w:pPr>
        <w:ind w:firstLine="567"/>
      </w:pPr>
    </w:p>
    <w:p w:rsidR="00A30EE7" w:rsidRDefault="00A30EE7">
      <w:pPr>
        <w:spacing w:after="160" w:line="259" w:lineRule="auto"/>
        <w:rPr>
          <w:rFonts w:ascii="Liberation Serif" w:hAnsi="Liberation Serif"/>
        </w:rPr>
      </w:pPr>
      <w:r>
        <w:rPr>
          <w:rFonts w:ascii="Liberation Serif" w:hAnsi="Liberation Serif"/>
        </w:rPr>
        <w:br w:type="page"/>
      </w:r>
    </w:p>
    <w:p w:rsidR="00A30EE7" w:rsidRPr="005471EF" w:rsidRDefault="00A30EE7" w:rsidP="00A30EE7">
      <w:pPr>
        <w:ind w:left="601"/>
        <w:rPr>
          <w:rFonts w:ascii="Liberation Serif" w:hAnsi="Liberation Serif"/>
        </w:rPr>
      </w:pPr>
      <w:r w:rsidRPr="005471EF">
        <w:rPr>
          <w:rFonts w:ascii="Liberation Serif" w:hAnsi="Liberation Serif"/>
        </w:rPr>
        <w:lastRenderedPageBreak/>
        <w:t xml:space="preserve">                                                                           </w:t>
      </w:r>
      <w:bookmarkStart w:id="9" w:name="_GoBack"/>
      <w:bookmarkEnd w:id="9"/>
      <w:r w:rsidRPr="005471EF">
        <w:rPr>
          <w:rFonts w:ascii="Liberation Serif" w:hAnsi="Liberation Serif"/>
        </w:rPr>
        <w:t xml:space="preserve"> К постановлению администрации</w:t>
      </w:r>
    </w:p>
    <w:p w:rsidR="00A30EE7" w:rsidRPr="005471EF" w:rsidRDefault="00A30EE7" w:rsidP="00A30EE7">
      <w:pPr>
        <w:tabs>
          <w:tab w:val="left" w:pos="5421"/>
        </w:tabs>
        <w:ind w:left="601" w:right="686"/>
        <w:contextualSpacing/>
        <w:rPr>
          <w:rFonts w:ascii="Liberation Serif" w:hAnsi="Liberation Serif"/>
        </w:rPr>
      </w:pPr>
      <w:r w:rsidRPr="005471EF">
        <w:rPr>
          <w:rFonts w:ascii="Liberation Serif" w:hAnsi="Liberation Serif"/>
        </w:rPr>
        <w:t xml:space="preserve">                                                                             городского округа </w:t>
      </w:r>
      <w:r>
        <w:rPr>
          <w:rFonts w:ascii="Liberation Serif" w:hAnsi="Liberation Serif"/>
        </w:rPr>
        <w:t>В</w:t>
      </w:r>
      <w:r w:rsidRPr="005471EF">
        <w:rPr>
          <w:rFonts w:ascii="Liberation Serif" w:hAnsi="Liberation Serif"/>
        </w:rPr>
        <w:t>ерхняя Пышма</w:t>
      </w:r>
    </w:p>
    <w:tbl>
      <w:tblPr>
        <w:tblW w:w="3982" w:type="dxa"/>
        <w:tblInd w:w="5648" w:type="dxa"/>
        <w:tblLook w:val="04A0" w:firstRow="1" w:lastRow="0" w:firstColumn="1" w:lastColumn="0" w:noHBand="0" w:noVBand="1"/>
      </w:tblPr>
      <w:tblGrid>
        <w:gridCol w:w="425"/>
        <w:gridCol w:w="1526"/>
        <w:gridCol w:w="481"/>
        <w:gridCol w:w="1550"/>
      </w:tblGrid>
      <w:tr w:rsidR="00A30EE7" w:rsidRPr="005471EF" w:rsidTr="00FF533C">
        <w:trPr>
          <w:trHeight w:val="267"/>
        </w:trPr>
        <w:tc>
          <w:tcPr>
            <w:tcW w:w="425" w:type="dxa"/>
            <w:hideMark/>
          </w:tcPr>
          <w:p w:rsidR="00A30EE7" w:rsidRPr="005471EF" w:rsidRDefault="00A30EE7" w:rsidP="00FF533C">
            <w:pPr>
              <w:ind w:left="-108" w:right="-75"/>
              <w:contextualSpacing/>
              <w:jc w:val="both"/>
              <w:rPr>
                <w:rFonts w:ascii="Liberation Serif" w:hAnsi="Liberation Serif"/>
              </w:rPr>
            </w:pPr>
            <w:r>
              <w:rPr>
                <w:rFonts w:ascii="Liberation Serif" w:hAnsi="Liberation Serif"/>
              </w:rPr>
              <w:t xml:space="preserve"> </w:t>
            </w:r>
            <w:r w:rsidRPr="005471EF">
              <w:rPr>
                <w:rFonts w:ascii="Liberation Serif" w:hAnsi="Liberation Serif"/>
              </w:rPr>
              <w:t xml:space="preserve">от </w:t>
            </w:r>
          </w:p>
        </w:tc>
        <w:tc>
          <w:tcPr>
            <w:tcW w:w="1526" w:type="dxa"/>
            <w:tcBorders>
              <w:top w:val="nil"/>
              <w:left w:val="nil"/>
              <w:bottom w:val="single" w:sz="4" w:space="0" w:color="auto"/>
              <w:right w:val="nil"/>
            </w:tcBorders>
            <w:hideMark/>
          </w:tcPr>
          <w:p w:rsidR="00A30EE7" w:rsidRPr="005471EF" w:rsidRDefault="00A30EE7" w:rsidP="00FF533C">
            <w:pPr>
              <w:ind w:left="601"/>
              <w:contextualSpacing/>
              <w:rPr>
                <w:rFonts w:ascii="Liberation Serif" w:hAnsi="Liberation Serif"/>
              </w:rPr>
            </w:pPr>
          </w:p>
        </w:tc>
        <w:tc>
          <w:tcPr>
            <w:tcW w:w="481" w:type="dxa"/>
            <w:hideMark/>
          </w:tcPr>
          <w:p w:rsidR="00A30EE7" w:rsidRPr="005471EF" w:rsidRDefault="00A30EE7" w:rsidP="00FF533C">
            <w:pPr>
              <w:ind w:right="32"/>
              <w:contextualSpacing/>
              <w:rPr>
                <w:rFonts w:ascii="Liberation Serif" w:hAnsi="Liberation Serif"/>
              </w:rPr>
            </w:pPr>
            <w:r w:rsidRPr="005471EF">
              <w:rPr>
                <w:rFonts w:ascii="Liberation Serif" w:hAnsi="Liberation Serif"/>
              </w:rPr>
              <w:t>№</w:t>
            </w:r>
          </w:p>
        </w:tc>
        <w:tc>
          <w:tcPr>
            <w:tcW w:w="1550" w:type="dxa"/>
            <w:tcBorders>
              <w:top w:val="nil"/>
              <w:left w:val="nil"/>
              <w:bottom w:val="single" w:sz="4" w:space="0" w:color="auto"/>
              <w:right w:val="nil"/>
            </w:tcBorders>
          </w:tcPr>
          <w:p w:rsidR="00A30EE7" w:rsidRPr="005471EF" w:rsidRDefault="00A30EE7" w:rsidP="00FF533C">
            <w:pPr>
              <w:ind w:left="601"/>
              <w:contextualSpacing/>
              <w:rPr>
                <w:rFonts w:ascii="Liberation Serif" w:hAnsi="Liberation Serif"/>
              </w:rPr>
            </w:pPr>
          </w:p>
        </w:tc>
      </w:tr>
    </w:tbl>
    <w:p w:rsidR="00A30EE7" w:rsidRDefault="00A30EE7" w:rsidP="00A30EE7">
      <w:pPr>
        <w:ind w:left="5245" w:hanging="5563"/>
        <w:contextualSpacing/>
      </w:pPr>
    </w:p>
    <w:tbl>
      <w:tblPr>
        <w:tblW w:w="10166" w:type="dxa"/>
        <w:tblInd w:w="48" w:type="dxa"/>
        <w:tblLayout w:type="fixed"/>
        <w:tblCellMar>
          <w:left w:w="0" w:type="dxa"/>
          <w:right w:w="0" w:type="dxa"/>
        </w:tblCellMar>
        <w:tblLook w:val="04A0" w:firstRow="1" w:lastRow="0" w:firstColumn="1" w:lastColumn="0" w:noHBand="0" w:noVBand="1"/>
      </w:tblPr>
      <w:tblGrid>
        <w:gridCol w:w="10166"/>
      </w:tblGrid>
      <w:tr w:rsidR="00A30EE7" w:rsidRPr="00B37B16" w:rsidTr="00FF533C">
        <w:trPr>
          <w:trHeight w:val="254"/>
        </w:trPr>
        <w:tc>
          <w:tcPr>
            <w:tcW w:w="10166" w:type="dxa"/>
            <w:shd w:val="clear" w:color="auto" w:fill="auto"/>
          </w:tcPr>
          <w:tbl>
            <w:tblPr>
              <w:tblW w:w="9985" w:type="dxa"/>
              <w:tblInd w:w="32" w:type="dxa"/>
              <w:tblLayout w:type="fixed"/>
              <w:tblCellMar>
                <w:left w:w="0" w:type="dxa"/>
                <w:right w:w="0" w:type="dxa"/>
              </w:tblCellMar>
              <w:tblLook w:val="04A0" w:firstRow="1" w:lastRow="0" w:firstColumn="1" w:lastColumn="0" w:noHBand="0" w:noVBand="1"/>
            </w:tblPr>
            <w:tblGrid>
              <w:gridCol w:w="9985"/>
            </w:tblGrid>
            <w:tr w:rsidR="00A30EE7" w:rsidRPr="00B37B16" w:rsidTr="00FF533C">
              <w:trPr>
                <w:trHeight w:val="150"/>
              </w:trPr>
              <w:tc>
                <w:tcPr>
                  <w:tcW w:w="9985" w:type="dxa"/>
                  <w:shd w:val="clear" w:color="auto" w:fill="auto"/>
                </w:tcPr>
                <w:p w:rsidR="00A30EE7" w:rsidRPr="00B37B16" w:rsidRDefault="00A30EE7" w:rsidP="00FF533C">
                  <w:pPr>
                    <w:ind w:left="28" w:right="28"/>
                    <w:jc w:val="center"/>
                    <w:rPr>
                      <w:rFonts w:ascii="Liberation Serif" w:hAnsi="Liberation Serif" w:cs="Liberation Serif"/>
                      <w:b/>
                      <w:noProof/>
                      <w:color w:val="000000"/>
                      <w:sz w:val="28"/>
                      <w:szCs w:val="28"/>
                    </w:rPr>
                  </w:pPr>
                  <w:r w:rsidRPr="00B37B16">
                    <w:rPr>
                      <w:rFonts w:ascii="Liberation Serif" w:hAnsi="Liberation Serif" w:cs="Liberation Serif"/>
                      <w:b/>
                      <w:noProof/>
                      <w:color w:val="000000"/>
                      <w:sz w:val="28"/>
                      <w:szCs w:val="28"/>
                    </w:rPr>
                    <w:t>ПАСПОРТ</w:t>
                  </w:r>
                </w:p>
              </w:tc>
            </w:tr>
            <w:tr w:rsidR="00A30EE7" w:rsidRPr="00B37B16" w:rsidTr="00FF533C">
              <w:trPr>
                <w:trHeight w:val="254"/>
              </w:trPr>
              <w:tc>
                <w:tcPr>
                  <w:tcW w:w="9985" w:type="dxa"/>
                  <w:shd w:val="clear" w:color="auto" w:fill="auto"/>
                </w:tcPr>
                <w:p w:rsidR="00A30EE7" w:rsidRPr="00B37B16" w:rsidRDefault="00A30EE7" w:rsidP="00FF533C">
                  <w:pPr>
                    <w:ind w:left="28" w:right="28"/>
                    <w:jc w:val="center"/>
                    <w:rPr>
                      <w:rFonts w:ascii="Liberation Serif" w:hAnsi="Liberation Serif" w:cs="Liberation Serif"/>
                      <w:b/>
                      <w:noProof/>
                      <w:color w:val="000000"/>
                      <w:sz w:val="28"/>
                      <w:szCs w:val="28"/>
                    </w:rPr>
                  </w:pPr>
                  <w:r w:rsidRPr="00B37B16">
                    <w:rPr>
                      <w:rFonts w:ascii="Liberation Serif" w:hAnsi="Liberation Serif" w:cs="Liberation Serif"/>
                      <w:b/>
                      <w:noProof/>
                      <w:color w:val="000000"/>
                      <w:sz w:val="28"/>
                      <w:szCs w:val="28"/>
                    </w:rPr>
                    <w:t>муниципальной программы</w:t>
                  </w:r>
                </w:p>
              </w:tc>
            </w:tr>
            <w:tr w:rsidR="00A30EE7" w:rsidRPr="00B37B16" w:rsidTr="00FF533C">
              <w:trPr>
                <w:trHeight w:val="797"/>
              </w:trPr>
              <w:tc>
                <w:tcPr>
                  <w:tcW w:w="9985" w:type="dxa"/>
                  <w:shd w:val="clear" w:color="auto" w:fill="auto"/>
                </w:tcPr>
                <w:p w:rsidR="00A30EE7" w:rsidRPr="00B37B16" w:rsidRDefault="00A30EE7" w:rsidP="00FF533C">
                  <w:pPr>
                    <w:ind w:left="28" w:right="28"/>
                    <w:jc w:val="center"/>
                    <w:rPr>
                      <w:rFonts w:ascii="Liberation Serif" w:hAnsi="Liberation Serif" w:cs="Liberation Serif"/>
                      <w:b/>
                      <w:noProof/>
                      <w:color w:val="000000"/>
                      <w:sz w:val="28"/>
                      <w:szCs w:val="28"/>
                    </w:rPr>
                  </w:pPr>
                  <w:r w:rsidRPr="00B37B16">
                    <w:rPr>
                      <w:rFonts w:ascii="Liberation Serif" w:hAnsi="Liberation Serif" w:cs="Liberation Serif"/>
                      <w:b/>
                      <w:noProof/>
                      <w:color w:val="000000"/>
                      <w:sz w:val="28"/>
                      <w:szCs w:val="28"/>
                    </w:rPr>
                    <w:t>«Повышение эффективности управления муниципальной собственностью на территории городского округа Верхняя Пышма»</w:t>
                  </w:r>
                </w:p>
              </w:tc>
            </w:tr>
          </w:tbl>
          <w:p w:rsidR="00A30EE7" w:rsidRPr="00B37B16" w:rsidRDefault="00A30EE7" w:rsidP="00FF533C"/>
        </w:tc>
      </w:tr>
      <w:tr w:rsidR="00A30EE7" w:rsidRPr="00B37B16" w:rsidTr="00FF533C">
        <w:trPr>
          <w:trHeight w:val="797"/>
        </w:trPr>
        <w:tc>
          <w:tcPr>
            <w:tcW w:w="10166" w:type="dxa"/>
            <w:shd w:val="clear" w:color="auto" w:fill="auto"/>
          </w:tcPr>
          <w:tbl>
            <w:tblPr>
              <w:tblW w:w="10017" w:type="dxa"/>
              <w:tblLayout w:type="fixed"/>
              <w:tblCellMar>
                <w:left w:w="0" w:type="dxa"/>
                <w:right w:w="0" w:type="dxa"/>
              </w:tblCellMar>
              <w:tblLook w:val="04A0" w:firstRow="1" w:lastRow="0" w:firstColumn="1" w:lastColumn="0" w:noHBand="0" w:noVBand="1"/>
            </w:tblPr>
            <w:tblGrid>
              <w:gridCol w:w="94"/>
              <w:gridCol w:w="3544"/>
              <w:gridCol w:w="850"/>
              <w:gridCol w:w="5529"/>
            </w:tblGrid>
            <w:tr w:rsidR="00A30EE7" w:rsidRPr="00B37B16" w:rsidTr="00FF533C">
              <w:trPr>
                <w:trHeight w:val="758"/>
              </w:trPr>
              <w:tc>
                <w:tcPr>
                  <w:tcW w:w="94" w:type="dxa"/>
                </w:tcPr>
                <w:p w:rsidR="00A30EE7" w:rsidRPr="00B37B16" w:rsidRDefault="00A30EE7" w:rsidP="00FF533C">
                  <w:pPr>
                    <w:rPr>
                      <w:rFonts w:ascii="Liberation Serif" w:hAnsi="Liberation Serif"/>
                      <w:sz w:val="1"/>
                      <w:szCs w:val="1"/>
                    </w:rPr>
                  </w:pPr>
                </w:p>
              </w:tc>
              <w:tc>
                <w:tcPr>
                  <w:tcW w:w="3544" w:type="dxa"/>
                  <w:tcBorders>
                    <w:top w:val="single" w:sz="6" w:space="0" w:color="000000"/>
                    <w:left w:val="single" w:sz="6" w:space="0" w:color="000000"/>
                    <w:right w:val="single" w:sz="6" w:space="0" w:color="000000"/>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Ответственный исполнитель муниципальной программы</w:t>
                  </w:r>
                </w:p>
              </w:tc>
              <w:tc>
                <w:tcPr>
                  <w:tcW w:w="6379" w:type="dxa"/>
                  <w:gridSpan w:val="2"/>
                  <w:tcBorders>
                    <w:top w:val="single" w:sz="6" w:space="0" w:color="000000"/>
                    <w:right w:val="single" w:sz="6" w:space="0" w:color="000000"/>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Комитет по управлению имуществом администрации городского округа Верхняя Пышма</w:t>
                  </w:r>
                </w:p>
              </w:tc>
            </w:tr>
            <w:tr w:rsidR="00A30EE7" w:rsidRPr="00B37B16" w:rsidTr="00FF533C">
              <w:trPr>
                <w:trHeight w:val="1714"/>
              </w:trPr>
              <w:tc>
                <w:tcPr>
                  <w:tcW w:w="94" w:type="dxa"/>
                </w:tcPr>
                <w:p w:rsidR="00A30EE7" w:rsidRPr="00B37B16" w:rsidRDefault="00A30EE7" w:rsidP="00FF533C">
                  <w:pPr>
                    <w:rPr>
                      <w:rFonts w:ascii="Liberation Serif" w:hAnsi="Liberation Serif"/>
                      <w:sz w:val="1"/>
                      <w:szCs w:val="1"/>
                    </w:rPr>
                  </w:pPr>
                </w:p>
              </w:tc>
              <w:tc>
                <w:tcPr>
                  <w:tcW w:w="3544" w:type="dxa"/>
                  <w:tcBorders>
                    <w:top w:val="single" w:sz="6" w:space="0" w:color="000000"/>
                    <w:left w:val="single" w:sz="6" w:space="0" w:color="000000"/>
                    <w:right w:val="single" w:sz="6" w:space="0" w:color="000000"/>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Соисполнители муниципальной программы</w:t>
                  </w:r>
                </w:p>
              </w:tc>
              <w:tc>
                <w:tcPr>
                  <w:tcW w:w="6379" w:type="dxa"/>
                  <w:gridSpan w:val="2"/>
                  <w:tcBorders>
                    <w:top w:val="single" w:sz="6" w:space="0" w:color="000000"/>
                    <w:right w:val="single" w:sz="6" w:space="0" w:color="000000"/>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 xml:space="preserve">Отдел бухгалтерского учета и отчетности администрации городского округа Верхняя Пышма, </w:t>
                  </w:r>
                </w:p>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Муниципальное казенное учреждение «Управление капитального строительства и жилищно-коммунального хозяйства городского округа Верхняя Пышма»</w:t>
                  </w:r>
                </w:p>
              </w:tc>
            </w:tr>
            <w:tr w:rsidR="00A30EE7" w:rsidRPr="00B37B16" w:rsidTr="00FF533C">
              <w:trPr>
                <w:trHeight w:val="1020"/>
              </w:trPr>
              <w:tc>
                <w:tcPr>
                  <w:tcW w:w="94" w:type="dxa"/>
                </w:tcPr>
                <w:p w:rsidR="00A30EE7" w:rsidRPr="00B37B16" w:rsidRDefault="00A30EE7" w:rsidP="00FF533C">
                  <w:pPr>
                    <w:rPr>
                      <w:rFonts w:ascii="Liberation Serif" w:hAnsi="Liberation Serif"/>
                      <w:sz w:val="1"/>
                      <w:szCs w:val="1"/>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Сроки реализации муниципальной программы</w:t>
                  </w:r>
                </w:p>
              </w:tc>
              <w:tc>
                <w:tcPr>
                  <w:tcW w:w="850" w:type="dxa"/>
                  <w:tcBorders>
                    <w:top w:val="single" w:sz="6" w:space="0" w:color="000000"/>
                    <w:bottom w:val="single" w:sz="6" w:space="0" w:color="000000"/>
                  </w:tcBorders>
                  <w:shd w:val="clear" w:color="auto" w:fill="auto"/>
                </w:tcPr>
                <w:p w:rsidR="00A30EE7" w:rsidRPr="00EA4F9C" w:rsidRDefault="00A30EE7" w:rsidP="00FF533C">
                  <w:pPr>
                    <w:rPr>
                      <w:rFonts w:ascii="Liberation Serif" w:hAnsi="Liberation Serif"/>
                      <w:sz w:val="28"/>
                      <w:szCs w:val="28"/>
                    </w:rPr>
                  </w:pPr>
                  <w:r w:rsidRPr="00EA4F9C">
                    <w:rPr>
                      <w:rFonts w:ascii="Liberation Serif" w:hAnsi="Liberation Serif"/>
                      <w:sz w:val="28"/>
                      <w:szCs w:val="28"/>
                    </w:rPr>
                    <w:t>2026 -</w:t>
                  </w:r>
                </w:p>
              </w:tc>
              <w:tc>
                <w:tcPr>
                  <w:tcW w:w="5529" w:type="dxa"/>
                  <w:tcBorders>
                    <w:top w:val="single" w:sz="6" w:space="0" w:color="000000"/>
                    <w:bottom w:val="single" w:sz="6" w:space="0" w:color="000000"/>
                    <w:right w:val="single" w:sz="6" w:space="0" w:color="000000"/>
                  </w:tcBorders>
                  <w:shd w:val="clear" w:color="auto" w:fill="auto"/>
                </w:tcPr>
                <w:p w:rsidR="00A30EE7" w:rsidRPr="00EA4F9C" w:rsidRDefault="00A30EE7" w:rsidP="00FF533C">
                  <w:pPr>
                    <w:rPr>
                      <w:rFonts w:ascii="Liberation Serif" w:hAnsi="Liberation Serif"/>
                      <w:sz w:val="28"/>
                      <w:szCs w:val="28"/>
                    </w:rPr>
                  </w:pPr>
                  <w:r w:rsidRPr="00EA4F9C">
                    <w:rPr>
                      <w:rFonts w:ascii="Liberation Serif" w:hAnsi="Liberation Serif"/>
                      <w:sz w:val="28"/>
                      <w:szCs w:val="28"/>
                    </w:rPr>
                    <w:t>2030 годы</w:t>
                  </w:r>
                </w:p>
              </w:tc>
            </w:tr>
            <w:tr w:rsidR="00A30EE7" w:rsidRPr="00B37B16" w:rsidTr="00FF533C">
              <w:trPr>
                <w:trHeight w:val="2643"/>
              </w:trPr>
              <w:tc>
                <w:tcPr>
                  <w:tcW w:w="94" w:type="dxa"/>
                </w:tcPr>
                <w:p w:rsidR="00A30EE7" w:rsidRPr="00B37B16" w:rsidRDefault="00A30EE7" w:rsidP="00FF533C">
                  <w:pPr>
                    <w:rPr>
                      <w:rFonts w:ascii="Liberation Serif" w:hAnsi="Liberation Serif"/>
                      <w:sz w:val="1"/>
                      <w:szCs w:val="1"/>
                    </w:rPr>
                  </w:pPr>
                </w:p>
              </w:tc>
              <w:tc>
                <w:tcPr>
                  <w:tcW w:w="3544" w:type="dxa"/>
                  <w:tcBorders>
                    <w:top w:val="single" w:sz="6" w:space="0" w:color="000000"/>
                    <w:left w:val="single" w:sz="6" w:space="0" w:color="000000"/>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Цели и задачи муниципальной программы</w:t>
                  </w:r>
                </w:p>
              </w:tc>
              <w:tc>
                <w:tcPr>
                  <w:tcW w:w="6379" w:type="dxa"/>
                  <w:gridSpan w:val="2"/>
                  <w:vMerge w:val="restart"/>
                  <w:tcBorders>
                    <w:top w:val="single" w:sz="6" w:space="0" w:color="000000"/>
                    <w:left w:val="single" w:sz="4" w:space="0" w:color="auto"/>
                    <w:right w:val="single" w:sz="6" w:space="0" w:color="000000"/>
                  </w:tcBorders>
                  <w:shd w:val="clear" w:color="auto" w:fill="auto"/>
                </w:tcPr>
                <w:p w:rsidR="00A30EE7" w:rsidRDefault="00A30EE7" w:rsidP="00FF533C">
                  <w:pPr>
                    <w:pStyle w:val="ParagraphStyle2"/>
                    <w:rPr>
                      <w:rStyle w:val="CharacterStyle2"/>
                      <w:rFonts w:eastAsia="Calibri"/>
                    </w:rPr>
                  </w:pPr>
                  <w:r>
                    <w:rPr>
                      <w:rStyle w:val="CharacterStyle2"/>
                      <w:rFonts w:eastAsia="Calibri"/>
                    </w:rPr>
                    <w:t>Цель 1. Обеспечение сохранности муниципального имущества, повышение результативности и эффективности управления, использования и распоряжения муниципальной собственностью городского округа Верхняя Пышма и земельными участками, государственная собственность на которые не разграничена и которые расположены в границах городского округа</w:t>
                  </w:r>
                </w:p>
                <w:p w:rsidR="00A30EE7" w:rsidRDefault="00A30EE7" w:rsidP="00FF533C">
                  <w:pPr>
                    <w:ind w:left="28" w:right="28"/>
                    <w:jc w:val="both"/>
                    <w:rPr>
                      <w:rFonts w:ascii="Liberation Serif" w:hAnsi="Liberation Serif"/>
                      <w:noProof/>
                      <w:color w:val="000000"/>
                      <w:sz w:val="28"/>
                      <w:szCs w:val="28"/>
                    </w:rPr>
                  </w:pPr>
                  <w:r w:rsidRPr="00B97EDA">
                    <w:rPr>
                      <w:rFonts w:ascii="Liberation Serif" w:hAnsi="Liberation Serif"/>
                      <w:noProof/>
                      <w:color w:val="000000"/>
                      <w:sz w:val="28"/>
                      <w:szCs w:val="28"/>
                    </w:rPr>
                    <w:t>Задача 1.1. Проведение технической инвентаризации объектов недвижимости, находящихся в собственности городского округам Верхняя Пышма и кадастровых работ в отношении земельных участков</w:t>
                  </w:r>
                </w:p>
                <w:p w:rsidR="00A30EE7" w:rsidRDefault="00A30EE7" w:rsidP="00FF533C">
                  <w:pPr>
                    <w:ind w:left="28" w:right="28"/>
                    <w:jc w:val="both"/>
                    <w:rPr>
                      <w:rStyle w:val="CharacterStyle2"/>
                      <w:rFonts w:eastAsia="Calibri"/>
                    </w:rPr>
                  </w:pPr>
                  <w:r w:rsidRPr="00B97EDA">
                    <w:rPr>
                      <w:rStyle w:val="CharacterStyle2"/>
                      <w:rFonts w:eastAsia="Calibri"/>
                    </w:rPr>
                    <w:t>Задача 1.2. Проведение оценки рыночной стоимости арендуемого и реализуемого имущества, в порядке, установленном Федеральным законом «Об оценочной деятельности в Российской Федерации»</w:t>
                  </w:r>
                </w:p>
                <w:p w:rsidR="00A30EE7" w:rsidRDefault="00A30EE7" w:rsidP="00FF533C">
                  <w:pPr>
                    <w:ind w:left="28" w:right="28"/>
                    <w:jc w:val="both"/>
                    <w:rPr>
                      <w:rStyle w:val="CharacterStyle2"/>
                      <w:rFonts w:eastAsia="Calibri"/>
                    </w:rPr>
                  </w:pPr>
                  <w:r w:rsidRPr="00B97EDA">
                    <w:rPr>
                      <w:rStyle w:val="CharacterStyle2"/>
                      <w:rFonts w:eastAsia="Calibri"/>
                    </w:rPr>
                    <w:t>Задача 1.3. Осуществление полномочий в сфере распространения наружной рекламы на территории городского округа Верхняя Пышма</w:t>
                  </w:r>
                </w:p>
                <w:p w:rsidR="00A30EE7" w:rsidRDefault="00A30EE7" w:rsidP="00FF533C">
                  <w:pPr>
                    <w:ind w:left="28" w:right="28"/>
                    <w:jc w:val="both"/>
                    <w:rPr>
                      <w:rStyle w:val="CharacterStyle2"/>
                      <w:rFonts w:eastAsia="Calibri"/>
                    </w:rPr>
                  </w:pPr>
                  <w:r w:rsidRPr="00B97EDA">
                    <w:rPr>
                      <w:rStyle w:val="CharacterStyle2"/>
                      <w:rFonts w:eastAsia="Calibri"/>
                    </w:rPr>
                    <w:t>Задача 1.4. Приобретение объектов имущества в муниципальную собственность</w:t>
                  </w:r>
                </w:p>
                <w:p w:rsidR="00A30EE7" w:rsidRDefault="00A30EE7" w:rsidP="00FF533C">
                  <w:pPr>
                    <w:ind w:left="28" w:right="28"/>
                    <w:jc w:val="both"/>
                    <w:rPr>
                      <w:rStyle w:val="CharacterStyle2"/>
                      <w:rFonts w:eastAsia="Calibri"/>
                    </w:rPr>
                  </w:pPr>
                  <w:r w:rsidRPr="00B97EDA">
                    <w:rPr>
                      <w:rStyle w:val="CharacterStyle2"/>
                      <w:rFonts w:eastAsia="Calibri"/>
                    </w:rPr>
                    <w:lastRenderedPageBreak/>
                    <w:t>Задача 1.5. Сохранение эксплуатационных характеристик муниципального имущества городского округа Верхняя Пышма</w:t>
                  </w:r>
                </w:p>
                <w:p w:rsidR="00A30EE7" w:rsidRDefault="00A30EE7" w:rsidP="00FF533C">
                  <w:pPr>
                    <w:ind w:left="28" w:right="28"/>
                    <w:jc w:val="both"/>
                    <w:rPr>
                      <w:rStyle w:val="CharacterStyle2"/>
                      <w:rFonts w:eastAsia="Calibri"/>
                    </w:rPr>
                  </w:pPr>
                  <w:r w:rsidRPr="00B97EDA">
                    <w:rPr>
                      <w:rStyle w:val="CharacterStyle2"/>
                      <w:rFonts w:eastAsia="Calibri"/>
                    </w:rPr>
                    <w:t>Цель 2.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w:t>
                  </w:r>
                </w:p>
                <w:p w:rsidR="00A30EE7" w:rsidRDefault="00A30EE7" w:rsidP="00FF533C">
                  <w:pPr>
                    <w:ind w:left="28" w:right="28"/>
                    <w:jc w:val="both"/>
                    <w:rPr>
                      <w:rStyle w:val="CharacterStyle2"/>
                      <w:rFonts w:eastAsia="Calibri"/>
                    </w:rPr>
                  </w:pPr>
                  <w:r w:rsidRPr="00B97EDA">
                    <w:rPr>
                      <w:rStyle w:val="CharacterStyle2"/>
                      <w:rFonts w:eastAsia="Calibri"/>
                    </w:rPr>
                    <w:t>Задача 2.1. Увеличение количества муниципального имущества городского округа Верхняя Пышма в Перечне муниципального имущества, предназначенного для предоставления во владение и (или) пользование субъектам МСП и организациям, образующим инфраструктуру поддержки МСП</w:t>
                  </w:r>
                </w:p>
              </w:tc>
            </w:tr>
            <w:tr w:rsidR="00A30EE7" w:rsidRPr="00B37B16" w:rsidTr="00FF533C">
              <w:trPr>
                <w:trHeight w:val="1275"/>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tcBorders>
                    <w:left w:val="single" w:sz="4" w:space="0" w:color="auto"/>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28"/>
                      <w:szCs w:val="28"/>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p>
              </w:tc>
            </w:tr>
            <w:tr w:rsidR="00A30EE7" w:rsidRPr="00B37B16" w:rsidTr="00FF533C">
              <w:trPr>
                <w:trHeight w:val="1282"/>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tcBorders>
                    <w:left w:val="single" w:sz="4" w:space="0" w:color="auto"/>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19"/>
                      <w:szCs w:val="19"/>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p>
              </w:tc>
            </w:tr>
            <w:tr w:rsidR="00A30EE7" w:rsidRPr="00B37B16" w:rsidTr="00FF533C">
              <w:trPr>
                <w:trHeight w:val="1031"/>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tcBorders>
                    <w:left w:val="single" w:sz="4" w:space="0" w:color="auto"/>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19"/>
                      <w:szCs w:val="19"/>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p>
              </w:tc>
            </w:tr>
            <w:tr w:rsidR="00A30EE7" w:rsidRPr="00B37B16" w:rsidTr="00FF533C">
              <w:trPr>
                <w:trHeight w:val="984"/>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tcBorders>
                    <w:left w:val="single" w:sz="4" w:space="0" w:color="auto"/>
                    <w:bottom w:val="single" w:sz="4" w:space="0" w:color="auto"/>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19"/>
                      <w:szCs w:val="19"/>
                    </w:rPr>
                  </w:pPr>
                </w:p>
              </w:tc>
              <w:tc>
                <w:tcPr>
                  <w:tcW w:w="6379" w:type="dxa"/>
                  <w:gridSpan w:val="2"/>
                  <w:vMerge/>
                  <w:tcBorders>
                    <w:left w:val="single" w:sz="4" w:space="0" w:color="auto"/>
                    <w:bottom w:val="single" w:sz="4" w:space="0" w:color="auto"/>
                    <w:right w:val="single" w:sz="6" w:space="0" w:color="000000"/>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p>
              </w:tc>
            </w:tr>
            <w:tr w:rsidR="00A30EE7" w:rsidRPr="00B37B16" w:rsidTr="00FF533C">
              <w:trPr>
                <w:trHeight w:val="657"/>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tcBorders>
                    <w:top w:val="single" w:sz="4" w:space="0" w:color="auto"/>
                    <w:left w:val="single" w:sz="4" w:space="0" w:color="auto"/>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19"/>
                      <w:szCs w:val="19"/>
                    </w:rPr>
                  </w:pPr>
                </w:p>
              </w:tc>
              <w:tc>
                <w:tcPr>
                  <w:tcW w:w="6379" w:type="dxa"/>
                  <w:gridSpan w:val="2"/>
                  <w:vMerge/>
                  <w:tcBorders>
                    <w:top w:val="single" w:sz="4" w:space="0" w:color="auto"/>
                    <w:left w:val="single" w:sz="4" w:space="0" w:color="auto"/>
                    <w:right w:val="single" w:sz="6" w:space="0" w:color="000000"/>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p>
              </w:tc>
            </w:tr>
            <w:tr w:rsidR="00A30EE7" w:rsidRPr="00B37B16" w:rsidTr="00FF533C">
              <w:trPr>
                <w:trHeight w:val="675"/>
              </w:trPr>
              <w:tc>
                <w:tcPr>
                  <w:tcW w:w="94" w:type="dxa"/>
                </w:tcPr>
                <w:p w:rsidR="00A30EE7" w:rsidRPr="00B37B16" w:rsidRDefault="00A30EE7" w:rsidP="00FF533C">
                  <w:pPr>
                    <w:rPr>
                      <w:rFonts w:ascii="Liberation Serif" w:hAnsi="Liberation Serif"/>
                      <w:sz w:val="1"/>
                      <w:szCs w:val="1"/>
                    </w:rPr>
                  </w:pPr>
                </w:p>
              </w:tc>
              <w:tc>
                <w:tcPr>
                  <w:tcW w:w="3544" w:type="dxa"/>
                  <w:tcBorders>
                    <w:left w:val="single" w:sz="6" w:space="0" w:color="000000"/>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19"/>
                      <w:szCs w:val="19"/>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p>
              </w:tc>
            </w:tr>
            <w:tr w:rsidR="00A30EE7" w:rsidRPr="00B37B16" w:rsidTr="00FF533C">
              <w:trPr>
                <w:trHeight w:val="990"/>
              </w:trPr>
              <w:tc>
                <w:tcPr>
                  <w:tcW w:w="94" w:type="dxa"/>
                </w:tcPr>
                <w:p w:rsidR="00A30EE7" w:rsidRPr="00B37B16" w:rsidRDefault="00A30EE7" w:rsidP="00FF533C">
                  <w:pPr>
                    <w:rPr>
                      <w:rFonts w:ascii="Liberation Serif" w:hAnsi="Liberation Serif"/>
                      <w:sz w:val="1"/>
                      <w:szCs w:val="1"/>
                    </w:rPr>
                  </w:pPr>
                </w:p>
              </w:tc>
              <w:tc>
                <w:tcPr>
                  <w:tcW w:w="3544" w:type="dxa"/>
                  <w:tcBorders>
                    <w:left w:val="single" w:sz="6" w:space="0" w:color="000000"/>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19"/>
                      <w:szCs w:val="19"/>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p>
              </w:tc>
            </w:tr>
            <w:tr w:rsidR="00A30EE7" w:rsidRPr="00B37B16" w:rsidTr="00FF533C">
              <w:trPr>
                <w:trHeight w:val="1635"/>
              </w:trPr>
              <w:tc>
                <w:tcPr>
                  <w:tcW w:w="94" w:type="dxa"/>
                </w:tcPr>
                <w:p w:rsidR="00A30EE7" w:rsidRPr="00B37B16" w:rsidRDefault="00A30EE7" w:rsidP="00FF533C">
                  <w:pPr>
                    <w:rPr>
                      <w:rFonts w:ascii="Liberation Serif" w:hAnsi="Liberation Serif"/>
                      <w:sz w:val="1"/>
                      <w:szCs w:val="1"/>
                    </w:rPr>
                  </w:pPr>
                </w:p>
              </w:tc>
              <w:tc>
                <w:tcPr>
                  <w:tcW w:w="3544" w:type="dxa"/>
                  <w:tcBorders>
                    <w:left w:val="single" w:sz="6" w:space="0" w:color="000000"/>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28"/>
                      <w:szCs w:val="28"/>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p>
              </w:tc>
            </w:tr>
            <w:tr w:rsidR="00A30EE7" w:rsidRPr="00B37B16" w:rsidTr="00FF533C">
              <w:trPr>
                <w:trHeight w:val="298"/>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tcBorders>
                    <w:left w:val="single" w:sz="4" w:space="0" w:color="auto"/>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19"/>
                      <w:szCs w:val="19"/>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p>
              </w:tc>
            </w:tr>
            <w:tr w:rsidR="00A30EE7" w:rsidRPr="00B37B16" w:rsidTr="00FF533C">
              <w:trPr>
                <w:trHeight w:val="675"/>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19"/>
                      <w:szCs w:val="19"/>
                    </w:rPr>
                  </w:pPr>
                  <w:r w:rsidRPr="00B37B16">
                    <w:rPr>
                      <w:rFonts w:ascii="Liberation Serif" w:hAnsi="Liberation Serif"/>
                      <w:noProof/>
                      <w:color w:val="000000"/>
                      <w:sz w:val="28"/>
                      <w:szCs w:val="28"/>
                    </w:rPr>
                    <w:t>Перечень подпрограмм муниципальной программы (при их наличии)</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rsidR="00A30EE7" w:rsidRPr="00B37B16" w:rsidRDefault="00A30EE7" w:rsidP="00FF533C">
                  <w:pPr>
                    <w:ind w:left="28" w:right="28"/>
                    <w:jc w:val="both"/>
                    <w:rPr>
                      <w:rFonts w:ascii="Liberation Serif" w:hAnsi="Liberation Serif"/>
                      <w:noProof/>
                      <w:color w:val="000000"/>
                      <w:sz w:val="28"/>
                      <w:szCs w:val="28"/>
                    </w:rPr>
                  </w:pPr>
                  <w:r w:rsidRPr="00B37B16">
                    <w:rPr>
                      <w:rFonts w:ascii="Liberation Serif" w:hAnsi="Liberation Serif"/>
                      <w:noProof/>
                      <w:color w:val="000000"/>
                      <w:sz w:val="28"/>
                      <w:szCs w:val="28"/>
                    </w:rPr>
                    <w:t xml:space="preserve">1. </w:t>
                  </w:r>
                  <w:r>
                    <w:rPr>
                      <w:rFonts w:ascii="Liberation Serif" w:hAnsi="Liberation Serif"/>
                      <w:noProof/>
                      <w:color w:val="000000"/>
                      <w:sz w:val="28"/>
                      <w:szCs w:val="28"/>
                    </w:rPr>
                    <w:t>«</w:t>
                  </w:r>
                  <w:r w:rsidRPr="00B37B16">
                    <w:rPr>
                      <w:rFonts w:ascii="Liberation Serif" w:hAnsi="Liberation Serif"/>
                      <w:noProof/>
                      <w:color w:val="000000"/>
                      <w:sz w:val="28"/>
                      <w:szCs w:val="28"/>
                    </w:rPr>
                    <w:t xml:space="preserve">Программа управления муниципальной собственностью и приватизации муниципального имущества на территории </w:t>
                  </w:r>
                  <w:r>
                    <w:rPr>
                      <w:rFonts w:ascii="Liberation Serif" w:hAnsi="Liberation Serif"/>
                      <w:noProof/>
                      <w:color w:val="000000"/>
                      <w:sz w:val="28"/>
                      <w:szCs w:val="28"/>
                    </w:rPr>
                    <w:t>городского округа Верхняя Пышма»</w:t>
                  </w:r>
                </w:p>
              </w:tc>
            </w:tr>
            <w:tr w:rsidR="00A30EE7" w:rsidRPr="00B37B16" w:rsidTr="00FF533C">
              <w:trPr>
                <w:trHeight w:val="1267"/>
              </w:trPr>
              <w:tc>
                <w:tcPr>
                  <w:tcW w:w="94" w:type="dxa"/>
                </w:tcPr>
                <w:p w:rsidR="00A30EE7" w:rsidRPr="00B37B16" w:rsidRDefault="00A30EE7" w:rsidP="00FF533C">
                  <w:pPr>
                    <w:rPr>
                      <w:rFonts w:ascii="Liberation Serif" w:hAnsi="Liberation Serif"/>
                      <w:sz w:val="1"/>
                      <w:szCs w:val="1"/>
                    </w:rPr>
                  </w:pPr>
                </w:p>
              </w:tc>
              <w:tc>
                <w:tcPr>
                  <w:tcW w:w="3544" w:type="dxa"/>
                  <w:vMerge w:val="restart"/>
                  <w:tcBorders>
                    <w:top w:val="single" w:sz="4" w:space="0" w:color="auto"/>
                    <w:left w:val="single" w:sz="6" w:space="0" w:color="000000"/>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Перечень основных целевых показателей муниципальной программы</w:t>
                  </w:r>
                </w:p>
              </w:tc>
              <w:tc>
                <w:tcPr>
                  <w:tcW w:w="6379" w:type="dxa"/>
                  <w:gridSpan w:val="2"/>
                  <w:vMerge w:val="restart"/>
                  <w:tcBorders>
                    <w:top w:val="single" w:sz="4" w:space="0" w:color="auto"/>
                    <w:left w:val="single" w:sz="4" w:space="0" w:color="auto"/>
                    <w:right w:val="single" w:sz="6" w:space="0" w:color="000000"/>
                  </w:tcBorders>
                  <w:shd w:val="clear" w:color="auto" w:fill="auto"/>
                </w:tcPr>
                <w:p w:rsidR="00A30EE7" w:rsidRDefault="00A30EE7" w:rsidP="00FF533C">
                  <w:pPr>
                    <w:ind w:left="28" w:right="28"/>
                    <w:jc w:val="both"/>
                    <w:rPr>
                      <w:rStyle w:val="CharacterStyle8"/>
                      <w:rFonts w:eastAsia="Calibri"/>
                    </w:rPr>
                  </w:pPr>
                  <w:r>
                    <w:rPr>
                      <w:rStyle w:val="CharacterStyle8"/>
                      <w:rFonts w:eastAsia="Calibri"/>
                    </w:rPr>
                    <w:t>1. Количество изготовленных технических паспортов на объекты недвижимого имущества, а также полученных справок о техническом состоянии недвижимого имущества</w:t>
                  </w:r>
                </w:p>
                <w:p w:rsidR="00A30EE7" w:rsidRDefault="00A30EE7" w:rsidP="00FF533C">
                  <w:pPr>
                    <w:ind w:left="28" w:right="28"/>
                    <w:jc w:val="both"/>
                    <w:rPr>
                      <w:rStyle w:val="CharacterStyle10"/>
                      <w:rFonts w:eastAsia="Calibri"/>
                    </w:rPr>
                  </w:pPr>
                  <w:r>
                    <w:rPr>
                      <w:rStyle w:val="CharacterStyle10"/>
                      <w:rFonts w:eastAsia="Calibri"/>
                    </w:rPr>
                    <w:t>2. Количество технических планов (справок об идентификации,выписок из ЕГРН, подготовка проектной документации при перепланировке объекта) по объектам недвижимого имущества, находящегося в муниципальной собственности городского округа Верхняя Пышма</w:t>
                  </w:r>
                </w:p>
                <w:p w:rsidR="00A30EE7" w:rsidRDefault="00A30EE7" w:rsidP="00FF533C">
                  <w:pPr>
                    <w:ind w:left="28" w:right="28"/>
                    <w:jc w:val="both"/>
                    <w:rPr>
                      <w:rStyle w:val="CharacterStyle10"/>
                      <w:rFonts w:eastAsia="Calibri"/>
                    </w:rPr>
                  </w:pPr>
                  <w:r>
                    <w:rPr>
                      <w:rStyle w:val="CharacterStyle10"/>
                      <w:rFonts w:eastAsia="Calibri"/>
                    </w:rPr>
                    <w:t>3. Количество объектов недвижимости, по которым проведены учетно-технические работы по заполнению электронных форм сведений, для выявления правообладателей ранее учтенных объектов недвижимости</w:t>
                  </w:r>
                </w:p>
                <w:p w:rsidR="00A30EE7" w:rsidRDefault="00A30EE7" w:rsidP="00FF533C">
                  <w:pPr>
                    <w:ind w:left="28" w:right="28"/>
                    <w:jc w:val="both"/>
                    <w:rPr>
                      <w:rFonts w:ascii="Liberation Serif" w:hAnsi="Liberation Serif"/>
                      <w:noProof/>
                      <w:color w:val="000000"/>
                      <w:sz w:val="28"/>
                      <w:szCs w:val="28"/>
                    </w:rPr>
                  </w:pPr>
                  <w:r w:rsidRPr="00B97EDA">
                    <w:rPr>
                      <w:rFonts w:ascii="Liberation Serif" w:hAnsi="Liberation Serif"/>
                      <w:noProof/>
                      <w:color w:val="000000"/>
                      <w:sz w:val="28"/>
                      <w:szCs w:val="28"/>
                    </w:rPr>
                    <w:t>4. Количество объектов муниципальной собственности, по которым проведена независимая оценка их рыночной стоимости, права аренды недвижимого имущества и права на заключение договоров аренды недвижимого имущества и установку и эксплуатацию рекламных конструкций</w:t>
                  </w:r>
                </w:p>
                <w:p w:rsidR="00A30EE7" w:rsidRPr="00B37B16" w:rsidRDefault="00A30EE7" w:rsidP="00FF533C">
                  <w:pPr>
                    <w:ind w:left="28" w:right="28"/>
                    <w:jc w:val="both"/>
                    <w:rPr>
                      <w:rFonts w:ascii="Liberation Serif" w:hAnsi="Liberation Serif"/>
                      <w:noProof/>
                      <w:color w:val="000000"/>
                      <w:sz w:val="28"/>
                      <w:szCs w:val="28"/>
                    </w:rPr>
                  </w:pPr>
                  <w:r w:rsidRPr="00B97EDA">
                    <w:rPr>
                      <w:rFonts w:ascii="Liberation Serif" w:hAnsi="Liberation Serif"/>
                      <w:noProof/>
                      <w:color w:val="000000"/>
                      <w:sz w:val="28"/>
                      <w:szCs w:val="28"/>
                    </w:rPr>
                    <w:t>5.</w:t>
                  </w:r>
                  <w:r w:rsidRPr="00EA4F9C">
                    <w:rPr>
                      <w:rFonts w:ascii="Liberation Serif" w:hAnsi="Liberation Serif"/>
                      <w:noProof/>
                      <w:color w:val="000000"/>
                      <w:sz w:val="28"/>
                      <w:szCs w:val="28"/>
                    </w:rPr>
                    <w:t xml:space="preserve"> </w:t>
                  </w:r>
                  <w:r w:rsidRPr="00B97EDA">
                    <w:rPr>
                      <w:rFonts w:ascii="Liberation Serif" w:hAnsi="Liberation Serif"/>
                      <w:noProof/>
                      <w:color w:val="000000"/>
                      <w:sz w:val="28"/>
                      <w:szCs w:val="28"/>
                    </w:rPr>
                    <w:t>Количество</w:t>
                  </w:r>
                  <w:r w:rsidRPr="00EA4F9C">
                    <w:rPr>
                      <w:rFonts w:ascii="Liberation Serif" w:hAnsi="Liberation Serif"/>
                      <w:noProof/>
                      <w:color w:val="000000"/>
                      <w:sz w:val="28"/>
                      <w:szCs w:val="28"/>
                    </w:rPr>
                    <w:t xml:space="preserve"> </w:t>
                  </w:r>
                  <w:r w:rsidRPr="00B97EDA">
                    <w:rPr>
                      <w:rFonts w:ascii="Liberation Serif" w:hAnsi="Liberation Serif"/>
                      <w:noProof/>
                      <w:color w:val="000000"/>
                      <w:sz w:val="28"/>
                      <w:szCs w:val="28"/>
                    </w:rPr>
                    <w:t>демонтированных несанкционированных рекламных конструкций, нестационарных торговых объектов</w:t>
                  </w:r>
                </w:p>
              </w:tc>
            </w:tr>
            <w:tr w:rsidR="00A30EE7" w:rsidRPr="00B37B16" w:rsidTr="00FF533C">
              <w:trPr>
                <w:trHeight w:val="1680"/>
              </w:trPr>
              <w:tc>
                <w:tcPr>
                  <w:tcW w:w="94" w:type="dxa"/>
                </w:tcPr>
                <w:p w:rsidR="00A30EE7" w:rsidRPr="00B37B16" w:rsidRDefault="00A30EE7" w:rsidP="00FF533C">
                  <w:pPr>
                    <w:rPr>
                      <w:rFonts w:ascii="Liberation Serif" w:hAnsi="Liberation Serif"/>
                      <w:sz w:val="1"/>
                      <w:szCs w:val="1"/>
                    </w:rPr>
                  </w:pPr>
                </w:p>
              </w:tc>
              <w:tc>
                <w:tcPr>
                  <w:tcW w:w="3544" w:type="dxa"/>
                  <w:vMerge/>
                  <w:tcBorders>
                    <w:left w:val="single" w:sz="6" w:space="0" w:color="000000"/>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115" w:right="115"/>
                    <w:jc w:val="both"/>
                    <w:rPr>
                      <w:rFonts w:ascii="Liberation Serif" w:hAnsi="Liberation Serif"/>
                      <w:noProof/>
                      <w:color w:val="000000"/>
                      <w:sz w:val="28"/>
                      <w:szCs w:val="28"/>
                    </w:rPr>
                  </w:pPr>
                </w:p>
              </w:tc>
            </w:tr>
            <w:tr w:rsidR="00A30EE7" w:rsidRPr="00B37B16" w:rsidTr="00FF533C">
              <w:trPr>
                <w:trHeight w:val="3562"/>
              </w:trPr>
              <w:tc>
                <w:tcPr>
                  <w:tcW w:w="94" w:type="dxa"/>
                  <w:tcBorders>
                    <w:right w:val="single" w:sz="6" w:space="0" w:color="000000"/>
                  </w:tcBorders>
                </w:tcPr>
                <w:p w:rsidR="00A30EE7" w:rsidRPr="00B37B16" w:rsidRDefault="00A30EE7" w:rsidP="00FF533C">
                  <w:pPr>
                    <w:rPr>
                      <w:rFonts w:ascii="Liberation Serif" w:hAnsi="Liberation Serif"/>
                      <w:sz w:val="1"/>
                      <w:szCs w:val="1"/>
                    </w:rPr>
                  </w:pPr>
                </w:p>
              </w:tc>
              <w:tc>
                <w:tcPr>
                  <w:tcW w:w="3544" w:type="dxa"/>
                  <w:vMerge/>
                  <w:tcBorders>
                    <w:left w:val="single" w:sz="6" w:space="0" w:color="000000"/>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115" w:right="115"/>
                    <w:jc w:val="both"/>
                    <w:rPr>
                      <w:rFonts w:ascii="Liberation Serif" w:hAnsi="Liberation Serif"/>
                      <w:noProof/>
                      <w:color w:val="000000"/>
                      <w:sz w:val="28"/>
                      <w:szCs w:val="28"/>
                    </w:rPr>
                  </w:pPr>
                </w:p>
              </w:tc>
            </w:tr>
            <w:tr w:rsidR="00A30EE7" w:rsidRPr="00B37B16" w:rsidTr="00FF533C">
              <w:trPr>
                <w:trHeight w:val="1028"/>
              </w:trPr>
              <w:tc>
                <w:tcPr>
                  <w:tcW w:w="94" w:type="dxa"/>
                </w:tcPr>
                <w:p w:rsidR="00A30EE7" w:rsidRPr="00B37B16" w:rsidRDefault="00A30EE7" w:rsidP="00FF533C">
                  <w:pPr>
                    <w:rPr>
                      <w:rFonts w:ascii="Liberation Serif" w:hAnsi="Liberation Serif"/>
                      <w:sz w:val="1"/>
                      <w:szCs w:val="1"/>
                    </w:rPr>
                  </w:pPr>
                </w:p>
              </w:tc>
              <w:tc>
                <w:tcPr>
                  <w:tcW w:w="3544" w:type="dxa"/>
                  <w:tcBorders>
                    <w:left w:val="single" w:sz="6" w:space="0" w:color="000000"/>
                    <w:bottom w:val="single" w:sz="4" w:space="0" w:color="auto"/>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left w:val="single" w:sz="4" w:space="0" w:color="auto"/>
                    <w:bottom w:val="single" w:sz="4" w:space="0" w:color="auto"/>
                    <w:right w:val="single" w:sz="6" w:space="0" w:color="000000"/>
                  </w:tcBorders>
                  <w:shd w:val="clear" w:color="auto" w:fill="auto"/>
                </w:tcPr>
                <w:p w:rsidR="00A30EE7" w:rsidRPr="00B37B16" w:rsidRDefault="00A30EE7" w:rsidP="00FF533C">
                  <w:pPr>
                    <w:ind w:left="115" w:right="115"/>
                    <w:jc w:val="both"/>
                    <w:rPr>
                      <w:rFonts w:ascii="Liberation Serif" w:hAnsi="Liberation Serif"/>
                      <w:noProof/>
                      <w:color w:val="000000"/>
                      <w:sz w:val="28"/>
                      <w:szCs w:val="28"/>
                    </w:rPr>
                  </w:pPr>
                </w:p>
              </w:tc>
            </w:tr>
            <w:tr w:rsidR="00A30EE7" w:rsidRPr="00B37B16" w:rsidTr="00FF533C">
              <w:trPr>
                <w:trHeight w:val="982"/>
              </w:trPr>
              <w:tc>
                <w:tcPr>
                  <w:tcW w:w="94" w:type="dxa"/>
                </w:tcPr>
                <w:p w:rsidR="00A30EE7" w:rsidRPr="00B37B16" w:rsidRDefault="00A30EE7" w:rsidP="00FF533C">
                  <w:pPr>
                    <w:rPr>
                      <w:rFonts w:ascii="Liberation Serif" w:hAnsi="Liberation Serif"/>
                      <w:sz w:val="1"/>
                      <w:szCs w:val="1"/>
                    </w:rPr>
                  </w:pPr>
                </w:p>
              </w:tc>
              <w:tc>
                <w:tcPr>
                  <w:tcW w:w="3544" w:type="dxa"/>
                  <w:tcBorders>
                    <w:top w:val="single" w:sz="4" w:space="0" w:color="auto"/>
                    <w:left w:val="single" w:sz="6" w:space="0" w:color="000000"/>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val="restart"/>
                  <w:tcBorders>
                    <w:top w:val="single" w:sz="4" w:space="0" w:color="auto"/>
                    <w:left w:val="single" w:sz="4" w:space="0" w:color="auto"/>
                    <w:right w:val="single" w:sz="6" w:space="0" w:color="000000"/>
                  </w:tcBorders>
                  <w:shd w:val="clear" w:color="auto" w:fill="auto"/>
                </w:tcPr>
                <w:p w:rsidR="00A30EE7" w:rsidRDefault="00A30EE7" w:rsidP="00FF533C">
                  <w:pPr>
                    <w:ind w:left="115" w:right="115"/>
                    <w:jc w:val="both"/>
                    <w:rPr>
                      <w:rFonts w:ascii="Liberation Serif" w:hAnsi="Liberation Serif"/>
                      <w:noProof/>
                      <w:color w:val="000000"/>
                      <w:sz w:val="28"/>
                      <w:szCs w:val="28"/>
                    </w:rPr>
                  </w:pPr>
                  <w:r w:rsidRPr="00B97EDA">
                    <w:rPr>
                      <w:rFonts w:ascii="Liberation Serif" w:hAnsi="Liberation Serif"/>
                      <w:noProof/>
                      <w:color w:val="000000"/>
                      <w:sz w:val="28"/>
                      <w:szCs w:val="28"/>
                    </w:rPr>
                    <w:t>6. Количество приобретенных объектов недвижимости в муниципальную собственность</w:t>
                  </w:r>
                </w:p>
                <w:p w:rsidR="00A30EE7" w:rsidRDefault="00A30EE7" w:rsidP="00FF533C">
                  <w:pPr>
                    <w:ind w:left="115" w:right="115"/>
                    <w:jc w:val="both"/>
                    <w:rPr>
                      <w:rFonts w:ascii="Liberation Serif" w:hAnsi="Liberation Serif"/>
                      <w:noProof/>
                      <w:color w:val="000000"/>
                      <w:sz w:val="28"/>
                      <w:szCs w:val="28"/>
                    </w:rPr>
                  </w:pPr>
                  <w:r w:rsidRPr="00B97EDA">
                    <w:rPr>
                      <w:rFonts w:ascii="Liberation Serif" w:hAnsi="Liberation Serif"/>
                      <w:noProof/>
                      <w:color w:val="000000"/>
                      <w:sz w:val="28"/>
                      <w:szCs w:val="28"/>
                    </w:rPr>
                    <w:lastRenderedPageBreak/>
                    <w:t>7. Количество приобретенных объектов движимого имущества в муниципальную собственность</w:t>
                  </w:r>
                </w:p>
                <w:p w:rsidR="00A30EE7" w:rsidRDefault="00A30EE7" w:rsidP="00FF533C">
                  <w:pPr>
                    <w:ind w:left="115" w:right="115"/>
                    <w:jc w:val="both"/>
                    <w:rPr>
                      <w:rFonts w:ascii="Liberation Serif" w:hAnsi="Liberation Serif"/>
                      <w:noProof/>
                      <w:color w:val="000000"/>
                      <w:sz w:val="28"/>
                      <w:szCs w:val="28"/>
                    </w:rPr>
                  </w:pPr>
                  <w:r w:rsidRPr="00B97EDA">
                    <w:rPr>
                      <w:rFonts w:ascii="Liberation Serif" w:hAnsi="Liberation Serif"/>
                      <w:noProof/>
                      <w:color w:val="000000"/>
                      <w:sz w:val="28"/>
                      <w:szCs w:val="28"/>
                    </w:rPr>
                    <w:t>8. Количество хозяйствующих субъектов</w:t>
                  </w:r>
                </w:p>
                <w:p w:rsidR="00A30EE7" w:rsidRDefault="00A30EE7" w:rsidP="00FF533C">
                  <w:pPr>
                    <w:ind w:left="115" w:right="115"/>
                    <w:jc w:val="both"/>
                    <w:rPr>
                      <w:rFonts w:ascii="Liberation Serif" w:hAnsi="Liberation Serif"/>
                      <w:noProof/>
                      <w:color w:val="000000"/>
                      <w:sz w:val="28"/>
                      <w:szCs w:val="28"/>
                    </w:rPr>
                  </w:pPr>
                  <w:r w:rsidRPr="00B97EDA">
                    <w:rPr>
                      <w:rFonts w:ascii="Liberation Serif" w:hAnsi="Liberation Serif"/>
                      <w:noProof/>
                      <w:color w:val="000000"/>
                      <w:sz w:val="28"/>
                      <w:szCs w:val="28"/>
                    </w:rPr>
                    <w:t>9. Количество отремонтированных объектов</w:t>
                  </w:r>
                </w:p>
                <w:p w:rsidR="00A30EE7" w:rsidRDefault="00A30EE7" w:rsidP="00FF533C">
                  <w:pPr>
                    <w:ind w:left="115" w:right="115"/>
                    <w:jc w:val="both"/>
                    <w:rPr>
                      <w:rFonts w:ascii="Liberation Serif" w:hAnsi="Liberation Serif"/>
                      <w:noProof/>
                      <w:color w:val="000000"/>
                      <w:sz w:val="28"/>
                      <w:szCs w:val="28"/>
                    </w:rPr>
                  </w:pPr>
                  <w:r w:rsidRPr="00B97EDA">
                    <w:rPr>
                      <w:rFonts w:ascii="Liberation Serif" w:hAnsi="Liberation Serif"/>
                      <w:noProof/>
                      <w:color w:val="000000"/>
                      <w:sz w:val="28"/>
                      <w:szCs w:val="28"/>
                    </w:rPr>
                    <w:t>10. Количество объектов, по которым произведены мероприятия по обслуживанию и сохранности муниципального имущества (в том числе по коммунальным затратам)</w:t>
                  </w:r>
                </w:p>
                <w:p w:rsidR="00A30EE7" w:rsidRPr="00B37B16" w:rsidRDefault="00A30EE7" w:rsidP="00FF533C">
                  <w:pPr>
                    <w:ind w:left="115" w:right="115"/>
                    <w:jc w:val="both"/>
                    <w:rPr>
                      <w:rFonts w:ascii="Liberation Serif" w:hAnsi="Liberation Serif"/>
                      <w:noProof/>
                      <w:color w:val="000000"/>
                      <w:sz w:val="28"/>
                      <w:szCs w:val="28"/>
                    </w:rPr>
                  </w:pPr>
                  <w:r w:rsidRPr="00B97EDA">
                    <w:rPr>
                      <w:rFonts w:ascii="Liberation Serif" w:hAnsi="Liberation Serif"/>
                      <w:noProof/>
                      <w:color w:val="000000"/>
                      <w:sz w:val="28"/>
                      <w:szCs w:val="28"/>
                    </w:rPr>
                    <w:t>11. Количество объектов имущества в перечне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w:t>
                  </w:r>
                </w:p>
              </w:tc>
            </w:tr>
            <w:tr w:rsidR="00A30EE7" w:rsidRPr="00B37B16" w:rsidTr="00FF533C">
              <w:trPr>
                <w:trHeight w:val="585"/>
              </w:trPr>
              <w:tc>
                <w:tcPr>
                  <w:tcW w:w="94" w:type="dxa"/>
                </w:tcPr>
                <w:p w:rsidR="00A30EE7" w:rsidRPr="00B37B16" w:rsidRDefault="00A30EE7" w:rsidP="00FF533C">
                  <w:pPr>
                    <w:rPr>
                      <w:rFonts w:ascii="Liberation Serif" w:hAnsi="Liberation Serif"/>
                      <w:sz w:val="1"/>
                      <w:szCs w:val="1"/>
                    </w:rPr>
                  </w:pPr>
                </w:p>
              </w:tc>
              <w:tc>
                <w:tcPr>
                  <w:tcW w:w="3544" w:type="dxa"/>
                  <w:tcBorders>
                    <w:left w:val="single" w:sz="6" w:space="0" w:color="000000"/>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115" w:right="115"/>
                    <w:jc w:val="both"/>
                    <w:rPr>
                      <w:rFonts w:ascii="Liberation Serif" w:hAnsi="Liberation Serif"/>
                      <w:noProof/>
                      <w:color w:val="000000"/>
                      <w:sz w:val="28"/>
                      <w:szCs w:val="28"/>
                    </w:rPr>
                  </w:pPr>
                </w:p>
              </w:tc>
            </w:tr>
            <w:tr w:rsidR="00A30EE7" w:rsidRPr="00B37B16" w:rsidTr="00FF533C">
              <w:trPr>
                <w:trHeight w:val="617"/>
              </w:trPr>
              <w:tc>
                <w:tcPr>
                  <w:tcW w:w="94" w:type="dxa"/>
                </w:tcPr>
                <w:p w:rsidR="00A30EE7" w:rsidRPr="00B37B16" w:rsidRDefault="00A30EE7" w:rsidP="00FF533C">
                  <w:pPr>
                    <w:rPr>
                      <w:rFonts w:ascii="Liberation Serif" w:hAnsi="Liberation Serif"/>
                      <w:sz w:val="1"/>
                      <w:szCs w:val="1"/>
                    </w:rPr>
                  </w:pPr>
                </w:p>
              </w:tc>
              <w:tc>
                <w:tcPr>
                  <w:tcW w:w="3544" w:type="dxa"/>
                  <w:tcBorders>
                    <w:left w:val="single" w:sz="6" w:space="0" w:color="000000"/>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115" w:right="115"/>
                    <w:jc w:val="both"/>
                    <w:rPr>
                      <w:rFonts w:ascii="Liberation Serif" w:hAnsi="Liberation Serif"/>
                      <w:noProof/>
                      <w:color w:val="000000"/>
                      <w:sz w:val="28"/>
                      <w:szCs w:val="28"/>
                    </w:rPr>
                  </w:pPr>
                </w:p>
              </w:tc>
            </w:tr>
            <w:tr w:rsidR="00A30EE7" w:rsidRPr="00B37B16" w:rsidTr="00FF533C">
              <w:trPr>
                <w:trHeight w:val="637"/>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tcBorders>
                    <w:left w:val="single" w:sz="4" w:space="0" w:color="auto"/>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left w:val="single" w:sz="4" w:space="0" w:color="auto"/>
                    <w:right w:val="single" w:sz="6" w:space="0" w:color="000000"/>
                  </w:tcBorders>
                  <w:shd w:val="clear" w:color="auto" w:fill="auto"/>
                </w:tcPr>
                <w:p w:rsidR="00A30EE7" w:rsidRPr="00B37B16" w:rsidRDefault="00A30EE7" w:rsidP="00FF533C">
                  <w:pPr>
                    <w:ind w:left="115" w:right="115"/>
                    <w:jc w:val="both"/>
                    <w:rPr>
                      <w:rFonts w:ascii="Liberation Serif" w:hAnsi="Liberation Serif"/>
                      <w:noProof/>
                      <w:color w:val="000000"/>
                      <w:sz w:val="28"/>
                      <w:szCs w:val="28"/>
                    </w:rPr>
                  </w:pPr>
                </w:p>
              </w:tc>
            </w:tr>
            <w:tr w:rsidR="00A30EE7" w:rsidRPr="00B37B16" w:rsidTr="00FF533C">
              <w:trPr>
                <w:trHeight w:val="360"/>
              </w:trPr>
              <w:tc>
                <w:tcPr>
                  <w:tcW w:w="94" w:type="dxa"/>
                </w:tcPr>
                <w:p w:rsidR="00A30EE7" w:rsidRPr="00B37B16" w:rsidRDefault="00A30EE7" w:rsidP="00FF533C">
                  <w:pPr>
                    <w:rPr>
                      <w:rFonts w:ascii="Liberation Serif" w:hAnsi="Liberation Serif"/>
                      <w:sz w:val="1"/>
                      <w:szCs w:val="1"/>
                    </w:rPr>
                  </w:pPr>
                </w:p>
              </w:tc>
              <w:tc>
                <w:tcPr>
                  <w:tcW w:w="3544" w:type="dxa"/>
                  <w:tcBorders>
                    <w:top w:val="single" w:sz="6" w:space="0" w:color="000000"/>
                    <w:left w:val="single" w:sz="6" w:space="0" w:color="000000"/>
                    <w:right w:val="single" w:sz="6" w:space="0" w:color="000000"/>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Обьем финансирования</w:t>
                  </w:r>
                </w:p>
              </w:tc>
              <w:tc>
                <w:tcPr>
                  <w:tcW w:w="6379" w:type="dxa"/>
                  <w:gridSpan w:val="2"/>
                  <w:tcBorders>
                    <w:top w:val="single" w:sz="6" w:space="0" w:color="000000"/>
                    <w:right w:val="single" w:sz="6" w:space="0" w:color="000000"/>
                  </w:tcBorders>
                  <w:shd w:val="clear" w:color="auto" w:fill="auto"/>
                </w:tcPr>
                <w:p w:rsidR="00A30EE7" w:rsidRPr="00B37B16" w:rsidRDefault="00A30EE7" w:rsidP="00FF533C">
                  <w:pPr>
                    <w:ind w:left="146" w:right="28"/>
                    <w:rPr>
                      <w:rFonts w:ascii="Liberation Serif" w:hAnsi="Liberation Serif"/>
                      <w:noProof/>
                      <w:color w:val="000000"/>
                      <w:sz w:val="28"/>
                      <w:szCs w:val="28"/>
                    </w:rPr>
                  </w:pPr>
                  <w:r w:rsidRPr="00B37B16">
                    <w:rPr>
                      <w:rFonts w:ascii="Liberation Serif" w:hAnsi="Liberation Serif"/>
                      <w:noProof/>
                      <w:color w:val="000000"/>
                      <w:sz w:val="28"/>
                      <w:szCs w:val="28"/>
                    </w:rPr>
                    <w:t>ВСЕГО:</w:t>
                  </w:r>
                </w:p>
              </w:tc>
            </w:tr>
            <w:tr w:rsidR="00A30EE7" w:rsidRPr="00B37B16" w:rsidTr="00FF533C">
              <w:trPr>
                <w:trHeight w:val="360"/>
              </w:trPr>
              <w:tc>
                <w:tcPr>
                  <w:tcW w:w="94" w:type="dxa"/>
                </w:tcPr>
                <w:p w:rsidR="00A30EE7" w:rsidRPr="00B37B16" w:rsidRDefault="00A30EE7" w:rsidP="00FF533C">
                  <w:pPr>
                    <w:rPr>
                      <w:rFonts w:ascii="Liberation Serif" w:hAnsi="Liberation Serif"/>
                      <w:sz w:val="1"/>
                      <w:szCs w:val="1"/>
                    </w:rPr>
                  </w:pPr>
                </w:p>
              </w:tc>
              <w:tc>
                <w:tcPr>
                  <w:tcW w:w="3544" w:type="dxa"/>
                  <w:tcBorders>
                    <w:left w:val="single" w:sz="6" w:space="0" w:color="000000"/>
                    <w:right w:val="single" w:sz="6" w:space="0" w:color="000000"/>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муниципальной</w:t>
                  </w:r>
                </w:p>
              </w:tc>
              <w:tc>
                <w:tcPr>
                  <w:tcW w:w="6379" w:type="dxa"/>
                  <w:gridSpan w:val="2"/>
                  <w:tcBorders>
                    <w:right w:val="single" w:sz="6" w:space="0" w:color="000000"/>
                  </w:tcBorders>
                  <w:shd w:val="clear" w:color="auto" w:fill="auto"/>
                </w:tcPr>
                <w:p w:rsidR="00A30EE7" w:rsidRPr="00B37B16" w:rsidRDefault="00A30EE7" w:rsidP="00FF533C">
                  <w:pPr>
                    <w:ind w:left="146" w:right="28"/>
                    <w:rPr>
                      <w:rFonts w:ascii="Liberation Serif" w:hAnsi="Liberation Serif"/>
                      <w:noProof/>
                      <w:color w:val="000000"/>
                      <w:sz w:val="28"/>
                      <w:szCs w:val="28"/>
                    </w:rPr>
                  </w:pPr>
                  <w:r w:rsidRPr="00B97EDA">
                    <w:rPr>
                      <w:rFonts w:ascii="Liberation Serif" w:hAnsi="Liberation Serif"/>
                      <w:noProof/>
                      <w:color w:val="000000"/>
                      <w:sz w:val="28"/>
                      <w:szCs w:val="28"/>
                      <w:lang w:eastAsia="en-US"/>
                    </w:rPr>
                    <w:t>989</w:t>
                  </w:r>
                  <w:r>
                    <w:rPr>
                      <w:rFonts w:ascii="Liberation Serif" w:hAnsi="Liberation Serif"/>
                      <w:noProof/>
                      <w:color w:val="000000"/>
                      <w:sz w:val="28"/>
                      <w:szCs w:val="28"/>
                      <w:lang w:eastAsia="en-US"/>
                    </w:rPr>
                    <w:t> 856,7</w:t>
                  </w:r>
                  <w:r w:rsidRPr="00B97EDA">
                    <w:rPr>
                      <w:rFonts w:ascii="Liberation Serif" w:hAnsi="Liberation Serif"/>
                      <w:noProof/>
                      <w:color w:val="000000"/>
                      <w:sz w:val="28"/>
                      <w:szCs w:val="28"/>
                      <w:lang w:eastAsia="en-US"/>
                    </w:rPr>
                    <w:t xml:space="preserve"> тыс. рублей</w:t>
                  </w:r>
                </w:p>
              </w:tc>
            </w:tr>
            <w:tr w:rsidR="00A30EE7" w:rsidRPr="00B37B16" w:rsidTr="00FF533C">
              <w:trPr>
                <w:trHeight w:val="360"/>
              </w:trPr>
              <w:tc>
                <w:tcPr>
                  <w:tcW w:w="94" w:type="dxa"/>
                </w:tcPr>
                <w:p w:rsidR="00A30EE7" w:rsidRPr="00B37B16" w:rsidRDefault="00A30EE7" w:rsidP="00FF533C">
                  <w:pPr>
                    <w:rPr>
                      <w:rFonts w:ascii="Liberation Serif" w:hAnsi="Liberation Serif"/>
                      <w:sz w:val="1"/>
                      <w:szCs w:val="1"/>
                    </w:rPr>
                  </w:pPr>
                </w:p>
              </w:tc>
              <w:tc>
                <w:tcPr>
                  <w:tcW w:w="3544" w:type="dxa"/>
                  <w:tcBorders>
                    <w:left w:val="single" w:sz="6" w:space="0" w:color="000000"/>
                    <w:right w:val="single" w:sz="6" w:space="0" w:color="000000"/>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программы по годам</w:t>
                  </w:r>
                </w:p>
              </w:tc>
              <w:tc>
                <w:tcPr>
                  <w:tcW w:w="6379" w:type="dxa"/>
                  <w:gridSpan w:val="2"/>
                  <w:tcBorders>
                    <w:right w:val="single" w:sz="6" w:space="0" w:color="000000"/>
                  </w:tcBorders>
                  <w:shd w:val="clear" w:color="auto" w:fill="auto"/>
                </w:tcPr>
                <w:p w:rsidR="00A30EE7" w:rsidRPr="00B37B16" w:rsidRDefault="00A30EE7" w:rsidP="00FF533C">
                  <w:pPr>
                    <w:ind w:left="146" w:right="28"/>
                    <w:rPr>
                      <w:rFonts w:ascii="Liberation Serif" w:hAnsi="Liberation Serif"/>
                      <w:noProof/>
                      <w:color w:val="000000"/>
                      <w:sz w:val="28"/>
                      <w:szCs w:val="28"/>
                    </w:rPr>
                  </w:pPr>
                  <w:r w:rsidRPr="00B37B16">
                    <w:rPr>
                      <w:rFonts w:ascii="Liberation Serif" w:hAnsi="Liberation Serif"/>
                      <w:noProof/>
                      <w:color w:val="000000"/>
                      <w:sz w:val="28"/>
                      <w:szCs w:val="28"/>
                    </w:rPr>
                    <w:t>в том числе:</w:t>
                  </w:r>
                </w:p>
              </w:tc>
            </w:tr>
            <w:tr w:rsidR="00A30EE7" w:rsidRPr="00B37B16" w:rsidTr="00FF533C">
              <w:trPr>
                <w:trHeight w:val="80"/>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tcBorders>
                    <w:left w:val="single" w:sz="4" w:space="0" w:color="auto"/>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28"/>
                      <w:szCs w:val="28"/>
                    </w:rPr>
                  </w:pPr>
                  <w:r w:rsidRPr="00B37B16">
                    <w:rPr>
                      <w:rFonts w:ascii="Liberation Serif" w:hAnsi="Liberation Serif"/>
                      <w:noProof/>
                      <w:color w:val="000000"/>
                      <w:sz w:val="28"/>
                      <w:szCs w:val="28"/>
                    </w:rPr>
                    <w:t>реализации, тыс. рублей</w:t>
                  </w:r>
                </w:p>
              </w:tc>
              <w:tc>
                <w:tcPr>
                  <w:tcW w:w="6379" w:type="dxa"/>
                  <w:gridSpan w:val="2"/>
                  <w:tcBorders>
                    <w:left w:val="single" w:sz="4" w:space="0" w:color="auto"/>
                    <w:right w:val="single" w:sz="4" w:space="0" w:color="auto"/>
                  </w:tcBorders>
                  <w:shd w:val="clear" w:color="auto" w:fill="auto"/>
                </w:tcPr>
                <w:p w:rsidR="00A30EE7" w:rsidRPr="00B97EDA" w:rsidRDefault="00A30EE7" w:rsidP="00FF533C">
                  <w:pPr>
                    <w:spacing w:line="256" w:lineRule="auto"/>
                    <w:ind w:left="142" w:right="28"/>
                    <w:rPr>
                      <w:rFonts w:ascii="Liberation Serif" w:hAnsi="Liberation Serif"/>
                      <w:noProof/>
                      <w:color w:val="000000"/>
                      <w:sz w:val="28"/>
                      <w:szCs w:val="28"/>
                      <w:lang w:eastAsia="en-US"/>
                    </w:rPr>
                  </w:pPr>
                  <w:r w:rsidRPr="00B97EDA">
                    <w:rPr>
                      <w:rFonts w:ascii="Liberation Serif" w:hAnsi="Liberation Serif"/>
                      <w:noProof/>
                      <w:color w:val="000000"/>
                      <w:sz w:val="28"/>
                      <w:szCs w:val="28"/>
                      <w:lang w:eastAsia="en-US"/>
                    </w:rPr>
                    <w:t>2026 год - 47</w:t>
                  </w:r>
                  <w:r>
                    <w:rPr>
                      <w:rFonts w:ascii="Liberation Serif" w:hAnsi="Liberation Serif"/>
                      <w:noProof/>
                      <w:color w:val="000000"/>
                      <w:sz w:val="28"/>
                      <w:szCs w:val="28"/>
                      <w:lang w:eastAsia="en-US"/>
                    </w:rPr>
                    <w:t>2</w:t>
                  </w:r>
                  <w:r w:rsidRPr="00B97EDA">
                    <w:rPr>
                      <w:rFonts w:ascii="Liberation Serif" w:hAnsi="Liberation Serif"/>
                      <w:noProof/>
                      <w:color w:val="000000"/>
                      <w:sz w:val="28"/>
                      <w:szCs w:val="28"/>
                      <w:lang w:eastAsia="en-US"/>
                    </w:rPr>
                    <w:t xml:space="preserve"> </w:t>
                  </w:r>
                  <w:r>
                    <w:rPr>
                      <w:rFonts w:ascii="Liberation Serif" w:hAnsi="Liberation Serif"/>
                      <w:noProof/>
                      <w:color w:val="000000"/>
                      <w:sz w:val="28"/>
                      <w:szCs w:val="28"/>
                      <w:lang w:eastAsia="en-US"/>
                    </w:rPr>
                    <w:t>485</w:t>
                  </w:r>
                  <w:r w:rsidRPr="00B97EDA">
                    <w:rPr>
                      <w:rFonts w:ascii="Liberation Serif" w:hAnsi="Liberation Serif"/>
                      <w:noProof/>
                      <w:color w:val="000000"/>
                      <w:sz w:val="28"/>
                      <w:szCs w:val="28"/>
                      <w:lang w:eastAsia="en-US"/>
                    </w:rPr>
                    <w:t>,</w:t>
                  </w:r>
                  <w:r>
                    <w:rPr>
                      <w:rFonts w:ascii="Liberation Serif" w:hAnsi="Liberation Serif"/>
                      <w:noProof/>
                      <w:color w:val="000000"/>
                      <w:sz w:val="28"/>
                      <w:szCs w:val="28"/>
                      <w:lang w:eastAsia="en-US"/>
                    </w:rPr>
                    <w:t>4</w:t>
                  </w:r>
                  <w:r w:rsidRPr="00B97EDA">
                    <w:rPr>
                      <w:rFonts w:ascii="Liberation Serif" w:hAnsi="Liberation Serif"/>
                      <w:noProof/>
                      <w:color w:val="000000"/>
                      <w:sz w:val="28"/>
                      <w:szCs w:val="28"/>
                      <w:lang w:eastAsia="en-US"/>
                    </w:rPr>
                    <w:t xml:space="preserve"> тыс. рублей, </w:t>
                  </w:r>
                </w:p>
                <w:p w:rsidR="00A30EE7" w:rsidRPr="00B97EDA" w:rsidRDefault="00A30EE7" w:rsidP="00FF533C">
                  <w:pPr>
                    <w:spacing w:line="256" w:lineRule="auto"/>
                    <w:ind w:left="142" w:right="28"/>
                    <w:rPr>
                      <w:rFonts w:ascii="Liberation Serif" w:hAnsi="Liberation Serif"/>
                      <w:noProof/>
                      <w:color w:val="000000"/>
                      <w:sz w:val="28"/>
                      <w:szCs w:val="28"/>
                      <w:lang w:eastAsia="en-US"/>
                    </w:rPr>
                  </w:pPr>
                  <w:r w:rsidRPr="00B97EDA">
                    <w:rPr>
                      <w:rFonts w:ascii="Liberation Serif" w:hAnsi="Liberation Serif"/>
                      <w:noProof/>
                      <w:color w:val="000000"/>
                      <w:sz w:val="28"/>
                      <w:szCs w:val="28"/>
                      <w:lang w:eastAsia="en-US"/>
                    </w:rPr>
                    <w:t xml:space="preserve">2027 год - 506 132,7 тыс. рублей, </w:t>
                  </w:r>
                </w:p>
                <w:p w:rsidR="00A30EE7" w:rsidRPr="00B97EDA" w:rsidRDefault="00A30EE7" w:rsidP="00FF533C">
                  <w:pPr>
                    <w:spacing w:line="256" w:lineRule="auto"/>
                    <w:ind w:left="142" w:right="28"/>
                    <w:rPr>
                      <w:rFonts w:ascii="Liberation Serif" w:hAnsi="Liberation Serif"/>
                      <w:noProof/>
                      <w:color w:val="000000"/>
                      <w:sz w:val="28"/>
                      <w:szCs w:val="28"/>
                      <w:lang w:eastAsia="en-US"/>
                    </w:rPr>
                  </w:pPr>
                  <w:r w:rsidRPr="00B97EDA">
                    <w:rPr>
                      <w:rFonts w:ascii="Liberation Serif" w:hAnsi="Liberation Serif"/>
                      <w:noProof/>
                      <w:color w:val="000000"/>
                      <w:sz w:val="28"/>
                      <w:szCs w:val="28"/>
                      <w:lang w:eastAsia="en-US"/>
                    </w:rPr>
                    <w:t xml:space="preserve">2028 год - 3 746,2 тыс. рублей, </w:t>
                  </w:r>
                </w:p>
                <w:p w:rsidR="00A30EE7" w:rsidRPr="00B97EDA" w:rsidRDefault="00A30EE7" w:rsidP="00FF533C">
                  <w:pPr>
                    <w:spacing w:line="256" w:lineRule="auto"/>
                    <w:ind w:left="142" w:right="28"/>
                    <w:rPr>
                      <w:rFonts w:ascii="Liberation Serif" w:hAnsi="Liberation Serif"/>
                      <w:noProof/>
                      <w:color w:val="000000"/>
                      <w:sz w:val="28"/>
                      <w:szCs w:val="28"/>
                      <w:lang w:eastAsia="en-US"/>
                    </w:rPr>
                  </w:pPr>
                  <w:r w:rsidRPr="00B97EDA">
                    <w:rPr>
                      <w:rFonts w:ascii="Liberation Serif" w:hAnsi="Liberation Serif"/>
                      <w:noProof/>
                      <w:color w:val="000000"/>
                      <w:sz w:val="28"/>
                      <w:szCs w:val="28"/>
                      <w:lang w:eastAsia="en-US"/>
                    </w:rPr>
                    <w:t xml:space="preserve">2029 год - 3 746,2 тыс. рублей, </w:t>
                  </w:r>
                </w:p>
                <w:p w:rsidR="00A30EE7" w:rsidRPr="00B37B16" w:rsidRDefault="00A30EE7" w:rsidP="00FF533C">
                  <w:pPr>
                    <w:ind w:left="146" w:right="28"/>
                    <w:rPr>
                      <w:rFonts w:ascii="Liberation Serif" w:hAnsi="Liberation Serif"/>
                      <w:noProof/>
                      <w:color w:val="000000"/>
                      <w:sz w:val="28"/>
                      <w:szCs w:val="28"/>
                    </w:rPr>
                  </w:pPr>
                  <w:r w:rsidRPr="00B97EDA">
                    <w:rPr>
                      <w:rFonts w:ascii="Liberation Serif" w:hAnsi="Liberation Serif"/>
                      <w:noProof/>
                      <w:color w:val="000000"/>
                      <w:sz w:val="28"/>
                      <w:szCs w:val="28"/>
                      <w:lang w:eastAsia="en-US"/>
                    </w:rPr>
                    <w:t>2030 год - 3 746,2 тыс. рублей</w:t>
                  </w:r>
                </w:p>
              </w:tc>
            </w:tr>
            <w:tr w:rsidR="00A30EE7" w:rsidRPr="00B37B16" w:rsidTr="00FF533C">
              <w:trPr>
                <w:trHeight w:val="360"/>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vMerge w:val="restart"/>
                  <w:tcBorders>
                    <w:left w:val="single" w:sz="4" w:space="0" w:color="auto"/>
                    <w:right w:val="single" w:sz="4" w:space="0" w:color="auto"/>
                  </w:tcBorders>
                  <w:shd w:val="clear" w:color="auto" w:fill="auto"/>
                </w:tcPr>
                <w:p w:rsidR="00A30EE7" w:rsidRPr="00B37B16" w:rsidRDefault="00A30EE7" w:rsidP="00FF533C">
                  <w:pPr>
                    <w:ind w:left="28" w:right="28"/>
                    <w:rPr>
                      <w:rFonts w:ascii="Liberation Serif" w:hAnsi="Liberation Serif"/>
                      <w:noProof/>
                      <w:color w:val="000000"/>
                      <w:sz w:val="19"/>
                      <w:szCs w:val="19"/>
                    </w:rPr>
                  </w:pPr>
                </w:p>
              </w:tc>
              <w:tc>
                <w:tcPr>
                  <w:tcW w:w="6379" w:type="dxa"/>
                  <w:gridSpan w:val="2"/>
                  <w:vMerge w:val="restart"/>
                  <w:tcBorders>
                    <w:left w:val="single" w:sz="4" w:space="0" w:color="auto"/>
                    <w:right w:val="single" w:sz="4" w:space="0" w:color="auto"/>
                  </w:tcBorders>
                  <w:shd w:val="clear" w:color="auto" w:fill="auto"/>
                </w:tcPr>
                <w:p w:rsidR="00A30EE7" w:rsidRPr="00B37B16" w:rsidRDefault="00A30EE7" w:rsidP="00FF533C">
                  <w:pPr>
                    <w:ind w:left="146" w:right="28"/>
                    <w:rPr>
                      <w:rFonts w:ascii="Liberation Serif" w:hAnsi="Liberation Serif"/>
                      <w:noProof/>
                      <w:color w:val="000000"/>
                      <w:sz w:val="28"/>
                      <w:szCs w:val="28"/>
                    </w:rPr>
                  </w:pPr>
                  <w:r w:rsidRPr="00B37B16">
                    <w:rPr>
                      <w:rFonts w:ascii="Liberation Serif" w:hAnsi="Liberation Serif"/>
                      <w:noProof/>
                      <w:color w:val="000000"/>
                      <w:sz w:val="28"/>
                      <w:szCs w:val="28"/>
                    </w:rPr>
                    <w:t>из них:</w:t>
                  </w:r>
                </w:p>
                <w:p w:rsidR="00A30EE7" w:rsidRPr="00B37B16" w:rsidRDefault="00A30EE7" w:rsidP="00FF533C">
                  <w:pPr>
                    <w:ind w:left="146" w:right="115"/>
                    <w:jc w:val="both"/>
                    <w:rPr>
                      <w:rFonts w:ascii="Liberation Serif" w:hAnsi="Liberation Serif"/>
                      <w:noProof/>
                      <w:color w:val="000000"/>
                      <w:sz w:val="28"/>
                      <w:szCs w:val="28"/>
                    </w:rPr>
                  </w:pPr>
                  <w:r w:rsidRPr="00B37B16">
                    <w:rPr>
                      <w:rFonts w:ascii="Liberation Serif" w:hAnsi="Liberation Serif"/>
                      <w:noProof/>
                      <w:color w:val="000000"/>
                      <w:sz w:val="28"/>
                      <w:szCs w:val="28"/>
                    </w:rPr>
                    <w:t>местный бюджет</w:t>
                  </w:r>
                </w:p>
                <w:p w:rsidR="00A30EE7" w:rsidRDefault="00A30EE7" w:rsidP="00FF533C">
                  <w:pPr>
                    <w:ind w:left="146"/>
                    <w:rPr>
                      <w:rFonts w:ascii="Liberation Serif" w:hAnsi="Liberation Serif"/>
                      <w:noProof/>
                      <w:color w:val="000000"/>
                      <w:sz w:val="28"/>
                      <w:szCs w:val="28"/>
                      <w:lang w:eastAsia="en-US"/>
                    </w:rPr>
                  </w:pPr>
                  <w:r w:rsidRPr="00B97EDA">
                    <w:rPr>
                      <w:rFonts w:ascii="Liberation Serif" w:hAnsi="Liberation Serif"/>
                      <w:noProof/>
                      <w:color w:val="000000"/>
                      <w:sz w:val="28"/>
                      <w:szCs w:val="28"/>
                      <w:lang w:eastAsia="en-US"/>
                    </w:rPr>
                    <w:t>989</w:t>
                  </w:r>
                  <w:r>
                    <w:rPr>
                      <w:rFonts w:ascii="Liberation Serif" w:hAnsi="Liberation Serif"/>
                      <w:noProof/>
                      <w:color w:val="000000"/>
                      <w:sz w:val="28"/>
                      <w:szCs w:val="28"/>
                      <w:lang w:eastAsia="en-US"/>
                    </w:rPr>
                    <w:t> 856,7</w:t>
                  </w:r>
                  <w:r w:rsidRPr="00B97EDA">
                    <w:rPr>
                      <w:rFonts w:ascii="Liberation Serif" w:hAnsi="Liberation Serif"/>
                      <w:noProof/>
                      <w:color w:val="000000"/>
                      <w:sz w:val="28"/>
                      <w:szCs w:val="28"/>
                      <w:lang w:eastAsia="en-US"/>
                    </w:rPr>
                    <w:t xml:space="preserve"> </w:t>
                  </w:r>
                  <w:r w:rsidRPr="00EA4F9C">
                    <w:rPr>
                      <w:rFonts w:ascii="Liberation Serif" w:hAnsi="Liberation Serif"/>
                      <w:noProof/>
                      <w:color w:val="000000"/>
                      <w:sz w:val="28"/>
                      <w:szCs w:val="28"/>
                      <w:lang w:eastAsia="en-US"/>
                    </w:rPr>
                    <w:t>тыс. рублей</w:t>
                  </w:r>
                </w:p>
                <w:p w:rsidR="00A30EE7" w:rsidRPr="00B37B16" w:rsidRDefault="00A30EE7" w:rsidP="00FF533C">
                  <w:pPr>
                    <w:ind w:left="146"/>
                    <w:rPr>
                      <w:rFonts w:ascii="Liberation Serif" w:hAnsi="Liberation Serif"/>
                      <w:noProof/>
                      <w:color w:val="000000"/>
                      <w:sz w:val="28"/>
                      <w:szCs w:val="28"/>
                    </w:rPr>
                  </w:pPr>
                  <w:r w:rsidRPr="00B37B16">
                    <w:rPr>
                      <w:rFonts w:ascii="Liberation Serif" w:hAnsi="Liberation Serif"/>
                      <w:noProof/>
                      <w:color w:val="000000"/>
                      <w:sz w:val="28"/>
                      <w:szCs w:val="28"/>
                    </w:rPr>
                    <w:t>в том числе:</w:t>
                  </w:r>
                </w:p>
              </w:tc>
            </w:tr>
            <w:tr w:rsidR="00A30EE7" w:rsidRPr="00B37B16" w:rsidTr="00FF533C">
              <w:trPr>
                <w:trHeight w:val="360"/>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vMerge/>
                  <w:tcBorders>
                    <w:left w:val="single" w:sz="4" w:space="0" w:color="auto"/>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left w:val="single" w:sz="4" w:space="0" w:color="auto"/>
                    <w:right w:val="single" w:sz="4" w:space="0" w:color="auto"/>
                  </w:tcBorders>
                  <w:shd w:val="clear" w:color="auto" w:fill="auto"/>
                </w:tcPr>
                <w:p w:rsidR="00A30EE7" w:rsidRPr="00B37B16" w:rsidRDefault="00A30EE7" w:rsidP="00FF533C">
                  <w:pPr>
                    <w:ind w:left="146"/>
                    <w:rPr>
                      <w:rFonts w:ascii="Liberation Serif" w:hAnsi="Liberation Serif"/>
                      <w:noProof/>
                      <w:color w:val="000000"/>
                      <w:sz w:val="28"/>
                      <w:szCs w:val="28"/>
                    </w:rPr>
                  </w:pPr>
                </w:p>
              </w:tc>
            </w:tr>
            <w:tr w:rsidR="00A30EE7" w:rsidRPr="00B37B16" w:rsidTr="00FF533C">
              <w:trPr>
                <w:trHeight w:val="360"/>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vMerge/>
                  <w:tcBorders>
                    <w:left w:val="single" w:sz="4" w:space="0" w:color="auto"/>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left w:val="single" w:sz="4" w:space="0" w:color="auto"/>
                    <w:right w:val="single" w:sz="4" w:space="0" w:color="auto"/>
                  </w:tcBorders>
                  <w:shd w:val="clear" w:color="auto" w:fill="auto"/>
                </w:tcPr>
                <w:p w:rsidR="00A30EE7" w:rsidRPr="00B37B16" w:rsidRDefault="00A30EE7" w:rsidP="00FF533C">
                  <w:pPr>
                    <w:ind w:left="146"/>
                    <w:rPr>
                      <w:rFonts w:ascii="Liberation Serif" w:hAnsi="Liberation Serif"/>
                      <w:noProof/>
                      <w:color w:val="000000"/>
                      <w:sz w:val="28"/>
                      <w:szCs w:val="28"/>
                    </w:rPr>
                  </w:pPr>
                </w:p>
              </w:tc>
            </w:tr>
            <w:tr w:rsidR="00A30EE7" w:rsidRPr="00B37B16" w:rsidTr="00FF533C">
              <w:trPr>
                <w:trHeight w:val="146"/>
              </w:trPr>
              <w:tc>
                <w:tcPr>
                  <w:tcW w:w="94" w:type="dxa"/>
                  <w:tcBorders>
                    <w:right w:val="single" w:sz="4" w:space="0" w:color="auto"/>
                  </w:tcBorders>
                </w:tcPr>
                <w:p w:rsidR="00A30EE7" w:rsidRPr="00B37B16" w:rsidRDefault="00A30EE7" w:rsidP="00FF533C">
                  <w:pPr>
                    <w:rPr>
                      <w:rFonts w:ascii="Liberation Serif" w:hAnsi="Liberation Serif"/>
                      <w:sz w:val="1"/>
                      <w:szCs w:val="1"/>
                    </w:rPr>
                  </w:pPr>
                </w:p>
              </w:tc>
              <w:tc>
                <w:tcPr>
                  <w:tcW w:w="3544" w:type="dxa"/>
                  <w:vMerge/>
                  <w:tcBorders>
                    <w:left w:val="single" w:sz="4" w:space="0" w:color="auto"/>
                    <w:right w:val="single" w:sz="4" w:space="0" w:color="auto"/>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left w:val="single" w:sz="4" w:space="0" w:color="auto"/>
                    <w:right w:val="single" w:sz="4" w:space="0" w:color="auto"/>
                  </w:tcBorders>
                  <w:shd w:val="clear" w:color="auto" w:fill="auto"/>
                </w:tcPr>
                <w:p w:rsidR="00A30EE7" w:rsidRPr="00B37B16" w:rsidRDefault="00A30EE7" w:rsidP="00FF533C">
                  <w:pPr>
                    <w:ind w:left="146"/>
                    <w:rPr>
                      <w:rFonts w:ascii="Liberation Serif" w:hAnsi="Liberation Serif"/>
                      <w:noProof/>
                      <w:color w:val="000000"/>
                      <w:sz w:val="28"/>
                      <w:szCs w:val="28"/>
                    </w:rPr>
                  </w:pPr>
                </w:p>
              </w:tc>
            </w:tr>
            <w:tr w:rsidR="00A30EE7" w:rsidRPr="00B37B16" w:rsidTr="00FF533C">
              <w:trPr>
                <w:trHeight w:val="360"/>
              </w:trPr>
              <w:tc>
                <w:tcPr>
                  <w:tcW w:w="94" w:type="dxa"/>
                </w:tcPr>
                <w:p w:rsidR="00A30EE7" w:rsidRPr="00B37B16" w:rsidRDefault="00A30EE7" w:rsidP="00FF533C">
                  <w:pPr>
                    <w:rPr>
                      <w:rFonts w:ascii="Liberation Serif" w:hAnsi="Liberation Serif"/>
                      <w:sz w:val="1"/>
                      <w:szCs w:val="1"/>
                    </w:rPr>
                  </w:pPr>
                </w:p>
              </w:tc>
              <w:tc>
                <w:tcPr>
                  <w:tcW w:w="3544" w:type="dxa"/>
                  <w:tcBorders>
                    <w:left w:val="single" w:sz="6" w:space="0" w:color="000000"/>
                    <w:bottom w:val="single" w:sz="4" w:space="0" w:color="auto"/>
                    <w:right w:val="single" w:sz="6" w:space="0" w:color="000000"/>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tcBorders>
                    <w:bottom w:val="single" w:sz="4" w:space="0" w:color="auto"/>
                    <w:right w:val="single" w:sz="6" w:space="0" w:color="000000"/>
                  </w:tcBorders>
                  <w:shd w:val="clear" w:color="auto" w:fill="auto"/>
                </w:tcPr>
                <w:p w:rsidR="00A30EE7" w:rsidRPr="00B97EDA" w:rsidRDefault="00A30EE7" w:rsidP="00FF533C">
                  <w:pPr>
                    <w:spacing w:line="256" w:lineRule="auto"/>
                    <w:ind w:left="142" w:right="28"/>
                    <w:rPr>
                      <w:rFonts w:ascii="Liberation Serif" w:hAnsi="Liberation Serif"/>
                      <w:noProof/>
                      <w:color w:val="000000"/>
                      <w:sz w:val="28"/>
                      <w:szCs w:val="28"/>
                      <w:lang w:eastAsia="en-US"/>
                    </w:rPr>
                  </w:pPr>
                  <w:r w:rsidRPr="00EA4F9C">
                    <w:rPr>
                      <w:rFonts w:ascii="Liberation Serif" w:hAnsi="Liberation Serif"/>
                      <w:noProof/>
                      <w:color w:val="000000"/>
                      <w:sz w:val="28"/>
                      <w:szCs w:val="28"/>
                      <w:lang w:eastAsia="en-US"/>
                    </w:rPr>
                    <w:t xml:space="preserve">2026 год - </w:t>
                  </w:r>
                  <w:r w:rsidRPr="00B97EDA">
                    <w:rPr>
                      <w:rFonts w:ascii="Liberation Serif" w:hAnsi="Liberation Serif"/>
                      <w:noProof/>
                      <w:color w:val="000000"/>
                      <w:sz w:val="28"/>
                      <w:szCs w:val="28"/>
                      <w:lang w:eastAsia="en-US"/>
                    </w:rPr>
                    <w:t>47</w:t>
                  </w:r>
                  <w:r>
                    <w:rPr>
                      <w:rFonts w:ascii="Liberation Serif" w:hAnsi="Liberation Serif"/>
                      <w:noProof/>
                      <w:color w:val="000000"/>
                      <w:sz w:val="28"/>
                      <w:szCs w:val="28"/>
                      <w:lang w:eastAsia="en-US"/>
                    </w:rPr>
                    <w:t>2</w:t>
                  </w:r>
                  <w:r w:rsidRPr="00B97EDA">
                    <w:rPr>
                      <w:rFonts w:ascii="Liberation Serif" w:hAnsi="Liberation Serif"/>
                      <w:noProof/>
                      <w:color w:val="000000"/>
                      <w:sz w:val="28"/>
                      <w:szCs w:val="28"/>
                      <w:lang w:eastAsia="en-US"/>
                    </w:rPr>
                    <w:t xml:space="preserve"> </w:t>
                  </w:r>
                  <w:r>
                    <w:rPr>
                      <w:rFonts w:ascii="Liberation Serif" w:hAnsi="Liberation Serif"/>
                      <w:noProof/>
                      <w:color w:val="000000"/>
                      <w:sz w:val="28"/>
                      <w:szCs w:val="28"/>
                      <w:lang w:eastAsia="en-US"/>
                    </w:rPr>
                    <w:t>485</w:t>
                  </w:r>
                  <w:r w:rsidRPr="00B97EDA">
                    <w:rPr>
                      <w:rFonts w:ascii="Liberation Serif" w:hAnsi="Liberation Serif"/>
                      <w:noProof/>
                      <w:color w:val="000000"/>
                      <w:sz w:val="28"/>
                      <w:szCs w:val="28"/>
                      <w:lang w:eastAsia="en-US"/>
                    </w:rPr>
                    <w:t>,</w:t>
                  </w:r>
                  <w:r>
                    <w:rPr>
                      <w:rFonts w:ascii="Liberation Serif" w:hAnsi="Liberation Serif"/>
                      <w:noProof/>
                      <w:color w:val="000000"/>
                      <w:sz w:val="28"/>
                      <w:szCs w:val="28"/>
                      <w:lang w:eastAsia="en-US"/>
                    </w:rPr>
                    <w:t>4</w:t>
                  </w:r>
                  <w:r w:rsidRPr="00B97EDA">
                    <w:rPr>
                      <w:rFonts w:ascii="Liberation Serif" w:hAnsi="Liberation Serif"/>
                      <w:noProof/>
                      <w:color w:val="000000"/>
                      <w:sz w:val="28"/>
                      <w:szCs w:val="28"/>
                      <w:lang w:eastAsia="en-US"/>
                    </w:rPr>
                    <w:t xml:space="preserve"> тыс. рублей, </w:t>
                  </w:r>
                </w:p>
                <w:p w:rsidR="00A30EE7" w:rsidRPr="00EA4F9C" w:rsidRDefault="00A30EE7" w:rsidP="00FF533C">
                  <w:pPr>
                    <w:spacing w:line="256" w:lineRule="auto"/>
                    <w:ind w:left="142" w:right="28"/>
                    <w:rPr>
                      <w:rFonts w:ascii="Liberation Serif" w:hAnsi="Liberation Serif"/>
                      <w:noProof/>
                      <w:color w:val="000000"/>
                      <w:sz w:val="28"/>
                      <w:szCs w:val="28"/>
                      <w:lang w:eastAsia="en-US"/>
                    </w:rPr>
                  </w:pPr>
                  <w:r w:rsidRPr="00B97EDA">
                    <w:rPr>
                      <w:rFonts w:ascii="Liberation Serif" w:hAnsi="Liberation Serif"/>
                      <w:noProof/>
                      <w:color w:val="000000"/>
                      <w:sz w:val="28"/>
                      <w:szCs w:val="28"/>
                      <w:lang w:eastAsia="en-US"/>
                    </w:rPr>
                    <w:t>2027 год - 506 132,7 тыс. рублей</w:t>
                  </w:r>
                  <w:r w:rsidRPr="00EA4F9C">
                    <w:rPr>
                      <w:rFonts w:ascii="Liberation Serif" w:hAnsi="Liberation Serif"/>
                      <w:noProof/>
                      <w:color w:val="000000"/>
                      <w:sz w:val="28"/>
                      <w:szCs w:val="28"/>
                      <w:lang w:eastAsia="en-US"/>
                    </w:rPr>
                    <w:t xml:space="preserve">, </w:t>
                  </w:r>
                </w:p>
                <w:p w:rsidR="00A30EE7" w:rsidRPr="00EA4F9C" w:rsidRDefault="00A30EE7" w:rsidP="00FF533C">
                  <w:pPr>
                    <w:spacing w:line="256" w:lineRule="auto"/>
                    <w:ind w:left="142" w:right="28"/>
                    <w:rPr>
                      <w:rFonts w:ascii="Liberation Serif" w:hAnsi="Liberation Serif"/>
                      <w:noProof/>
                      <w:color w:val="000000"/>
                      <w:sz w:val="28"/>
                      <w:szCs w:val="28"/>
                      <w:lang w:eastAsia="en-US"/>
                    </w:rPr>
                  </w:pPr>
                  <w:r w:rsidRPr="00EA4F9C">
                    <w:rPr>
                      <w:rFonts w:ascii="Liberation Serif" w:hAnsi="Liberation Serif"/>
                      <w:noProof/>
                      <w:color w:val="000000"/>
                      <w:sz w:val="28"/>
                      <w:szCs w:val="28"/>
                      <w:lang w:eastAsia="en-US"/>
                    </w:rPr>
                    <w:t xml:space="preserve">2028 год - 3 746,2 тыс. рублей, </w:t>
                  </w:r>
                </w:p>
                <w:p w:rsidR="00A30EE7" w:rsidRPr="00EA4F9C" w:rsidRDefault="00A30EE7" w:rsidP="00FF533C">
                  <w:pPr>
                    <w:spacing w:line="256" w:lineRule="auto"/>
                    <w:ind w:left="142" w:right="28"/>
                    <w:rPr>
                      <w:rFonts w:ascii="Liberation Serif" w:hAnsi="Liberation Serif"/>
                      <w:noProof/>
                      <w:color w:val="000000"/>
                      <w:sz w:val="28"/>
                      <w:szCs w:val="28"/>
                      <w:lang w:eastAsia="en-US"/>
                    </w:rPr>
                  </w:pPr>
                  <w:r w:rsidRPr="00EA4F9C">
                    <w:rPr>
                      <w:rFonts w:ascii="Liberation Serif" w:hAnsi="Liberation Serif"/>
                      <w:noProof/>
                      <w:color w:val="000000"/>
                      <w:sz w:val="28"/>
                      <w:szCs w:val="28"/>
                      <w:lang w:eastAsia="en-US"/>
                    </w:rPr>
                    <w:t xml:space="preserve">2029 год - 3 746,2 тыс. рублей, </w:t>
                  </w:r>
                </w:p>
                <w:p w:rsidR="00A30EE7" w:rsidRPr="00B37B16" w:rsidRDefault="00A30EE7" w:rsidP="00FF533C">
                  <w:pPr>
                    <w:ind w:left="146"/>
                    <w:rPr>
                      <w:rFonts w:ascii="Liberation Serif" w:hAnsi="Liberation Serif"/>
                      <w:noProof/>
                      <w:color w:val="000000"/>
                      <w:sz w:val="28"/>
                      <w:szCs w:val="28"/>
                    </w:rPr>
                  </w:pPr>
                  <w:r w:rsidRPr="00EA4F9C">
                    <w:rPr>
                      <w:rFonts w:ascii="Liberation Serif" w:hAnsi="Liberation Serif"/>
                      <w:noProof/>
                      <w:color w:val="000000"/>
                      <w:sz w:val="28"/>
                      <w:szCs w:val="28"/>
                      <w:lang w:eastAsia="en-US"/>
                    </w:rPr>
                    <w:t>2030 год - 3 746,2 тыс. рублей</w:t>
                  </w:r>
                </w:p>
              </w:tc>
            </w:tr>
            <w:tr w:rsidR="00A30EE7" w:rsidRPr="00B37B16" w:rsidTr="00FF533C">
              <w:trPr>
                <w:trHeight w:val="360"/>
              </w:trPr>
              <w:tc>
                <w:tcPr>
                  <w:tcW w:w="94" w:type="dxa"/>
                </w:tcPr>
                <w:p w:rsidR="00A30EE7" w:rsidRPr="00B37B16" w:rsidRDefault="00A30EE7" w:rsidP="00FF533C">
                  <w:pPr>
                    <w:rPr>
                      <w:rFonts w:ascii="Liberation Serif" w:hAnsi="Liberation Serif"/>
                      <w:sz w:val="1"/>
                      <w:szCs w:val="1"/>
                    </w:rPr>
                  </w:pPr>
                </w:p>
              </w:tc>
              <w:tc>
                <w:tcPr>
                  <w:tcW w:w="3544" w:type="dxa"/>
                  <w:vMerge w:val="restart"/>
                  <w:tcBorders>
                    <w:top w:val="single" w:sz="6" w:space="0" w:color="000000"/>
                    <w:left w:val="single" w:sz="6" w:space="0" w:color="000000"/>
                    <w:right w:val="single" w:sz="6" w:space="0" w:color="000000"/>
                  </w:tcBorders>
                  <w:shd w:val="clear" w:color="auto" w:fill="auto"/>
                </w:tcPr>
                <w:p w:rsidR="00A30EE7" w:rsidRPr="00EA4F9C" w:rsidRDefault="00A30EE7" w:rsidP="00FF533C">
                  <w:pPr>
                    <w:ind w:left="115"/>
                    <w:rPr>
                      <w:rFonts w:ascii="Liberation Serif" w:hAnsi="Liberation Serif"/>
                      <w:noProof/>
                      <w:color w:val="000000"/>
                      <w:sz w:val="28"/>
                      <w:szCs w:val="28"/>
                    </w:rPr>
                  </w:pPr>
                  <w:r w:rsidRPr="00EA4F9C">
                    <w:rPr>
                      <w:rFonts w:ascii="Liberation Serif" w:hAnsi="Liberation Serif"/>
                      <w:noProof/>
                      <w:color w:val="000000"/>
                      <w:sz w:val="28"/>
                      <w:szCs w:val="28"/>
                    </w:rPr>
                    <w:t>Адрес размещения</w:t>
                  </w:r>
                </w:p>
                <w:p w:rsidR="00A30EE7" w:rsidRPr="00EA4F9C" w:rsidRDefault="00A30EE7" w:rsidP="00FF533C">
                  <w:pPr>
                    <w:ind w:left="115"/>
                    <w:rPr>
                      <w:rFonts w:ascii="Liberation Serif" w:hAnsi="Liberation Serif"/>
                      <w:noProof/>
                      <w:color w:val="000000"/>
                      <w:sz w:val="28"/>
                      <w:szCs w:val="28"/>
                    </w:rPr>
                  </w:pPr>
                  <w:r w:rsidRPr="00EA4F9C">
                    <w:rPr>
                      <w:rFonts w:ascii="Liberation Serif" w:hAnsi="Liberation Serif"/>
                      <w:noProof/>
                      <w:color w:val="000000"/>
                      <w:sz w:val="28"/>
                      <w:szCs w:val="28"/>
                    </w:rPr>
                    <w:t>муниципальной</w:t>
                  </w:r>
                </w:p>
                <w:p w:rsidR="00A30EE7" w:rsidRPr="00EA4F9C" w:rsidRDefault="00A30EE7" w:rsidP="00FF533C">
                  <w:pPr>
                    <w:ind w:left="115"/>
                    <w:rPr>
                      <w:rFonts w:ascii="Liberation Serif" w:hAnsi="Liberation Serif"/>
                      <w:noProof/>
                      <w:color w:val="000000"/>
                      <w:sz w:val="28"/>
                      <w:szCs w:val="28"/>
                    </w:rPr>
                  </w:pPr>
                  <w:r w:rsidRPr="00EA4F9C">
                    <w:rPr>
                      <w:rFonts w:ascii="Liberation Serif" w:hAnsi="Liberation Serif"/>
                      <w:noProof/>
                      <w:color w:val="000000"/>
                      <w:sz w:val="28"/>
                      <w:szCs w:val="28"/>
                    </w:rPr>
                    <w:t>программы в</w:t>
                  </w:r>
                </w:p>
                <w:p w:rsidR="00A30EE7" w:rsidRPr="00EA4F9C" w:rsidRDefault="00A30EE7" w:rsidP="00FF533C">
                  <w:pPr>
                    <w:ind w:left="115"/>
                    <w:rPr>
                      <w:rFonts w:ascii="Liberation Serif" w:hAnsi="Liberation Serif"/>
                      <w:noProof/>
                      <w:color w:val="000000"/>
                      <w:sz w:val="28"/>
                      <w:szCs w:val="28"/>
                    </w:rPr>
                  </w:pPr>
                  <w:r w:rsidRPr="00EA4F9C">
                    <w:rPr>
                      <w:rFonts w:ascii="Liberation Serif" w:hAnsi="Liberation Serif"/>
                      <w:noProof/>
                      <w:color w:val="000000"/>
                      <w:sz w:val="28"/>
                      <w:szCs w:val="28"/>
                    </w:rPr>
                    <w:t>информационно-</w:t>
                  </w:r>
                </w:p>
                <w:p w:rsidR="00A30EE7" w:rsidRPr="00EA4F9C" w:rsidRDefault="00A30EE7" w:rsidP="00FF533C">
                  <w:pPr>
                    <w:ind w:left="115"/>
                    <w:rPr>
                      <w:rFonts w:ascii="Liberation Serif" w:hAnsi="Liberation Serif"/>
                      <w:noProof/>
                      <w:color w:val="000000"/>
                      <w:sz w:val="28"/>
                      <w:szCs w:val="28"/>
                    </w:rPr>
                  </w:pPr>
                  <w:r w:rsidRPr="00EA4F9C">
                    <w:rPr>
                      <w:rFonts w:ascii="Liberation Serif" w:hAnsi="Liberation Serif"/>
                      <w:noProof/>
                      <w:color w:val="000000"/>
                      <w:sz w:val="28"/>
                      <w:szCs w:val="28"/>
                    </w:rPr>
                    <w:t>-телекоммуникационной</w:t>
                  </w:r>
                </w:p>
                <w:p w:rsidR="00A30EE7" w:rsidRPr="00B37B16" w:rsidRDefault="00A30EE7" w:rsidP="00FF533C">
                  <w:pPr>
                    <w:ind w:left="115"/>
                    <w:rPr>
                      <w:rFonts w:ascii="Liberation Serif" w:hAnsi="Liberation Serif"/>
                      <w:noProof/>
                      <w:color w:val="000000"/>
                      <w:sz w:val="28"/>
                      <w:szCs w:val="28"/>
                    </w:rPr>
                  </w:pPr>
                  <w:r w:rsidRPr="00EA4F9C">
                    <w:rPr>
                      <w:rFonts w:ascii="Liberation Serif" w:hAnsi="Liberation Serif"/>
                      <w:noProof/>
                      <w:color w:val="000000"/>
                      <w:sz w:val="28"/>
                      <w:szCs w:val="28"/>
                    </w:rPr>
                    <w:t>сети Интернет</w:t>
                  </w:r>
                </w:p>
              </w:tc>
              <w:tc>
                <w:tcPr>
                  <w:tcW w:w="6379" w:type="dxa"/>
                  <w:gridSpan w:val="2"/>
                  <w:vMerge w:val="restart"/>
                  <w:tcBorders>
                    <w:top w:val="single" w:sz="6" w:space="0" w:color="000000"/>
                    <w:right w:val="single" w:sz="6" w:space="0" w:color="000000"/>
                  </w:tcBorders>
                  <w:shd w:val="clear" w:color="auto" w:fill="auto"/>
                </w:tcPr>
                <w:p w:rsidR="00A30EE7" w:rsidRPr="00B37B16" w:rsidRDefault="00A30EE7" w:rsidP="00FF533C">
                  <w:pPr>
                    <w:ind w:left="115" w:right="115"/>
                    <w:jc w:val="both"/>
                    <w:rPr>
                      <w:rFonts w:ascii="Liberation Serif" w:hAnsi="Liberation Serif"/>
                      <w:noProof/>
                      <w:color w:val="000000"/>
                      <w:sz w:val="28"/>
                      <w:szCs w:val="28"/>
                    </w:rPr>
                  </w:pPr>
                  <w:r w:rsidRPr="00EA4F9C">
                    <w:rPr>
                      <w:rFonts w:ascii="Liberation Serif" w:hAnsi="Liberation Serif"/>
                      <w:noProof/>
                      <w:color w:val="000000"/>
                      <w:sz w:val="28"/>
                      <w:szCs w:val="28"/>
                    </w:rPr>
                    <w:t>https://movp.ru/site/section?id=1434</w:t>
                  </w:r>
                </w:p>
              </w:tc>
            </w:tr>
            <w:tr w:rsidR="00A30EE7" w:rsidRPr="00B37B16" w:rsidTr="00FF533C">
              <w:trPr>
                <w:trHeight w:val="1877"/>
              </w:trPr>
              <w:tc>
                <w:tcPr>
                  <w:tcW w:w="94" w:type="dxa"/>
                </w:tcPr>
                <w:p w:rsidR="00A30EE7" w:rsidRPr="00B37B16" w:rsidRDefault="00A30EE7" w:rsidP="00FF533C">
                  <w:pPr>
                    <w:rPr>
                      <w:rFonts w:ascii="Liberation Serif" w:hAnsi="Liberation Serif"/>
                      <w:sz w:val="1"/>
                      <w:szCs w:val="1"/>
                    </w:rPr>
                  </w:pPr>
                </w:p>
              </w:tc>
              <w:tc>
                <w:tcPr>
                  <w:tcW w:w="3544" w:type="dxa"/>
                  <w:vMerge/>
                  <w:tcBorders>
                    <w:left w:val="single" w:sz="6" w:space="0" w:color="000000"/>
                    <w:bottom w:val="single" w:sz="4" w:space="0" w:color="auto"/>
                    <w:right w:val="single" w:sz="6" w:space="0" w:color="000000"/>
                  </w:tcBorders>
                  <w:shd w:val="clear" w:color="auto" w:fill="auto"/>
                </w:tcPr>
                <w:p w:rsidR="00A30EE7" w:rsidRPr="00B37B16" w:rsidRDefault="00A30EE7" w:rsidP="00FF533C">
                  <w:pPr>
                    <w:ind w:left="115"/>
                    <w:rPr>
                      <w:rFonts w:ascii="Liberation Serif" w:hAnsi="Liberation Serif"/>
                      <w:noProof/>
                      <w:color w:val="000000"/>
                      <w:sz w:val="28"/>
                      <w:szCs w:val="28"/>
                    </w:rPr>
                  </w:pPr>
                </w:p>
              </w:tc>
              <w:tc>
                <w:tcPr>
                  <w:tcW w:w="6379" w:type="dxa"/>
                  <w:gridSpan w:val="2"/>
                  <w:vMerge/>
                  <w:tcBorders>
                    <w:bottom w:val="single" w:sz="4" w:space="0" w:color="auto"/>
                    <w:right w:val="single" w:sz="6" w:space="0" w:color="000000"/>
                  </w:tcBorders>
                  <w:shd w:val="clear" w:color="auto" w:fill="auto"/>
                </w:tcPr>
                <w:p w:rsidR="00A30EE7" w:rsidRPr="00B37B16" w:rsidRDefault="00A30EE7" w:rsidP="00FF533C">
                  <w:pPr>
                    <w:ind w:left="115"/>
                    <w:rPr>
                      <w:rFonts w:ascii="Liberation Serif" w:hAnsi="Liberation Serif"/>
                      <w:noProof/>
                      <w:color w:val="000000"/>
                      <w:sz w:val="28"/>
                      <w:szCs w:val="28"/>
                    </w:rPr>
                  </w:pPr>
                </w:p>
              </w:tc>
            </w:tr>
          </w:tbl>
          <w:p w:rsidR="00A30EE7" w:rsidRPr="00B37B16" w:rsidRDefault="00A30EE7" w:rsidP="00FF533C">
            <w:pPr>
              <w:spacing w:line="15" w:lineRule="exact"/>
              <w:rPr>
                <w:rFonts w:ascii="Liberation Serif" w:hAnsi="Liberation Serif"/>
              </w:rPr>
            </w:pPr>
          </w:p>
          <w:p w:rsidR="00A30EE7" w:rsidRPr="00B37B16" w:rsidRDefault="00A30EE7" w:rsidP="00FF533C">
            <w:pPr>
              <w:ind w:left="28" w:right="28"/>
              <w:jc w:val="center"/>
              <w:rPr>
                <w:rFonts w:ascii="Liberation Serif" w:hAnsi="Liberation Serif" w:cs="Liberation Serif"/>
                <w:b/>
                <w:noProof/>
                <w:color w:val="000000"/>
                <w:sz w:val="28"/>
                <w:szCs w:val="28"/>
              </w:rPr>
            </w:pPr>
          </w:p>
        </w:tc>
      </w:tr>
    </w:tbl>
    <w:p w:rsidR="00A30EE7" w:rsidRDefault="00A30EE7" w:rsidP="00A30EE7">
      <w:pPr>
        <w:spacing w:line="15" w:lineRule="exact"/>
      </w:pPr>
    </w:p>
    <w:p w:rsidR="00A30EE7" w:rsidRDefault="00A30EE7">
      <w:pPr>
        <w:spacing w:after="160" w:line="259" w:lineRule="auto"/>
        <w:rPr>
          <w:rFonts w:ascii="Liberation Serif" w:hAnsi="Liberation Serif"/>
        </w:rPr>
        <w:sectPr w:rsidR="00A30EE7" w:rsidSect="009F482A">
          <w:headerReference w:type="first" r:id="rId13"/>
          <w:pgSz w:w="11906" w:h="16838"/>
          <w:pgMar w:top="1134" w:right="624" w:bottom="1134" w:left="1701" w:header="454" w:footer="397" w:gutter="0"/>
          <w:cols w:space="708"/>
          <w:titlePg/>
          <w:docGrid w:linePitch="360"/>
        </w:sectPr>
      </w:pPr>
      <w:r>
        <w:rPr>
          <w:rFonts w:ascii="Liberation Serif" w:hAnsi="Liberation Serif"/>
        </w:rPr>
        <w:br w:type="page"/>
      </w:r>
    </w:p>
    <w:tbl>
      <w:tblPr>
        <w:tblW w:w="16453" w:type="dxa"/>
        <w:tblLook w:val="04A0" w:firstRow="1" w:lastRow="0" w:firstColumn="1" w:lastColumn="0" w:noHBand="0" w:noVBand="1"/>
      </w:tblPr>
      <w:tblGrid>
        <w:gridCol w:w="904"/>
        <w:gridCol w:w="1051"/>
        <w:gridCol w:w="2843"/>
        <w:gridCol w:w="1347"/>
        <w:gridCol w:w="2927"/>
        <w:gridCol w:w="7381"/>
      </w:tblGrid>
      <w:tr w:rsidR="00A30EE7" w:rsidTr="00FF533C">
        <w:trPr>
          <w:trHeight w:val="1080"/>
        </w:trPr>
        <w:tc>
          <w:tcPr>
            <w:tcW w:w="904" w:type="dxa"/>
            <w:tcBorders>
              <w:top w:val="nil"/>
              <w:left w:val="nil"/>
              <w:bottom w:val="nil"/>
              <w:right w:val="nil"/>
            </w:tcBorders>
            <w:shd w:val="clear" w:color="auto" w:fill="auto"/>
            <w:noWrap/>
            <w:vAlign w:val="center"/>
            <w:hideMark/>
          </w:tcPr>
          <w:p w:rsidR="00A30EE7" w:rsidRDefault="00A30EE7" w:rsidP="00FF533C">
            <w:pPr>
              <w:rPr>
                <w:sz w:val="20"/>
              </w:rPr>
            </w:pPr>
          </w:p>
        </w:tc>
        <w:tc>
          <w:tcPr>
            <w:tcW w:w="1051" w:type="dxa"/>
            <w:tcBorders>
              <w:top w:val="nil"/>
              <w:left w:val="nil"/>
              <w:bottom w:val="nil"/>
              <w:right w:val="nil"/>
            </w:tcBorders>
            <w:shd w:val="clear" w:color="auto" w:fill="auto"/>
            <w:vAlign w:val="bottom"/>
            <w:hideMark/>
          </w:tcPr>
          <w:p w:rsidR="00A30EE7" w:rsidRDefault="00A30EE7" w:rsidP="00FF533C">
            <w:pPr>
              <w:rPr>
                <w:sz w:val="20"/>
                <w:szCs w:val="20"/>
              </w:rPr>
            </w:pPr>
          </w:p>
        </w:tc>
        <w:tc>
          <w:tcPr>
            <w:tcW w:w="2843" w:type="dxa"/>
            <w:tcBorders>
              <w:top w:val="nil"/>
              <w:left w:val="nil"/>
              <w:bottom w:val="nil"/>
              <w:right w:val="nil"/>
            </w:tcBorders>
            <w:shd w:val="clear" w:color="auto" w:fill="auto"/>
            <w:vAlign w:val="bottom"/>
            <w:hideMark/>
          </w:tcPr>
          <w:p w:rsidR="00A30EE7" w:rsidRDefault="00A30EE7" w:rsidP="00FF533C">
            <w:pPr>
              <w:jc w:val="right"/>
              <w:rPr>
                <w:sz w:val="20"/>
                <w:szCs w:val="20"/>
              </w:rPr>
            </w:pPr>
          </w:p>
        </w:tc>
        <w:tc>
          <w:tcPr>
            <w:tcW w:w="1347" w:type="dxa"/>
            <w:tcBorders>
              <w:top w:val="nil"/>
              <w:left w:val="nil"/>
              <w:bottom w:val="nil"/>
              <w:right w:val="nil"/>
            </w:tcBorders>
            <w:shd w:val="clear" w:color="auto" w:fill="auto"/>
            <w:vAlign w:val="bottom"/>
            <w:hideMark/>
          </w:tcPr>
          <w:p w:rsidR="00A30EE7" w:rsidRDefault="00A30EE7" w:rsidP="00FF533C">
            <w:pPr>
              <w:jc w:val="right"/>
              <w:rPr>
                <w:sz w:val="20"/>
                <w:szCs w:val="20"/>
              </w:rPr>
            </w:pPr>
          </w:p>
        </w:tc>
        <w:tc>
          <w:tcPr>
            <w:tcW w:w="2927" w:type="dxa"/>
            <w:tcBorders>
              <w:top w:val="nil"/>
              <w:left w:val="nil"/>
              <w:bottom w:val="nil"/>
              <w:right w:val="nil"/>
            </w:tcBorders>
            <w:shd w:val="clear" w:color="auto" w:fill="auto"/>
            <w:hideMark/>
          </w:tcPr>
          <w:p w:rsidR="00A30EE7" w:rsidRDefault="00A30EE7" w:rsidP="00FF533C">
            <w:pPr>
              <w:jc w:val="right"/>
              <w:rPr>
                <w:sz w:val="20"/>
                <w:szCs w:val="20"/>
              </w:rPr>
            </w:pPr>
          </w:p>
        </w:tc>
        <w:tc>
          <w:tcPr>
            <w:tcW w:w="7381" w:type="dxa"/>
            <w:tcBorders>
              <w:top w:val="nil"/>
              <w:left w:val="nil"/>
              <w:bottom w:val="nil"/>
              <w:right w:val="nil"/>
            </w:tcBorders>
            <w:shd w:val="clear" w:color="auto" w:fill="auto"/>
          </w:tcPr>
          <w:p w:rsidR="00A30EE7" w:rsidRPr="007F5D50" w:rsidRDefault="00A30EE7" w:rsidP="00FF533C">
            <w:pPr>
              <w:ind w:left="601"/>
              <w:rPr>
                <w:rFonts w:ascii="Liberation Serif" w:hAnsi="Liberation Serif"/>
              </w:rPr>
            </w:pPr>
            <w:r w:rsidRPr="007F5D50">
              <w:rPr>
                <w:rFonts w:ascii="Liberation Serif" w:hAnsi="Liberation Serif"/>
              </w:rPr>
              <w:t>К постановлению администрации</w:t>
            </w:r>
          </w:p>
          <w:p w:rsidR="00A30EE7" w:rsidRPr="007F5D50" w:rsidRDefault="00A30EE7" w:rsidP="00FF533C">
            <w:pPr>
              <w:tabs>
                <w:tab w:val="left" w:pos="5421"/>
              </w:tabs>
              <w:ind w:left="601" w:right="1744"/>
              <w:rPr>
                <w:rFonts w:ascii="Liberation Serif" w:hAnsi="Liberation Serif"/>
              </w:rPr>
            </w:pPr>
            <w:r w:rsidRPr="007F5D50">
              <w:rPr>
                <w:rFonts w:ascii="Liberation Serif" w:hAnsi="Liberation Serif"/>
              </w:rPr>
              <w:t>городского округа Верхняя Пышма</w:t>
            </w:r>
          </w:p>
          <w:tbl>
            <w:tblPr>
              <w:tblW w:w="0" w:type="auto"/>
              <w:tblInd w:w="601" w:type="dxa"/>
              <w:tblLook w:val="04A0" w:firstRow="1" w:lastRow="0" w:firstColumn="1" w:lastColumn="0" w:noHBand="0" w:noVBand="1"/>
            </w:tblPr>
            <w:tblGrid>
              <w:gridCol w:w="425"/>
              <w:gridCol w:w="1898"/>
              <w:gridCol w:w="1046"/>
              <w:gridCol w:w="1178"/>
            </w:tblGrid>
            <w:tr w:rsidR="00A30EE7" w:rsidRPr="007F5D50" w:rsidTr="00FF533C">
              <w:trPr>
                <w:trHeight w:val="267"/>
              </w:trPr>
              <w:tc>
                <w:tcPr>
                  <w:tcW w:w="425" w:type="dxa"/>
                  <w:hideMark/>
                </w:tcPr>
                <w:p w:rsidR="00A30EE7" w:rsidRPr="007F5D50" w:rsidRDefault="00A30EE7" w:rsidP="00FF533C">
                  <w:pPr>
                    <w:ind w:left="-108" w:right="-75"/>
                    <w:jc w:val="both"/>
                    <w:rPr>
                      <w:rFonts w:ascii="Liberation Serif" w:hAnsi="Liberation Serif"/>
                    </w:rPr>
                  </w:pPr>
                  <w:r w:rsidRPr="007F5D50">
                    <w:rPr>
                      <w:rFonts w:ascii="Liberation Serif" w:hAnsi="Liberation Serif"/>
                    </w:rPr>
                    <w:t xml:space="preserve">от </w:t>
                  </w:r>
                </w:p>
              </w:tc>
              <w:tc>
                <w:tcPr>
                  <w:tcW w:w="1898" w:type="dxa"/>
                  <w:tcBorders>
                    <w:top w:val="nil"/>
                    <w:left w:val="nil"/>
                    <w:bottom w:val="single" w:sz="4" w:space="0" w:color="auto"/>
                    <w:right w:val="nil"/>
                  </w:tcBorders>
                  <w:hideMark/>
                </w:tcPr>
                <w:p w:rsidR="00A30EE7" w:rsidRPr="007F5D50" w:rsidRDefault="00A30EE7" w:rsidP="00FF533C">
                  <w:pPr>
                    <w:ind w:left="601"/>
                    <w:rPr>
                      <w:rFonts w:ascii="Liberation Serif" w:hAnsi="Liberation Serif"/>
                    </w:rPr>
                  </w:pPr>
                </w:p>
              </w:tc>
              <w:tc>
                <w:tcPr>
                  <w:tcW w:w="1046" w:type="dxa"/>
                  <w:hideMark/>
                </w:tcPr>
                <w:p w:rsidR="00A30EE7" w:rsidRPr="007F5D50" w:rsidRDefault="00A30EE7" w:rsidP="00FF533C">
                  <w:pPr>
                    <w:ind w:left="601"/>
                    <w:rPr>
                      <w:rFonts w:ascii="Liberation Serif" w:hAnsi="Liberation Serif"/>
                    </w:rPr>
                  </w:pPr>
                  <w:r w:rsidRPr="007F5D50">
                    <w:rPr>
                      <w:rFonts w:ascii="Liberation Serif" w:hAnsi="Liberation Serif"/>
                    </w:rPr>
                    <w:t>№</w:t>
                  </w:r>
                </w:p>
              </w:tc>
              <w:tc>
                <w:tcPr>
                  <w:tcW w:w="1178" w:type="dxa"/>
                  <w:tcBorders>
                    <w:top w:val="nil"/>
                    <w:left w:val="nil"/>
                    <w:bottom w:val="single" w:sz="4" w:space="0" w:color="auto"/>
                    <w:right w:val="nil"/>
                  </w:tcBorders>
                </w:tcPr>
                <w:p w:rsidR="00A30EE7" w:rsidRPr="007F5D50" w:rsidRDefault="00A30EE7" w:rsidP="00FF533C">
                  <w:pPr>
                    <w:ind w:left="601"/>
                    <w:rPr>
                      <w:rFonts w:ascii="Liberation Serif" w:hAnsi="Liberation Serif"/>
                    </w:rPr>
                  </w:pPr>
                </w:p>
              </w:tc>
            </w:tr>
          </w:tbl>
          <w:p w:rsidR="00A30EE7" w:rsidRDefault="00A30EE7" w:rsidP="00FF533C">
            <w:pPr>
              <w:jc w:val="right"/>
              <w:rPr>
                <w:sz w:val="20"/>
                <w:szCs w:val="20"/>
              </w:rPr>
            </w:pPr>
          </w:p>
          <w:p w:rsidR="00A30EE7" w:rsidRPr="007F5D50" w:rsidRDefault="00A30EE7" w:rsidP="00FF533C">
            <w:pPr>
              <w:ind w:left="601"/>
              <w:rPr>
                <w:rFonts w:ascii="Liberation Serif" w:hAnsi="Liberation Serif"/>
              </w:rPr>
            </w:pPr>
            <w:r w:rsidRPr="007F5D50">
              <w:rPr>
                <w:rFonts w:ascii="Liberation Serif" w:hAnsi="Liberation Serif"/>
              </w:rPr>
              <w:t>Приложение № 1</w:t>
            </w:r>
          </w:p>
          <w:p w:rsidR="00A30EE7" w:rsidRDefault="00A30EE7" w:rsidP="00FF533C">
            <w:pPr>
              <w:tabs>
                <w:tab w:val="right" w:pos="7165"/>
              </w:tabs>
              <w:ind w:left="601"/>
              <w:rPr>
                <w:rFonts w:ascii="Liberation Serif" w:hAnsi="Liberation Serif"/>
              </w:rPr>
            </w:pPr>
            <w:r w:rsidRPr="007F5D50">
              <w:rPr>
                <w:rFonts w:ascii="Liberation Serif" w:hAnsi="Liberation Serif"/>
              </w:rPr>
              <w:t>к муниципальной программе «Повышение</w:t>
            </w:r>
          </w:p>
          <w:p w:rsidR="00A30EE7" w:rsidRDefault="00A30EE7" w:rsidP="00FF533C">
            <w:pPr>
              <w:tabs>
                <w:tab w:val="right" w:pos="7165"/>
              </w:tabs>
              <w:ind w:left="601"/>
              <w:rPr>
                <w:rFonts w:ascii="Liberation Serif" w:hAnsi="Liberation Serif"/>
              </w:rPr>
            </w:pPr>
            <w:r w:rsidRPr="007F5D50">
              <w:rPr>
                <w:rFonts w:ascii="Liberation Serif" w:hAnsi="Liberation Serif"/>
              </w:rPr>
              <w:t>эффективности управления муниципальной</w:t>
            </w:r>
          </w:p>
          <w:p w:rsidR="00A30EE7" w:rsidRDefault="00A30EE7" w:rsidP="00FF533C">
            <w:pPr>
              <w:tabs>
                <w:tab w:val="right" w:pos="7165"/>
              </w:tabs>
              <w:ind w:left="601"/>
              <w:rPr>
                <w:rFonts w:ascii="Liberation Serif" w:hAnsi="Liberation Serif"/>
              </w:rPr>
            </w:pPr>
            <w:r w:rsidRPr="007F5D50">
              <w:rPr>
                <w:rFonts w:ascii="Liberation Serif" w:hAnsi="Liberation Serif"/>
              </w:rPr>
              <w:t>собственностью на территории городского</w:t>
            </w:r>
          </w:p>
          <w:p w:rsidR="00A30EE7" w:rsidRDefault="00A30EE7" w:rsidP="00FF533C">
            <w:pPr>
              <w:tabs>
                <w:tab w:val="right" w:pos="7165"/>
              </w:tabs>
              <w:ind w:left="601"/>
              <w:rPr>
                <w:sz w:val="20"/>
                <w:szCs w:val="20"/>
              </w:rPr>
            </w:pPr>
            <w:r w:rsidRPr="007F5D50">
              <w:rPr>
                <w:rFonts w:ascii="Liberation Serif" w:hAnsi="Liberation Serif"/>
              </w:rPr>
              <w:t>округа Верхняя Пышма»</w:t>
            </w:r>
            <w:r>
              <w:rPr>
                <w:rFonts w:ascii="Liberation Serif" w:hAnsi="Liberation Serif"/>
              </w:rPr>
              <w:tab/>
            </w:r>
            <w:r w:rsidRPr="007F5D50">
              <w:rPr>
                <w:rFonts w:ascii="Liberation Serif" w:hAnsi="Liberation Serif"/>
              </w:rPr>
              <w:t>ода»</w:t>
            </w:r>
          </w:p>
        </w:tc>
      </w:tr>
      <w:tr w:rsidR="00A30EE7" w:rsidRPr="00267684" w:rsidTr="00FF533C">
        <w:trPr>
          <w:trHeight w:val="525"/>
        </w:trPr>
        <w:tc>
          <w:tcPr>
            <w:tcW w:w="16453" w:type="dxa"/>
            <w:gridSpan w:val="6"/>
            <w:tcBorders>
              <w:top w:val="nil"/>
              <w:left w:val="nil"/>
              <w:bottom w:val="nil"/>
              <w:right w:val="nil"/>
            </w:tcBorders>
            <w:shd w:val="clear" w:color="auto" w:fill="auto"/>
            <w:noWrap/>
            <w:vAlign w:val="bottom"/>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ЦЕЛИ, ЗАДАЧИ И ЦЕЛЕВЫЕ ПОКАЗАТЕЛИ</w:t>
            </w:r>
          </w:p>
        </w:tc>
      </w:tr>
      <w:tr w:rsidR="00A30EE7" w:rsidRPr="00267684" w:rsidTr="00FF533C">
        <w:trPr>
          <w:trHeight w:val="255"/>
        </w:trPr>
        <w:tc>
          <w:tcPr>
            <w:tcW w:w="16453" w:type="dxa"/>
            <w:gridSpan w:val="6"/>
            <w:tcBorders>
              <w:top w:val="nil"/>
              <w:left w:val="nil"/>
              <w:bottom w:val="nil"/>
              <w:right w:val="nil"/>
            </w:tcBorders>
            <w:shd w:val="clear" w:color="auto" w:fill="auto"/>
            <w:noWrap/>
            <w:vAlign w:val="center"/>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реализации муниципальной программы</w:t>
            </w:r>
          </w:p>
        </w:tc>
      </w:tr>
      <w:tr w:rsidR="00A30EE7" w:rsidRPr="00267684" w:rsidTr="00FF533C">
        <w:trPr>
          <w:trHeight w:val="301"/>
        </w:trPr>
        <w:tc>
          <w:tcPr>
            <w:tcW w:w="16453" w:type="dxa"/>
            <w:gridSpan w:val="6"/>
            <w:tcBorders>
              <w:top w:val="nil"/>
              <w:left w:val="nil"/>
              <w:bottom w:val="nil"/>
              <w:right w:val="nil"/>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«Повышение эффективности управления муниципальной собственностью на территории городского округа Верхняя Пышма»</w:t>
            </w:r>
          </w:p>
        </w:tc>
      </w:tr>
    </w:tbl>
    <w:p w:rsidR="00A30EE7" w:rsidRPr="00267684" w:rsidRDefault="00A30EE7" w:rsidP="00A30EE7">
      <w:pPr>
        <w:rPr>
          <w:rFonts w:ascii="Liberation Serif" w:hAnsi="Liberation Serif"/>
        </w:rPr>
      </w:pPr>
    </w:p>
    <w:tbl>
      <w:tblPr>
        <w:tblW w:w="15304" w:type="dxa"/>
        <w:tblLayout w:type="fixed"/>
        <w:tblCellMar>
          <w:left w:w="28" w:type="dxa"/>
          <w:right w:w="28" w:type="dxa"/>
        </w:tblCellMar>
        <w:tblLook w:val="04A0" w:firstRow="1" w:lastRow="0" w:firstColumn="1" w:lastColumn="0" w:noHBand="0" w:noVBand="1"/>
      </w:tblPr>
      <w:tblGrid>
        <w:gridCol w:w="918"/>
        <w:gridCol w:w="1112"/>
        <w:gridCol w:w="2928"/>
        <w:gridCol w:w="1377"/>
        <w:gridCol w:w="1276"/>
        <w:gridCol w:w="1276"/>
        <w:gridCol w:w="1276"/>
        <w:gridCol w:w="1276"/>
        <w:gridCol w:w="1293"/>
        <w:gridCol w:w="2572"/>
      </w:tblGrid>
      <w:tr w:rsidR="00A30EE7" w:rsidRPr="00267684" w:rsidTr="00FF533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 строки</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 цели, задачи, целевого показателя</w:t>
            </w:r>
          </w:p>
        </w:tc>
        <w:tc>
          <w:tcPr>
            <w:tcW w:w="29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Наименование цели (целей) и задач, целевых показателей</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Единица измерения</w:t>
            </w:r>
          </w:p>
        </w:tc>
        <w:tc>
          <w:tcPr>
            <w:tcW w:w="6397" w:type="dxa"/>
            <w:gridSpan w:val="5"/>
            <w:tcBorders>
              <w:top w:val="single" w:sz="4" w:space="0" w:color="auto"/>
              <w:left w:val="nil"/>
              <w:bottom w:val="single" w:sz="4" w:space="0" w:color="auto"/>
              <w:right w:val="single" w:sz="4" w:space="0" w:color="000000"/>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Значение целевого показателя реализации муниципальной программы</w:t>
            </w:r>
          </w:p>
        </w:tc>
        <w:tc>
          <w:tcPr>
            <w:tcW w:w="25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Источник значений показателей</w:t>
            </w:r>
          </w:p>
        </w:tc>
      </w:tr>
      <w:tr w:rsidR="00A30EE7" w:rsidRPr="00267684" w:rsidTr="00FF533C">
        <w:tc>
          <w:tcPr>
            <w:tcW w:w="918" w:type="dxa"/>
            <w:vMerge/>
            <w:tcBorders>
              <w:top w:val="single" w:sz="4" w:space="0" w:color="auto"/>
              <w:left w:val="single" w:sz="4" w:space="0" w:color="auto"/>
              <w:bottom w:val="single" w:sz="4" w:space="0" w:color="auto"/>
              <w:right w:val="single" w:sz="4" w:space="0" w:color="auto"/>
            </w:tcBorders>
            <w:vAlign w:val="center"/>
            <w:hideMark/>
          </w:tcPr>
          <w:p w:rsidR="00A30EE7" w:rsidRPr="00267684" w:rsidRDefault="00A30EE7" w:rsidP="00FF533C">
            <w:pPr>
              <w:rPr>
                <w:rFonts w:ascii="Liberation Serif" w:hAnsi="Liberation Serif"/>
                <w:b/>
                <w:bCs/>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A30EE7" w:rsidRPr="00267684" w:rsidRDefault="00A30EE7" w:rsidP="00FF533C">
            <w:pPr>
              <w:rPr>
                <w:rFonts w:ascii="Liberation Serif" w:hAnsi="Liberation Serif"/>
                <w:b/>
                <w:bCs/>
              </w:rPr>
            </w:pPr>
          </w:p>
        </w:tc>
        <w:tc>
          <w:tcPr>
            <w:tcW w:w="2928" w:type="dxa"/>
            <w:vMerge/>
            <w:tcBorders>
              <w:top w:val="single" w:sz="4" w:space="0" w:color="auto"/>
              <w:left w:val="single" w:sz="4" w:space="0" w:color="auto"/>
              <w:bottom w:val="single" w:sz="4" w:space="0" w:color="auto"/>
              <w:right w:val="single" w:sz="4" w:space="0" w:color="auto"/>
            </w:tcBorders>
            <w:vAlign w:val="center"/>
            <w:hideMark/>
          </w:tcPr>
          <w:p w:rsidR="00A30EE7" w:rsidRPr="00267684" w:rsidRDefault="00A30EE7" w:rsidP="00FF533C">
            <w:pPr>
              <w:rPr>
                <w:rFonts w:ascii="Liberation Serif" w:hAnsi="Liberation Serif"/>
                <w:b/>
                <w:bC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A30EE7" w:rsidRPr="00267684" w:rsidRDefault="00A30EE7" w:rsidP="00FF533C">
            <w:pPr>
              <w:rPr>
                <w:rFonts w:ascii="Liberation Serif" w:hAnsi="Liberation Serif"/>
                <w:b/>
                <w:bCs/>
              </w:rPr>
            </w:pP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2026</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2027</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2028</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2029</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2030</w:t>
            </w:r>
          </w:p>
        </w:tc>
        <w:tc>
          <w:tcPr>
            <w:tcW w:w="2572" w:type="dxa"/>
            <w:vMerge/>
            <w:tcBorders>
              <w:top w:val="single" w:sz="4" w:space="0" w:color="auto"/>
              <w:left w:val="single" w:sz="4" w:space="0" w:color="auto"/>
              <w:bottom w:val="single" w:sz="4" w:space="0" w:color="auto"/>
              <w:right w:val="single" w:sz="4" w:space="0" w:color="auto"/>
            </w:tcBorders>
            <w:vAlign w:val="center"/>
            <w:hideMark/>
          </w:tcPr>
          <w:p w:rsidR="00A30EE7" w:rsidRPr="00267684" w:rsidRDefault="00A30EE7" w:rsidP="00FF533C">
            <w:pPr>
              <w:rPr>
                <w:rFonts w:ascii="Liberation Serif" w:hAnsi="Liberation Serif"/>
                <w:b/>
                <w:bCs/>
              </w:rPr>
            </w:pPr>
          </w:p>
        </w:tc>
      </w:tr>
    </w:tbl>
    <w:p w:rsidR="00A30EE7" w:rsidRPr="00267684" w:rsidRDefault="00A30EE7" w:rsidP="00A30EE7">
      <w:pPr>
        <w:rPr>
          <w:rFonts w:ascii="Liberation Serif" w:hAnsi="Liberation Serif"/>
          <w:szCs w:val="2"/>
        </w:rPr>
      </w:pPr>
    </w:p>
    <w:tbl>
      <w:tblPr>
        <w:tblW w:w="15304" w:type="dxa"/>
        <w:tblLayout w:type="fixed"/>
        <w:tblCellMar>
          <w:left w:w="28" w:type="dxa"/>
          <w:right w:w="28" w:type="dxa"/>
        </w:tblCellMar>
        <w:tblLook w:val="04A0" w:firstRow="1" w:lastRow="0" w:firstColumn="1" w:lastColumn="0" w:noHBand="0" w:noVBand="1"/>
      </w:tblPr>
      <w:tblGrid>
        <w:gridCol w:w="918"/>
        <w:gridCol w:w="1112"/>
        <w:gridCol w:w="2928"/>
        <w:gridCol w:w="1377"/>
        <w:gridCol w:w="1276"/>
        <w:gridCol w:w="1276"/>
        <w:gridCol w:w="1276"/>
        <w:gridCol w:w="1276"/>
        <w:gridCol w:w="1293"/>
        <w:gridCol w:w="2572"/>
      </w:tblGrid>
      <w:tr w:rsidR="00A30EE7" w:rsidRPr="00267684" w:rsidTr="00FF533C">
        <w:trPr>
          <w:tblHeader/>
        </w:trPr>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1</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2</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3</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4</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5</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6</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7</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8</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9</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b/>
                <w:bCs/>
              </w:rPr>
            </w:pPr>
            <w:r w:rsidRPr="00267684">
              <w:rPr>
                <w:rFonts w:ascii="Liberation Serif" w:hAnsi="Liberation Serif"/>
                <w:b/>
                <w:bCs/>
              </w:rPr>
              <w:t>10</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b/>
                <w:bCs/>
                <w:color w:val="000000"/>
              </w:rPr>
            </w:pPr>
            <w:r w:rsidRPr="00267684">
              <w:rPr>
                <w:rFonts w:ascii="Liberation Serif" w:hAnsi="Liberation Serif"/>
                <w:b/>
                <w:bCs/>
                <w:color w:val="000000"/>
              </w:rPr>
              <w:t>1</w:t>
            </w:r>
          </w:p>
        </w:tc>
        <w:tc>
          <w:tcPr>
            <w:tcW w:w="1112" w:type="dxa"/>
            <w:tcBorders>
              <w:top w:val="single" w:sz="4" w:space="0" w:color="auto"/>
              <w:left w:val="nil"/>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b/>
                <w:bCs/>
                <w:color w:val="000000"/>
              </w:rPr>
            </w:pPr>
            <w:r w:rsidRPr="00267684">
              <w:rPr>
                <w:rFonts w:ascii="Liberation Serif" w:hAnsi="Liberation Serif"/>
                <w:b/>
                <w:bCs/>
                <w:color w:val="000000"/>
              </w:rPr>
              <w:t>1.</w:t>
            </w:r>
          </w:p>
        </w:tc>
        <w:tc>
          <w:tcPr>
            <w:tcW w:w="13274" w:type="dxa"/>
            <w:gridSpan w:val="8"/>
            <w:tcBorders>
              <w:top w:val="single" w:sz="4" w:space="0" w:color="auto"/>
              <w:left w:val="nil"/>
              <w:bottom w:val="single" w:sz="4" w:space="0" w:color="auto"/>
              <w:right w:val="single" w:sz="4" w:space="0" w:color="auto"/>
            </w:tcBorders>
            <w:shd w:val="clear" w:color="000000" w:fill="FFFFFF"/>
            <w:vAlign w:val="center"/>
            <w:hideMark/>
          </w:tcPr>
          <w:p w:rsidR="00A30EE7" w:rsidRPr="00267684" w:rsidRDefault="00A30EE7" w:rsidP="00FF533C">
            <w:pPr>
              <w:rPr>
                <w:rFonts w:ascii="Liberation Serif" w:hAnsi="Liberation Serif"/>
                <w:b/>
                <w:bCs/>
                <w:color w:val="000000"/>
              </w:rPr>
            </w:pPr>
            <w:r w:rsidRPr="00267684">
              <w:rPr>
                <w:rFonts w:ascii="Liberation Serif" w:hAnsi="Liberation Serif"/>
                <w:b/>
                <w:bCs/>
                <w:color w:val="000000"/>
              </w:rPr>
              <w:t>Цель 1. Обеспечение сохранности муниципального имущества, повышение результативности и эффективности управления, использования и распоряжения муниципальной собственностью городского округа Верхняя Пышма и земельными участками, государственная собственность на которые не разграничена и которые расположены в границах городского округа</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2</w:t>
            </w:r>
          </w:p>
        </w:tc>
        <w:tc>
          <w:tcPr>
            <w:tcW w:w="1112" w:type="dxa"/>
            <w:tcBorders>
              <w:top w:val="single" w:sz="4" w:space="0" w:color="auto"/>
              <w:left w:val="nil"/>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1.1.</w:t>
            </w:r>
          </w:p>
        </w:tc>
        <w:tc>
          <w:tcPr>
            <w:tcW w:w="13274" w:type="dxa"/>
            <w:gridSpan w:val="8"/>
            <w:tcBorders>
              <w:top w:val="single" w:sz="4" w:space="0" w:color="auto"/>
              <w:left w:val="nil"/>
              <w:bottom w:val="single" w:sz="4" w:space="0" w:color="auto"/>
              <w:right w:val="single" w:sz="4" w:space="0" w:color="auto"/>
            </w:tcBorders>
            <w:shd w:val="clear" w:color="000000" w:fill="FFFFFF"/>
            <w:vAlign w:val="center"/>
            <w:hideMark/>
          </w:tcPr>
          <w:p w:rsidR="00A30EE7" w:rsidRPr="00267684" w:rsidRDefault="00A30EE7" w:rsidP="00FF533C">
            <w:pPr>
              <w:rPr>
                <w:rFonts w:ascii="Liberation Serif" w:hAnsi="Liberation Serif"/>
                <w:color w:val="000000"/>
              </w:rPr>
            </w:pPr>
            <w:r w:rsidRPr="00267684">
              <w:rPr>
                <w:rFonts w:ascii="Liberation Serif" w:hAnsi="Liberation Serif"/>
                <w:color w:val="000000"/>
              </w:rPr>
              <w:t>Задача 1.1. Проведение технической инвентаризации объектов недвижимости, находящихся в собственности городского округам Верхняя Пышма и кадастровых работ в отношении земельных участков</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3</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1.1.1.</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Количество изготовленных технических паспортов на объекты недвижимого имущества, а также полученных справок о техническом состоянии недвижимого имущества</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lastRenderedPageBreak/>
              <w:t>4</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1.1.2.</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 xml:space="preserve">Количество технических планов (справок об </w:t>
            </w:r>
            <w:proofErr w:type="spellStart"/>
            <w:r w:rsidRPr="00267684">
              <w:rPr>
                <w:rFonts w:ascii="Liberation Serif" w:hAnsi="Liberation Serif"/>
              </w:rPr>
              <w:t>идентификации,выписок</w:t>
            </w:r>
            <w:proofErr w:type="spellEnd"/>
            <w:r w:rsidRPr="00267684">
              <w:rPr>
                <w:rFonts w:ascii="Liberation Serif" w:hAnsi="Liberation Serif"/>
              </w:rPr>
              <w:t xml:space="preserve"> из ЕГРН, подготовка проектной документации при перепланировке объекта) по объектам недвижимого имущества, находящегося в муниципальной собственности городского округа Верхняя Пышма</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30</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 акты приема-передачи и другие документы</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5</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1.1.3.</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Количество объектов недвижимости, по которым проведены учетно-технические работы по заполнению электронных форм сведений, для выявления правообладателей ранее учтенных объектов недвижимости</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 акты приема-передачи и другие документы</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6</w:t>
            </w:r>
          </w:p>
        </w:tc>
        <w:tc>
          <w:tcPr>
            <w:tcW w:w="1112" w:type="dxa"/>
            <w:tcBorders>
              <w:top w:val="single" w:sz="4" w:space="0" w:color="auto"/>
              <w:left w:val="nil"/>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1.2.</w:t>
            </w:r>
          </w:p>
        </w:tc>
        <w:tc>
          <w:tcPr>
            <w:tcW w:w="13274" w:type="dxa"/>
            <w:gridSpan w:val="8"/>
            <w:tcBorders>
              <w:top w:val="single" w:sz="4" w:space="0" w:color="auto"/>
              <w:left w:val="nil"/>
              <w:bottom w:val="single" w:sz="4" w:space="0" w:color="auto"/>
              <w:right w:val="single" w:sz="4" w:space="0" w:color="auto"/>
            </w:tcBorders>
            <w:shd w:val="clear" w:color="000000" w:fill="FFFFFF"/>
            <w:vAlign w:val="center"/>
            <w:hideMark/>
          </w:tcPr>
          <w:p w:rsidR="00A30EE7" w:rsidRPr="00267684" w:rsidRDefault="00A30EE7" w:rsidP="00FF533C">
            <w:pPr>
              <w:rPr>
                <w:rFonts w:ascii="Liberation Serif" w:hAnsi="Liberation Serif"/>
                <w:color w:val="000000"/>
              </w:rPr>
            </w:pPr>
            <w:r w:rsidRPr="00267684">
              <w:rPr>
                <w:rFonts w:ascii="Liberation Serif" w:hAnsi="Liberation Serif"/>
                <w:color w:val="000000"/>
              </w:rPr>
              <w:t>Задача 1.2. Проведение оценки рыночной стоимости арендуемого и реализуемого имущества, в порядке, установленном Федеральным законом «Об оценочной деятельности в Российской Федерации»</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7</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1.2.1.</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 xml:space="preserve">Количество объектов муниципальной собственности, по которым проведена независимая оценка их рыночной стоимости, права аренды недвижимого имущества и права на заключение договоров аренды </w:t>
            </w:r>
            <w:r w:rsidRPr="00267684">
              <w:rPr>
                <w:rFonts w:ascii="Liberation Serif" w:hAnsi="Liberation Serif"/>
              </w:rPr>
              <w:lastRenderedPageBreak/>
              <w:t>недвижимого имущества и установку и эксплуатацию рекламных конструкций</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lastRenderedPageBreak/>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125</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110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90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90</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90</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8</w:t>
            </w:r>
          </w:p>
        </w:tc>
        <w:tc>
          <w:tcPr>
            <w:tcW w:w="1112" w:type="dxa"/>
            <w:tcBorders>
              <w:top w:val="single" w:sz="4" w:space="0" w:color="auto"/>
              <w:left w:val="nil"/>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1.3.</w:t>
            </w:r>
          </w:p>
        </w:tc>
        <w:tc>
          <w:tcPr>
            <w:tcW w:w="13274" w:type="dxa"/>
            <w:gridSpan w:val="8"/>
            <w:tcBorders>
              <w:top w:val="single" w:sz="4" w:space="0" w:color="auto"/>
              <w:left w:val="nil"/>
              <w:bottom w:val="single" w:sz="4" w:space="0" w:color="auto"/>
              <w:right w:val="single" w:sz="4" w:space="0" w:color="auto"/>
            </w:tcBorders>
            <w:shd w:val="clear" w:color="000000" w:fill="FFFFFF"/>
            <w:vAlign w:val="center"/>
            <w:hideMark/>
          </w:tcPr>
          <w:p w:rsidR="00A30EE7" w:rsidRPr="00267684" w:rsidRDefault="00A30EE7" w:rsidP="00FF533C">
            <w:pPr>
              <w:rPr>
                <w:rFonts w:ascii="Liberation Serif" w:hAnsi="Liberation Serif"/>
                <w:color w:val="000000"/>
              </w:rPr>
            </w:pPr>
            <w:r w:rsidRPr="00267684">
              <w:rPr>
                <w:rFonts w:ascii="Liberation Serif" w:hAnsi="Liberation Serif"/>
                <w:color w:val="000000"/>
              </w:rPr>
              <w:t>Задача 1.3. Осуществление полномочий в сфере распространения наружной рекламы на территории городского округа Верхняя Пышма</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9</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1.3.1.</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Количество демонтированных несанкционированных рекламных конструкций, нестационарных торговых объектов</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72</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72</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72</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72</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72</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10</w:t>
            </w:r>
          </w:p>
        </w:tc>
        <w:tc>
          <w:tcPr>
            <w:tcW w:w="1112" w:type="dxa"/>
            <w:tcBorders>
              <w:top w:val="single" w:sz="4" w:space="0" w:color="auto"/>
              <w:left w:val="nil"/>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1.4.</w:t>
            </w:r>
          </w:p>
        </w:tc>
        <w:tc>
          <w:tcPr>
            <w:tcW w:w="13274" w:type="dxa"/>
            <w:gridSpan w:val="8"/>
            <w:tcBorders>
              <w:top w:val="single" w:sz="4" w:space="0" w:color="auto"/>
              <w:left w:val="nil"/>
              <w:bottom w:val="single" w:sz="4" w:space="0" w:color="auto"/>
              <w:right w:val="single" w:sz="4" w:space="0" w:color="auto"/>
            </w:tcBorders>
            <w:shd w:val="clear" w:color="000000" w:fill="FFFFFF"/>
            <w:vAlign w:val="center"/>
            <w:hideMark/>
          </w:tcPr>
          <w:p w:rsidR="00A30EE7" w:rsidRPr="00267684" w:rsidRDefault="00A30EE7" w:rsidP="00FF533C">
            <w:pPr>
              <w:rPr>
                <w:rFonts w:ascii="Liberation Serif" w:hAnsi="Liberation Serif"/>
                <w:color w:val="000000"/>
              </w:rPr>
            </w:pPr>
            <w:r w:rsidRPr="00267684">
              <w:rPr>
                <w:rFonts w:ascii="Liberation Serif" w:hAnsi="Liberation Serif"/>
                <w:color w:val="000000"/>
              </w:rPr>
              <w:t>Задача 1.4. Приобретение объектов имущества в муниципальную собственность</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11</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1.4.1.</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 xml:space="preserve">Количество приобретенных объектов недвижимости в муниципальную собственность </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106</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41</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 акты приема-передачи и другие документы</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12</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1.4.2.</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 xml:space="preserve">Количество приобретенных объектов движимого имущества в муниципальную собственность </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 акты приема-передачи и другие документы</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13</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1.4.3.</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Количество хозяйствующих субъектов</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 акты приема-передачи и другие документы</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lastRenderedPageBreak/>
              <w:t>14</w:t>
            </w:r>
          </w:p>
        </w:tc>
        <w:tc>
          <w:tcPr>
            <w:tcW w:w="1112" w:type="dxa"/>
            <w:tcBorders>
              <w:top w:val="single" w:sz="4" w:space="0" w:color="auto"/>
              <w:left w:val="nil"/>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1.5.</w:t>
            </w:r>
          </w:p>
        </w:tc>
        <w:tc>
          <w:tcPr>
            <w:tcW w:w="13274" w:type="dxa"/>
            <w:gridSpan w:val="8"/>
            <w:tcBorders>
              <w:top w:val="single" w:sz="4" w:space="0" w:color="auto"/>
              <w:left w:val="nil"/>
              <w:bottom w:val="single" w:sz="4" w:space="0" w:color="auto"/>
              <w:right w:val="single" w:sz="4" w:space="0" w:color="auto"/>
            </w:tcBorders>
            <w:shd w:val="clear" w:color="000000" w:fill="FFFFFF"/>
            <w:vAlign w:val="center"/>
            <w:hideMark/>
          </w:tcPr>
          <w:p w:rsidR="00A30EE7" w:rsidRPr="00267684" w:rsidRDefault="00A30EE7" w:rsidP="00FF533C">
            <w:pPr>
              <w:rPr>
                <w:rFonts w:ascii="Liberation Serif" w:hAnsi="Liberation Serif"/>
                <w:color w:val="000000"/>
              </w:rPr>
            </w:pPr>
            <w:r w:rsidRPr="00267684">
              <w:rPr>
                <w:rFonts w:ascii="Liberation Serif" w:hAnsi="Liberation Serif"/>
                <w:color w:val="000000"/>
              </w:rPr>
              <w:t>Задача 1.5. Сохранение эксплуатационных характеристик муниципального имущества городского округа Верхняя Пышма</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15</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1.5.1.</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Количество отремонтированных объектов</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9906DF" w:rsidRDefault="00A30EE7" w:rsidP="00FF533C">
            <w:pPr>
              <w:jc w:val="right"/>
              <w:rPr>
                <w:rFonts w:ascii="Liberation Serif" w:hAnsi="Liberation Serif"/>
                <w:lang w:val="en-US"/>
              </w:rPr>
            </w:pPr>
            <w:r>
              <w:rPr>
                <w:rFonts w:ascii="Liberation Serif" w:hAnsi="Liberation Serif"/>
                <w:lang w:val="en-US"/>
              </w:rPr>
              <w:t>1</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0</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 акты приема-передачи и другие документы</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16</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1.5.2.</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Количество объектов, по которым произведены мероприятия по обслуживанию и сохранности муниципального имущества (в том числе по коммунальным затратам)</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10</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10</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Муниципальные контракты, договоры, входящие акты выполненных работ, оказанных услуг, акты приема-передачи и другие документы</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b/>
                <w:bCs/>
                <w:color w:val="000000"/>
              </w:rPr>
            </w:pPr>
            <w:r w:rsidRPr="00267684">
              <w:rPr>
                <w:rFonts w:ascii="Liberation Serif" w:hAnsi="Liberation Serif"/>
                <w:b/>
                <w:bCs/>
                <w:color w:val="000000"/>
              </w:rPr>
              <w:t>17</w:t>
            </w:r>
          </w:p>
        </w:tc>
        <w:tc>
          <w:tcPr>
            <w:tcW w:w="1112" w:type="dxa"/>
            <w:tcBorders>
              <w:top w:val="single" w:sz="4" w:space="0" w:color="auto"/>
              <w:left w:val="nil"/>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b/>
                <w:bCs/>
                <w:color w:val="000000"/>
              </w:rPr>
            </w:pPr>
            <w:r w:rsidRPr="00267684">
              <w:rPr>
                <w:rFonts w:ascii="Liberation Serif" w:hAnsi="Liberation Serif"/>
                <w:b/>
                <w:bCs/>
                <w:color w:val="000000"/>
              </w:rPr>
              <w:t>2.</w:t>
            </w:r>
          </w:p>
        </w:tc>
        <w:tc>
          <w:tcPr>
            <w:tcW w:w="13274" w:type="dxa"/>
            <w:gridSpan w:val="8"/>
            <w:tcBorders>
              <w:top w:val="single" w:sz="4" w:space="0" w:color="auto"/>
              <w:left w:val="nil"/>
              <w:bottom w:val="single" w:sz="4" w:space="0" w:color="auto"/>
              <w:right w:val="single" w:sz="4" w:space="0" w:color="auto"/>
            </w:tcBorders>
            <w:shd w:val="clear" w:color="000000" w:fill="FFFFFF"/>
            <w:vAlign w:val="center"/>
            <w:hideMark/>
          </w:tcPr>
          <w:p w:rsidR="00A30EE7" w:rsidRPr="00267684" w:rsidRDefault="00A30EE7" w:rsidP="00FF533C">
            <w:pPr>
              <w:rPr>
                <w:rFonts w:ascii="Liberation Serif" w:hAnsi="Liberation Serif"/>
                <w:b/>
                <w:bCs/>
                <w:color w:val="000000"/>
              </w:rPr>
            </w:pPr>
            <w:r w:rsidRPr="00267684">
              <w:rPr>
                <w:rFonts w:ascii="Liberation Serif" w:hAnsi="Liberation Serif"/>
                <w:b/>
                <w:bCs/>
                <w:color w:val="000000"/>
              </w:rPr>
              <w:t>Цель 2.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18</w:t>
            </w:r>
          </w:p>
        </w:tc>
        <w:tc>
          <w:tcPr>
            <w:tcW w:w="1112" w:type="dxa"/>
            <w:tcBorders>
              <w:top w:val="single" w:sz="4" w:space="0" w:color="auto"/>
              <w:left w:val="nil"/>
              <w:bottom w:val="single" w:sz="4" w:space="0" w:color="auto"/>
              <w:right w:val="single" w:sz="4" w:space="0" w:color="auto"/>
            </w:tcBorders>
            <w:shd w:val="clear" w:color="000000" w:fill="FFFFFF"/>
            <w:hideMark/>
          </w:tcPr>
          <w:p w:rsidR="00A30EE7" w:rsidRPr="00267684" w:rsidRDefault="00A30EE7" w:rsidP="00FF533C">
            <w:pPr>
              <w:jc w:val="center"/>
              <w:rPr>
                <w:rFonts w:ascii="Liberation Serif" w:hAnsi="Liberation Serif"/>
                <w:color w:val="000000"/>
              </w:rPr>
            </w:pPr>
            <w:r w:rsidRPr="00267684">
              <w:rPr>
                <w:rFonts w:ascii="Liberation Serif" w:hAnsi="Liberation Serif"/>
                <w:color w:val="000000"/>
              </w:rPr>
              <w:t>2.1.</w:t>
            </w:r>
          </w:p>
        </w:tc>
        <w:tc>
          <w:tcPr>
            <w:tcW w:w="13274" w:type="dxa"/>
            <w:gridSpan w:val="8"/>
            <w:tcBorders>
              <w:top w:val="single" w:sz="4" w:space="0" w:color="auto"/>
              <w:left w:val="nil"/>
              <w:bottom w:val="single" w:sz="4" w:space="0" w:color="auto"/>
              <w:right w:val="single" w:sz="4" w:space="0" w:color="auto"/>
            </w:tcBorders>
            <w:shd w:val="clear" w:color="000000" w:fill="FFFFFF"/>
            <w:vAlign w:val="center"/>
            <w:hideMark/>
          </w:tcPr>
          <w:p w:rsidR="00A30EE7" w:rsidRPr="00267684" w:rsidRDefault="00A30EE7" w:rsidP="00FF533C">
            <w:pPr>
              <w:rPr>
                <w:rFonts w:ascii="Liberation Serif" w:hAnsi="Liberation Serif"/>
                <w:color w:val="000000"/>
              </w:rPr>
            </w:pPr>
            <w:r w:rsidRPr="00267684">
              <w:rPr>
                <w:rFonts w:ascii="Liberation Serif" w:hAnsi="Liberation Serif"/>
                <w:color w:val="000000"/>
              </w:rPr>
              <w:t>Задача 2.1. Увеличение количества муниципального имущества городского округа Верхняя Пышма в Перечне муниципального имущества, предназначенного для предоставления во владение и (или) пользование субъектам МСП и организациям, образующим инфраструктуру поддержки МСП</w:t>
            </w:r>
          </w:p>
        </w:tc>
      </w:tr>
      <w:tr w:rsidR="00A30EE7" w:rsidRPr="00267684" w:rsidTr="00FF533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19</w:t>
            </w:r>
          </w:p>
        </w:tc>
        <w:tc>
          <w:tcPr>
            <w:tcW w:w="111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center"/>
              <w:rPr>
                <w:rFonts w:ascii="Liberation Serif" w:hAnsi="Liberation Serif"/>
              </w:rPr>
            </w:pPr>
            <w:r w:rsidRPr="00267684">
              <w:rPr>
                <w:rFonts w:ascii="Liberation Serif" w:hAnsi="Liberation Serif"/>
              </w:rPr>
              <w:t>2.1.1.</w:t>
            </w:r>
          </w:p>
        </w:tc>
        <w:tc>
          <w:tcPr>
            <w:tcW w:w="2928"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 xml:space="preserve">Количество объектов имущества в перечне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w:t>
            </w:r>
            <w:r w:rsidRPr="00267684">
              <w:rPr>
                <w:rFonts w:ascii="Liberation Serif" w:hAnsi="Liberation Serif"/>
              </w:rPr>
              <w:lastRenderedPageBreak/>
              <w:t xml:space="preserve">инфраструктуру поддержки субъектов МСП </w:t>
            </w:r>
          </w:p>
        </w:tc>
        <w:tc>
          <w:tcPr>
            <w:tcW w:w="1377"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proofErr w:type="spellStart"/>
            <w:r w:rsidRPr="00267684">
              <w:rPr>
                <w:rFonts w:ascii="Liberation Serif" w:hAnsi="Liberation Serif"/>
              </w:rPr>
              <w:lastRenderedPageBreak/>
              <w:t>шт</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80</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81</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82</w:t>
            </w:r>
          </w:p>
        </w:tc>
        <w:tc>
          <w:tcPr>
            <w:tcW w:w="1276"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82</w:t>
            </w:r>
          </w:p>
        </w:tc>
        <w:tc>
          <w:tcPr>
            <w:tcW w:w="1293"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jc w:val="right"/>
              <w:rPr>
                <w:rFonts w:ascii="Liberation Serif" w:hAnsi="Liberation Serif"/>
              </w:rPr>
            </w:pPr>
            <w:r w:rsidRPr="00267684">
              <w:rPr>
                <w:rFonts w:ascii="Liberation Serif" w:hAnsi="Liberation Serif"/>
              </w:rPr>
              <w:t>82</w:t>
            </w:r>
          </w:p>
        </w:tc>
        <w:tc>
          <w:tcPr>
            <w:tcW w:w="2572" w:type="dxa"/>
            <w:tcBorders>
              <w:top w:val="single" w:sz="4" w:space="0" w:color="auto"/>
              <w:left w:val="nil"/>
              <w:bottom w:val="single" w:sz="4" w:space="0" w:color="auto"/>
              <w:right w:val="single" w:sz="4" w:space="0" w:color="auto"/>
            </w:tcBorders>
            <w:shd w:val="clear" w:color="auto" w:fill="auto"/>
            <w:hideMark/>
          </w:tcPr>
          <w:p w:rsidR="00A30EE7" w:rsidRPr="00267684" w:rsidRDefault="00A30EE7" w:rsidP="00FF533C">
            <w:pPr>
              <w:rPr>
                <w:rFonts w:ascii="Liberation Serif" w:hAnsi="Liberation Serif"/>
              </w:rPr>
            </w:pPr>
            <w:r w:rsidRPr="00267684">
              <w:rPr>
                <w:rFonts w:ascii="Liberation Serif" w:hAnsi="Liberation Serif"/>
              </w:rPr>
              <w:t xml:space="preserve">Перечень муниципального имущества городского округа Верхняя Пышма, предназначенного для предоставление во владение и (или) в пользование субъектам МСП и организациям, образующим инфраструктуру </w:t>
            </w:r>
            <w:r w:rsidRPr="00267684">
              <w:rPr>
                <w:rFonts w:ascii="Liberation Serif" w:hAnsi="Liberation Serif"/>
              </w:rPr>
              <w:lastRenderedPageBreak/>
              <w:t>поддержки субъектов МСП</w:t>
            </w:r>
          </w:p>
        </w:tc>
      </w:tr>
    </w:tbl>
    <w:p w:rsidR="00A30EE7" w:rsidRPr="00267684" w:rsidRDefault="00A30EE7" w:rsidP="00A30EE7">
      <w:pPr>
        <w:rPr>
          <w:rFonts w:ascii="Liberation Serif" w:hAnsi="Liberation Serif"/>
        </w:rPr>
      </w:pPr>
    </w:p>
    <w:p w:rsidR="00A30EE7" w:rsidRDefault="00A30EE7">
      <w:pPr>
        <w:spacing w:after="160" w:line="259" w:lineRule="auto"/>
        <w:rPr>
          <w:rFonts w:ascii="Liberation Serif" w:hAnsi="Liberation Serif"/>
          <w:sz w:val="20"/>
          <w:szCs w:val="20"/>
        </w:rPr>
      </w:pPr>
      <w:r>
        <w:rPr>
          <w:rFonts w:ascii="Liberation Serif" w:hAnsi="Liberation Serif"/>
          <w:sz w:val="20"/>
          <w:szCs w:val="20"/>
        </w:rPr>
        <w:br w:type="page"/>
      </w:r>
    </w:p>
    <w:tbl>
      <w:tblPr>
        <w:tblW w:w="14972" w:type="dxa"/>
        <w:tblLayout w:type="fixed"/>
        <w:tblLook w:val="04A0" w:firstRow="1" w:lastRow="0" w:firstColumn="1" w:lastColumn="0" w:noHBand="0" w:noVBand="1"/>
      </w:tblPr>
      <w:tblGrid>
        <w:gridCol w:w="236"/>
        <w:gridCol w:w="236"/>
        <w:gridCol w:w="236"/>
        <w:gridCol w:w="120"/>
        <w:gridCol w:w="116"/>
        <w:gridCol w:w="236"/>
        <w:gridCol w:w="236"/>
        <w:gridCol w:w="2124"/>
        <w:gridCol w:w="1418"/>
        <w:gridCol w:w="1560"/>
        <w:gridCol w:w="1702"/>
        <w:gridCol w:w="1432"/>
        <w:gridCol w:w="1546"/>
        <w:gridCol w:w="1417"/>
        <w:gridCol w:w="2357"/>
      </w:tblGrid>
      <w:tr w:rsidR="00A30EE7" w:rsidTr="00FF533C">
        <w:trPr>
          <w:trHeight w:val="1399"/>
        </w:trPr>
        <w:tc>
          <w:tcPr>
            <w:tcW w:w="236" w:type="dxa"/>
            <w:tcBorders>
              <w:top w:val="nil"/>
              <w:left w:val="nil"/>
              <w:bottom w:val="nil"/>
              <w:right w:val="nil"/>
            </w:tcBorders>
            <w:shd w:val="clear" w:color="auto" w:fill="auto"/>
            <w:vAlign w:val="bottom"/>
            <w:hideMark/>
          </w:tcPr>
          <w:p w:rsidR="00A30EE7" w:rsidRDefault="00A30EE7" w:rsidP="00FF533C"/>
        </w:tc>
        <w:tc>
          <w:tcPr>
            <w:tcW w:w="236" w:type="dxa"/>
            <w:tcBorders>
              <w:top w:val="nil"/>
              <w:left w:val="nil"/>
              <w:bottom w:val="nil"/>
              <w:right w:val="nil"/>
            </w:tcBorders>
            <w:shd w:val="clear" w:color="auto" w:fill="auto"/>
            <w:vAlign w:val="bottom"/>
            <w:hideMark/>
          </w:tcPr>
          <w:p w:rsidR="00A30EE7" w:rsidRDefault="00A30EE7" w:rsidP="00FF533C">
            <w:pPr>
              <w:jc w:val="right"/>
              <w:rPr>
                <w:sz w:val="20"/>
                <w:szCs w:val="20"/>
              </w:rPr>
            </w:pPr>
          </w:p>
        </w:tc>
        <w:tc>
          <w:tcPr>
            <w:tcW w:w="236" w:type="dxa"/>
            <w:tcBorders>
              <w:top w:val="nil"/>
              <w:left w:val="nil"/>
              <w:bottom w:val="nil"/>
              <w:right w:val="nil"/>
            </w:tcBorders>
            <w:shd w:val="clear" w:color="auto" w:fill="auto"/>
            <w:vAlign w:val="bottom"/>
            <w:hideMark/>
          </w:tcPr>
          <w:p w:rsidR="00A30EE7" w:rsidRDefault="00A30EE7" w:rsidP="00FF533C">
            <w:pPr>
              <w:jc w:val="right"/>
              <w:rPr>
                <w:sz w:val="20"/>
                <w:szCs w:val="20"/>
              </w:rPr>
            </w:pPr>
          </w:p>
        </w:tc>
        <w:tc>
          <w:tcPr>
            <w:tcW w:w="236" w:type="dxa"/>
            <w:gridSpan w:val="2"/>
            <w:tcBorders>
              <w:top w:val="nil"/>
              <w:left w:val="nil"/>
              <w:bottom w:val="nil"/>
              <w:right w:val="nil"/>
            </w:tcBorders>
            <w:shd w:val="clear" w:color="auto" w:fill="auto"/>
            <w:noWrap/>
            <w:vAlign w:val="center"/>
            <w:hideMark/>
          </w:tcPr>
          <w:p w:rsidR="00A30EE7" w:rsidRDefault="00A30EE7" w:rsidP="00FF533C">
            <w:pPr>
              <w:jc w:val="right"/>
              <w:rPr>
                <w:sz w:val="20"/>
                <w:szCs w:val="20"/>
              </w:rPr>
            </w:pPr>
          </w:p>
        </w:tc>
        <w:tc>
          <w:tcPr>
            <w:tcW w:w="236" w:type="dxa"/>
            <w:tcBorders>
              <w:top w:val="nil"/>
              <w:left w:val="nil"/>
              <w:bottom w:val="nil"/>
              <w:right w:val="nil"/>
            </w:tcBorders>
            <w:shd w:val="clear" w:color="auto" w:fill="auto"/>
            <w:noWrap/>
            <w:vAlign w:val="center"/>
            <w:hideMark/>
          </w:tcPr>
          <w:p w:rsidR="00A30EE7" w:rsidRDefault="00A30EE7" w:rsidP="00FF533C">
            <w:pPr>
              <w:rPr>
                <w:sz w:val="20"/>
                <w:szCs w:val="20"/>
              </w:rPr>
            </w:pPr>
          </w:p>
        </w:tc>
        <w:tc>
          <w:tcPr>
            <w:tcW w:w="236" w:type="dxa"/>
            <w:tcBorders>
              <w:top w:val="nil"/>
              <w:left w:val="nil"/>
              <w:bottom w:val="nil"/>
              <w:right w:val="nil"/>
            </w:tcBorders>
            <w:shd w:val="clear" w:color="auto" w:fill="auto"/>
            <w:noWrap/>
            <w:vAlign w:val="center"/>
            <w:hideMark/>
          </w:tcPr>
          <w:p w:rsidR="00A30EE7" w:rsidRDefault="00A30EE7" w:rsidP="00FF533C">
            <w:pPr>
              <w:rPr>
                <w:sz w:val="20"/>
                <w:szCs w:val="20"/>
              </w:rPr>
            </w:pPr>
          </w:p>
        </w:tc>
        <w:tc>
          <w:tcPr>
            <w:tcW w:w="13551" w:type="dxa"/>
            <w:gridSpan w:val="8"/>
            <w:tcBorders>
              <w:top w:val="nil"/>
              <w:left w:val="nil"/>
              <w:bottom w:val="nil"/>
              <w:right w:val="nil"/>
            </w:tcBorders>
            <w:shd w:val="clear" w:color="auto" w:fill="auto"/>
            <w:noWrap/>
            <w:vAlign w:val="center"/>
          </w:tcPr>
          <w:p w:rsidR="00A30EE7" w:rsidRDefault="00A30EE7" w:rsidP="00FF533C">
            <w:pPr>
              <w:ind w:left="8257"/>
              <w:rPr>
                <w:rFonts w:ascii="Liberation Serif" w:hAnsi="Liberation Serif"/>
              </w:rPr>
            </w:pPr>
            <w:r>
              <w:rPr>
                <w:rFonts w:ascii="Liberation Serif" w:hAnsi="Liberation Serif"/>
              </w:rPr>
              <w:t>К постановлению администрации</w:t>
            </w:r>
          </w:p>
          <w:p w:rsidR="00A30EE7" w:rsidRDefault="00A30EE7" w:rsidP="00FF533C">
            <w:pPr>
              <w:tabs>
                <w:tab w:val="left" w:pos="5421"/>
              </w:tabs>
              <w:ind w:left="8257" w:right="1744"/>
              <w:rPr>
                <w:rFonts w:ascii="Liberation Serif" w:hAnsi="Liberation Serif"/>
              </w:rPr>
            </w:pPr>
            <w:r>
              <w:rPr>
                <w:rFonts w:ascii="Liberation Serif" w:hAnsi="Liberation Serif"/>
              </w:rPr>
              <w:t>городского округа Верхняя Пышма</w:t>
            </w:r>
          </w:p>
          <w:tbl>
            <w:tblPr>
              <w:tblW w:w="0" w:type="auto"/>
              <w:tblInd w:w="8262" w:type="dxa"/>
              <w:tblLayout w:type="fixed"/>
              <w:tblLook w:val="04A0" w:firstRow="1" w:lastRow="0" w:firstColumn="1" w:lastColumn="0" w:noHBand="0" w:noVBand="1"/>
            </w:tblPr>
            <w:tblGrid>
              <w:gridCol w:w="425"/>
              <w:gridCol w:w="1898"/>
              <w:gridCol w:w="1046"/>
              <w:gridCol w:w="1178"/>
            </w:tblGrid>
            <w:tr w:rsidR="00A30EE7" w:rsidTr="00FF533C">
              <w:trPr>
                <w:trHeight w:val="267"/>
              </w:trPr>
              <w:tc>
                <w:tcPr>
                  <w:tcW w:w="425" w:type="dxa"/>
                  <w:hideMark/>
                </w:tcPr>
                <w:p w:rsidR="00A30EE7" w:rsidRDefault="00A30EE7" w:rsidP="00FF533C">
                  <w:pPr>
                    <w:ind w:left="-108" w:right="-75"/>
                    <w:jc w:val="both"/>
                    <w:rPr>
                      <w:rFonts w:ascii="Liberation Serif" w:hAnsi="Liberation Serif"/>
                    </w:rPr>
                  </w:pPr>
                  <w:r>
                    <w:rPr>
                      <w:rFonts w:ascii="Liberation Serif" w:hAnsi="Liberation Serif"/>
                    </w:rPr>
                    <w:t xml:space="preserve">от </w:t>
                  </w:r>
                </w:p>
              </w:tc>
              <w:tc>
                <w:tcPr>
                  <w:tcW w:w="1898" w:type="dxa"/>
                  <w:tcBorders>
                    <w:top w:val="nil"/>
                    <w:left w:val="nil"/>
                    <w:bottom w:val="single" w:sz="4" w:space="0" w:color="auto"/>
                    <w:right w:val="nil"/>
                  </w:tcBorders>
                  <w:hideMark/>
                </w:tcPr>
                <w:p w:rsidR="00A30EE7" w:rsidRDefault="00A30EE7" w:rsidP="00FF533C">
                  <w:pPr>
                    <w:rPr>
                      <w:rFonts w:ascii="Liberation Serif" w:hAnsi="Liberation Serif"/>
                    </w:rPr>
                  </w:pPr>
                </w:p>
              </w:tc>
              <w:tc>
                <w:tcPr>
                  <w:tcW w:w="1046" w:type="dxa"/>
                  <w:hideMark/>
                </w:tcPr>
                <w:p w:rsidR="00A30EE7" w:rsidRDefault="00A30EE7" w:rsidP="00FF533C">
                  <w:pPr>
                    <w:ind w:left="601"/>
                    <w:rPr>
                      <w:rFonts w:ascii="Liberation Serif" w:hAnsi="Liberation Serif"/>
                    </w:rPr>
                  </w:pPr>
                  <w:r>
                    <w:rPr>
                      <w:rFonts w:ascii="Liberation Serif" w:hAnsi="Liberation Serif"/>
                    </w:rPr>
                    <w:t>№</w:t>
                  </w:r>
                </w:p>
              </w:tc>
              <w:tc>
                <w:tcPr>
                  <w:tcW w:w="1178" w:type="dxa"/>
                  <w:tcBorders>
                    <w:top w:val="nil"/>
                    <w:left w:val="nil"/>
                    <w:bottom w:val="single" w:sz="4" w:space="0" w:color="auto"/>
                    <w:right w:val="nil"/>
                  </w:tcBorders>
                </w:tcPr>
                <w:p w:rsidR="00A30EE7" w:rsidRDefault="00A30EE7" w:rsidP="00FF533C">
                  <w:pPr>
                    <w:ind w:left="601"/>
                    <w:rPr>
                      <w:rFonts w:ascii="Liberation Serif" w:hAnsi="Liberation Serif"/>
                    </w:rPr>
                  </w:pPr>
                </w:p>
              </w:tc>
            </w:tr>
          </w:tbl>
          <w:p w:rsidR="00A30EE7" w:rsidRDefault="00A30EE7" w:rsidP="00FF533C">
            <w:pPr>
              <w:ind w:left="8257"/>
              <w:jc w:val="right"/>
              <w:rPr>
                <w:sz w:val="20"/>
                <w:szCs w:val="20"/>
              </w:rPr>
            </w:pPr>
          </w:p>
          <w:p w:rsidR="00A30EE7" w:rsidRDefault="00A30EE7" w:rsidP="00FF533C">
            <w:pPr>
              <w:ind w:left="8257"/>
              <w:rPr>
                <w:rFonts w:ascii="Liberation Serif" w:hAnsi="Liberation Serif"/>
              </w:rPr>
            </w:pPr>
            <w:r>
              <w:rPr>
                <w:rFonts w:ascii="Liberation Serif" w:hAnsi="Liberation Serif"/>
              </w:rPr>
              <w:t>Приложение № 2</w:t>
            </w:r>
          </w:p>
          <w:p w:rsidR="00A30EE7" w:rsidRDefault="00A30EE7" w:rsidP="00FF533C">
            <w:pPr>
              <w:tabs>
                <w:tab w:val="right" w:pos="7165"/>
              </w:tabs>
              <w:ind w:left="8257"/>
              <w:rPr>
                <w:rFonts w:ascii="Liberation Serif" w:hAnsi="Liberation Serif"/>
              </w:rPr>
            </w:pPr>
            <w:r>
              <w:rPr>
                <w:rFonts w:ascii="Liberation Serif" w:hAnsi="Liberation Serif"/>
              </w:rPr>
              <w:t>к муниципальной программе «Повышение</w:t>
            </w:r>
          </w:p>
          <w:p w:rsidR="00A30EE7" w:rsidRDefault="00A30EE7" w:rsidP="00FF533C">
            <w:pPr>
              <w:tabs>
                <w:tab w:val="right" w:pos="7165"/>
              </w:tabs>
              <w:ind w:left="8257"/>
              <w:rPr>
                <w:rFonts w:ascii="Liberation Serif" w:hAnsi="Liberation Serif"/>
              </w:rPr>
            </w:pPr>
            <w:r>
              <w:rPr>
                <w:rFonts w:ascii="Liberation Serif" w:hAnsi="Liberation Serif"/>
              </w:rPr>
              <w:t>эффективности управления муниципальной</w:t>
            </w:r>
          </w:p>
          <w:p w:rsidR="00A30EE7" w:rsidRDefault="00A30EE7" w:rsidP="00FF533C">
            <w:pPr>
              <w:tabs>
                <w:tab w:val="right" w:pos="7165"/>
              </w:tabs>
              <w:ind w:left="8257"/>
              <w:rPr>
                <w:rFonts w:ascii="Liberation Serif" w:hAnsi="Liberation Serif"/>
              </w:rPr>
            </w:pPr>
            <w:r>
              <w:rPr>
                <w:rFonts w:ascii="Liberation Serif" w:hAnsi="Liberation Serif"/>
              </w:rPr>
              <w:t>собственностью на территории городского</w:t>
            </w:r>
          </w:p>
          <w:p w:rsidR="00A30EE7" w:rsidRDefault="00A30EE7" w:rsidP="00FF533C">
            <w:pPr>
              <w:jc w:val="center"/>
              <w:rPr>
                <w:rFonts w:ascii="Arial" w:hAnsi="Arial" w:cs="Arial"/>
                <w:sz w:val="20"/>
                <w:szCs w:val="20"/>
              </w:rPr>
            </w:pPr>
            <w:r>
              <w:rPr>
                <w:rFonts w:ascii="Liberation Serif" w:hAnsi="Liberation Serif"/>
              </w:rPr>
              <w:t xml:space="preserve">                                                                                                округа Верхняя Пышма»</w:t>
            </w:r>
          </w:p>
        </w:tc>
      </w:tr>
      <w:tr w:rsidR="00A30EE7" w:rsidRPr="003B227F" w:rsidTr="00FF533C">
        <w:trPr>
          <w:trHeight w:val="510"/>
        </w:trPr>
        <w:tc>
          <w:tcPr>
            <w:tcW w:w="14967" w:type="dxa"/>
            <w:gridSpan w:val="15"/>
            <w:tcBorders>
              <w:top w:val="nil"/>
              <w:left w:val="nil"/>
              <w:bottom w:val="nil"/>
              <w:right w:val="nil"/>
            </w:tcBorders>
            <w:shd w:val="clear" w:color="auto" w:fill="auto"/>
            <w:noWrap/>
            <w:vAlign w:val="bottom"/>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ПЛАН МЕРОПРИЯТИЙ</w:t>
            </w:r>
          </w:p>
        </w:tc>
      </w:tr>
      <w:tr w:rsidR="00A30EE7" w:rsidRPr="003B227F" w:rsidTr="00FF533C">
        <w:trPr>
          <w:trHeight w:val="285"/>
        </w:trPr>
        <w:tc>
          <w:tcPr>
            <w:tcW w:w="14967" w:type="dxa"/>
            <w:gridSpan w:val="15"/>
            <w:tcBorders>
              <w:top w:val="nil"/>
              <w:left w:val="nil"/>
              <w:bottom w:val="nil"/>
              <w:right w:val="nil"/>
            </w:tcBorders>
            <w:shd w:val="clear" w:color="auto" w:fill="auto"/>
            <w:noWrap/>
            <w:vAlign w:val="bottom"/>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по выполнению муниципальной программы</w:t>
            </w:r>
          </w:p>
        </w:tc>
      </w:tr>
      <w:tr w:rsidR="00A30EE7" w:rsidRPr="003B227F" w:rsidTr="00FF533C">
        <w:trPr>
          <w:trHeight w:val="510"/>
        </w:trPr>
        <w:tc>
          <w:tcPr>
            <w:tcW w:w="14967" w:type="dxa"/>
            <w:gridSpan w:val="15"/>
            <w:tcBorders>
              <w:top w:val="nil"/>
              <w:left w:val="nil"/>
              <w:bottom w:val="nil"/>
              <w:right w:val="nil"/>
            </w:tcBorders>
            <w:shd w:val="clear" w:color="auto" w:fill="auto"/>
            <w:hideMark/>
          </w:tcPr>
          <w:p w:rsidR="00A30EE7" w:rsidRDefault="00A30EE7" w:rsidP="00FF533C">
            <w:pPr>
              <w:jc w:val="center"/>
              <w:rPr>
                <w:rFonts w:ascii="Liberation Serif" w:hAnsi="Liberation Serif"/>
                <w:b/>
                <w:bCs/>
              </w:rPr>
            </w:pPr>
            <w:r w:rsidRPr="003B227F">
              <w:rPr>
                <w:rFonts w:ascii="Liberation Serif" w:hAnsi="Liberation Serif"/>
                <w:b/>
                <w:bCs/>
              </w:rPr>
              <w:t>«Повышение эффективности управления муниципальной собственностью на территории городского округа Верхняя Пышма»</w:t>
            </w:r>
          </w:p>
          <w:p w:rsidR="00A30EE7" w:rsidRPr="003B227F" w:rsidRDefault="00A30EE7" w:rsidP="00FF533C">
            <w:pPr>
              <w:jc w:val="center"/>
              <w:rPr>
                <w:rFonts w:ascii="Liberation Serif" w:hAnsi="Liberation Serif"/>
                <w:b/>
                <w:bCs/>
              </w:rPr>
            </w:pPr>
          </w:p>
        </w:tc>
      </w:tr>
      <w:tr w:rsidR="00A30EE7" w:rsidRPr="003B227F" w:rsidTr="00FF533C">
        <w:tblPrEx>
          <w:tblCellMar>
            <w:left w:w="28" w:type="dxa"/>
            <w:right w:w="28" w:type="dxa"/>
          </w:tblCellMar>
        </w:tblPrEx>
        <w:trPr>
          <w:cantSplit/>
          <w:trHeight w:val="518"/>
        </w:trPr>
        <w:tc>
          <w:tcPr>
            <w:tcW w:w="8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 строки</w:t>
            </w:r>
          </w:p>
        </w:tc>
        <w:tc>
          <w:tcPr>
            <w:tcW w:w="2711"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Наименование мероприятия/Источники расходов на финансирование</w:t>
            </w:r>
          </w:p>
        </w:tc>
        <w:tc>
          <w:tcPr>
            <w:tcW w:w="9072" w:type="dxa"/>
            <w:gridSpan w:val="6"/>
            <w:tcBorders>
              <w:top w:val="single" w:sz="4" w:space="0" w:color="auto"/>
              <w:left w:val="nil"/>
              <w:bottom w:val="single" w:sz="4" w:space="0" w:color="auto"/>
              <w:right w:val="single" w:sz="4" w:space="0" w:color="000000"/>
            </w:tcBorders>
            <w:shd w:val="clear" w:color="auto" w:fill="auto"/>
            <w:vAlign w:val="center"/>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Объем расходов на выполнение мероприятия за счёт всех источников ресурсного обеспечения, тыс. руб.</w:t>
            </w:r>
          </w:p>
        </w:tc>
        <w:tc>
          <w:tcPr>
            <w:tcW w:w="23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Номер строки целевых показателей, на достижение которых направлены мероприятия</w:t>
            </w:r>
          </w:p>
        </w:tc>
      </w:tr>
      <w:tr w:rsidR="00A30EE7" w:rsidRPr="003B227F" w:rsidTr="00FF533C">
        <w:tblPrEx>
          <w:tblCellMar>
            <w:left w:w="28" w:type="dxa"/>
            <w:right w:w="28" w:type="dxa"/>
          </w:tblCellMar>
        </w:tblPrEx>
        <w:trPr>
          <w:cantSplit/>
          <w:trHeight w:val="878"/>
        </w:trPr>
        <w:tc>
          <w:tcPr>
            <w:tcW w:w="828" w:type="dxa"/>
            <w:gridSpan w:val="4"/>
            <w:vMerge/>
            <w:tcBorders>
              <w:top w:val="single" w:sz="4" w:space="0" w:color="auto"/>
              <w:left w:val="single" w:sz="4" w:space="0" w:color="auto"/>
              <w:bottom w:val="single" w:sz="4" w:space="0" w:color="auto"/>
              <w:right w:val="single" w:sz="4" w:space="0" w:color="auto"/>
            </w:tcBorders>
            <w:vAlign w:val="center"/>
            <w:hideMark/>
          </w:tcPr>
          <w:p w:rsidR="00A30EE7" w:rsidRPr="003B227F" w:rsidRDefault="00A30EE7" w:rsidP="00FF533C">
            <w:pPr>
              <w:rPr>
                <w:rFonts w:ascii="Liberation Serif" w:hAnsi="Liberation Serif"/>
                <w:b/>
                <w:bCs/>
              </w:rPr>
            </w:pPr>
          </w:p>
        </w:tc>
        <w:tc>
          <w:tcPr>
            <w:tcW w:w="2711" w:type="dxa"/>
            <w:gridSpan w:val="4"/>
            <w:vMerge/>
            <w:tcBorders>
              <w:top w:val="single" w:sz="4" w:space="0" w:color="auto"/>
              <w:left w:val="single" w:sz="4" w:space="0" w:color="auto"/>
              <w:bottom w:val="single" w:sz="4" w:space="0" w:color="auto"/>
              <w:right w:val="single" w:sz="4" w:space="0" w:color="auto"/>
            </w:tcBorders>
            <w:vAlign w:val="center"/>
            <w:hideMark/>
          </w:tcPr>
          <w:p w:rsidR="00A30EE7" w:rsidRPr="003B227F" w:rsidRDefault="00A30EE7" w:rsidP="00FF533C">
            <w:pPr>
              <w:rPr>
                <w:rFonts w:ascii="Liberation Serif" w:hAnsi="Liberation Serif"/>
                <w:b/>
                <w:bCs/>
              </w:rPr>
            </w:pP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всего</w:t>
            </w:r>
          </w:p>
        </w:tc>
        <w:tc>
          <w:tcPr>
            <w:tcW w:w="155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2026</w:t>
            </w:r>
          </w:p>
        </w:tc>
        <w:tc>
          <w:tcPr>
            <w:tcW w:w="17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2027</w:t>
            </w:r>
          </w:p>
        </w:tc>
        <w:tc>
          <w:tcPr>
            <w:tcW w:w="143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2028</w:t>
            </w:r>
          </w:p>
        </w:tc>
        <w:tc>
          <w:tcPr>
            <w:tcW w:w="1545"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2029</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2030</w:t>
            </w:r>
          </w:p>
        </w:tc>
        <w:tc>
          <w:tcPr>
            <w:tcW w:w="2356" w:type="dxa"/>
            <w:vMerge/>
            <w:tcBorders>
              <w:top w:val="single" w:sz="4" w:space="0" w:color="auto"/>
              <w:left w:val="single" w:sz="4" w:space="0" w:color="auto"/>
              <w:bottom w:val="single" w:sz="4" w:space="0" w:color="auto"/>
              <w:right w:val="single" w:sz="4" w:space="0" w:color="auto"/>
            </w:tcBorders>
            <w:vAlign w:val="center"/>
            <w:hideMark/>
          </w:tcPr>
          <w:p w:rsidR="00A30EE7" w:rsidRPr="003B227F" w:rsidRDefault="00A30EE7" w:rsidP="00FF533C">
            <w:pPr>
              <w:rPr>
                <w:rFonts w:ascii="Liberation Serif" w:hAnsi="Liberation Serif"/>
                <w:b/>
                <w:bCs/>
              </w:rPr>
            </w:pPr>
          </w:p>
        </w:tc>
      </w:tr>
    </w:tbl>
    <w:p w:rsidR="00A30EE7" w:rsidRPr="003B227F" w:rsidRDefault="00A30EE7" w:rsidP="00A30EE7">
      <w:pPr>
        <w:rPr>
          <w:rFonts w:ascii="Liberation Serif" w:hAnsi="Liberation Serif"/>
          <w:szCs w:val="2"/>
        </w:rPr>
      </w:pPr>
    </w:p>
    <w:tbl>
      <w:tblPr>
        <w:tblW w:w="14967" w:type="dxa"/>
        <w:tblCellMar>
          <w:left w:w="28" w:type="dxa"/>
          <w:right w:w="28" w:type="dxa"/>
        </w:tblCellMar>
        <w:tblLook w:val="04A0" w:firstRow="1" w:lastRow="0" w:firstColumn="1" w:lastColumn="0" w:noHBand="0" w:noVBand="1"/>
      </w:tblPr>
      <w:tblGrid>
        <w:gridCol w:w="820"/>
        <w:gridCol w:w="2719"/>
        <w:gridCol w:w="1418"/>
        <w:gridCol w:w="1571"/>
        <w:gridCol w:w="1689"/>
        <w:gridCol w:w="1417"/>
        <w:gridCol w:w="1560"/>
        <w:gridCol w:w="1401"/>
        <w:gridCol w:w="2372"/>
      </w:tblGrid>
      <w:tr w:rsidR="00A30EE7" w:rsidRPr="003B227F" w:rsidTr="00FF533C">
        <w:trPr>
          <w:cantSplit/>
          <w:trHeight w:val="255"/>
          <w:tblHeader/>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1</w:t>
            </w:r>
          </w:p>
        </w:tc>
        <w:tc>
          <w:tcPr>
            <w:tcW w:w="271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2</w:t>
            </w: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3</w:t>
            </w:r>
          </w:p>
        </w:tc>
        <w:tc>
          <w:tcPr>
            <w:tcW w:w="157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4</w:t>
            </w:r>
          </w:p>
        </w:tc>
        <w:tc>
          <w:tcPr>
            <w:tcW w:w="168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5</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6</w:t>
            </w:r>
          </w:p>
        </w:tc>
        <w:tc>
          <w:tcPr>
            <w:tcW w:w="1560"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7</w:t>
            </w:r>
          </w:p>
        </w:tc>
        <w:tc>
          <w:tcPr>
            <w:tcW w:w="14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8</w:t>
            </w:r>
          </w:p>
        </w:tc>
        <w:tc>
          <w:tcPr>
            <w:tcW w:w="237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b/>
                <w:bCs/>
              </w:rPr>
            </w:pPr>
            <w:r w:rsidRPr="003B227F">
              <w:rPr>
                <w:rFonts w:ascii="Liberation Serif" w:hAnsi="Liberation Serif"/>
                <w:b/>
                <w:bCs/>
              </w:rPr>
              <w:t>9</w:t>
            </w:r>
          </w:p>
        </w:tc>
      </w:tr>
      <w:tr w:rsidR="00A30EE7" w:rsidRPr="003B227F" w:rsidTr="00FF533C">
        <w:trPr>
          <w:cantSplit/>
          <w:trHeight w:val="1020"/>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1</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ВСЕГО ПО МУНИЦИПАЛЬНОЙ ПРОГРАММЕ, В ТОМ ЧИСЛЕ:</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989 856,7</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472 485,4</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506 132,7</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3 746,2</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3 746,2</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3 746,2</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color w:val="000000"/>
              </w:rPr>
            </w:pPr>
            <w:r w:rsidRPr="003B227F">
              <w:rPr>
                <w:rFonts w:ascii="Liberation Serif" w:hAnsi="Liberation Serif"/>
                <w:color w:val="000000"/>
              </w:rPr>
              <w:t>2</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местный бюджет</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989 856,7</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472 485,4</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506 132,7</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3 746,2</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3 746,2</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3 746,2</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 </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3</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Капитальные вложения</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969 660,0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467 700,0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501 960,0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color w:val="000000"/>
              </w:rPr>
            </w:pPr>
            <w:r w:rsidRPr="003B227F">
              <w:rPr>
                <w:rFonts w:ascii="Liberation Serif" w:hAnsi="Liberation Serif"/>
                <w:color w:val="000000"/>
              </w:rPr>
              <w:t>4</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местный бюджет</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969 660,0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467 700,0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501 960,0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 </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5</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Прочие нужды</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20 196,7</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4 785,4</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4 172,7</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3 746,2</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3 746,2</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3 746,2</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color w:val="000000"/>
              </w:rPr>
            </w:pPr>
            <w:r w:rsidRPr="003B227F">
              <w:rPr>
                <w:rFonts w:ascii="Liberation Serif" w:hAnsi="Liberation Serif"/>
                <w:color w:val="000000"/>
              </w:rPr>
              <w:t>6</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местный бюджет</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20 196,7</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4 785,4</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4 172,7</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3 746,2</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3 746,2</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3 746,2</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 </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7</w:t>
            </w:r>
          </w:p>
        </w:tc>
        <w:tc>
          <w:tcPr>
            <w:tcW w:w="11775" w:type="dxa"/>
            <w:gridSpan w:val="7"/>
            <w:tcBorders>
              <w:top w:val="single" w:sz="4" w:space="0" w:color="auto"/>
              <w:left w:val="nil"/>
              <w:bottom w:val="single" w:sz="4" w:space="0" w:color="auto"/>
              <w:right w:val="nil"/>
            </w:tcBorders>
            <w:shd w:val="clear" w:color="000000" w:fill="FFFFFF"/>
            <w:vAlign w:val="center"/>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«Капитальные вложения»</w:t>
            </w:r>
          </w:p>
        </w:tc>
        <w:tc>
          <w:tcPr>
            <w:tcW w:w="2372"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w:t>
            </w:r>
          </w:p>
        </w:tc>
      </w:tr>
      <w:tr w:rsidR="00A30EE7" w:rsidRPr="003B227F" w:rsidTr="00FF533C">
        <w:trPr>
          <w:cantSplit/>
          <w:trHeight w:val="76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lastRenderedPageBreak/>
              <w:t>8</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Всего по направлению «Капитальные вложения», в том числе:</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969 660,0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467 700,0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501 960,0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color w:val="000000"/>
              </w:rPr>
            </w:pPr>
            <w:r w:rsidRPr="003B227F">
              <w:rPr>
                <w:rFonts w:ascii="Liberation Serif" w:hAnsi="Liberation Serif"/>
                <w:color w:val="000000"/>
              </w:rPr>
              <w:t>9</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местный бюджет</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969 660,0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467 700,0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501 960,0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 </w:t>
            </w:r>
          </w:p>
        </w:tc>
      </w:tr>
      <w:tr w:rsidR="00A30EE7" w:rsidRPr="003B227F" w:rsidTr="00FF533C">
        <w:trPr>
          <w:cantSplit/>
          <w:trHeight w:val="76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10</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Всего по направлению «Иные капитальные вложения», в том числе:</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969 660,0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467 700,0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501 960,0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w:t>
            </w:r>
          </w:p>
        </w:tc>
      </w:tr>
      <w:tr w:rsidR="00A30EE7" w:rsidRPr="003B227F" w:rsidTr="00FF533C">
        <w:trPr>
          <w:cantSplit/>
          <w:trHeight w:val="127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11</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xml:space="preserve">Мероприятие 4. Приобретение объектов имущества в муниципальную собственность </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969 660,0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467 700,0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501 960,0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xml:space="preserve">1.4.1., 1.4.2., </w:t>
            </w:r>
            <w:r>
              <w:rPr>
                <w:rFonts w:ascii="Liberation Serif" w:hAnsi="Liberation Serif"/>
                <w:b/>
                <w:bCs/>
                <w:color w:val="000000"/>
              </w:rPr>
              <w:t>1</w:t>
            </w:r>
            <w:r w:rsidRPr="003B227F">
              <w:rPr>
                <w:rFonts w:ascii="Liberation Serif" w:hAnsi="Liberation Serif"/>
                <w:b/>
                <w:bCs/>
                <w:color w:val="000000"/>
              </w:rPr>
              <w:t>.</w:t>
            </w:r>
            <w:r>
              <w:rPr>
                <w:rFonts w:ascii="Liberation Serif" w:hAnsi="Liberation Serif"/>
                <w:b/>
                <w:bCs/>
                <w:color w:val="000000"/>
              </w:rPr>
              <w:t>4</w:t>
            </w:r>
            <w:r w:rsidRPr="003B227F">
              <w:rPr>
                <w:rFonts w:ascii="Liberation Serif" w:hAnsi="Liberation Serif"/>
                <w:b/>
                <w:bCs/>
                <w:color w:val="000000"/>
              </w:rPr>
              <w:t>.</w:t>
            </w:r>
            <w:r>
              <w:rPr>
                <w:rFonts w:ascii="Liberation Serif" w:hAnsi="Liberation Serif"/>
                <w:b/>
                <w:bCs/>
                <w:color w:val="000000"/>
              </w:rPr>
              <w:t>3</w:t>
            </w:r>
            <w:r w:rsidRPr="003B227F">
              <w:rPr>
                <w:rFonts w:ascii="Liberation Serif" w:hAnsi="Liberation Serif"/>
                <w:b/>
                <w:bCs/>
                <w:color w:val="000000"/>
              </w:rPr>
              <w:t>.</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color w:val="000000"/>
              </w:rPr>
            </w:pPr>
            <w:r w:rsidRPr="003B227F">
              <w:rPr>
                <w:rFonts w:ascii="Liberation Serif" w:hAnsi="Liberation Serif"/>
                <w:color w:val="000000"/>
              </w:rPr>
              <w:t>12</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местный бюджет</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969 660,0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467 700,0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501 960,0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 </w:t>
            </w:r>
          </w:p>
        </w:tc>
      </w:tr>
      <w:tr w:rsidR="00A30EE7" w:rsidRPr="003B227F" w:rsidTr="00FF533C">
        <w:trPr>
          <w:cantSplit/>
          <w:trHeight w:val="127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color w:val="000000"/>
              </w:rPr>
            </w:pPr>
            <w:r w:rsidRPr="003B227F">
              <w:rPr>
                <w:rFonts w:ascii="Liberation Serif" w:hAnsi="Liberation Serif"/>
                <w:color w:val="000000"/>
              </w:rPr>
              <w:t>13</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proofErr w:type="spellStart"/>
            <w:r w:rsidRPr="003B227F">
              <w:rPr>
                <w:rFonts w:ascii="Liberation Serif" w:hAnsi="Liberation Serif"/>
                <w:color w:val="000000"/>
              </w:rPr>
              <w:t>Подмероприятие</w:t>
            </w:r>
            <w:proofErr w:type="spellEnd"/>
            <w:r w:rsidRPr="003B227F">
              <w:rPr>
                <w:rFonts w:ascii="Liberation Serif" w:hAnsi="Liberation Serif"/>
                <w:color w:val="000000"/>
              </w:rPr>
              <w:t xml:space="preserve"> 4.1 Приобретение объектов недвижимого имущества в муниципальную собственность</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776 300,0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367 700,0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408 600,0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1.4.</w:t>
            </w:r>
            <w:r>
              <w:rPr>
                <w:rFonts w:ascii="Liberation Serif" w:hAnsi="Liberation Serif"/>
                <w:color w:val="000000"/>
              </w:rPr>
              <w:t>2</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rPr>
            </w:pPr>
            <w:r w:rsidRPr="003B227F">
              <w:rPr>
                <w:rFonts w:ascii="Liberation Serif" w:hAnsi="Liberation Serif"/>
              </w:rPr>
              <w:t>14</w:t>
            </w:r>
          </w:p>
        </w:tc>
        <w:tc>
          <w:tcPr>
            <w:tcW w:w="271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местный бюджет</w:t>
            </w: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776 300,0</w:t>
            </w:r>
          </w:p>
        </w:tc>
        <w:tc>
          <w:tcPr>
            <w:tcW w:w="157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367 700,0</w:t>
            </w:r>
          </w:p>
        </w:tc>
        <w:tc>
          <w:tcPr>
            <w:tcW w:w="168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408 600,0</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560"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4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237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 </w:t>
            </w:r>
          </w:p>
        </w:tc>
      </w:tr>
      <w:tr w:rsidR="00A30EE7" w:rsidRPr="003B227F" w:rsidTr="00FF533C">
        <w:trPr>
          <w:cantSplit/>
          <w:trHeight w:val="127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color w:val="000000"/>
              </w:rPr>
            </w:pPr>
            <w:r w:rsidRPr="003B227F">
              <w:rPr>
                <w:rFonts w:ascii="Liberation Serif" w:hAnsi="Liberation Serif"/>
                <w:color w:val="000000"/>
              </w:rPr>
              <w:t>15</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proofErr w:type="spellStart"/>
            <w:r w:rsidRPr="003B227F">
              <w:rPr>
                <w:rFonts w:ascii="Liberation Serif" w:hAnsi="Liberation Serif"/>
                <w:color w:val="000000"/>
              </w:rPr>
              <w:t>Подмероприятие</w:t>
            </w:r>
            <w:proofErr w:type="spellEnd"/>
            <w:r w:rsidRPr="003B227F">
              <w:rPr>
                <w:rFonts w:ascii="Liberation Serif" w:hAnsi="Liberation Serif"/>
                <w:color w:val="000000"/>
              </w:rPr>
              <w:t xml:space="preserve"> 4.2 Приобретение движимого имущества в муниципальную собственность</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1.4.</w:t>
            </w:r>
            <w:r>
              <w:rPr>
                <w:rFonts w:ascii="Liberation Serif" w:hAnsi="Liberation Serif"/>
                <w:color w:val="000000"/>
              </w:rPr>
              <w:t>3</w:t>
            </w:r>
            <w:r w:rsidRPr="003B227F">
              <w:rPr>
                <w:rFonts w:ascii="Liberation Serif" w:hAnsi="Liberation Serif"/>
                <w:color w:val="000000"/>
              </w:rPr>
              <w:t>.</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rPr>
            </w:pPr>
            <w:r w:rsidRPr="003B227F">
              <w:rPr>
                <w:rFonts w:ascii="Liberation Serif" w:hAnsi="Liberation Serif"/>
              </w:rPr>
              <w:t>16</w:t>
            </w:r>
          </w:p>
        </w:tc>
        <w:tc>
          <w:tcPr>
            <w:tcW w:w="271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местный бюджет</w:t>
            </w: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57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68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560"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4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237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 </w:t>
            </w:r>
          </w:p>
        </w:tc>
      </w:tr>
      <w:tr w:rsidR="00A30EE7" w:rsidRPr="003B227F" w:rsidTr="00FF533C">
        <w:trPr>
          <w:cantSplit/>
          <w:trHeight w:val="178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color w:val="000000"/>
              </w:rPr>
            </w:pPr>
            <w:r w:rsidRPr="003B227F">
              <w:rPr>
                <w:rFonts w:ascii="Liberation Serif" w:hAnsi="Liberation Serif"/>
                <w:color w:val="000000"/>
              </w:rPr>
              <w:lastRenderedPageBreak/>
              <w:t>17</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proofErr w:type="spellStart"/>
            <w:r w:rsidRPr="003B227F">
              <w:rPr>
                <w:rFonts w:ascii="Liberation Serif" w:hAnsi="Liberation Serif"/>
                <w:color w:val="000000"/>
              </w:rPr>
              <w:t>Подмероприятие</w:t>
            </w:r>
            <w:proofErr w:type="spellEnd"/>
            <w:r w:rsidRPr="003B227F">
              <w:rPr>
                <w:rFonts w:ascii="Liberation Serif" w:hAnsi="Liberation Serif"/>
                <w:color w:val="000000"/>
              </w:rPr>
              <w:t xml:space="preserve"> 4.3 Ценные бумаги, доли в уставном капитале хозяйствующих субъектов, доли вкладов при совместной деятельности</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193 360,0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100 000,0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93 360,0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1.4.1., 1.4.2., 2.1.1.</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rPr>
            </w:pPr>
            <w:r w:rsidRPr="003B227F">
              <w:rPr>
                <w:rFonts w:ascii="Liberation Serif" w:hAnsi="Liberation Serif"/>
              </w:rPr>
              <w:t>18</w:t>
            </w:r>
          </w:p>
        </w:tc>
        <w:tc>
          <w:tcPr>
            <w:tcW w:w="271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местный бюджет</w:t>
            </w: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193 360,0</w:t>
            </w:r>
          </w:p>
        </w:tc>
        <w:tc>
          <w:tcPr>
            <w:tcW w:w="157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100 000,0</w:t>
            </w:r>
          </w:p>
        </w:tc>
        <w:tc>
          <w:tcPr>
            <w:tcW w:w="168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93 360,0</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560"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4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237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 </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19</w:t>
            </w:r>
          </w:p>
        </w:tc>
        <w:tc>
          <w:tcPr>
            <w:tcW w:w="11775" w:type="dxa"/>
            <w:gridSpan w:val="7"/>
            <w:tcBorders>
              <w:top w:val="single" w:sz="4" w:space="0" w:color="auto"/>
              <w:left w:val="nil"/>
              <w:bottom w:val="single" w:sz="4" w:space="0" w:color="auto"/>
              <w:right w:val="nil"/>
            </w:tcBorders>
            <w:shd w:val="clear" w:color="000000" w:fill="FFFFFF"/>
            <w:vAlign w:val="center"/>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«Прочие нужды»</w:t>
            </w:r>
          </w:p>
        </w:tc>
        <w:tc>
          <w:tcPr>
            <w:tcW w:w="2372"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w:t>
            </w:r>
          </w:p>
        </w:tc>
      </w:tr>
      <w:tr w:rsidR="00A30EE7" w:rsidRPr="003B227F" w:rsidTr="00FF533C">
        <w:trPr>
          <w:cantSplit/>
          <w:trHeight w:val="76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20</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Всего по направлению «Прочие нужды», в том числе:</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20 196,7</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4 785,4</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4 172,7</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3 746,2</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3 746,2</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3 746,2</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color w:val="000000"/>
              </w:rPr>
            </w:pPr>
            <w:r w:rsidRPr="003B227F">
              <w:rPr>
                <w:rFonts w:ascii="Liberation Serif" w:hAnsi="Liberation Serif"/>
                <w:color w:val="000000"/>
              </w:rPr>
              <w:t>21</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местный бюджет</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20 196,7</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4 785,4</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4 172,7</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3 746,2</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3 746,2</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color w:val="000000"/>
              </w:rPr>
            </w:pPr>
            <w:r w:rsidRPr="003B227F">
              <w:rPr>
                <w:rFonts w:ascii="Liberation Serif" w:hAnsi="Liberation Serif"/>
                <w:color w:val="000000"/>
              </w:rPr>
              <w:t>3 746,2</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color w:val="000000"/>
              </w:rPr>
            </w:pPr>
            <w:r w:rsidRPr="003B227F">
              <w:rPr>
                <w:rFonts w:ascii="Liberation Serif" w:hAnsi="Liberation Serif"/>
                <w:color w:val="000000"/>
              </w:rPr>
              <w:t> </w:t>
            </w:r>
          </w:p>
        </w:tc>
      </w:tr>
      <w:tr w:rsidR="00A30EE7" w:rsidRPr="003B227F" w:rsidTr="00FF533C">
        <w:trPr>
          <w:cantSplit/>
          <w:trHeight w:val="2550"/>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22</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 xml:space="preserve">Мероприятие 1. Проведение кадастровых и </w:t>
            </w:r>
            <w:proofErr w:type="spellStart"/>
            <w:r w:rsidRPr="003B227F">
              <w:rPr>
                <w:rFonts w:ascii="Liberation Serif" w:hAnsi="Liberation Serif"/>
                <w:b/>
                <w:bCs/>
                <w:color w:val="000000"/>
              </w:rPr>
              <w:t>инвентаризационно</w:t>
            </w:r>
            <w:proofErr w:type="spellEnd"/>
            <w:r w:rsidRPr="003B227F">
              <w:rPr>
                <w:rFonts w:ascii="Liberation Serif" w:hAnsi="Liberation Serif"/>
                <w:b/>
                <w:bCs/>
                <w:color w:val="000000"/>
              </w:rPr>
              <w:t>-технических работ в отношении объектов недвижимого имущества, находящегося в муниципальной собственности</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4 725,0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945,0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945,0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945,0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945,0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945,0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1.1.1., 1.1.2., 1.1.3.</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rPr>
            </w:pPr>
            <w:r w:rsidRPr="003B227F">
              <w:rPr>
                <w:rFonts w:ascii="Liberation Serif" w:hAnsi="Liberation Serif"/>
              </w:rPr>
              <w:t>23</w:t>
            </w:r>
          </w:p>
        </w:tc>
        <w:tc>
          <w:tcPr>
            <w:tcW w:w="271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местный бюджет</w:t>
            </w: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4 725,0</w:t>
            </w:r>
          </w:p>
        </w:tc>
        <w:tc>
          <w:tcPr>
            <w:tcW w:w="157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945,0</w:t>
            </w:r>
          </w:p>
        </w:tc>
        <w:tc>
          <w:tcPr>
            <w:tcW w:w="168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945,0</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945,0</w:t>
            </w:r>
          </w:p>
        </w:tc>
        <w:tc>
          <w:tcPr>
            <w:tcW w:w="1560"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945,0</w:t>
            </w:r>
          </w:p>
        </w:tc>
        <w:tc>
          <w:tcPr>
            <w:tcW w:w="14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945,0</w:t>
            </w:r>
          </w:p>
        </w:tc>
        <w:tc>
          <w:tcPr>
            <w:tcW w:w="237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 </w:t>
            </w:r>
          </w:p>
        </w:tc>
      </w:tr>
      <w:tr w:rsidR="00A30EE7" w:rsidRPr="003B227F" w:rsidTr="00FF533C">
        <w:trPr>
          <w:cantSplit/>
          <w:trHeight w:val="331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lastRenderedPageBreak/>
              <w:t>24</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Мероприятие 2. 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3 980,0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1 170,0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1 070,0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580,0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580,0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580,0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1.2.1.</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rPr>
            </w:pPr>
            <w:r w:rsidRPr="003B227F">
              <w:rPr>
                <w:rFonts w:ascii="Liberation Serif" w:hAnsi="Liberation Serif"/>
              </w:rPr>
              <w:t>25</w:t>
            </w:r>
          </w:p>
        </w:tc>
        <w:tc>
          <w:tcPr>
            <w:tcW w:w="271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местный бюджет</w:t>
            </w: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3 980,0</w:t>
            </w:r>
          </w:p>
        </w:tc>
        <w:tc>
          <w:tcPr>
            <w:tcW w:w="157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1 170,0</w:t>
            </w:r>
          </w:p>
        </w:tc>
        <w:tc>
          <w:tcPr>
            <w:tcW w:w="168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1 070,0</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580,0</w:t>
            </w:r>
          </w:p>
        </w:tc>
        <w:tc>
          <w:tcPr>
            <w:tcW w:w="1560"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580,0</w:t>
            </w:r>
          </w:p>
        </w:tc>
        <w:tc>
          <w:tcPr>
            <w:tcW w:w="14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580,0</w:t>
            </w:r>
          </w:p>
        </w:tc>
        <w:tc>
          <w:tcPr>
            <w:tcW w:w="237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 </w:t>
            </w:r>
          </w:p>
        </w:tc>
      </w:tr>
      <w:tr w:rsidR="00A30EE7" w:rsidRPr="003B227F" w:rsidTr="00FF533C">
        <w:trPr>
          <w:cantSplit/>
          <w:trHeight w:val="178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26</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Мероприятие 3. Проведение работ по демонтажу несанкционированных рекламных конструкций, нестационарных торговых объектов</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1 260,0</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252,0</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252,0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252,0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252,0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252,0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1.3.1.</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rPr>
            </w:pPr>
            <w:r w:rsidRPr="003B227F">
              <w:rPr>
                <w:rFonts w:ascii="Liberation Serif" w:hAnsi="Liberation Serif"/>
              </w:rPr>
              <w:t>27</w:t>
            </w:r>
          </w:p>
        </w:tc>
        <w:tc>
          <w:tcPr>
            <w:tcW w:w="271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местный бюджет</w:t>
            </w: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1 260,0</w:t>
            </w:r>
          </w:p>
        </w:tc>
        <w:tc>
          <w:tcPr>
            <w:tcW w:w="157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252,0</w:t>
            </w:r>
          </w:p>
        </w:tc>
        <w:tc>
          <w:tcPr>
            <w:tcW w:w="168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252,0</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252,0</w:t>
            </w:r>
          </w:p>
        </w:tc>
        <w:tc>
          <w:tcPr>
            <w:tcW w:w="1560"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252,0</w:t>
            </w:r>
          </w:p>
        </w:tc>
        <w:tc>
          <w:tcPr>
            <w:tcW w:w="14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252,0</w:t>
            </w:r>
          </w:p>
        </w:tc>
        <w:tc>
          <w:tcPr>
            <w:tcW w:w="237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 </w:t>
            </w:r>
          </w:p>
        </w:tc>
      </w:tr>
      <w:tr w:rsidR="00A30EE7" w:rsidRPr="003B227F" w:rsidTr="00FF533C">
        <w:trPr>
          <w:cantSplit/>
          <w:trHeight w:val="76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t>28</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Мероприятие 5. Ремонт объектов муниципальной собственности</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585,5</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585,5</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0,0</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1.5.1.</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rPr>
            </w:pPr>
            <w:r w:rsidRPr="003B227F">
              <w:rPr>
                <w:rFonts w:ascii="Liberation Serif" w:hAnsi="Liberation Serif"/>
              </w:rPr>
              <w:t>29</w:t>
            </w:r>
          </w:p>
        </w:tc>
        <w:tc>
          <w:tcPr>
            <w:tcW w:w="271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местный бюджет</w:t>
            </w: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585,5</w:t>
            </w:r>
          </w:p>
        </w:tc>
        <w:tc>
          <w:tcPr>
            <w:tcW w:w="157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585,5</w:t>
            </w:r>
          </w:p>
        </w:tc>
        <w:tc>
          <w:tcPr>
            <w:tcW w:w="168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560"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14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0,0</w:t>
            </w:r>
          </w:p>
        </w:tc>
        <w:tc>
          <w:tcPr>
            <w:tcW w:w="237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 </w:t>
            </w:r>
          </w:p>
        </w:tc>
      </w:tr>
      <w:tr w:rsidR="00A30EE7" w:rsidRPr="003B227F" w:rsidTr="00FF533C">
        <w:trPr>
          <w:cantSplit/>
          <w:trHeight w:val="127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A30EE7" w:rsidRPr="003B227F" w:rsidRDefault="00A30EE7" w:rsidP="00FF533C">
            <w:pPr>
              <w:jc w:val="center"/>
              <w:rPr>
                <w:rFonts w:ascii="Liberation Serif" w:hAnsi="Liberation Serif"/>
                <w:b/>
                <w:bCs/>
                <w:color w:val="000000"/>
              </w:rPr>
            </w:pPr>
            <w:r w:rsidRPr="003B227F">
              <w:rPr>
                <w:rFonts w:ascii="Liberation Serif" w:hAnsi="Liberation Serif"/>
                <w:b/>
                <w:bCs/>
                <w:color w:val="000000"/>
              </w:rPr>
              <w:lastRenderedPageBreak/>
              <w:t>30</w:t>
            </w:r>
          </w:p>
        </w:tc>
        <w:tc>
          <w:tcPr>
            <w:tcW w:w="271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Мероприятие 6. Содержание и обеспечение сохранности муниципального имущества</w:t>
            </w:r>
          </w:p>
        </w:tc>
        <w:tc>
          <w:tcPr>
            <w:tcW w:w="1418"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9 646,2</w:t>
            </w:r>
          </w:p>
        </w:tc>
        <w:tc>
          <w:tcPr>
            <w:tcW w:w="157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1 832,9</w:t>
            </w:r>
          </w:p>
        </w:tc>
        <w:tc>
          <w:tcPr>
            <w:tcW w:w="1689"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1 905,7</w:t>
            </w:r>
          </w:p>
        </w:tc>
        <w:tc>
          <w:tcPr>
            <w:tcW w:w="1417"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1 969,2</w:t>
            </w:r>
          </w:p>
        </w:tc>
        <w:tc>
          <w:tcPr>
            <w:tcW w:w="1560"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1 969,2</w:t>
            </w:r>
          </w:p>
        </w:tc>
        <w:tc>
          <w:tcPr>
            <w:tcW w:w="1401"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jc w:val="right"/>
              <w:rPr>
                <w:rFonts w:ascii="Liberation Serif" w:hAnsi="Liberation Serif"/>
                <w:b/>
                <w:bCs/>
                <w:color w:val="000000"/>
              </w:rPr>
            </w:pPr>
            <w:r w:rsidRPr="003B227F">
              <w:rPr>
                <w:rFonts w:ascii="Liberation Serif" w:hAnsi="Liberation Serif"/>
                <w:b/>
                <w:bCs/>
                <w:color w:val="000000"/>
              </w:rPr>
              <w:t>1 969,2</w:t>
            </w:r>
          </w:p>
        </w:tc>
        <w:tc>
          <w:tcPr>
            <w:tcW w:w="2372" w:type="dxa"/>
            <w:tcBorders>
              <w:top w:val="single" w:sz="4" w:space="0" w:color="auto"/>
              <w:left w:val="nil"/>
              <w:bottom w:val="single" w:sz="4" w:space="0" w:color="auto"/>
              <w:right w:val="single" w:sz="4" w:space="0" w:color="auto"/>
            </w:tcBorders>
            <w:shd w:val="clear" w:color="000000" w:fill="FFFFFF"/>
            <w:hideMark/>
          </w:tcPr>
          <w:p w:rsidR="00A30EE7" w:rsidRPr="003B227F" w:rsidRDefault="00A30EE7" w:rsidP="00FF533C">
            <w:pPr>
              <w:rPr>
                <w:rFonts w:ascii="Liberation Serif" w:hAnsi="Liberation Serif"/>
                <w:b/>
                <w:bCs/>
                <w:color w:val="000000"/>
              </w:rPr>
            </w:pPr>
            <w:r w:rsidRPr="003B227F">
              <w:rPr>
                <w:rFonts w:ascii="Liberation Serif" w:hAnsi="Liberation Serif"/>
                <w:b/>
                <w:bCs/>
                <w:color w:val="000000"/>
              </w:rPr>
              <w:t>1.5.2.</w:t>
            </w:r>
          </w:p>
        </w:tc>
      </w:tr>
      <w:tr w:rsidR="00A30EE7" w:rsidRPr="003B227F" w:rsidTr="00FF533C">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30EE7" w:rsidRPr="003B227F" w:rsidRDefault="00A30EE7" w:rsidP="00FF533C">
            <w:pPr>
              <w:jc w:val="center"/>
              <w:rPr>
                <w:rFonts w:ascii="Liberation Serif" w:hAnsi="Liberation Serif"/>
              </w:rPr>
            </w:pPr>
            <w:r w:rsidRPr="003B227F">
              <w:rPr>
                <w:rFonts w:ascii="Liberation Serif" w:hAnsi="Liberation Serif"/>
              </w:rPr>
              <w:t>31</w:t>
            </w:r>
          </w:p>
        </w:tc>
        <w:tc>
          <w:tcPr>
            <w:tcW w:w="271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местный бюджет</w:t>
            </w:r>
          </w:p>
        </w:tc>
        <w:tc>
          <w:tcPr>
            <w:tcW w:w="1418"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9 646,2</w:t>
            </w:r>
          </w:p>
        </w:tc>
        <w:tc>
          <w:tcPr>
            <w:tcW w:w="157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1 832,9</w:t>
            </w:r>
          </w:p>
        </w:tc>
        <w:tc>
          <w:tcPr>
            <w:tcW w:w="1689"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1 905,7</w:t>
            </w:r>
          </w:p>
        </w:tc>
        <w:tc>
          <w:tcPr>
            <w:tcW w:w="1417"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1 969,2</w:t>
            </w:r>
          </w:p>
        </w:tc>
        <w:tc>
          <w:tcPr>
            <w:tcW w:w="1560"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1 969,2</w:t>
            </w:r>
          </w:p>
        </w:tc>
        <w:tc>
          <w:tcPr>
            <w:tcW w:w="1401"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jc w:val="right"/>
              <w:rPr>
                <w:rFonts w:ascii="Liberation Serif" w:hAnsi="Liberation Serif"/>
              </w:rPr>
            </w:pPr>
            <w:r w:rsidRPr="003B227F">
              <w:rPr>
                <w:rFonts w:ascii="Liberation Serif" w:hAnsi="Liberation Serif"/>
              </w:rPr>
              <w:t>1 969,2</w:t>
            </w:r>
          </w:p>
        </w:tc>
        <w:tc>
          <w:tcPr>
            <w:tcW w:w="2372" w:type="dxa"/>
            <w:tcBorders>
              <w:top w:val="single" w:sz="4" w:space="0" w:color="auto"/>
              <w:left w:val="nil"/>
              <w:bottom w:val="single" w:sz="4" w:space="0" w:color="auto"/>
              <w:right w:val="single" w:sz="4" w:space="0" w:color="auto"/>
            </w:tcBorders>
            <w:shd w:val="clear" w:color="auto" w:fill="auto"/>
            <w:hideMark/>
          </w:tcPr>
          <w:p w:rsidR="00A30EE7" w:rsidRPr="003B227F" w:rsidRDefault="00A30EE7" w:rsidP="00FF533C">
            <w:pPr>
              <w:rPr>
                <w:rFonts w:ascii="Liberation Serif" w:hAnsi="Liberation Serif"/>
              </w:rPr>
            </w:pPr>
            <w:r w:rsidRPr="003B227F">
              <w:rPr>
                <w:rFonts w:ascii="Liberation Serif" w:hAnsi="Liberation Serif"/>
              </w:rPr>
              <w:t> </w:t>
            </w:r>
          </w:p>
        </w:tc>
      </w:tr>
    </w:tbl>
    <w:p w:rsidR="00A30EE7" w:rsidRPr="003B227F" w:rsidRDefault="00A30EE7" w:rsidP="00A30EE7">
      <w:pPr>
        <w:rPr>
          <w:rFonts w:ascii="Liberation Serif" w:hAnsi="Liberation Serif"/>
        </w:rPr>
      </w:pPr>
    </w:p>
    <w:p w:rsidR="00A30EE7" w:rsidRDefault="00A30EE7">
      <w:pPr>
        <w:spacing w:after="160" w:line="259" w:lineRule="auto"/>
        <w:rPr>
          <w:rFonts w:ascii="Liberation Serif" w:hAnsi="Liberation Serif"/>
          <w:sz w:val="20"/>
          <w:szCs w:val="20"/>
        </w:rPr>
      </w:pPr>
    </w:p>
    <w:p w:rsidR="00A30EE7" w:rsidRPr="0013051B" w:rsidRDefault="00A30EE7" w:rsidP="00A30EE7">
      <w:pPr>
        <w:pStyle w:val="ConsNormal"/>
        <w:widowControl/>
        <w:ind w:firstLine="0"/>
        <w:rPr>
          <w:rFonts w:ascii="Liberation Serif" w:hAnsi="Liberation Serif"/>
        </w:rPr>
      </w:pPr>
    </w:p>
    <w:p w:rsidR="005077EE" w:rsidRDefault="005077EE"/>
    <w:sectPr w:rsidR="005077EE" w:rsidSect="00A30EE7">
      <w:pgSz w:w="16838" w:h="11906" w:orient="landscape"/>
      <w:pgMar w:top="1701" w:right="1134" w:bottom="624" w:left="1134"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DF0" w:rsidRDefault="00531DF0" w:rsidP="00A30EE7">
      <w:r>
        <w:separator/>
      </w:r>
    </w:p>
  </w:endnote>
  <w:endnote w:type="continuationSeparator" w:id="0">
    <w:p w:rsidR="00531DF0" w:rsidRDefault="00531DF0" w:rsidP="00A3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DF0" w:rsidRDefault="00531DF0" w:rsidP="00A30EE7">
      <w:r>
        <w:separator/>
      </w:r>
    </w:p>
  </w:footnote>
  <w:footnote w:type="continuationSeparator" w:id="0">
    <w:p w:rsidR="00531DF0" w:rsidRDefault="00531DF0" w:rsidP="00A3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531DF0" w:rsidP="00810AAA">
    <w:pPr>
      <w:pStyle w:val="a4"/>
      <w:jc w:val="center"/>
    </w:pPr>
    <w:permStart w:id="2026197240" w:edGrp="everyone"/>
    <w:permEnd w:id="202619724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00"/>
    <w:rsid w:val="005077EE"/>
    <w:rsid w:val="00531DF0"/>
    <w:rsid w:val="00844900"/>
    <w:rsid w:val="00A30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3C40C-2A6E-4D27-80E6-774D2351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E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30EE7"/>
    <w:rPr>
      <w:color w:val="0000FF"/>
      <w:u w:val="single"/>
    </w:rPr>
  </w:style>
  <w:style w:type="paragraph" w:styleId="a4">
    <w:name w:val="header"/>
    <w:basedOn w:val="a"/>
    <w:link w:val="a5"/>
    <w:rsid w:val="00A30EE7"/>
    <w:pPr>
      <w:tabs>
        <w:tab w:val="center" w:pos="4677"/>
        <w:tab w:val="right" w:pos="9355"/>
      </w:tabs>
    </w:pPr>
  </w:style>
  <w:style w:type="character" w:customStyle="1" w:styleId="a5">
    <w:name w:val="Верхний колонтитул Знак"/>
    <w:basedOn w:val="a0"/>
    <w:link w:val="a4"/>
    <w:rsid w:val="00A30EE7"/>
    <w:rPr>
      <w:rFonts w:ascii="Times New Roman" w:eastAsia="Times New Roman" w:hAnsi="Times New Roman" w:cs="Times New Roman"/>
      <w:sz w:val="24"/>
      <w:szCs w:val="24"/>
      <w:lang w:eastAsia="ru-RU"/>
    </w:rPr>
  </w:style>
  <w:style w:type="paragraph" w:styleId="a6">
    <w:name w:val="footer"/>
    <w:basedOn w:val="a"/>
    <w:link w:val="a7"/>
    <w:rsid w:val="00A30EE7"/>
    <w:pPr>
      <w:tabs>
        <w:tab w:val="center" w:pos="4677"/>
        <w:tab w:val="right" w:pos="9355"/>
      </w:tabs>
    </w:pPr>
  </w:style>
  <w:style w:type="character" w:customStyle="1" w:styleId="a7">
    <w:name w:val="Нижний колонтитул Знак"/>
    <w:basedOn w:val="a0"/>
    <w:link w:val="a6"/>
    <w:rsid w:val="00A30EE7"/>
    <w:rPr>
      <w:rFonts w:ascii="Times New Roman" w:eastAsia="Times New Roman" w:hAnsi="Times New Roman" w:cs="Times New Roman"/>
      <w:sz w:val="24"/>
      <w:szCs w:val="24"/>
      <w:lang w:eastAsia="ru-RU"/>
    </w:rPr>
  </w:style>
  <w:style w:type="paragraph" w:customStyle="1" w:styleId="ConsNormal">
    <w:name w:val="ConsNormal"/>
    <w:rsid w:val="00A30EE7"/>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ParagraphStyle2">
    <w:name w:val="ParagraphStyle2"/>
    <w:hidden/>
    <w:rsid w:val="00A30EE7"/>
    <w:pPr>
      <w:spacing w:after="0" w:line="240" w:lineRule="auto"/>
      <w:ind w:left="28" w:right="28"/>
    </w:pPr>
    <w:rPr>
      <w:rFonts w:ascii="Calibri" w:eastAsia="Calibri" w:hAnsi="Calibri" w:cs="Calibri"/>
      <w:szCs w:val="20"/>
      <w:lang w:eastAsia="ru-RU"/>
    </w:rPr>
  </w:style>
  <w:style w:type="character" w:customStyle="1" w:styleId="CharacterStyle2">
    <w:name w:val="CharacterStyle2"/>
    <w:hidden/>
    <w:rsid w:val="00A30EE7"/>
    <w:rPr>
      <w:rFonts w:ascii="Times New Roman" w:eastAsia="Times New Roman" w:hAnsi="Times New Roman" w:cs="Times New Roman"/>
      <w:b w:val="0"/>
      <w:i w:val="0"/>
      <w:strike w:val="0"/>
      <w:noProof/>
      <w:color w:val="000000"/>
      <w:sz w:val="28"/>
      <w:szCs w:val="28"/>
      <w:u w:val="none"/>
    </w:rPr>
  </w:style>
  <w:style w:type="character" w:customStyle="1" w:styleId="CharacterStyle8">
    <w:name w:val="CharacterStyle8"/>
    <w:hidden/>
    <w:rsid w:val="00A30EE7"/>
    <w:rPr>
      <w:rFonts w:ascii="Times New Roman" w:eastAsia="Times New Roman" w:hAnsi="Times New Roman" w:cs="Times New Roman"/>
      <w:b w:val="0"/>
      <w:i w:val="0"/>
      <w:strike w:val="0"/>
      <w:noProof/>
      <w:color w:val="000000"/>
      <w:sz w:val="28"/>
      <w:szCs w:val="28"/>
      <w:u w:val="none"/>
    </w:rPr>
  </w:style>
  <w:style w:type="character" w:customStyle="1" w:styleId="CharacterStyle10">
    <w:name w:val="CharacterStyle10"/>
    <w:hidden/>
    <w:rsid w:val="00A30EE7"/>
    <w:rPr>
      <w:rFonts w:ascii="Times New Roman" w:eastAsia="Times New Roman" w:hAnsi="Times New Roman" w:cs="Times New Roman"/>
      <w:b w:val="0"/>
      <w:i w:val="0"/>
      <w:strike w:val="0"/>
      <w:noProof/>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BF0AB988CD972D95F9C2896674E18B84906C721FE0FCFF238250FC383112AF52395BDECE532DEA2A37FF1F36F00E948BBC9560453E86DADA48ED86N8Q7H"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7F68EE5CED933531E0BB909E047AAF23C59DCE009CB913CFEACE023D6323E314B502A995EF7AF9B6EEBB621F9Dk0N8H" TargetMode="External"/><Relationship Id="rId12" Type="http://schemas.openxmlformats.org/officeDocument/2006/relationships/hyperlink" Target="http://mobileonline.garant.ru/document?id=12024624&amp;su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vp.ru" TargetMode="External"/><Relationship Id="rId11" Type="http://schemas.openxmlformats.org/officeDocument/2006/relationships/hyperlink" Target="http://mobileonline.garant.ru/document?id=12045525&amp;sub=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mobileonline.garant.ru/document?id=12075589&amp;sub=0" TargetMode="External"/><Relationship Id="rId4" Type="http://schemas.openxmlformats.org/officeDocument/2006/relationships/footnotes" Target="footnotes.xml"/><Relationship Id="rId9" Type="http://schemas.openxmlformats.org/officeDocument/2006/relationships/hyperlink" Target="consultantplus://offline/ref=CCBF0AB988CD972D95F9C2896674E18B84906C721FEAF9F9228750FC383112AF52395BDECE532DEA2A37FF1F34F00E948BBC9560453E86DADA48ED86N8Q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4979</Words>
  <Characters>28381</Characters>
  <Application>Microsoft Office Word</Application>
  <DocSecurity>0</DocSecurity>
  <Lines>236</Lines>
  <Paragraphs>66</Paragraphs>
  <ScaleCrop>false</ScaleCrop>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2025-10-08T03:28:00Z</dcterms:created>
  <dcterms:modified xsi:type="dcterms:W3CDTF">2025-10-08T03:30:00Z</dcterms:modified>
</cp:coreProperties>
</file>