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9D" w:rsidRPr="0013051B" w:rsidRDefault="00E05B9D" w:rsidP="00E05B9D">
      <w:pPr>
        <w:rPr>
          <w:rFonts w:ascii="Liberation Serif" w:hAnsi="Liberation Serif"/>
          <w:sz w:val="8"/>
          <w:szCs w:val="8"/>
        </w:rPr>
      </w:pPr>
      <w:r w:rsidRPr="00232962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05B9D" w:rsidRPr="0013051B" w:rsidTr="00E57DB6">
        <w:tc>
          <w:tcPr>
            <w:tcW w:w="9460" w:type="dxa"/>
            <w:gridSpan w:val="5"/>
          </w:tcPr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05B9D" w:rsidRPr="0013051B" w:rsidRDefault="00E05B9D" w:rsidP="00E57DB6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05B9D" w:rsidRPr="0013051B" w:rsidRDefault="00E05B9D" w:rsidP="00E57DB6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05B9D" w:rsidRPr="0013051B" w:rsidTr="00E57DB6">
        <w:trPr>
          <w:trHeight w:val="524"/>
        </w:trPr>
        <w:tc>
          <w:tcPr>
            <w:tcW w:w="9460" w:type="dxa"/>
            <w:gridSpan w:val="5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3296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52431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5B9D" w:rsidRPr="0013051B" w:rsidTr="00E57DB6">
        <w:trPr>
          <w:trHeight w:val="524"/>
        </w:trPr>
        <w:tc>
          <w:tcPr>
            <w:tcW w:w="284" w:type="dxa"/>
            <w:vAlign w:val="bottom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05B9D" w:rsidRPr="0013051B" w:rsidRDefault="00E05B9D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05B9D" w:rsidRPr="0013051B" w:rsidTr="00E57DB6">
        <w:trPr>
          <w:trHeight w:val="130"/>
        </w:trPr>
        <w:tc>
          <w:tcPr>
            <w:tcW w:w="9460" w:type="dxa"/>
            <w:gridSpan w:val="5"/>
          </w:tcPr>
          <w:p w:rsidR="00E05B9D" w:rsidRPr="0013051B" w:rsidRDefault="00E05B9D" w:rsidP="00E57DB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05B9D" w:rsidRPr="0013051B" w:rsidTr="00E57DB6">
        <w:tc>
          <w:tcPr>
            <w:tcW w:w="9460" w:type="dxa"/>
            <w:gridSpan w:val="5"/>
          </w:tcPr>
          <w:p w:rsidR="00E05B9D" w:rsidRPr="0013051B" w:rsidRDefault="00E05B9D" w:rsidP="00E57DB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05B9D" w:rsidRPr="0013051B" w:rsidRDefault="00E05B9D" w:rsidP="00E57D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05B9D" w:rsidRPr="0013051B" w:rsidRDefault="00E05B9D" w:rsidP="00E57D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05B9D" w:rsidRPr="0013051B" w:rsidTr="00E57DB6">
        <w:tc>
          <w:tcPr>
            <w:tcW w:w="9460" w:type="dxa"/>
            <w:gridSpan w:val="5"/>
          </w:tcPr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</w:t>
            </w:r>
          </w:p>
        </w:tc>
      </w:tr>
      <w:tr w:rsidR="00E05B9D" w:rsidRPr="0013051B" w:rsidTr="00E57DB6">
        <w:tc>
          <w:tcPr>
            <w:tcW w:w="9460" w:type="dxa"/>
            <w:gridSpan w:val="5"/>
          </w:tcPr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05B9D" w:rsidRPr="0013051B" w:rsidRDefault="00E05B9D" w:rsidP="00E57D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05B9D" w:rsidRDefault="00E05B9D" w:rsidP="00E05B9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руководствуясь пунктом 1 части 7 статьи 25 Устава городского округа Верхняя Пышма Свердловской области, администрация городского округа Верхняя Пышма </w:t>
      </w:r>
    </w:p>
    <w:p w:rsidR="00E05B9D" w:rsidRPr="0013051B" w:rsidRDefault="00E05B9D" w:rsidP="00E05B9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05B9D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Внести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правоохранительными органами </w:t>
      </w:r>
      <w:r>
        <w:rPr>
          <w:rFonts w:ascii="Liberation Serif" w:hAnsi="Liberation Serif" w:cs="Times New Roman"/>
          <w:sz w:val="28"/>
          <w:szCs w:val="28"/>
        </w:rPr>
        <w:br/>
        <w:t xml:space="preserve">и органами государственной власти Свердловской области при организации </w:t>
      </w:r>
      <w:r>
        <w:rPr>
          <w:rFonts w:ascii="Liberation Serif" w:hAnsi="Liberation Serif" w:cs="Times New Roman"/>
          <w:sz w:val="28"/>
          <w:szCs w:val="28"/>
        </w:rPr>
        <w:br/>
        <w:t xml:space="preserve">и проведении публичных мероприятий на территории городского округа» следующие изменения: </w:t>
      </w:r>
    </w:p>
    <w:p w:rsidR="00E05B9D" w:rsidRDefault="00E05B9D" w:rsidP="00E05B9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изложить Порядок </w:t>
      </w:r>
      <w:r>
        <w:rPr>
          <w:rFonts w:ascii="Liberation Serif" w:hAnsi="Liberation Serif"/>
          <w:sz w:val="28"/>
          <w:szCs w:val="28"/>
        </w:rPr>
        <w:t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 в новой редакции (прилагается);</w:t>
      </w:r>
    </w:p>
    <w:p w:rsidR="00E05B9D" w:rsidRDefault="00E05B9D" w:rsidP="00E05B9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состав 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 в новой редакции (прилагается).</w:t>
      </w:r>
    </w:p>
    <w:p w:rsidR="00E05B9D" w:rsidRDefault="00E05B9D" w:rsidP="00E05B9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утратившими силу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постановления администрации городского округа Верхняя Пышма: </w:t>
      </w:r>
    </w:p>
    <w:p w:rsidR="00E05B9D" w:rsidRDefault="00E05B9D" w:rsidP="00E05B9D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27.09.2022 № 1182 «О внесении изменений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</w:t>
      </w:r>
      <w:r>
        <w:rPr>
          <w:rFonts w:ascii="Liberation Serif" w:hAnsi="Liberation Serif"/>
          <w:sz w:val="28"/>
          <w:szCs w:val="28"/>
        </w:rPr>
        <w:lastRenderedPageBreak/>
        <w:t>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округа»;</w:t>
      </w:r>
    </w:p>
    <w:p w:rsidR="00E05B9D" w:rsidRDefault="00E05B9D" w:rsidP="00E05B9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30.05.2023 № 635 «О внесении изменений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проведения публичных мероприятий на территории городского округа».</w:t>
      </w:r>
    </w:p>
    <w:p w:rsidR="00E05B9D" w:rsidRDefault="00E05B9D" w:rsidP="00E05B9D">
      <w:pPr>
        <w:pStyle w:val="ConsPlusNormal"/>
        <w:tabs>
          <w:tab w:val="left" w:pos="90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Liberation Serif" w:hAnsi="Liberation Serif" w:cs="Times New Roman"/>
          <w:sz w:val="28"/>
          <w:szCs w:val="28"/>
        </w:rPr>
        <w:t xml:space="preserve"> заместителя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 </w:t>
      </w:r>
      <w:proofErr w:type="spellStart"/>
      <w:r>
        <w:rPr>
          <w:rFonts w:ascii="Liberation Serif" w:hAnsi="Liberation Serif" w:cs="Times New Roman"/>
          <w:sz w:val="28"/>
          <w:szCs w:val="28"/>
        </w:rPr>
        <w:t>Амирова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Д.Ш.</w:t>
      </w:r>
    </w:p>
    <w:p w:rsidR="00E05B9D" w:rsidRDefault="00E05B9D" w:rsidP="00E05B9D">
      <w:pPr>
        <w:tabs>
          <w:tab w:val="left" w:pos="1276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E05B9D" w:rsidRDefault="00E05B9D" w:rsidP="00E05B9D">
      <w:pPr>
        <w:rPr>
          <w:rFonts w:ascii="Calibri" w:hAnsi="Calibri"/>
          <w:sz w:val="22"/>
          <w:szCs w:val="22"/>
        </w:rPr>
      </w:pPr>
    </w:p>
    <w:p w:rsidR="00E05B9D" w:rsidRPr="0013051B" w:rsidRDefault="00E05B9D" w:rsidP="00E05B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05B9D" w:rsidRPr="0013051B" w:rsidTr="00E57DB6">
        <w:tc>
          <w:tcPr>
            <w:tcW w:w="6237" w:type="dxa"/>
            <w:vAlign w:val="bottom"/>
          </w:tcPr>
          <w:p w:rsidR="00E05B9D" w:rsidRPr="0013051B" w:rsidRDefault="00E05B9D" w:rsidP="00E57DB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05B9D" w:rsidRPr="0013051B" w:rsidRDefault="00E05B9D" w:rsidP="00E57DB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05B9D" w:rsidRPr="0013051B" w:rsidRDefault="00E05B9D" w:rsidP="00E05B9D">
      <w:pPr>
        <w:pStyle w:val="ConsNormal"/>
        <w:widowControl/>
        <w:ind w:firstLine="0"/>
        <w:rPr>
          <w:rFonts w:ascii="Liberation Serif" w:hAnsi="Liberation Serif"/>
        </w:rPr>
      </w:pPr>
    </w:p>
    <w:p w:rsidR="00E05B9D" w:rsidRDefault="00E05B9D">
      <w:pPr>
        <w:spacing w:after="160" w:line="259" w:lineRule="auto"/>
      </w:pPr>
      <w:r>
        <w:br w:type="page"/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К </w:t>
      </w:r>
      <w:proofErr w:type="gramStart"/>
      <w:r>
        <w:rPr>
          <w:rFonts w:ascii="Liberation Serif" w:hAnsi="Liberation Serif" w:cs="Times New Roman"/>
          <w:sz w:val="28"/>
          <w:szCs w:val="28"/>
        </w:rPr>
        <w:t>постановлению  администрации</w:t>
      </w:r>
      <w:proofErr w:type="gramEnd"/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Default="00E05B9D" w:rsidP="00E05B9D">
      <w:pPr>
        <w:pStyle w:val="ConsPlusNormal"/>
        <w:ind w:firstLine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E05B9D" w:rsidRDefault="00E05B9D" w:rsidP="00E05B9D">
      <w:pPr>
        <w:pStyle w:val="ConsPlusNormal"/>
        <w:ind w:left="4962" w:hanging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Pr="00386584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386584" w:rsidRDefault="00E05B9D" w:rsidP="00E05B9D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33"/>
      <w:bookmarkEnd w:id="0"/>
      <w:r w:rsidRPr="00386584">
        <w:rPr>
          <w:rFonts w:ascii="Liberation Serif" w:hAnsi="Liberation Serif" w:cs="Times New Roman"/>
          <w:sz w:val="28"/>
          <w:szCs w:val="28"/>
        </w:rPr>
        <w:t>СОСТАВ</w:t>
      </w:r>
    </w:p>
    <w:p w:rsidR="00E05B9D" w:rsidRPr="00386584" w:rsidRDefault="00E05B9D" w:rsidP="00E05B9D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t>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</w:t>
      </w:r>
    </w:p>
    <w:p w:rsidR="00E05B9D" w:rsidRDefault="00E05B9D" w:rsidP="00E05B9D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25"/>
        <w:gridCol w:w="6601"/>
      </w:tblGrid>
      <w:tr w:rsidR="00E05B9D" w:rsidRPr="00386584" w:rsidTr="00E57DB6">
        <w:tc>
          <w:tcPr>
            <w:tcW w:w="2472" w:type="dxa"/>
            <w:hideMark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Амиров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Д.Ш.</w:t>
            </w:r>
          </w:p>
        </w:tc>
        <w:tc>
          <w:tcPr>
            <w:tcW w:w="425" w:type="dxa"/>
            <w:hideMark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руководитель межведомственной рабочей группы; </w:t>
            </w:r>
          </w:p>
        </w:tc>
      </w:tr>
      <w:tr w:rsidR="00E05B9D" w:rsidRPr="00386584" w:rsidTr="00E57DB6">
        <w:tc>
          <w:tcPr>
            <w:tcW w:w="9498" w:type="dxa"/>
            <w:gridSpan w:val="3"/>
            <w:hideMark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E05B9D" w:rsidRPr="00386584" w:rsidTr="00E57DB6">
        <w:tc>
          <w:tcPr>
            <w:tcW w:w="2472" w:type="dxa"/>
            <w:hideMark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Выгодский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П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" w:type="dxa"/>
            <w:hideMark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, заместитель руководителя межведомственной рабочей группы;</w:t>
            </w:r>
          </w:p>
        </w:tc>
      </w:tr>
      <w:tr w:rsidR="00E05B9D" w:rsidRPr="00386584" w:rsidTr="00E57DB6">
        <w:tc>
          <w:tcPr>
            <w:tcW w:w="2472" w:type="dxa"/>
            <w:hideMark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Малахова Т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.Л.</w:t>
            </w:r>
          </w:p>
        </w:tc>
        <w:tc>
          <w:tcPr>
            <w:tcW w:w="425" w:type="dxa"/>
            <w:hideMark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E05B9D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главный специалист службы по взаимодействию с административными органами администрации городского округа Верхняя Пышма, секретарь межведомственной рабочей группы;</w:t>
            </w:r>
          </w:p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E05B9D" w:rsidRPr="00386584" w:rsidTr="00E57DB6">
        <w:tc>
          <w:tcPr>
            <w:tcW w:w="9498" w:type="dxa"/>
            <w:gridSpan w:val="3"/>
            <w:hideMark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межведомственной рабочей 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группы:</w:t>
            </w:r>
          </w:p>
        </w:tc>
      </w:tr>
      <w:tr w:rsidR="00E05B9D" w:rsidRPr="00386584" w:rsidTr="00E57DB6">
        <w:tc>
          <w:tcPr>
            <w:tcW w:w="2472" w:type="dxa"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Абдуллин Р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.С.</w:t>
            </w:r>
          </w:p>
        </w:tc>
        <w:tc>
          <w:tcPr>
            <w:tcW w:w="425" w:type="dxa"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E05B9D" w:rsidRPr="00386584" w:rsidTr="00E57DB6">
        <w:tc>
          <w:tcPr>
            <w:tcW w:w="2472" w:type="dxa"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Волкова А.Ю.</w:t>
            </w:r>
          </w:p>
        </w:tc>
        <w:tc>
          <w:tcPr>
            <w:tcW w:w="425" w:type="dxa"/>
          </w:tcPr>
          <w:p w:rsidR="00E05B9D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E05B9D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главный специалист службы по взаимодействию с административными органами администрации городского округа Верхняя Пышма;</w:t>
            </w:r>
          </w:p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E05B9D" w:rsidRPr="00386584" w:rsidTr="00E57DB6">
        <w:tc>
          <w:tcPr>
            <w:tcW w:w="2472" w:type="dxa"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Иванов И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E05B9D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МКУ «Управление гражданской защиты городского округа Верхняя Пышма»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E05B9D" w:rsidRPr="00386584" w:rsidTr="00E57DB6">
        <w:tc>
          <w:tcPr>
            <w:tcW w:w="2472" w:type="dxa"/>
          </w:tcPr>
          <w:p w:rsidR="00E05B9D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Редин А.А.</w:t>
            </w:r>
          </w:p>
        </w:tc>
        <w:tc>
          <w:tcPr>
            <w:tcW w:w="425" w:type="dxa"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E05B9D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главы администрации по общим вопросам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E05B9D" w:rsidRPr="00386584" w:rsidTr="00E57DB6">
        <w:tc>
          <w:tcPr>
            <w:tcW w:w="2472" w:type="dxa"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Снедкова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Е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425" w:type="dxa"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E05B9D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отдела по связам с общественностью администрации городского округа Верхняя Пышма;</w:t>
            </w:r>
          </w:p>
        </w:tc>
      </w:tr>
      <w:tr w:rsidR="00E05B9D" w:rsidRPr="00386584" w:rsidTr="00E57DB6">
        <w:tc>
          <w:tcPr>
            <w:tcW w:w="2472" w:type="dxa"/>
          </w:tcPr>
          <w:p w:rsidR="00E05B9D" w:rsidRPr="00386584" w:rsidRDefault="00E05B9D" w:rsidP="00E57DB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Шестаков С.Н.</w:t>
            </w:r>
          </w:p>
        </w:tc>
        <w:tc>
          <w:tcPr>
            <w:tcW w:w="425" w:type="dxa"/>
            <w:hideMark/>
          </w:tcPr>
          <w:p w:rsidR="00E05B9D" w:rsidRPr="00386584" w:rsidRDefault="00E05B9D" w:rsidP="00E57DB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E05B9D" w:rsidRPr="00386584" w:rsidRDefault="00E05B9D" w:rsidP="00E57DB6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начальника полиции по охране общественного порядка МО МВД России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Верхнепышминский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» (по согласованию).</w:t>
            </w:r>
          </w:p>
        </w:tc>
      </w:tr>
    </w:tbl>
    <w:p w:rsidR="00E05B9D" w:rsidRPr="00386584" w:rsidRDefault="00E05B9D" w:rsidP="00E05B9D">
      <w:pPr>
        <w:pStyle w:val="ConsPlusNormal"/>
        <w:spacing w:before="100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br w:type="textWrapping" w:clear="all"/>
      </w:r>
    </w:p>
    <w:p w:rsidR="00E05B9D" w:rsidRPr="00386584" w:rsidRDefault="00E05B9D" w:rsidP="00E05B9D">
      <w:pPr>
        <w:rPr>
          <w:sz w:val="28"/>
          <w:szCs w:val="28"/>
        </w:rPr>
      </w:pPr>
    </w:p>
    <w:p w:rsidR="00E05B9D" w:rsidRDefault="00E05B9D">
      <w:pPr>
        <w:spacing w:after="160" w:line="259" w:lineRule="auto"/>
      </w:pPr>
      <w:r>
        <w:br w:type="page"/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К постановлению администрации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Default="00E05B9D" w:rsidP="00E05B9D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E05B9D" w:rsidRDefault="00E05B9D" w:rsidP="00E05B9D">
      <w:pPr>
        <w:pStyle w:val="ConsPlusNormal"/>
        <w:ind w:firstLine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E05B9D" w:rsidRDefault="00E05B9D" w:rsidP="00E05B9D">
      <w:pPr>
        <w:pStyle w:val="ConsPlusNormal"/>
        <w:ind w:left="4962" w:hanging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E05B9D" w:rsidRDefault="00E05B9D" w:rsidP="00E05B9D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</w:rPr>
      </w:pPr>
    </w:p>
    <w:p w:rsidR="00E05B9D" w:rsidRPr="006728EB" w:rsidRDefault="00E05B9D" w:rsidP="00E05B9D">
      <w:pPr>
        <w:pStyle w:val="ConsPlusTitle"/>
        <w:jc w:val="center"/>
        <w:rPr>
          <w:rFonts w:ascii="Liberation Serif" w:hAnsi="Liberation Serif" w:cs="Times New Roman"/>
        </w:rPr>
      </w:pPr>
      <w:bookmarkStart w:id="1" w:name="P30"/>
      <w:bookmarkEnd w:id="1"/>
    </w:p>
    <w:p w:rsidR="00E05B9D" w:rsidRPr="006728EB" w:rsidRDefault="00E05B9D" w:rsidP="00E05B9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30" w:history="1">
        <w:r w:rsidRPr="006728EB">
          <w:rPr>
            <w:rFonts w:ascii="Liberation Serif" w:hAnsi="Liberation Serif"/>
            <w:sz w:val="28"/>
            <w:szCs w:val="28"/>
          </w:rPr>
          <w:t>ПОРЯДОК</w:t>
        </w:r>
      </w:hyperlink>
    </w:p>
    <w:p w:rsidR="00E05B9D" w:rsidRPr="006728EB" w:rsidRDefault="00E05B9D" w:rsidP="00E05B9D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/>
          <w:sz w:val="28"/>
          <w:szCs w:val="28"/>
        </w:rPr>
        <w:t xml:space="preserve"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 </w:t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6728EB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1. Общие положения</w:t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8A32F2" w:rsidRDefault="00E05B9D" w:rsidP="00E05B9D">
      <w:pPr>
        <w:pStyle w:val="ConsPlusTitle"/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1. Настоящий Порядок </w:t>
      </w:r>
      <w:r w:rsidRPr="006728EB">
        <w:rPr>
          <w:rFonts w:ascii="Liberation Serif" w:hAnsi="Liberation Serif"/>
          <w:b w:val="0"/>
          <w:sz w:val="28"/>
          <w:szCs w:val="28"/>
        </w:rPr>
        <w:t xml:space="preserve"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 </w:t>
      </w:r>
      <w:r>
        <w:rPr>
          <w:rFonts w:ascii="Liberation Serif" w:hAnsi="Liberation Serif" w:cs="Times New Roman"/>
          <w:b w:val="0"/>
          <w:sz w:val="28"/>
          <w:szCs w:val="28"/>
        </w:rPr>
        <w:t>(далее –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Порядок) разработан в соответствии с Федеральным </w:t>
      </w:r>
      <w:hyperlink r:id="rId7" w:history="1">
        <w:r w:rsidRPr="006728EB">
          <w:rPr>
            <w:rFonts w:ascii="Liberation Serif" w:hAnsi="Liberation Serif" w:cs="Times New Roman"/>
            <w:b w:val="0"/>
            <w:sz w:val="28"/>
            <w:szCs w:val="28"/>
          </w:rPr>
          <w:t>законом</w:t>
        </w:r>
      </w:hyperlink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от 19</w:t>
      </w:r>
      <w:r>
        <w:rPr>
          <w:rFonts w:ascii="Liberation Serif" w:hAnsi="Liberation Serif" w:cs="Times New Roman"/>
          <w:b w:val="0"/>
          <w:sz w:val="28"/>
          <w:szCs w:val="28"/>
        </w:rPr>
        <w:t>.06.2004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sz w:val="28"/>
          <w:szCs w:val="28"/>
        </w:rPr>
        <w:t>№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54-ФЗ </w:t>
      </w:r>
      <w:r>
        <w:rPr>
          <w:rFonts w:ascii="Liberation Serif" w:hAnsi="Liberation Serif" w:cs="Times New Roman"/>
          <w:b w:val="0"/>
          <w:sz w:val="28"/>
          <w:szCs w:val="28"/>
        </w:rPr>
        <w:br/>
        <w:t>«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>О собраниях, митингах, демонстрациях, шествиях и пикетированиях</w:t>
      </w:r>
      <w:r>
        <w:rPr>
          <w:rFonts w:ascii="Liberation Serif" w:hAnsi="Liberation Serif" w:cs="Times New Roman"/>
          <w:b w:val="0"/>
          <w:sz w:val="28"/>
          <w:szCs w:val="28"/>
        </w:rPr>
        <w:t>»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hyperlink r:id="rId8" w:history="1">
        <w:r w:rsidRPr="006728EB">
          <w:rPr>
            <w:rFonts w:ascii="Liberation Serif" w:hAnsi="Liberation Serif" w:cs="Times New Roman"/>
            <w:b w:val="0"/>
            <w:sz w:val="28"/>
            <w:szCs w:val="28"/>
          </w:rPr>
          <w:t>Законом</w:t>
        </w:r>
      </w:hyperlink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 от 07.12.</w:t>
      </w:r>
      <w:r>
        <w:rPr>
          <w:rFonts w:ascii="Liberation Serif" w:hAnsi="Liberation Serif" w:cs="Times New Roman"/>
          <w:b w:val="0"/>
          <w:sz w:val="28"/>
          <w:szCs w:val="28"/>
        </w:rPr>
        <w:t>2012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sz w:val="28"/>
          <w:szCs w:val="28"/>
        </w:rPr>
        <w:t>№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102-ОЗ </w:t>
      </w:r>
      <w:r>
        <w:rPr>
          <w:rFonts w:ascii="Liberation Serif" w:hAnsi="Liberation Serif" w:cs="Times New Roman"/>
          <w:b w:val="0"/>
          <w:sz w:val="28"/>
          <w:szCs w:val="28"/>
        </w:rPr>
        <w:t>«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>Об отдельных вопросах подготовки и проведения публичных мероприятий на территории Свердловской области</w:t>
      </w:r>
      <w:r>
        <w:rPr>
          <w:rFonts w:ascii="Liberation Serif" w:hAnsi="Liberation Serif" w:cs="Times New Roman"/>
          <w:b w:val="0"/>
          <w:sz w:val="28"/>
          <w:szCs w:val="28"/>
        </w:rPr>
        <w:t>»</w:t>
      </w:r>
      <w:r w:rsidRPr="006728EB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8A32F2">
        <w:rPr>
          <w:rFonts w:ascii="Liberation Serif" w:hAnsi="Liberation Serif" w:cs="Times New Roman"/>
          <w:b w:val="0"/>
          <w:sz w:val="28"/>
          <w:szCs w:val="28"/>
        </w:rPr>
        <w:t>и направлен на обеспечение реализации установленного Конституцией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 на территории городско</w:t>
      </w:r>
      <w:r>
        <w:rPr>
          <w:rFonts w:ascii="Liberation Serif" w:hAnsi="Liberation Serif" w:cs="Times New Roman"/>
          <w:b w:val="0"/>
          <w:sz w:val="28"/>
          <w:szCs w:val="28"/>
        </w:rPr>
        <w:t>го округа Верхняя Пышма (далее –</w:t>
      </w:r>
      <w:r w:rsidRPr="008A32F2">
        <w:rPr>
          <w:rFonts w:ascii="Liberation Serif" w:hAnsi="Liberation Serif" w:cs="Times New Roman"/>
          <w:b w:val="0"/>
          <w:sz w:val="28"/>
          <w:szCs w:val="28"/>
        </w:rPr>
        <w:t xml:space="preserve"> городского округа).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 xml:space="preserve">2. Настоящий Порядок устанавливает отдельные вопросы приема, регистрации и рассмотрения уведомлений о публичных мероприятиях в форме собрания, митинга, шествия, демонстрации и пикетирования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публичное мероприятие), назначения уполномоченного представителя </w:t>
      </w:r>
      <w:r w:rsidRPr="00572409">
        <w:rPr>
          <w:rFonts w:ascii="Liberation Serif" w:hAnsi="Liberation Serif" w:cs="Times New Roman"/>
          <w:sz w:val="28"/>
          <w:szCs w:val="28"/>
        </w:rPr>
        <w:t>администрации городского округа в целях оказания организатору публичного мероприятия содействия в про</w:t>
      </w:r>
      <w:r>
        <w:rPr>
          <w:rFonts w:ascii="Liberation Serif" w:hAnsi="Liberation Serif" w:cs="Times New Roman"/>
          <w:sz w:val="28"/>
          <w:szCs w:val="28"/>
        </w:rPr>
        <w:t xml:space="preserve">ведении публичного мероприятия, </w:t>
      </w:r>
      <w:r w:rsidRPr="00572409">
        <w:rPr>
          <w:rFonts w:ascii="Liberation Serif" w:hAnsi="Liberation Serif" w:cs="Times New Roman"/>
          <w:sz w:val="28"/>
          <w:szCs w:val="28"/>
        </w:rPr>
        <w:t>взаимодействия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3. В настоящем Порядке используются основные понятия, предусмотренные Федеральным </w:t>
      </w:r>
      <w:hyperlink r:id="rId9" w:history="1">
        <w:r w:rsidRPr="00572409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Pr="00572409">
        <w:rPr>
          <w:rFonts w:ascii="Liberation Serif" w:hAnsi="Liberation Serif" w:cs="Times New Roman"/>
          <w:sz w:val="28"/>
          <w:szCs w:val="28"/>
        </w:rPr>
        <w:t xml:space="preserve"> от 19.06.2004 № 54-ФЗ </w:t>
      </w:r>
      <w:r>
        <w:rPr>
          <w:rFonts w:ascii="Liberation Serif" w:hAnsi="Liberation Serif" w:cs="Times New Roman"/>
          <w:sz w:val="28"/>
          <w:szCs w:val="28"/>
        </w:rPr>
        <w:br/>
      </w:r>
      <w:r w:rsidRPr="00572409">
        <w:rPr>
          <w:rFonts w:ascii="Liberation Serif" w:hAnsi="Liberation Serif" w:cs="Times New Roman"/>
          <w:sz w:val="28"/>
          <w:szCs w:val="28"/>
        </w:rPr>
        <w:t>«О собраниях, митингах, демонстрациях, шествиях и пикетированиях»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  <w:t>(далее –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Федеральный закон № 54-ФЗ), </w:t>
      </w:r>
      <w:hyperlink r:id="rId10" w:history="1">
        <w:r w:rsidRPr="00572409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Pr="00572409">
        <w:rPr>
          <w:rFonts w:ascii="Liberation Serif" w:hAnsi="Liberation Serif" w:cs="Times New Roman"/>
          <w:sz w:val="28"/>
          <w:szCs w:val="28"/>
        </w:rPr>
        <w:t xml:space="preserve"> Свердловской области от </w:t>
      </w:r>
      <w:r w:rsidRPr="00572409">
        <w:rPr>
          <w:rFonts w:ascii="Liberation Serif" w:hAnsi="Liberation Serif" w:cs="Times New Roman"/>
          <w:sz w:val="28"/>
          <w:szCs w:val="28"/>
        </w:rPr>
        <w:lastRenderedPageBreak/>
        <w:t xml:space="preserve">07.12.2012 № 102-ОЗ «Об отдельных вопросах подготовки и проведения публичных мероприятий на территории Свердловской области» </w:t>
      </w:r>
      <w:r>
        <w:rPr>
          <w:rFonts w:ascii="Liberation Serif" w:hAnsi="Liberation Serif" w:cs="Times New Roman"/>
          <w:sz w:val="28"/>
          <w:szCs w:val="28"/>
        </w:rPr>
        <w:t>(далее –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Областной закон </w:t>
      </w:r>
      <w:r>
        <w:rPr>
          <w:rFonts w:ascii="Liberation Serif" w:hAnsi="Liberation Serif" w:cs="Times New Roman"/>
          <w:sz w:val="28"/>
          <w:szCs w:val="28"/>
        </w:rPr>
        <w:t>№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102-ОЗ).</w:t>
      </w:r>
    </w:p>
    <w:p w:rsidR="00E05B9D" w:rsidRPr="00572409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572409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2. Прием и рассмотрение уведомлений о проведении публичного мероприятия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4. Уведомление о проведении публичного мероприятия </w:t>
      </w:r>
      <w:r>
        <w:rPr>
          <w:rFonts w:ascii="Liberation Serif" w:hAnsi="Liberation Serif" w:cs="Times New Roman"/>
          <w:sz w:val="28"/>
          <w:szCs w:val="28"/>
        </w:rPr>
        <w:t xml:space="preserve">(далее – уведомление) </w:t>
      </w:r>
      <w:r w:rsidRPr="00572409">
        <w:rPr>
          <w:rFonts w:ascii="Liberation Serif" w:hAnsi="Liberation Serif" w:cs="Times New Roman"/>
          <w:sz w:val="28"/>
          <w:szCs w:val="28"/>
        </w:rPr>
        <w:t>на территории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72409">
        <w:rPr>
          <w:rFonts w:ascii="Liberation Serif" w:hAnsi="Liberation Serif" w:cs="Times New Roman"/>
          <w:sz w:val="28"/>
          <w:szCs w:val="28"/>
        </w:rPr>
        <w:t xml:space="preserve">подается организатором </w:t>
      </w:r>
      <w:r>
        <w:rPr>
          <w:rFonts w:ascii="Liberation Serif" w:hAnsi="Liberation Serif" w:cs="Times New Roman"/>
          <w:sz w:val="28"/>
          <w:szCs w:val="28"/>
        </w:rPr>
        <w:t xml:space="preserve">публичного мероприятия </w:t>
      </w:r>
      <w:r w:rsidRPr="00572409">
        <w:rPr>
          <w:rFonts w:ascii="Liberation Serif" w:hAnsi="Liberation Serif" w:cs="Times New Roman"/>
          <w:sz w:val="28"/>
          <w:szCs w:val="28"/>
        </w:rPr>
        <w:t xml:space="preserve">в управление делами администрации городского округа (далее – управление делами администрации) по адресу: 624097, Свердловская область, Г.О. Верхняя Пышма, г. Верхняя Пышма, </w:t>
      </w:r>
      <w:r>
        <w:rPr>
          <w:rFonts w:ascii="Liberation Serif" w:hAnsi="Liberation Serif" w:cs="Times New Roman"/>
          <w:sz w:val="28"/>
          <w:szCs w:val="28"/>
        </w:rPr>
        <w:br/>
      </w:r>
      <w:proofErr w:type="spellStart"/>
      <w:r w:rsidRPr="00572409">
        <w:rPr>
          <w:rFonts w:ascii="Liberation Serif" w:hAnsi="Liberation Serif" w:cs="Times New Roman"/>
          <w:sz w:val="28"/>
          <w:szCs w:val="28"/>
        </w:rPr>
        <w:t>пр-кт</w:t>
      </w:r>
      <w:proofErr w:type="spellEnd"/>
      <w:r w:rsidRPr="00572409">
        <w:rPr>
          <w:rFonts w:ascii="Liberation Serif" w:hAnsi="Liberation Serif" w:cs="Times New Roman"/>
          <w:sz w:val="28"/>
          <w:szCs w:val="28"/>
        </w:rPr>
        <w:t xml:space="preserve"> Успенский, </w:t>
      </w:r>
      <w:proofErr w:type="spellStart"/>
      <w:r w:rsidRPr="00572409">
        <w:rPr>
          <w:rFonts w:ascii="Liberation Serif" w:hAnsi="Liberation Serif" w:cs="Times New Roman"/>
          <w:sz w:val="28"/>
          <w:szCs w:val="28"/>
        </w:rPr>
        <w:t>зд</w:t>
      </w:r>
      <w:proofErr w:type="spellEnd"/>
      <w:r w:rsidRPr="00572409">
        <w:rPr>
          <w:rFonts w:ascii="Liberation Serif" w:hAnsi="Liberation Serif" w:cs="Times New Roman"/>
          <w:sz w:val="28"/>
          <w:szCs w:val="28"/>
        </w:rPr>
        <w:t>. 115.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График приема уведомлений в управлении делами администрации: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понедельник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четверг: с 09</w:t>
      </w:r>
      <w:r>
        <w:rPr>
          <w:rFonts w:ascii="Liberation Serif" w:hAnsi="Liberation Serif" w:cs="Times New Roman"/>
          <w:sz w:val="28"/>
          <w:szCs w:val="28"/>
        </w:rPr>
        <w:t>.00 до 12.</w:t>
      </w:r>
      <w:r w:rsidRPr="00572409">
        <w:rPr>
          <w:rFonts w:ascii="Liberation Serif" w:hAnsi="Liberation Serif" w:cs="Times New Roman"/>
          <w:sz w:val="28"/>
          <w:szCs w:val="28"/>
        </w:rPr>
        <w:t>00 часов и с 14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572409">
        <w:rPr>
          <w:rFonts w:ascii="Liberation Serif" w:hAnsi="Liberation Serif" w:cs="Times New Roman"/>
          <w:sz w:val="28"/>
          <w:szCs w:val="28"/>
        </w:rPr>
        <w:t>00 до 16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572409">
        <w:rPr>
          <w:rFonts w:ascii="Liberation Serif" w:hAnsi="Liberation Serif" w:cs="Times New Roman"/>
          <w:sz w:val="28"/>
          <w:szCs w:val="28"/>
        </w:rPr>
        <w:t>30 часов;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пятница, предпраздничные дни: с 09</w:t>
      </w:r>
      <w:r>
        <w:rPr>
          <w:rFonts w:ascii="Liberation Serif" w:hAnsi="Liberation Serif" w:cs="Times New Roman"/>
          <w:sz w:val="28"/>
          <w:szCs w:val="28"/>
        </w:rPr>
        <w:t>.00 до 12.</w:t>
      </w:r>
      <w:r w:rsidRPr="00572409">
        <w:rPr>
          <w:rFonts w:ascii="Liberation Serif" w:hAnsi="Liberation Serif" w:cs="Times New Roman"/>
          <w:sz w:val="28"/>
          <w:szCs w:val="28"/>
        </w:rPr>
        <w:t>00 часов и с 14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572409">
        <w:rPr>
          <w:rFonts w:ascii="Liberation Serif" w:hAnsi="Liberation Serif" w:cs="Times New Roman"/>
          <w:sz w:val="28"/>
          <w:szCs w:val="28"/>
        </w:rPr>
        <w:t xml:space="preserve">00 до </w:t>
      </w:r>
      <w:r>
        <w:rPr>
          <w:rFonts w:ascii="Liberation Serif" w:hAnsi="Liberation Serif" w:cs="Times New Roman"/>
          <w:sz w:val="28"/>
          <w:szCs w:val="28"/>
        </w:rPr>
        <w:br/>
      </w:r>
      <w:r w:rsidRPr="00572409">
        <w:rPr>
          <w:rFonts w:ascii="Liberation Serif" w:hAnsi="Liberation Serif" w:cs="Times New Roman"/>
          <w:sz w:val="28"/>
          <w:szCs w:val="28"/>
        </w:rPr>
        <w:t>15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572409">
        <w:rPr>
          <w:rFonts w:ascii="Liberation Serif" w:hAnsi="Liberation Serif" w:cs="Times New Roman"/>
          <w:sz w:val="28"/>
          <w:szCs w:val="28"/>
        </w:rPr>
        <w:t>30 часов.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Настоящий Порядок не применяется к случаям, предусмотренным </w:t>
      </w:r>
      <w:hyperlink r:id="rId11" w:history="1">
        <w:r w:rsidRPr="00572409">
          <w:rPr>
            <w:rFonts w:ascii="Liberation Serif" w:hAnsi="Liberation Serif" w:cs="Times New Roman"/>
            <w:sz w:val="28"/>
            <w:szCs w:val="28"/>
          </w:rPr>
          <w:t>частью второй пункта 1 статьи 8</w:t>
        </w:r>
      </w:hyperlink>
      <w:r w:rsidRPr="00572409">
        <w:rPr>
          <w:rFonts w:ascii="Liberation Serif" w:hAnsi="Liberation Serif" w:cs="Times New Roman"/>
          <w:sz w:val="28"/>
          <w:szCs w:val="28"/>
        </w:rPr>
        <w:t xml:space="preserve"> Областного закона № 102-ОЗ. 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48"/>
      <w:bookmarkEnd w:id="2"/>
      <w:r w:rsidRPr="00572409">
        <w:rPr>
          <w:rFonts w:ascii="Liberation Serif" w:hAnsi="Liberation Serif" w:cs="Times New Roman"/>
          <w:sz w:val="28"/>
          <w:szCs w:val="28"/>
        </w:rPr>
        <w:t xml:space="preserve">5. Уведомление подается </w:t>
      </w:r>
      <w:r>
        <w:rPr>
          <w:rFonts w:ascii="Liberation Serif" w:hAnsi="Liberation Serif" w:cs="Times New Roman"/>
          <w:sz w:val="28"/>
          <w:szCs w:val="28"/>
        </w:rPr>
        <w:t xml:space="preserve">организатором публичного мероприятия </w:t>
      </w:r>
      <w:r w:rsidRPr="00572409">
        <w:rPr>
          <w:rFonts w:ascii="Liberation Serif" w:hAnsi="Liberation Serif" w:cs="Times New Roman"/>
          <w:sz w:val="28"/>
          <w:szCs w:val="28"/>
        </w:rPr>
        <w:t>в письменной форме в д</w:t>
      </w:r>
      <w:r>
        <w:rPr>
          <w:rFonts w:ascii="Liberation Serif" w:hAnsi="Liberation Serif" w:cs="Times New Roman"/>
          <w:sz w:val="28"/>
          <w:szCs w:val="28"/>
        </w:rPr>
        <w:t>вух экземплярах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в сроки, установленные </w:t>
      </w:r>
      <w:r w:rsidRPr="002B200F">
        <w:rPr>
          <w:rFonts w:ascii="Liberation Serif" w:hAnsi="Liberation Serif" w:cs="Times New Roman"/>
          <w:sz w:val="28"/>
          <w:szCs w:val="28"/>
        </w:rPr>
        <w:t xml:space="preserve">Федеральным законом № 54-ФЗ, и </w:t>
      </w:r>
      <w:r w:rsidRPr="00572409">
        <w:rPr>
          <w:rFonts w:ascii="Liberation Serif" w:hAnsi="Liberation Serif" w:cs="Times New Roman"/>
          <w:sz w:val="28"/>
          <w:szCs w:val="28"/>
        </w:rPr>
        <w:t xml:space="preserve">должно содержать информацию, предусмотренную </w:t>
      </w:r>
      <w:hyperlink r:id="rId12" w:history="1">
        <w:r w:rsidRPr="00572409">
          <w:rPr>
            <w:rFonts w:ascii="Liberation Serif" w:hAnsi="Liberation Serif" w:cs="Times New Roman"/>
            <w:sz w:val="28"/>
            <w:szCs w:val="28"/>
          </w:rPr>
          <w:t>статьей 7</w:t>
        </w:r>
      </w:hyperlink>
      <w:r w:rsidRPr="00572409">
        <w:rPr>
          <w:rFonts w:ascii="Liberation Serif" w:hAnsi="Liberation Serif" w:cs="Times New Roman"/>
          <w:sz w:val="28"/>
          <w:szCs w:val="28"/>
        </w:rPr>
        <w:t xml:space="preserve"> Федерального закона № 54-ФЗ.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6. При подаче уведомления организатор публичного мероприятия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572409">
        <w:rPr>
          <w:rFonts w:ascii="Liberation Serif" w:hAnsi="Liberation Serif" w:cs="Times New Roman"/>
          <w:sz w:val="28"/>
          <w:szCs w:val="28"/>
        </w:rPr>
        <w:t>ставляет документ, удостоверяющий его личность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7. Прием уведомлений о проведении публичных мероприятий осуществляется специалистом управления делами администрации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8.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72409">
        <w:rPr>
          <w:rFonts w:ascii="Liberation Serif" w:hAnsi="Liberation Serif" w:cs="Times New Roman"/>
          <w:sz w:val="28"/>
          <w:szCs w:val="28"/>
        </w:rPr>
        <w:t>В день получения уведомления о проведении публичного мероприятия от его организатора специалист управления делами администрации обязан документально подтвердить получение уведомления о проведении публичного мероприятия, указав дату и время его получения.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Документальное подтверждение получения уведомления осуществляется посредством проставления специалистом управления делами администрации на втором экземпляре уведомления (остающемся у организатора мероприятия) отметки о получении уведомления. Отметка о получении уведомления включает в себя слово «Получено», дату и время получения уведомления, а также личную подпись, инициалы и фамилию специалиста управления делами администрации, принявшего уведомление. Для проставления отметки допускается использование штампа администрации городского округа.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На экземпляре уведомления, остающемся в администрации городского округа, специалистом управления делами администрации проставляется дата и время его получения.</w:t>
      </w:r>
    </w:p>
    <w:p w:rsidR="00E05B9D" w:rsidRPr="00572409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9. После регистрации уведомление и документы к нему специалист управления делами администрации незамедлительно направляет Главе городского округа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05B9D" w:rsidRPr="001C58E7" w:rsidRDefault="00E05B9D" w:rsidP="00E05B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10. </w:t>
      </w:r>
      <w:r w:rsidRPr="001C58E7">
        <w:rPr>
          <w:rFonts w:ascii="Liberation Serif" w:hAnsi="Liberation Serif" w:cs="Times New Roman"/>
          <w:sz w:val="28"/>
          <w:szCs w:val="28"/>
        </w:rPr>
        <w:t xml:space="preserve">Глава городского округа после поступления к нему уведомления </w:t>
      </w:r>
      <w:r w:rsidRPr="001C58E7">
        <w:rPr>
          <w:rFonts w:ascii="Liberation Serif" w:hAnsi="Liberation Serif" w:cs="Times New Roman"/>
          <w:sz w:val="28"/>
          <w:szCs w:val="28"/>
        </w:rPr>
        <w:lastRenderedPageBreak/>
        <w:t>поручает организацию рассмотрения уведомления руководителю 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пикетирования.</w:t>
      </w:r>
    </w:p>
    <w:p w:rsidR="00E05B9D" w:rsidRPr="00861033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p w:rsidR="00E05B9D" w:rsidRPr="00572409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3. Рассмотрение уведомления о проведении публичного мероприятия</w:t>
      </w:r>
    </w:p>
    <w:p w:rsidR="00E05B9D" w:rsidRPr="00572409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11. Рассмотрение уведомления осуществляется межведомственной рабочей группой по рассмотрению уведомлений о проведении публичных мероприятий в форме собрания, митинга, демонстрации, шествия и пикетирования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межведомственная рабочая группа). Состав межведомственной рабочей группы утверждается постановлением администрации городского округа.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Межведомственная рабочая группа правомочна, если на ее заседании присутствует не менее половины членов группы.</w:t>
      </w:r>
    </w:p>
    <w:p w:rsidR="00E05B9D" w:rsidRPr="00877E48" w:rsidRDefault="00E05B9D" w:rsidP="00E05B9D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572409">
        <w:rPr>
          <w:rFonts w:ascii="Liberation Serif" w:hAnsi="Liberation Serif"/>
        </w:rPr>
        <w:t xml:space="preserve">Решения межведомственной рабочей группы принимаются открытым голосованием простым большинством голосов присутствующих на заседании членов рабочей группы. В случае равенства голосов решающим является голос </w:t>
      </w:r>
      <w:r w:rsidRPr="00877E48">
        <w:rPr>
          <w:rFonts w:ascii="Liberation Serif" w:hAnsi="Liberation Serif"/>
        </w:rPr>
        <w:t xml:space="preserve">председательствующего на заседании межведомственной рабочей группы. 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77E48">
        <w:rPr>
          <w:rFonts w:ascii="Liberation Serif" w:hAnsi="Liberation Serif" w:cs="Times New Roman"/>
          <w:sz w:val="28"/>
          <w:szCs w:val="28"/>
        </w:rPr>
        <w:t>12. Межведомственная рабочая группа обеспечивает рассмотрение поступившего уведомления в порядке</w:t>
      </w:r>
      <w:r>
        <w:rPr>
          <w:rFonts w:ascii="Liberation Serif" w:hAnsi="Liberation Serif" w:cs="Times New Roman"/>
          <w:sz w:val="28"/>
          <w:szCs w:val="28"/>
        </w:rPr>
        <w:t xml:space="preserve">, в </w:t>
      </w:r>
      <w:r w:rsidRPr="00877E48">
        <w:rPr>
          <w:rFonts w:ascii="Liberation Serif" w:hAnsi="Liberation Serif" w:cs="Times New Roman"/>
          <w:sz w:val="28"/>
          <w:szCs w:val="28"/>
        </w:rPr>
        <w:t xml:space="preserve">сроки в соответствии с требованиями Федерального </w:t>
      </w:r>
      <w:hyperlink r:id="rId13" w:history="1">
        <w:r w:rsidRPr="00877E48">
          <w:rPr>
            <w:rFonts w:ascii="Liberation Serif" w:hAnsi="Liberation Serif" w:cs="Times New Roman"/>
            <w:sz w:val="28"/>
            <w:szCs w:val="28"/>
          </w:rPr>
          <w:t>закона</w:t>
        </w:r>
      </w:hyperlink>
      <w:r w:rsidRPr="00877E48">
        <w:rPr>
          <w:rFonts w:ascii="Liberation Serif" w:hAnsi="Liberation Serif" w:cs="Times New Roman"/>
          <w:sz w:val="28"/>
          <w:szCs w:val="28"/>
        </w:rPr>
        <w:t xml:space="preserve"> № 54-ФЗ и Областного </w:t>
      </w:r>
      <w:hyperlink r:id="rId14" w:history="1">
        <w:r w:rsidRPr="00877E48">
          <w:rPr>
            <w:rFonts w:ascii="Liberation Serif" w:hAnsi="Liberation Serif" w:cs="Times New Roman"/>
            <w:sz w:val="28"/>
            <w:szCs w:val="28"/>
          </w:rPr>
          <w:t>закона</w:t>
        </w:r>
      </w:hyperlink>
      <w:r w:rsidRPr="00877E48">
        <w:rPr>
          <w:rFonts w:ascii="Liberation Serif" w:hAnsi="Liberation Serif" w:cs="Times New Roman"/>
          <w:sz w:val="28"/>
          <w:szCs w:val="28"/>
        </w:rPr>
        <w:t xml:space="preserve"> № 102-ОЗ, </w:t>
      </w:r>
      <w:r w:rsidRPr="00543135">
        <w:rPr>
          <w:rFonts w:ascii="Liberation Serif" w:hAnsi="Liberation Serif" w:cs="Times New Roman"/>
          <w:sz w:val="28"/>
          <w:szCs w:val="28"/>
        </w:rPr>
        <w:t xml:space="preserve">принимает </w:t>
      </w:r>
      <w:r w:rsidRPr="00877E48">
        <w:rPr>
          <w:rFonts w:ascii="Liberation Serif" w:hAnsi="Liberation Serif" w:cs="Times New Roman"/>
          <w:sz w:val="28"/>
          <w:szCs w:val="28"/>
        </w:rPr>
        <w:t>решения по результатам рассмотрения уведомления о проведении публичного мероприятия.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13. Работу межведомственной рабочей группы возглавляет ее руководитель, а в его отсутствие - заместитель руководителя. 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Функции по организации заседани</w:t>
      </w:r>
      <w:r>
        <w:rPr>
          <w:rFonts w:ascii="Liberation Serif" w:hAnsi="Liberation Serif" w:cs="Times New Roman"/>
          <w:sz w:val="28"/>
          <w:szCs w:val="28"/>
        </w:rPr>
        <w:t>й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межведомственной рабочей группы осуществляет секретарь межведомственной рабочей группы. Секретарь межведомственной рабочей группы является членом группы.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14. Члены межведомственной рабочей группы обязаны: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1) принимать участие в заседаниях межведомственной рабочей группы;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 xml:space="preserve">2) по оповещению секретаря межведомственной рабочей </w:t>
      </w:r>
      <w:r w:rsidRPr="00D86F4C">
        <w:rPr>
          <w:rFonts w:ascii="Liberation Serif" w:hAnsi="Liberation Serif" w:cs="Times New Roman"/>
          <w:sz w:val="28"/>
          <w:szCs w:val="28"/>
        </w:rPr>
        <w:t xml:space="preserve">группы (в том числе устному) прибыть в назначенное время и место для рассмотрения </w:t>
      </w:r>
      <w:r w:rsidRPr="00572409">
        <w:rPr>
          <w:rFonts w:ascii="Liberation Serif" w:hAnsi="Liberation Serif" w:cs="Times New Roman"/>
          <w:sz w:val="28"/>
          <w:szCs w:val="28"/>
        </w:rPr>
        <w:t>уведомления о публичном мероприятии;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3) при рассмотрении уведомления руководствоваться действующим законодательством.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15. Межведомственная рабочая группа при осуществлении возложенных на нее функций вправе: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1) запрашивать справочные материалы и информацию по вопросам, относящимся к компетенции группы, у отраслевых (функциональных) органов и структурных подразделений администрации городского округа;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2) приглашать на свои заседания организатора публичного мероприятия или уполномоченного представителя организатора публичного мероприятия.</w:t>
      </w:r>
    </w:p>
    <w:p w:rsidR="00E05B9D" w:rsidRPr="00572409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6</w:t>
      </w:r>
      <w:r w:rsidRPr="00572409">
        <w:rPr>
          <w:rFonts w:ascii="Liberation Serif" w:hAnsi="Liberation Serif" w:cs="Times New Roman"/>
          <w:sz w:val="28"/>
          <w:szCs w:val="28"/>
        </w:rPr>
        <w:t xml:space="preserve">. </w:t>
      </w:r>
      <w:r w:rsidRPr="001C58E7">
        <w:rPr>
          <w:rFonts w:ascii="Liberation Serif" w:hAnsi="Liberation Serif" w:cs="Times New Roman"/>
          <w:sz w:val="28"/>
          <w:szCs w:val="28"/>
        </w:rPr>
        <w:t xml:space="preserve">Заседание </w:t>
      </w:r>
      <w:r w:rsidRPr="00572409">
        <w:rPr>
          <w:rFonts w:ascii="Liberation Serif" w:hAnsi="Liberation Serif" w:cs="Times New Roman"/>
          <w:sz w:val="28"/>
          <w:szCs w:val="28"/>
        </w:rPr>
        <w:t>межведомственной рабочей группы оформля</w:t>
      </w:r>
      <w:r>
        <w:rPr>
          <w:rFonts w:ascii="Liberation Serif" w:hAnsi="Liberation Serif" w:cs="Times New Roman"/>
          <w:sz w:val="28"/>
          <w:szCs w:val="28"/>
        </w:rPr>
        <w:t>ется</w:t>
      </w:r>
      <w:r w:rsidRPr="0057240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протоколом</w:t>
      </w:r>
      <w:r w:rsidRPr="00572409">
        <w:rPr>
          <w:rFonts w:ascii="Liberation Serif" w:hAnsi="Liberation Serif" w:cs="Times New Roman"/>
          <w:sz w:val="28"/>
          <w:szCs w:val="28"/>
        </w:rPr>
        <w:t>, который подписывается руководителем межведомственной рабочей группы.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72409">
        <w:rPr>
          <w:rFonts w:ascii="Liberation Serif" w:hAnsi="Liberation Serif" w:cs="Times New Roman"/>
          <w:sz w:val="28"/>
          <w:szCs w:val="28"/>
        </w:rPr>
        <w:lastRenderedPageBreak/>
        <w:t>1</w:t>
      </w:r>
      <w:r>
        <w:rPr>
          <w:rFonts w:ascii="Liberation Serif" w:hAnsi="Liberation Serif" w:cs="Times New Roman"/>
          <w:sz w:val="28"/>
          <w:szCs w:val="28"/>
        </w:rPr>
        <w:t>7</w:t>
      </w:r>
      <w:r w:rsidRPr="00572409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 xml:space="preserve">В ходе рассмотрения уведомления </w:t>
      </w:r>
      <w:r w:rsidRPr="00572409">
        <w:rPr>
          <w:rFonts w:ascii="Liberation Serif" w:hAnsi="Liberation Serif" w:cs="Times New Roman"/>
          <w:sz w:val="28"/>
          <w:szCs w:val="28"/>
        </w:rPr>
        <w:t>межведомственной рабочей группой</w:t>
      </w:r>
      <w:r>
        <w:rPr>
          <w:rFonts w:ascii="Liberation Serif" w:hAnsi="Liberation Serif" w:cs="Times New Roman"/>
          <w:sz w:val="28"/>
          <w:szCs w:val="28"/>
        </w:rPr>
        <w:t xml:space="preserve"> принимается решение в соответствии с Федеральным законом № 54-ФЗ, Законом Свердловской области № 102-ФЗ и иными действующими нормативно-правовыми актами. 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83"/>
      <w:bookmarkStart w:id="4" w:name="P85"/>
      <w:bookmarkEnd w:id="3"/>
      <w:bookmarkEnd w:id="4"/>
      <w:r w:rsidRPr="006728EB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8</w:t>
      </w:r>
      <w:r w:rsidRPr="006728EB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 xml:space="preserve">По результатам рассмотрения уведомления, согласно принятому решению, секретарь межведомственной рабочей группы готовит организатору публичного мероприятия ответ, который после подписания Главой городского округа направляется организатору публичного мероприятия способом, </w:t>
      </w:r>
      <w:r w:rsidRPr="006728EB">
        <w:rPr>
          <w:rFonts w:ascii="Liberation Serif" w:hAnsi="Liberation Serif" w:cs="Times New Roman"/>
          <w:sz w:val="28"/>
          <w:szCs w:val="28"/>
        </w:rPr>
        <w:t>указанн</w:t>
      </w:r>
      <w:r>
        <w:rPr>
          <w:rFonts w:ascii="Liberation Serif" w:hAnsi="Liberation Serif" w:cs="Times New Roman"/>
          <w:sz w:val="28"/>
          <w:szCs w:val="28"/>
        </w:rPr>
        <w:t>ым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в уведомлении о проведении публичного мероприятия.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19. 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В случае </w:t>
      </w:r>
      <w:r>
        <w:rPr>
          <w:rFonts w:ascii="Liberation Serif" w:hAnsi="Liberation Serif" w:cs="Times New Roman"/>
          <w:sz w:val="28"/>
          <w:szCs w:val="28"/>
        </w:rPr>
        <w:t>принятия межведомственной рабочей группой решения о согласовании проведения публичного мероприятия,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секретарем </w:t>
      </w:r>
      <w:r>
        <w:rPr>
          <w:rFonts w:ascii="Liberation Serif" w:hAnsi="Liberation Serif" w:cs="Times New Roman"/>
          <w:sz w:val="28"/>
          <w:szCs w:val="28"/>
        </w:rPr>
        <w:t xml:space="preserve">межведомственной рабочей 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группы </w:t>
      </w:r>
      <w:r>
        <w:rPr>
          <w:rFonts w:ascii="Liberation Serif" w:hAnsi="Liberation Serif" w:cs="Times New Roman"/>
          <w:sz w:val="28"/>
          <w:szCs w:val="28"/>
        </w:rPr>
        <w:t>готовится проект распоряжения а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дминистрации городского округа о назначении уполномоченного представителя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>дминистрации городского округа в целях оказания содействия организатору в проведении публичного мероприятия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05B9D" w:rsidRPr="005D6FAD" w:rsidRDefault="00E05B9D" w:rsidP="00E05B9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20. </w:t>
      </w:r>
      <w:r w:rsidRPr="00327F4A">
        <w:rPr>
          <w:rFonts w:ascii="Liberation Serif" w:hAnsi="Liberation Serif" w:cs="Times New Roman"/>
          <w:sz w:val="28"/>
          <w:szCs w:val="28"/>
        </w:rPr>
        <w:t>Если организатором публичного мероприятия подано уведомление о проведении публичного мероприятия в специально отведенных местах, и принято решение о согласовании</w:t>
      </w:r>
      <w:r>
        <w:rPr>
          <w:rFonts w:ascii="Liberation Serif" w:hAnsi="Liberation Serif" w:cs="Times New Roman"/>
          <w:sz w:val="28"/>
          <w:szCs w:val="28"/>
        </w:rPr>
        <w:t xml:space="preserve"> проведения </w:t>
      </w:r>
      <w:r w:rsidRPr="00327F4A">
        <w:rPr>
          <w:rFonts w:ascii="Liberation Serif" w:hAnsi="Liberation Serif" w:cs="Times New Roman"/>
          <w:sz w:val="28"/>
          <w:szCs w:val="28"/>
        </w:rPr>
        <w:t xml:space="preserve">публичного мероприятия, </w:t>
      </w:r>
      <w:r w:rsidRPr="005D6FAD">
        <w:rPr>
          <w:rFonts w:ascii="Liberation Serif" w:hAnsi="Liberation Serif" w:cs="Times New Roman"/>
          <w:sz w:val="28"/>
          <w:szCs w:val="28"/>
        </w:rPr>
        <w:t xml:space="preserve">начальник отдела по связям с общественностью администрации городского округа Верхняя Пышма   обеспечивает размещение </w:t>
      </w:r>
      <w:r w:rsidRPr="005D6FAD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в сети «Интернет» информации о времени и дате проведения такого публичного мероприятия.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E05B9D" w:rsidRPr="006728EB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 xml:space="preserve">4. Назначение уполномоченного представителя администрации </w:t>
      </w:r>
    </w:p>
    <w:p w:rsidR="00E05B9D" w:rsidRPr="006728EB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городского округа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 xml:space="preserve">21. В зависимости от формы публичного мероприятия и количества его участников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</w:t>
      </w:r>
      <w:hyperlink r:id="rId15" w:history="1">
        <w:r w:rsidRPr="006728EB">
          <w:rPr>
            <w:rFonts w:ascii="Liberation Serif" w:hAnsi="Liberation Serif" w:cs="Times New Roman"/>
            <w:sz w:val="28"/>
            <w:szCs w:val="28"/>
          </w:rPr>
          <w:t>закона</w:t>
        </w:r>
      </w:hyperlink>
      <w:r w:rsidRPr="006728E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№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54-ФЗ назначается уполномоченный представитель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>дминистрации городского округа.</w:t>
      </w:r>
    </w:p>
    <w:p w:rsidR="00E05B9D" w:rsidRPr="006C336A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2</w:t>
      </w:r>
      <w:r w:rsidRPr="006728EB">
        <w:rPr>
          <w:rFonts w:ascii="Liberation Serif" w:hAnsi="Liberation Serif" w:cs="Times New Roman"/>
          <w:sz w:val="28"/>
          <w:szCs w:val="28"/>
        </w:rPr>
        <w:t xml:space="preserve">. Назначение уполномоченного представителя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дминистрации городского округа оформляется письменным распоряжением администрации городского округа, которое направляется организатору публичного мероприятия </w:t>
      </w:r>
      <w:r w:rsidRPr="006C336A">
        <w:rPr>
          <w:rFonts w:ascii="Liberation Serif" w:hAnsi="Liberation Serif" w:cs="Times New Roman"/>
          <w:sz w:val="28"/>
          <w:szCs w:val="28"/>
        </w:rPr>
        <w:t>и в МО МВД России «</w:t>
      </w:r>
      <w:proofErr w:type="spellStart"/>
      <w:r w:rsidRPr="006C336A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6C336A">
        <w:rPr>
          <w:rFonts w:ascii="Liberation Serif" w:hAnsi="Liberation Serif" w:cs="Times New Roman"/>
          <w:sz w:val="28"/>
          <w:szCs w:val="28"/>
        </w:rPr>
        <w:t>».</w:t>
      </w:r>
    </w:p>
    <w:p w:rsidR="00E05B9D" w:rsidRPr="006C336A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C336A">
        <w:rPr>
          <w:rFonts w:ascii="Liberation Serif" w:hAnsi="Liberation Serif" w:cs="Times New Roman"/>
          <w:sz w:val="28"/>
          <w:szCs w:val="28"/>
        </w:rPr>
        <w:t xml:space="preserve">23. Права и обязанности уполномоченного представителя администрации городского округа при проведении публичного мероприятия осуществляются в соответствии со ст. 13 Федеральным </w:t>
      </w:r>
      <w:hyperlink r:id="rId16" w:history="1">
        <w:r w:rsidRPr="006C336A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Pr="006C336A">
        <w:rPr>
          <w:rFonts w:ascii="Liberation Serif" w:hAnsi="Liberation Serif" w:cs="Times New Roman"/>
          <w:sz w:val="28"/>
          <w:szCs w:val="28"/>
        </w:rPr>
        <w:t xml:space="preserve"> № 54-ФЗ.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6728EB">
        <w:rPr>
          <w:rFonts w:ascii="Liberation Serif" w:hAnsi="Liberation Serif" w:cs="Times New Roman"/>
          <w:sz w:val="28"/>
          <w:szCs w:val="28"/>
        </w:rPr>
        <w:t xml:space="preserve">. Взаимодействие уполномоченного представителя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дминистрации городского округа с организатором публичного мероприятия, участниками </w:t>
      </w:r>
      <w:r w:rsidRPr="00D84987">
        <w:rPr>
          <w:rFonts w:ascii="Liberation Serif" w:hAnsi="Liberation Serif" w:cs="Times New Roman"/>
          <w:sz w:val="28"/>
          <w:szCs w:val="28"/>
        </w:rPr>
        <w:t xml:space="preserve">публичного мероприятия, </w:t>
      </w:r>
      <w:r w:rsidRPr="00F415DE">
        <w:rPr>
          <w:rFonts w:ascii="Liberation Serif" w:hAnsi="Liberation Serif" w:cs="Times New Roman"/>
          <w:sz w:val="28"/>
          <w:szCs w:val="28"/>
        </w:rPr>
        <w:t xml:space="preserve">уполномоченным представителем МО МВД России </w:t>
      </w:r>
      <w:r w:rsidRPr="006728EB">
        <w:rPr>
          <w:rFonts w:ascii="Liberation Serif" w:hAnsi="Liberation Serif" w:cs="Times New Roman"/>
          <w:sz w:val="28"/>
          <w:szCs w:val="28"/>
        </w:rPr>
        <w:t>«</w:t>
      </w:r>
      <w:proofErr w:type="spellStart"/>
      <w:r w:rsidRPr="006728EB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6728EB">
        <w:rPr>
          <w:rFonts w:ascii="Liberation Serif" w:hAnsi="Liberation Serif" w:cs="Times New Roman"/>
          <w:sz w:val="28"/>
          <w:szCs w:val="28"/>
        </w:rPr>
        <w:t xml:space="preserve">», а также иными лицами при проведении публичного мероприятия осуществляется в соответствии с требованиями Федерального </w:t>
      </w:r>
      <w:hyperlink r:id="rId17" w:history="1">
        <w:r w:rsidRPr="006728EB">
          <w:rPr>
            <w:rFonts w:ascii="Liberation Serif" w:hAnsi="Liberation Serif" w:cs="Times New Roman"/>
            <w:sz w:val="28"/>
            <w:szCs w:val="28"/>
          </w:rPr>
          <w:t>закона</w:t>
        </w:r>
      </w:hyperlink>
      <w:r w:rsidRPr="006728E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№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54-ФЗ и Областного </w:t>
      </w:r>
      <w:hyperlink r:id="rId18" w:history="1">
        <w:r w:rsidRPr="006728EB">
          <w:rPr>
            <w:rFonts w:ascii="Liberation Serif" w:hAnsi="Liberation Serif" w:cs="Times New Roman"/>
            <w:sz w:val="28"/>
            <w:szCs w:val="28"/>
          </w:rPr>
          <w:t>закона</w:t>
        </w:r>
      </w:hyperlink>
      <w:r w:rsidRPr="006728E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№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102-ОЗ.</w:t>
      </w:r>
    </w:p>
    <w:p w:rsidR="00E05B9D" w:rsidRDefault="00E05B9D" w:rsidP="00E05B9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6728EB" w:rsidRDefault="00E05B9D" w:rsidP="00E05B9D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5. Взаимодействие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</w:t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05B9D" w:rsidRPr="00A1344F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6728EB">
        <w:rPr>
          <w:rFonts w:ascii="Liberation Serif" w:hAnsi="Liberation Serif" w:cs="Times New Roman"/>
          <w:sz w:val="28"/>
          <w:szCs w:val="28"/>
        </w:rPr>
        <w:t xml:space="preserve">. Взаимодействие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 xml:space="preserve">дминистрации городского округа </w:t>
      </w:r>
      <w:r w:rsidRPr="00A1344F">
        <w:rPr>
          <w:rFonts w:ascii="Liberation Serif" w:hAnsi="Liberation Serif" w:cs="Times New Roman"/>
          <w:sz w:val="28"/>
          <w:szCs w:val="28"/>
        </w:rPr>
        <w:t>с МО МВД России «</w:t>
      </w:r>
      <w:proofErr w:type="spellStart"/>
      <w:r w:rsidRPr="00A1344F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A1344F">
        <w:rPr>
          <w:rFonts w:ascii="Liberation Serif" w:hAnsi="Liberation Serif" w:cs="Times New Roman"/>
          <w:sz w:val="28"/>
          <w:szCs w:val="28"/>
        </w:rPr>
        <w:t>» осуществляется путем: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1) включения в состав межведомственной рабочей группы представителя МО МВД России «</w:t>
      </w:r>
      <w:proofErr w:type="spellStart"/>
      <w:r w:rsidRPr="006728EB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6728EB">
        <w:rPr>
          <w:rFonts w:ascii="Liberation Serif" w:hAnsi="Liberation Serif" w:cs="Times New Roman"/>
          <w:sz w:val="28"/>
          <w:szCs w:val="28"/>
        </w:rPr>
        <w:t>»;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2) согласования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 городского округа;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3) направления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1344F">
        <w:rPr>
          <w:rFonts w:ascii="Liberation Serif" w:hAnsi="Liberation Serif" w:cs="Times New Roman"/>
          <w:sz w:val="28"/>
          <w:szCs w:val="28"/>
        </w:rPr>
        <w:t>в МО МВД России «</w:t>
      </w:r>
      <w:proofErr w:type="spellStart"/>
      <w:r w:rsidRPr="00A1344F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A1344F">
        <w:rPr>
          <w:rFonts w:ascii="Liberation Serif" w:hAnsi="Liberation Serif" w:cs="Times New Roman"/>
          <w:sz w:val="28"/>
          <w:szCs w:val="28"/>
        </w:rPr>
        <w:t xml:space="preserve">» </w:t>
      </w:r>
      <w:r w:rsidRPr="006728EB">
        <w:rPr>
          <w:rFonts w:ascii="Liberation Serif" w:hAnsi="Liberation Serif" w:cs="Times New Roman"/>
          <w:sz w:val="28"/>
          <w:szCs w:val="28"/>
        </w:rPr>
        <w:t xml:space="preserve">распоряжения администрации городского округа о назначении уполномоченного представителя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>дминистрации городского округа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4) направления уведомления организатора в случае отказа от проведения публичного мероприятия</w:t>
      </w:r>
      <w:r>
        <w:rPr>
          <w:rFonts w:ascii="Liberation Serif" w:hAnsi="Liberation Serif" w:cs="Times New Roman"/>
          <w:sz w:val="28"/>
          <w:szCs w:val="28"/>
        </w:rPr>
        <w:t>;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05B9D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A1344F">
        <w:rPr>
          <w:rFonts w:ascii="Liberation Serif" w:hAnsi="Liberation Serif" w:cs="Times New Roman"/>
          <w:sz w:val="28"/>
          <w:szCs w:val="28"/>
        </w:rPr>
        <w:t>5) направление предложения в МО МВД России «</w:t>
      </w:r>
      <w:proofErr w:type="spellStart"/>
      <w:r w:rsidRPr="00A1344F">
        <w:rPr>
          <w:rFonts w:ascii="Liberation Serif" w:hAnsi="Liberation Serif" w:cs="Times New Roman"/>
          <w:sz w:val="28"/>
          <w:szCs w:val="28"/>
        </w:rPr>
        <w:t>Верхнепышминский</w:t>
      </w:r>
      <w:proofErr w:type="spellEnd"/>
      <w:r w:rsidRPr="00A1344F">
        <w:rPr>
          <w:rFonts w:ascii="Liberation Serif" w:hAnsi="Liberation Serif" w:cs="Times New Roman"/>
          <w:sz w:val="28"/>
          <w:szCs w:val="28"/>
        </w:rPr>
        <w:t>» о назначении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граждан.</w:t>
      </w:r>
      <w:r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Pr="006728EB">
        <w:rPr>
          <w:rFonts w:ascii="Liberation Serif" w:hAnsi="Liberation Serif" w:cs="Times New Roman"/>
          <w:sz w:val="28"/>
          <w:szCs w:val="28"/>
        </w:rPr>
        <w:t xml:space="preserve">. Взаимодействие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728EB">
        <w:rPr>
          <w:rFonts w:ascii="Liberation Serif" w:hAnsi="Liberation Serif" w:cs="Times New Roman"/>
          <w:sz w:val="28"/>
          <w:szCs w:val="28"/>
        </w:rPr>
        <w:t>дминистрации городского округа с органами государственной власти Свердловской области осуществляется путем: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1) информирования о вопросах, явившихся причинами проведения публичного мероприятия, если вопросы данным органам адресуются;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2) информирования соответствующих органов государственной охраны, в случае получения сведений о проведении публичного мероприятия на трассах проезда</w:t>
      </w:r>
      <w:r>
        <w:rPr>
          <w:rFonts w:ascii="Liberation Serif" w:hAnsi="Liberation Serif" w:cs="Times New Roman"/>
          <w:sz w:val="28"/>
          <w:szCs w:val="28"/>
        </w:rPr>
        <w:t>х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и местах постоянного или временного пребывания объектов государственной охраны, определенных Федеральным </w:t>
      </w:r>
      <w:hyperlink r:id="rId19" w:history="1">
        <w:r w:rsidRPr="006728EB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  <w:t>от 27.05.1996 №</w:t>
      </w:r>
      <w:r w:rsidRPr="006728EB">
        <w:rPr>
          <w:rFonts w:ascii="Liberation Serif" w:hAnsi="Liberation Serif" w:cs="Times New Roman"/>
          <w:sz w:val="28"/>
          <w:szCs w:val="28"/>
        </w:rPr>
        <w:t xml:space="preserve"> 57-ФЗ </w:t>
      </w:r>
      <w:r>
        <w:rPr>
          <w:rFonts w:ascii="Liberation Serif" w:hAnsi="Liberation Serif" w:cs="Times New Roman"/>
          <w:sz w:val="28"/>
          <w:szCs w:val="28"/>
        </w:rPr>
        <w:t>«</w:t>
      </w:r>
      <w:r w:rsidRPr="006728EB">
        <w:rPr>
          <w:rFonts w:ascii="Liberation Serif" w:hAnsi="Liberation Serif" w:cs="Times New Roman"/>
          <w:sz w:val="28"/>
          <w:szCs w:val="28"/>
        </w:rPr>
        <w:t>О государственной охране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6728EB">
        <w:rPr>
          <w:rFonts w:ascii="Liberation Serif" w:hAnsi="Liberation Serif" w:cs="Times New Roman"/>
          <w:sz w:val="28"/>
          <w:szCs w:val="28"/>
        </w:rPr>
        <w:t>;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3) информирования Министерства общественной безопасности Свердловской области обо всех поступающих уведомлениях о проведении публичных мероприятий и принятых по ним решениях;</w:t>
      </w:r>
    </w:p>
    <w:p w:rsidR="00E05B9D" w:rsidRPr="006728EB" w:rsidRDefault="00E05B9D" w:rsidP="00E05B9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728EB">
        <w:rPr>
          <w:rFonts w:ascii="Liberation Serif" w:hAnsi="Liberation Serif" w:cs="Times New Roman"/>
          <w:sz w:val="28"/>
          <w:szCs w:val="28"/>
        </w:rPr>
        <w:t>4) направления предложений об определении или изменении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</w:t>
      </w:r>
      <w:r w:rsidRPr="006728EB">
        <w:rPr>
          <w:rFonts w:ascii="Liberation Serif" w:hAnsi="Liberation Serif" w:cs="Times New Roman"/>
        </w:rPr>
        <w:t xml:space="preserve"> </w:t>
      </w:r>
      <w:r w:rsidRPr="006728EB">
        <w:rPr>
          <w:rFonts w:ascii="Liberation Serif" w:hAnsi="Liberation Serif" w:cs="Times New Roman"/>
          <w:sz w:val="28"/>
          <w:szCs w:val="28"/>
        </w:rPr>
        <w:t>городского округа.</w:t>
      </w: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</w:rPr>
      </w:pPr>
    </w:p>
    <w:p w:rsidR="00E05B9D" w:rsidRPr="006728EB" w:rsidRDefault="00E05B9D" w:rsidP="00E05B9D">
      <w:pPr>
        <w:pStyle w:val="ConsPlusNormal"/>
        <w:rPr>
          <w:rFonts w:ascii="Liberation Serif" w:hAnsi="Liberation Serif" w:cs="Times New Roman"/>
        </w:rPr>
      </w:pPr>
    </w:p>
    <w:p w:rsidR="00E05B9D" w:rsidRDefault="00E05B9D" w:rsidP="00E05B9D"/>
    <w:p w:rsidR="001329B1" w:rsidRDefault="001329B1">
      <w:bookmarkStart w:id="5" w:name="_GoBack"/>
      <w:bookmarkEnd w:id="5"/>
    </w:p>
    <w:sectPr w:rsidR="001329B1" w:rsidSect="009F482A">
      <w:headerReference w:type="first" r:id="rId2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0A" w:rsidRDefault="005E730A" w:rsidP="00E05B9D">
      <w:r>
        <w:separator/>
      </w:r>
    </w:p>
  </w:endnote>
  <w:endnote w:type="continuationSeparator" w:id="0">
    <w:p w:rsidR="005E730A" w:rsidRDefault="005E730A" w:rsidP="00E0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0A" w:rsidRDefault="005E730A" w:rsidP="00E05B9D">
      <w:r>
        <w:separator/>
      </w:r>
    </w:p>
  </w:footnote>
  <w:footnote w:type="continuationSeparator" w:id="0">
    <w:p w:rsidR="005E730A" w:rsidRDefault="005E730A" w:rsidP="00E0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5E730A" w:rsidP="00810AAA">
    <w:pPr>
      <w:pStyle w:val="a3"/>
      <w:jc w:val="center"/>
    </w:pPr>
    <w:permStart w:id="856118685" w:edGrp="everyone"/>
    <w:permEnd w:id="8561186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B9"/>
    <w:rsid w:val="001329B1"/>
    <w:rsid w:val="005E730A"/>
    <w:rsid w:val="006D0BB9"/>
    <w:rsid w:val="00E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DBAC"/>
  <w15:chartTrackingRefBased/>
  <w15:docId w15:val="{C277721C-B5B9-49E0-BAE9-0BD16ED3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5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5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5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5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05B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0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05B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B9D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9EC13AE95A236CD1DEEB0B3621A642E7310747A6256E53765737BD9171B652F42A8E82E4BDB5184D01272FE3C7C90840DD00DAD89A629E9966D2DTDTDG" TargetMode="External"/><Relationship Id="rId13" Type="http://schemas.openxmlformats.org/officeDocument/2006/relationships/hyperlink" Target="consultantplus://offline/ref=DAE9EC13AE95A236CD1DF0BDA50E446E2C7846717A6659B16338752C86471D307D02F6B16F0EC85186CE1172FCT3TFG" TargetMode="External"/><Relationship Id="rId18" Type="http://schemas.openxmlformats.org/officeDocument/2006/relationships/hyperlink" Target="consultantplus://offline/ref=DAE9EC13AE95A236CD1DEEB0B3621A642E7310747A6256E53765737BD9171B652F42A8E83C4B835D86D10D73FF292AC1C1T5T0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AE9EC13AE95A236CD1DF0BDA50E446E2C7846717A6659B16338752C86471D306F02AEBD64048201C0851E70FC2929C3DE5ADD0ETAT4G" TargetMode="External"/><Relationship Id="rId12" Type="http://schemas.openxmlformats.org/officeDocument/2006/relationships/hyperlink" Target="consultantplus://offline/ref=DAE9EC13AE95A236CD1DF0BDA50E446E2C7846717A6659B16338752C86471D306F02AEBD6D0FD65683DB4723B96225C3C146DC0DB295A72ATFTFG" TargetMode="External"/><Relationship Id="rId17" Type="http://schemas.openxmlformats.org/officeDocument/2006/relationships/hyperlink" Target="consultantplus://offline/ref=DAE9EC13AE95A236CD1DF0BDA50E446E2C7846717A6659B16338752C86471D307D02F6B16F0EC85186CE1172FCT3T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E9EC13AE95A236CD1DF0BDA50E446E2C7846717A6659B16338752C86471D307D02F6B16F0EC85186CE1172FCT3TF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AE9EC13AE95A236CD1DEEB0B3621A642E7310747A6256E53765737BD9171B652F42A8E82E4BDB5184D01272F93C7C90840DD00DAD89A629E9966D2DTDTD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AE9EC13AE95A236CD1DF0BDA50E446E2C7846717A6659B16338752C86471D307D02F6B16F0EC85186CE1172FCT3TFG" TargetMode="External"/><Relationship Id="rId10" Type="http://schemas.openxmlformats.org/officeDocument/2006/relationships/hyperlink" Target="consultantplus://offline/ref=DAE9EC13AE95A236CD1DEEB0B3621A642E7310747A6256E53765737BD9171B652F42A8E83C4B835D86D10D73FF292AC1C1T5T0G" TargetMode="External"/><Relationship Id="rId19" Type="http://schemas.openxmlformats.org/officeDocument/2006/relationships/hyperlink" Target="consultantplus://offline/ref=DAE9EC13AE95A236CD1DF0BDA50E446E2D714C7F7F6A59B16338752C86471D307D02F6B16F0EC85186CE1172FCT3TF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AE9EC13AE95A236CD1DF0BDA50E446E2C7846717A6659B16338752C86471D307D02F6B16F0EC85186CE1172FCT3TFG" TargetMode="External"/><Relationship Id="rId14" Type="http://schemas.openxmlformats.org/officeDocument/2006/relationships/hyperlink" Target="consultantplus://offline/ref=DAE9EC13AE95A236CD1DEEB0B3621A642E7310747A6256E53765737BD9171B652F42A8E83C4B835D86D10D73FF292AC1C1T5T0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2806</Words>
  <Characters>15998</Characters>
  <Application>Microsoft Office Word</Application>
  <DocSecurity>0</DocSecurity>
  <Lines>133</Lines>
  <Paragraphs>37</Paragraphs>
  <ScaleCrop>false</ScaleCrop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2025-10-15T03:23:00Z</dcterms:created>
  <dcterms:modified xsi:type="dcterms:W3CDTF">2025-10-15T03:23:00Z</dcterms:modified>
</cp:coreProperties>
</file>