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60E45" w:rsidRPr="0013051B" w:rsidTr="00A521AB">
        <w:trPr>
          <w:trHeight w:val="524"/>
        </w:trPr>
        <w:tc>
          <w:tcPr>
            <w:tcW w:w="9460" w:type="dxa"/>
            <w:gridSpan w:val="5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60E45" w:rsidRPr="0013051B" w:rsidRDefault="00860E45" w:rsidP="00A521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60E45" w:rsidRPr="0013051B" w:rsidRDefault="00860E45" w:rsidP="00A521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7281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93B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60E45" w:rsidRPr="0013051B" w:rsidTr="00A521AB">
        <w:trPr>
          <w:trHeight w:val="524"/>
        </w:trPr>
        <w:tc>
          <w:tcPr>
            <w:tcW w:w="284" w:type="dxa"/>
            <w:vAlign w:val="bottom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60E45" w:rsidRPr="0013051B" w:rsidRDefault="00860E45" w:rsidP="00A521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60E45" w:rsidRPr="0013051B" w:rsidTr="00A521AB">
        <w:trPr>
          <w:trHeight w:val="130"/>
        </w:trPr>
        <w:tc>
          <w:tcPr>
            <w:tcW w:w="9460" w:type="dxa"/>
            <w:gridSpan w:val="5"/>
          </w:tcPr>
          <w:p w:rsidR="00860E45" w:rsidRPr="0013051B" w:rsidRDefault="00860E45" w:rsidP="00A521A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60E45" w:rsidRPr="0013051B" w:rsidTr="00A521AB">
        <w:tc>
          <w:tcPr>
            <w:tcW w:w="9460" w:type="dxa"/>
            <w:gridSpan w:val="5"/>
          </w:tcPr>
          <w:p w:rsidR="00860E45" w:rsidRPr="0013051B" w:rsidRDefault="00860E45" w:rsidP="00A521A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60E45" w:rsidRPr="0013051B" w:rsidRDefault="00860E45" w:rsidP="00A521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60E45" w:rsidRPr="0013051B" w:rsidRDefault="00860E45" w:rsidP="00A521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60E45" w:rsidRPr="0013051B" w:rsidTr="00A521AB">
        <w:tc>
          <w:tcPr>
            <w:tcW w:w="9460" w:type="dxa"/>
            <w:gridSpan w:val="5"/>
          </w:tcPr>
          <w:p w:rsidR="00860E45" w:rsidRPr="0013051B" w:rsidRDefault="00860E45" w:rsidP="00A521A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об оплате труда руководителей муниципальных учреждений культуры и дополнительного образования в сфере культуры городского округа Верхняя Пышма, утвержденное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 30.12.2022 № 1663 </w:t>
            </w:r>
          </w:p>
        </w:tc>
      </w:tr>
      <w:tr w:rsidR="00860E45" w:rsidRPr="0013051B" w:rsidTr="00A521AB">
        <w:tc>
          <w:tcPr>
            <w:tcW w:w="9460" w:type="dxa"/>
            <w:gridSpan w:val="5"/>
          </w:tcPr>
          <w:p w:rsidR="00860E45" w:rsidRPr="0013051B" w:rsidRDefault="00860E45" w:rsidP="00A521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60E45" w:rsidRPr="0013051B" w:rsidRDefault="00860E45" w:rsidP="00A521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60E45" w:rsidRPr="000A1BB4" w:rsidRDefault="00860E45" w:rsidP="00860E4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0A1BB4">
        <w:rPr>
          <w:rFonts w:ascii="Liberation Serif" w:hAnsi="Liberation Serif"/>
          <w:sz w:val="28"/>
          <w:szCs w:val="26"/>
        </w:rPr>
        <w:t>В целях реализации государственной программы Свердловской области «Развитие культуры в Свердловской области»,</w:t>
      </w:r>
      <w:r w:rsidRPr="000A1BB4">
        <w:rPr>
          <w:sz w:val="28"/>
          <w:szCs w:val="26"/>
        </w:rPr>
        <w:t xml:space="preserve"> </w:t>
      </w:r>
      <w:r w:rsidRPr="000A1BB4">
        <w:rPr>
          <w:rFonts w:ascii="Liberation Serif" w:hAnsi="Liberation Serif"/>
          <w:sz w:val="28"/>
          <w:szCs w:val="26"/>
        </w:rPr>
        <w:t>утвержденной постановлением Правительства Свердловской области от 21.10.2013 № 1268-ПП, совершенствования системы оплаты труда руководителей муниципальных учреждений культуры и дополнительного образования в сфере культуры городского округа Верхняя Пышма,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60E45" w:rsidRPr="0013051B" w:rsidRDefault="00860E45" w:rsidP="00860E4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60E45" w:rsidRPr="000A1BB4" w:rsidRDefault="00860E45" w:rsidP="00860E4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0A1BB4">
        <w:rPr>
          <w:rFonts w:ascii="Liberation Serif" w:hAnsi="Liberation Serif"/>
          <w:sz w:val="28"/>
          <w:szCs w:val="28"/>
        </w:rPr>
        <w:t>1.</w:t>
      </w:r>
      <w:r w:rsidRPr="000A1BB4">
        <w:rPr>
          <w:rFonts w:ascii="Liberation Serif" w:hAnsi="Liberation Serif"/>
          <w:sz w:val="28"/>
          <w:szCs w:val="26"/>
        </w:rPr>
        <w:t xml:space="preserve"> Внести в Положение об оплате труда руководителей муниципальных учреждений культуры и </w:t>
      </w:r>
      <w:r w:rsidRPr="00860E45">
        <w:rPr>
          <w:rFonts w:ascii="Liberation Serif" w:hAnsi="Liberation Serif"/>
          <w:sz w:val="28"/>
          <w:szCs w:val="26"/>
        </w:rPr>
        <w:t>дополнительного</w:t>
      </w:r>
      <w:r w:rsidRPr="000A1BB4">
        <w:rPr>
          <w:rFonts w:ascii="Liberation Serif" w:hAnsi="Liberation Serif"/>
          <w:sz w:val="28"/>
          <w:szCs w:val="26"/>
        </w:rPr>
        <w:t xml:space="preserve"> образования в сфере </w:t>
      </w:r>
      <w:r>
        <w:rPr>
          <w:rFonts w:ascii="Liberation Serif" w:hAnsi="Liberation Serif"/>
          <w:sz w:val="28"/>
          <w:szCs w:val="26"/>
        </w:rPr>
        <w:br/>
      </w:r>
      <w:r w:rsidRPr="000A1BB4">
        <w:rPr>
          <w:rFonts w:ascii="Liberation Serif" w:hAnsi="Liberation Serif"/>
          <w:sz w:val="28"/>
          <w:szCs w:val="26"/>
        </w:rPr>
        <w:t xml:space="preserve">культуры городского округа Верхняя Пышма, утвержденное </w:t>
      </w:r>
      <w:r>
        <w:rPr>
          <w:rFonts w:ascii="Liberation Serif" w:hAnsi="Liberation Serif"/>
          <w:sz w:val="28"/>
          <w:szCs w:val="26"/>
        </w:rPr>
        <w:br/>
      </w:r>
      <w:r w:rsidRPr="000A1BB4">
        <w:rPr>
          <w:rFonts w:ascii="Liberation Serif" w:hAnsi="Liberation Serif"/>
          <w:sz w:val="28"/>
          <w:szCs w:val="26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</w:r>
      <w:r w:rsidRPr="000A1BB4">
        <w:rPr>
          <w:rFonts w:ascii="Liberation Serif" w:hAnsi="Liberation Serif"/>
          <w:sz w:val="28"/>
          <w:szCs w:val="26"/>
        </w:rPr>
        <w:t>от 30.12.2022 № 1663, изменения</w:t>
      </w:r>
      <w:r>
        <w:rPr>
          <w:rFonts w:ascii="Liberation Serif" w:hAnsi="Liberation Serif"/>
          <w:sz w:val="28"/>
          <w:szCs w:val="26"/>
        </w:rPr>
        <w:t xml:space="preserve"> дополнив раздел 2 пунктом 2.10</w:t>
      </w:r>
      <w:r w:rsidRPr="000A1BB4">
        <w:rPr>
          <w:rFonts w:ascii="Liberation Serif" w:hAnsi="Liberation Serif"/>
          <w:sz w:val="28"/>
          <w:szCs w:val="26"/>
        </w:rPr>
        <w:t xml:space="preserve"> следующего содержания:</w:t>
      </w:r>
    </w:p>
    <w:p w:rsidR="00860E45" w:rsidRPr="000A1BB4" w:rsidRDefault="00860E45" w:rsidP="00860E4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0A1BB4">
        <w:rPr>
          <w:rFonts w:ascii="Liberation Serif" w:hAnsi="Liberation Serif"/>
          <w:sz w:val="28"/>
          <w:szCs w:val="26"/>
        </w:rPr>
        <w:t>«2.10. Должностной оклад руко</w:t>
      </w:r>
      <w:bookmarkStart w:id="0" w:name="_GoBack"/>
      <w:bookmarkEnd w:id="0"/>
      <w:r w:rsidRPr="000A1BB4">
        <w:rPr>
          <w:rFonts w:ascii="Liberation Serif" w:hAnsi="Liberation Serif"/>
          <w:sz w:val="28"/>
          <w:szCs w:val="26"/>
        </w:rPr>
        <w:t xml:space="preserve">водителя учреждения </w:t>
      </w:r>
      <w:r>
        <w:rPr>
          <w:rFonts w:ascii="Liberation Serif" w:hAnsi="Liberation Serif"/>
          <w:sz w:val="28"/>
          <w:szCs w:val="26"/>
        </w:rPr>
        <w:br/>
      </w:r>
      <w:r w:rsidRPr="000A1BB4">
        <w:rPr>
          <w:rFonts w:ascii="Liberation Serif" w:hAnsi="Liberation Serif"/>
          <w:sz w:val="28"/>
          <w:szCs w:val="26"/>
        </w:rPr>
        <w:t>подлежит индексации на величину (коэффициент) и в сроки, установленные нормативным правовым актом учредителя об индексации заработной платы работников муниципальных казенных, бюджетных и автономных учреждений городского округа Верхняя Пышма в текущем году.».</w:t>
      </w:r>
    </w:p>
    <w:p w:rsidR="00860E45" w:rsidRPr="000A1BB4" w:rsidRDefault="00860E45" w:rsidP="00860E45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0A1BB4">
        <w:rPr>
          <w:rFonts w:ascii="Liberation Serif" w:hAnsi="Liberation Serif"/>
          <w:sz w:val="28"/>
          <w:szCs w:val="26"/>
        </w:rPr>
        <w:t>2. Настоящее постановление распространяет свое действие на правоотношения, возник</w:t>
      </w:r>
      <w:r>
        <w:rPr>
          <w:rFonts w:ascii="Liberation Serif" w:hAnsi="Liberation Serif"/>
          <w:sz w:val="28"/>
          <w:szCs w:val="26"/>
        </w:rPr>
        <w:t>ающие</w:t>
      </w:r>
      <w:r w:rsidRPr="000A1BB4">
        <w:rPr>
          <w:rFonts w:ascii="Liberation Serif" w:hAnsi="Liberation Serif"/>
          <w:sz w:val="28"/>
          <w:szCs w:val="26"/>
        </w:rPr>
        <w:t xml:space="preserve"> с 01.10.2025.</w:t>
      </w:r>
    </w:p>
    <w:p w:rsidR="00860E45" w:rsidRPr="000A1BB4" w:rsidRDefault="00860E45" w:rsidP="00860E4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0A1BB4">
        <w:rPr>
          <w:rFonts w:ascii="Liberation Serif" w:hAnsi="Liberation Serif" w:cs="Liberation Serif"/>
          <w:sz w:val="28"/>
          <w:szCs w:val="26"/>
        </w:rPr>
        <w:t xml:space="preserve">3. Контроль за исполнением настоящего постановления возложить </w:t>
      </w:r>
      <w:r w:rsidRPr="000A1BB4">
        <w:rPr>
          <w:rFonts w:ascii="Liberation Serif" w:hAnsi="Liberation Serif" w:cs="Liberation Serif"/>
          <w:sz w:val="28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0A1BB4">
        <w:rPr>
          <w:rFonts w:ascii="Liberation Serif" w:hAnsi="Liberation Serif" w:cs="Liberation Serif"/>
          <w:sz w:val="28"/>
          <w:szCs w:val="26"/>
        </w:rPr>
        <w:t>Выгодского</w:t>
      </w:r>
      <w:proofErr w:type="spellEnd"/>
      <w:r w:rsidRPr="000A1BB4">
        <w:rPr>
          <w:rFonts w:ascii="Liberation Serif" w:hAnsi="Liberation Serif" w:cs="Liberation Serif"/>
          <w:sz w:val="28"/>
          <w:szCs w:val="26"/>
        </w:rPr>
        <w:t xml:space="preserve"> П.Я.</w:t>
      </w:r>
    </w:p>
    <w:p w:rsidR="00860E45" w:rsidRPr="000A1BB4" w:rsidRDefault="00860E45" w:rsidP="00860E45">
      <w:pPr>
        <w:ind w:firstLine="709"/>
        <w:jc w:val="both"/>
        <w:rPr>
          <w:rFonts w:ascii="Liberation Serif" w:hAnsi="Liberation Serif"/>
          <w:sz w:val="32"/>
          <w:szCs w:val="28"/>
        </w:rPr>
      </w:pPr>
      <w:r w:rsidRPr="000A1BB4">
        <w:rPr>
          <w:rFonts w:ascii="Liberation Serif" w:hAnsi="Liberation Serif" w:cs="Liberation Serif"/>
          <w:sz w:val="28"/>
          <w:szCs w:val="26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6" w:history="1">
        <w:r w:rsidRPr="000A1BB4">
          <w:rPr>
            <w:rFonts w:ascii="Liberation Serif" w:hAnsi="Liberation Serif" w:cs="Liberation Serif"/>
            <w:sz w:val="28"/>
            <w:szCs w:val="26"/>
            <w:lang w:val="en-US"/>
          </w:rPr>
          <w:t>www</w:t>
        </w:r>
        <w:r w:rsidRPr="000A1BB4">
          <w:rPr>
            <w:rFonts w:ascii="Liberation Serif" w:hAnsi="Liberation Serif" w:cs="Liberation Serif"/>
            <w:sz w:val="28"/>
            <w:szCs w:val="26"/>
          </w:rPr>
          <w:t>.movp.ru</w:t>
        </w:r>
      </w:hyperlink>
      <w:r w:rsidRPr="000A1BB4">
        <w:rPr>
          <w:rFonts w:ascii="Liberation Serif" w:hAnsi="Liberation Serif" w:cs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0E45" w:rsidRPr="0013051B" w:rsidTr="00A521AB">
        <w:tc>
          <w:tcPr>
            <w:tcW w:w="6237" w:type="dxa"/>
            <w:vAlign w:val="bottom"/>
          </w:tcPr>
          <w:p w:rsidR="00860E45" w:rsidRPr="000A1BB4" w:rsidRDefault="00860E45" w:rsidP="00A521AB">
            <w:pPr>
              <w:rPr>
                <w:rFonts w:ascii="Liberation Serif" w:hAnsi="Liberation Serif"/>
                <w:sz w:val="28"/>
                <w:szCs w:val="26"/>
              </w:rPr>
            </w:pPr>
          </w:p>
          <w:p w:rsidR="00860E45" w:rsidRPr="000A1BB4" w:rsidRDefault="00860E45" w:rsidP="00A521AB">
            <w:pPr>
              <w:rPr>
                <w:rFonts w:ascii="Liberation Serif" w:hAnsi="Liberation Serif"/>
                <w:sz w:val="28"/>
                <w:szCs w:val="26"/>
              </w:rPr>
            </w:pPr>
            <w:r w:rsidRPr="000A1BB4"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60E45" w:rsidRPr="000A1BB4" w:rsidRDefault="00860E45" w:rsidP="00A521AB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 w:rsidRPr="000A1BB4">
              <w:rPr>
                <w:rFonts w:ascii="Liberation Serif" w:hAnsi="Liberation Serif"/>
                <w:sz w:val="28"/>
                <w:szCs w:val="26"/>
              </w:rPr>
              <w:t>И.С. Зернов</w:t>
            </w:r>
          </w:p>
        </w:tc>
      </w:tr>
    </w:tbl>
    <w:p w:rsidR="0092558F" w:rsidRPr="00860E45" w:rsidRDefault="0092558F" w:rsidP="00860E45">
      <w:pPr>
        <w:rPr>
          <w:sz w:val="6"/>
        </w:rPr>
      </w:pPr>
    </w:p>
    <w:sectPr w:rsidR="0092558F" w:rsidRPr="00860E45" w:rsidSect="0091477B">
      <w:footerReference w:type="default" r:id="rId7"/>
      <w:headerReference w:type="first" r:id="rId8"/>
      <w:pgSz w:w="11906" w:h="16838"/>
      <w:pgMar w:top="567" w:right="624" w:bottom="709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AA" w:rsidRDefault="00B853AA" w:rsidP="00860E45">
      <w:r>
        <w:separator/>
      </w:r>
    </w:p>
  </w:endnote>
  <w:endnote w:type="continuationSeparator" w:id="0">
    <w:p w:rsidR="00B853AA" w:rsidRDefault="00B853AA" w:rsidP="0086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B853A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Вр-681461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</w:instrText>
    </w:r>
    <w:r>
      <w:rPr>
        <w:sz w:val="20"/>
        <w:szCs w:val="20"/>
      </w:rPr>
      <w:instrText xml:space="preserve">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AA" w:rsidRDefault="00B853AA" w:rsidP="00860E45">
      <w:r>
        <w:separator/>
      </w:r>
    </w:p>
  </w:footnote>
  <w:footnote w:type="continuationSeparator" w:id="0">
    <w:p w:rsidR="00B853AA" w:rsidRDefault="00B853AA" w:rsidP="0086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B853AA" w:rsidP="00810AAA">
    <w:pPr>
      <w:pStyle w:val="a3"/>
      <w:jc w:val="center"/>
    </w:pPr>
    <w:permStart w:id="1648112552" w:edGrp="everyone"/>
    <w:permEnd w:id="16481125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EE"/>
    <w:rsid w:val="00860E45"/>
    <w:rsid w:val="0092558F"/>
    <w:rsid w:val="00B853AA"/>
    <w:rsid w:val="00B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210E"/>
  <w15:chartTrackingRefBased/>
  <w15:docId w15:val="{1F1D835E-4264-4FAA-AF7A-5171D8E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6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60E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p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2025-10-17T03:12:00Z</dcterms:created>
  <dcterms:modified xsi:type="dcterms:W3CDTF">2025-10-17T03:12:00Z</dcterms:modified>
</cp:coreProperties>
</file>