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75199" w14:textId="5D1F79F0" w:rsidR="00F03122" w:rsidRDefault="0079724F" w:rsidP="00BD0807">
      <w:pPr>
        <w:spacing w:line="360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FB48C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Уведомление о проведении общественных обсуждений предварительных материалов оценки воздействия на окружающую среду и проектной документации по объекту государств</w:t>
      </w:r>
      <w:r w:rsidR="00F0312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енной экологической экспертизы</w:t>
      </w:r>
    </w:p>
    <w:p w14:paraId="0CF23DA5" w14:textId="77777777" w:rsidR="0093700A" w:rsidRPr="00545019" w:rsidRDefault="007942D6" w:rsidP="00BD0807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FB48C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«Отделение обезмеживания шлама»</w:t>
      </w:r>
    </w:p>
    <w:tbl>
      <w:tblPr>
        <w:tblStyle w:val="ac"/>
        <w:tblW w:w="9809" w:type="dxa"/>
        <w:jc w:val="center"/>
        <w:tblLayout w:type="fixed"/>
        <w:tblLook w:val="04A0" w:firstRow="1" w:lastRow="0" w:firstColumn="1" w:lastColumn="0" w:noHBand="0" w:noVBand="1"/>
      </w:tblPr>
      <w:tblGrid>
        <w:gridCol w:w="4055"/>
        <w:gridCol w:w="45"/>
        <w:gridCol w:w="5709"/>
      </w:tblGrid>
      <w:tr w:rsidR="0093700A" w:rsidRPr="00545019" w14:paraId="0891AA65" w14:textId="77777777" w:rsidTr="00C2461A">
        <w:trPr>
          <w:trHeight w:val="599"/>
          <w:jc w:val="center"/>
        </w:trPr>
        <w:tc>
          <w:tcPr>
            <w:tcW w:w="9809" w:type="dxa"/>
            <w:gridSpan w:val="3"/>
            <w:shd w:val="clear" w:color="auto" w:fill="D9D9D9" w:themeFill="background1" w:themeFillShade="D9"/>
          </w:tcPr>
          <w:p w14:paraId="44338C14" w14:textId="77777777" w:rsidR="0093700A" w:rsidRPr="00545019" w:rsidRDefault="0093700A" w:rsidP="005D2CD1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b/>
                <w:sz w:val="22"/>
                <w:szCs w:val="22"/>
              </w:rPr>
              <w:t>а)</w:t>
            </w:r>
            <w:r w:rsidRPr="00545019">
              <w:rPr>
                <w:rFonts w:ascii="Arial" w:eastAsiaTheme="minorEastAsia" w:hAnsi="Arial" w:cs="Arial"/>
                <w:b/>
                <w:sz w:val="22"/>
                <w:szCs w:val="22"/>
              </w:rPr>
              <w:t xml:space="preserve"> </w:t>
            </w:r>
            <w:r w:rsidRPr="00545019">
              <w:rPr>
                <w:rFonts w:ascii="Arial" w:eastAsia="Calibri" w:hAnsi="Arial" w:cs="Arial"/>
                <w:b/>
                <w:sz w:val="22"/>
                <w:szCs w:val="22"/>
              </w:rPr>
              <w:t>информация об объекте обсуждений, подлежащем рассмотрению на общественных обсуждениях, включая:</w:t>
            </w:r>
          </w:p>
        </w:tc>
      </w:tr>
      <w:tr w:rsidR="0075753D" w:rsidRPr="00545019" w14:paraId="08231023" w14:textId="77777777" w:rsidTr="0075753D">
        <w:trPr>
          <w:jc w:val="center"/>
        </w:trPr>
        <w:tc>
          <w:tcPr>
            <w:tcW w:w="4100" w:type="dxa"/>
            <w:gridSpan w:val="2"/>
          </w:tcPr>
          <w:p w14:paraId="574290F9" w14:textId="77777777" w:rsidR="0093700A" w:rsidRPr="00545019" w:rsidRDefault="0093700A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sz w:val="22"/>
                <w:szCs w:val="22"/>
              </w:rPr>
              <w:t>Заказчик (наименование)</w:t>
            </w:r>
          </w:p>
        </w:tc>
        <w:tc>
          <w:tcPr>
            <w:tcW w:w="5709" w:type="dxa"/>
          </w:tcPr>
          <w:p w14:paraId="2FC087B6" w14:textId="77777777" w:rsidR="0093700A" w:rsidRPr="00545019" w:rsidRDefault="00D34CD0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hAnsi="Arial" w:cs="Arial"/>
                <w:sz w:val="22"/>
                <w:szCs w:val="22"/>
              </w:rPr>
              <w:t>Акционерное общество «Уралэлектромедь» (АО «Уралэлектромедь»)</w:t>
            </w:r>
          </w:p>
        </w:tc>
      </w:tr>
      <w:tr w:rsidR="0075753D" w:rsidRPr="00545019" w14:paraId="3FA351CC" w14:textId="77777777" w:rsidTr="0075753D">
        <w:trPr>
          <w:jc w:val="center"/>
        </w:trPr>
        <w:tc>
          <w:tcPr>
            <w:tcW w:w="4100" w:type="dxa"/>
            <w:gridSpan w:val="2"/>
          </w:tcPr>
          <w:p w14:paraId="442EB8F9" w14:textId="77777777" w:rsidR="0093700A" w:rsidRPr="00545019" w:rsidRDefault="0093700A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sz w:val="22"/>
                <w:szCs w:val="22"/>
              </w:rPr>
              <w:t>ОГРН</w:t>
            </w:r>
          </w:p>
        </w:tc>
        <w:tc>
          <w:tcPr>
            <w:tcW w:w="5709" w:type="dxa"/>
          </w:tcPr>
          <w:p w14:paraId="4F7B1361" w14:textId="77777777" w:rsidR="0093700A" w:rsidRPr="00545019" w:rsidRDefault="00AF2CD3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hAnsi="Arial" w:cs="Arial"/>
                <w:spacing w:val="-2"/>
                <w:sz w:val="22"/>
                <w:szCs w:val="22"/>
              </w:rPr>
              <w:t>1026600726657</w:t>
            </w:r>
          </w:p>
        </w:tc>
      </w:tr>
      <w:tr w:rsidR="0075753D" w:rsidRPr="00545019" w14:paraId="786D92DF" w14:textId="77777777" w:rsidTr="001241F2">
        <w:trPr>
          <w:trHeight w:val="102"/>
          <w:jc w:val="center"/>
        </w:trPr>
        <w:tc>
          <w:tcPr>
            <w:tcW w:w="4100" w:type="dxa"/>
            <w:gridSpan w:val="2"/>
          </w:tcPr>
          <w:p w14:paraId="7785C59D" w14:textId="77777777" w:rsidR="0093700A" w:rsidRPr="00545019" w:rsidRDefault="0093700A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sz w:val="22"/>
                <w:szCs w:val="22"/>
              </w:rPr>
              <w:t>ИНН</w:t>
            </w:r>
          </w:p>
        </w:tc>
        <w:tc>
          <w:tcPr>
            <w:tcW w:w="5709" w:type="dxa"/>
          </w:tcPr>
          <w:p w14:paraId="61FB1550" w14:textId="77777777" w:rsidR="0093700A" w:rsidRPr="00545019" w:rsidRDefault="00AF2CD3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hAnsi="Arial" w:cs="Arial"/>
                <w:spacing w:val="-2"/>
                <w:sz w:val="22"/>
                <w:szCs w:val="22"/>
              </w:rPr>
              <w:t>6606003385</w:t>
            </w:r>
          </w:p>
        </w:tc>
      </w:tr>
      <w:tr w:rsidR="0075753D" w:rsidRPr="00545019" w14:paraId="00B893DA" w14:textId="77777777" w:rsidTr="0075753D">
        <w:trPr>
          <w:jc w:val="center"/>
        </w:trPr>
        <w:tc>
          <w:tcPr>
            <w:tcW w:w="4100" w:type="dxa"/>
            <w:gridSpan w:val="2"/>
          </w:tcPr>
          <w:p w14:paraId="1EA87C09" w14:textId="77777777" w:rsidR="0093700A" w:rsidRPr="00545019" w:rsidRDefault="0093700A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sz w:val="22"/>
                <w:szCs w:val="22"/>
              </w:rPr>
              <w:t>Адрес в пределах места нахождения Заказчика</w:t>
            </w:r>
          </w:p>
        </w:tc>
        <w:tc>
          <w:tcPr>
            <w:tcW w:w="5709" w:type="dxa"/>
          </w:tcPr>
          <w:p w14:paraId="40AB2509" w14:textId="77777777" w:rsidR="0093700A" w:rsidRPr="00545019" w:rsidRDefault="00AF2CD3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hAnsi="Arial" w:cs="Arial"/>
                <w:spacing w:val="-5"/>
                <w:sz w:val="22"/>
                <w:szCs w:val="22"/>
              </w:rPr>
              <w:t>пр-т Успенский, д.1, г. Верхняя Пышма, Свердловская область, Россия,  624091</w:t>
            </w:r>
          </w:p>
        </w:tc>
      </w:tr>
      <w:tr w:rsidR="0075753D" w:rsidRPr="00545019" w14:paraId="15FACAB3" w14:textId="77777777" w:rsidTr="0075753D">
        <w:trPr>
          <w:jc w:val="center"/>
        </w:trPr>
        <w:tc>
          <w:tcPr>
            <w:tcW w:w="4100" w:type="dxa"/>
            <w:gridSpan w:val="2"/>
          </w:tcPr>
          <w:p w14:paraId="440CD3E8" w14:textId="77777777" w:rsidR="0093700A" w:rsidRPr="00545019" w:rsidRDefault="0093700A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sz w:val="22"/>
                <w:szCs w:val="22"/>
              </w:rPr>
              <w:t>Контактная информация Заказчика (телефон, адрес электронной почты (при наличии), факс (при наличии)</w:t>
            </w:r>
          </w:p>
        </w:tc>
        <w:tc>
          <w:tcPr>
            <w:tcW w:w="5709" w:type="dxa"/>
          </w:tcPr>
          <w:p w14:paraId="3B2A5096" w14:textId="77777777" w:rsidR="00AF2CD3" w:rsidRPr="00545019" w:rsidRDefault="00AF2CD3" w:rsidP="005D2CD1">
            <w:pPr>
              <w:spacing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45019">
              <w:rPr>
                <w:rFonts w:ascii="Arial" w:hAnsi="Arial" w:cs="Arial"/>
                <w:spacing w:val="-2"/>
                <w:sz w:val="22"/>
                <w:szCs w:val="22"/>
              </w:rPr>
              <w:t>+7(343 68) 46-</w:t>
            </w:r>
            <w:r w:rsidR="00F05966" w:rsidRPr="00545019">
              <w:rPr>
                <w:rFonts w:ascii="Arial" w:hAnsi="Arial" w:cs="Arial"/>
                <w:spacing w:val="-2"/>
                <w:sz w:val="22"/>
                <w:szCs w:val="22"/>
              </w:rPr>
              <w:t>388</w:t>
            </w:r>
          </w:p>
          <w:p w14:paraId="61625F9C" w14:textId="77777777" w:rsidR="00F00BE1" w:rsidRPr="00545019" w:rsidRDefault="0093700A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Эл.</w:t>
            </w:r>
            <w:r w:rsidR="005D2CD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450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почта</w:t>
            </w:r>
            <w:r w:rsidR="00AF2CD3" w:rsidRPr="00545019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F05966" w:rsidRPr="00545019">
              <w:rPr>
                <w:rFonts w:ascii="Arial" w:hAnsi="Arial" w:cs="Arial"/>
                <w:spacing w:val="-2"/>
                <w:sz w:val="22"/>
                <w:szCs w:val="22"/>
              </w:rPr>
              <w:t>G.Glazunova@uralcopper.com</w:t>
            </w:r>
          </w:p>
        </w:tc>
      </w:tr>
      <w:tr w:rsidR="0075753D" w:rsidRPr="00545019" w14:paraId="43916AD9" w14:textId="77777777" w:rsidTr="0075753D">
        <w:trPr>
          <w:jc w:val="center"/>
        </w:trPr>
        <w:tc>
          <w:tcPr>
            <w:tcW w:w="4100" w:type="dxa"/>
            <w:gridSpan w:val="2"/>
          </w:tcPr>
          <w:p w14:paraId="513F0580" w14:textId="77777777" w:rsidR="0093700A" w:rsidRPr="00545019" w:rsidRDefault="0093700A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sz w:val="22"/>
                <w:szCs w:val="22"/>
              </w:rPr>
              <w:t xml:space="preserve">Исполнитель </w:t>
            </w:r>
            <w:bookmarkStart w:id="0" w:name="_Hlk150349319"/>
            <w:r w:rsidRPr="00545019">
              <w:rPr>
                <w:rFonts w:ascii="Arial" w:eastAsia="Calibri" w:hAnsi="Arial" w:cs="Arial"/>
                <w:sz w:val="22"/>
                <w:szCs w:val="22"/>
              </w:rPr>
              <w:t>(наименование)</w:t>
            </w:r>
            <w:bookmarkEnd w:id="0"/>
          </w:p>
        </w:tc>
        <w:tc>
          <w:tcPr>
            <w:tcW w:w="5709" w:type="dxa"/>
          </w:tcPr>
          <w:p w14:paraId="79C2DC7C" w14:textId="77777777" w:rsidR="0093700A" w:rsidRPr="00545019" w:rsidRDefault="00505B78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hAnsi="Arial" w:cs="Arial"/>
                <w:sz w:val="22"/>
                <w:szCs w:val="22"/>
              </w:rPr>
              <w:t>Акционерное общество «Научно-исследовательский и проектный институт обогащения и механической обработки полезных ископаемых «Уралмеханобр» (АО «Уралмеханобр»</w:t>
            </w:r>
            <w:r w:rsidR="00E1287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5753D" w:rsidRPr="00545019" w14:paraId="029D153A" w14:textId="77777777" w:rsidTr="0075753D">
        <w:trPr>
          <w:jc w:val="center"/>
        </w:trPr>
        <w:tc>
          <w:tcPr>
            <w:tcW w:w="4100" w:type="dxa"/>
            <w:gridSpan w:val="2"/>
          </w:tcPr>
          <w:p w14:paraId="3CBCCC97" w14:textId="77777777" w:rsidR="0093700A" w:rsidRPr="00545019" w:rsidRDefault="0093700A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sz w:val="22"/>
                <w:szCs w:val="22"/>
              </w:rPr>
              <w:t>ОГРН</w:t>
            </w:r>
          </w:p>
        </w:tc>
        <w:tc>
          <w:tcPr>
            <w:tcW w:w="5709" w:type="dxa"/>
          </w:tcPr>
          <w:p w14:paraId="32019AD1" w14:textId="77777777" w:rsidR="0093700A" w:rsidRPr="00545019" w:rsidRDefault="00505B78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hAnsi="Arial" w:cs="Arial"/>
                <w:spacing w:val="-2"/>
                <w:sz w:val="22"/>
                <w:szCs w:val="22"/>
              </w:rPr>
              <w:t>1026605228429</w:t>
            </w:r>
          </w:p>
        </w:tc>
      </w:tr>
      <w:tr w:rsidR="0075753D" w:rsidRPr="00545019" w14:paraId="63105050" w14:textId="77777777" w:rsidTr="0075753D">
        <w:trPr>
          <w:jc w:val="center"/>
        </w:trPr>
        <w:tc>
          <w:tcPr>
            <w:tcW w:w="4100" w:type="dxa"/>
            <w:gridSpan w:val="2"/>
          </w:tcPr>
          <w:p w14:paraId="5F44089E" w14:textId="77777777" w:rsidR="0093700A" w:rsidRPr="00545019" w:rsidRDefault="0093700A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sz w:val="22"/>
                <w:szCs w:val="22"/>
              </w:rPr>
              <w:t>ИНН</w:t>
            </w:r>
          </w:p>
        </w:tc>
        <w:tc>
          <w:tcPr>
            <w:tcW w:w="5709" w:type="dxa"/>
          </w:tcPr>
          <w:p w14:paraId="500B783B" w14:textId="77777777" w:rsidR="0093700A" w:rsidRPr="00545019" w:rsidRDefault="00505B78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hAnsi="Arial" w:cs="Arial"/>
                <w:spacing w:val="-2"/>
                <w:sz w:val="22"/>
                <w:szCs w:val="22"/>
              </w:rPr>
              <w:t>6661000466</w:t>
            </w:r>
          </w:p>
        </w:tc>
      </w:tr>
      <w:tr w:rsidR="0075753D" w:rsidRPr="00545019" w14:paraId="6174CD07" w14:textId="77777777" w:rsidTr="005D2CD1">
        <w:trPr>
          <w:trHeight w:val="485"/>
          <w:jc w:val="center"/>
        </w:trPr>
        <w:tc>
          <w:tcPr>
            <w:tcW w:w="4100" w:type="dxa"/>
            <w:gridSpan w:val="2"/>
          </w:tcPr>
          <w:p w14:paraId="03E607F3" w14:textId="77777777" w:rsidR="0093700A" w:rsidRPr="00545019" w:rsidRDefault="0093700A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sz w:val="22"/>
                <w:szCs w:val="22"/>
              </w:rPr>
              <w:t>Адрес в пределах места нахождения Исполнителя</w:t>
            </w:r>
          </w:p>
        </w:tc>
        <w:tc>
          <w:tcPr>
            <w:tcW w:w="5709" w:type="dxa"/>
          </w:tcPr>
          <w:p w14:paraId="2ACBA48F" w14:textId="77777777" w:rsidR="0093700A" w:rsidRPr="00545019" w:rsidRDefault="00111078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hAnsi="Arial" w:cs="Arial"/>
                <w:spacing w:val="-5"/>
                <w:sz w:val="22"/>
                <w:szCs w:val="22"/>
              </w:rPr>
              <w:t>Хохрякова,87, г. Екатеринбург, Свердловская область, Россия,  620063</w:t>
            </w:r>
          </w:p>
        </w:tc>
      </w:tr>
      <w:tr w:rsidR="0075753D" w:rsidRPr="00545019" w14:paraId="5E8E4A71" w14:textId="77777777" w:rsidTr="0075753D">
        <w:trPr>
          <w:jc w:val="center"/>
        </w:trPr>
        <w:tc>
          <w:tcPr>
            <w:tcW w:w="4100" w:type="dxa"/>
            <w:gridSpan w:val="2"/>
          </w:tcPr>
          <w:p w14:paraId="58EA5F88" w14:textId="77777777" w:rsidR="0093700A" w:rsidRPr="00545019" w:rsidRDefault="0093700A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sz w:val="22"/>
                <w:szCs w:val="22"/>
              </w:rPr>
              <w:t>Контактная информация Исполнителя (телефон, адрес электронной почты (при наличии), факс (при наличии)</w:t>
            </w:r>
          </w:p>
        </w:tc>
        <w:tc>
          <w:tcPr>
            <w:tcW w:w="5709" w:type="dxa"/>
          </w:tcPr>
          <w:p w14:paraId="325FC404" w14:textId="77777777" w:rsidR="00111078" w:rsidRPr="00A91CC0" w:rsidRDefault="00111078" w:rsidP="005D2CD1">
            <w:pPr>
              <w:spacing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A91CC0">
              <w:rPr>
                <w:rFonts w:ascii="Arial" w:hAnsi="Arial" w:cs="Arial"/>
                <w:spacing w:val="-2"/>
                <w:sz w:val="22"/>
                <w:szCs w:val="22"/>
              </w:rPr>
              <w:t>+7(343) 344-27-42</w:t>
            </w:r>
          </w:p>
          <w:p w14:paraId="1EEF9E9A" w14:textId="77777777" w:rsidR="0093700A" w:rsidRDefault="00A428EC" w:rsidP="005D2CD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4501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Эл.</w:t>
            </w:r>
            <w:r w:rsidR="00ED3A2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54501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почта:</w:t>
            </w:r>
            <w:r w:rsidRPr="00545019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6" w:history="1">
              <w:r w:rsidR="00ED3A26" w:rsidRPr="00396236">
                <w:rPr>
                  <w:rStyle w:val="a4"/>
                  <w:rFonts w:ascii="Arial" w:hAnsi="Arial" w:cs="Arial"/>
                  <w:sz w:val="22"/>
                  <w:szCs w:val="22"/>
                </w:rPr>
                <w:t>Lanenkin_VA@umbr.ru</w:t>
              </w:r>
            </w:hyperlink>
          </w:p>
          <w:p w14:paraId="69A448EB" w14:textId="77777777" w:rsidR="00ED3A26" w:rsidRPr="00545019" w:rsidRDefault="00ED3A26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5753D" w:rsidRPr="00545019" w14:paraId="71B8984A" w14:textId="77777777" w:rsidTr="00EA5EB2">
        <w:trPr>
          <w:jc w:val="center"/>
        </w:trPr>
        <w:tc>
          <w:tcPr>
            <w:tcW w:w="4100" w:type="dxa"/>
            <w:gridSpan w:val="2"/>
          </w:tcPr>
          <w:p w14:paraId="13CAC08C" w14:textId="77777777" w:rsidR="0093700A" w:rsidRPr="005D2CD1" w:rsidRDefault="0093700A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D2CD1">
              <w:rPr>
                <w:rFonts w:ascii="Arial" w:eastAsia="Calibri" w:hAnsi="Arial" w:cs="Arial"/>
                <w:sz w:val="22"/>
                <w:szCs w:val="22"/>
              </w:rPr>
              <w:t>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  <w:tc>
          <w:tcPr>
            <w:tcW w:w="5709" w:type="dxa"/>
            <w:shd w:val="clear" w:color="auto" w:fill="auto"/>
          </w:tcPr>
          <w:p w14:paraId="6449791F" w14:textId="77777777" w:rsidR="003D02BB" w:rsidRPr="005D2CD1" w:rsidRDefault="006D3420" w:rsidP="006D3420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Администраци</w:t>
            </w:r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я</w:t>
            </w:r>
            <w:r w:rsidRPr="00545019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городского округа Верхняя Пышма</w:t>
            </w:r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(Администрация ГО Верхняя Пышма)</w:t>
            </w:r>
          </w:p>
        </w:tc>
      </w:tr>
      <w:tr w:rsidR="002167BA" w:rsidRPr="00545019" w14:paraId="4BE801EA" w14:textId="77777777" w:rsidTr="00EA5EB2">
        <w:trPr>
          <w:jc w:val="center"/>
        </w:trPr>
        <w:tc>
          <w:tcPr>
            <w:tcW w:w="4100" w:type="dxa"/>
            <w:gridSpan w:val="2"/>
          </w:tcPr>
          <w:p w14:paraId="51B73CA7" w14:textId="77777777" w:rsidR="002167BA" w:rsidRPr="005D2CD1" w:rsidRDefault="002167BA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А</w:t>
            </w:r>
            <w:r w:rsidRPr="002167BA">
              <w:rPr>
                <w:rFonts w:ascii="Arial" w:eastAsia="Calibri" w:hAnsi="Arial" w:cs="Arial"/>
                <w:sz w:val="22"/>
                <w:szCs w:val="22"/>
              </w:rPr>
              <w:t>дрес в пределах места нахождения уполномоченного органа;</w:t>
            </w:r>
          </w:p>
        </w:tc>
        <w:tc>
          <w:tcPr>
            <w:tcW w:w="5709" w:type="dxa"/>
            <w:shd w:val="clear" w:color="auto" w:fill="auto"/>
          </w:tcPr>
          <w:p w14:paraId="7D9EB08D" w14:textId="59F223B7" w:rsidR="002167BA" w:rsidRPr="00CE2FE2" w:rsidRDefault="00D80E6A" w:rsidP="00D80E6A">
            <w:pPr>
              <w:tabs>
                <w:tab w:val="left" w:pos="0"/>
              </w:tabs>
              <w:spacing w:line="360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D80E6A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624097, Свердловская область, г. Верхняя Пышма, пр. Успенский, зд.115</w:t>
            </w:r>
          </w:p>
        </w:tc>
      </w:tr>
      <w:tr w:rsidR="0075753D" w:rsidRPr="00545019" w14:paraId="6D74E0C1" w14:textId="77777777" w:rsidTr="0075753D">
        <w:trPr>
          <w:jc w:val="center"/>
        </w:trPr>
        <w:tc>
          <w:tcPr>
            <w:tcW w:w="4100" w:type="dxa"/>
            <w:gridSpan w:val="2"/>
          </w:tcPr>
          <w:p w14:paraId="1E9E4F0B" w14:textId="77777777" w:rsidR="0093700A" w:rsidRPr="00545019" w:rsidRDefault="0093700A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sz w:val="22"/>
                <w:szCs w:val="22"/>
              </w:rPr>
              <w:t>Наименование объекта обсуждений</w:t>
            </w:r>
          </w:p>
        </w:tc>
        <w:tc>
          <w:tcPr>
            <w:tcW w:w="5709" w:type="dxa"/>
          </w:tcPr>
          <w:p w14:paraId="3A4B1517" w14:textId="3950F753" w:rsidR="00E87925" w:rsidRPr="00545019" w:rsidRDefault="00C054E6" w:rsidP="00D80E6A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hAnsi="Arial" w:cs="Arial"/>
                <w:sz w:val="22"/>
                <w:szCs w:val="22"/>
              </w:rPr>
              <w:t xml:space="preserve">Предварительные </w:t>
            </w:r>
            <w:r w:rsidRPr="00545019">
              <w:rPr>
                <w:rFonts w:ascii="Arial" w:hAnsi="Arial" w:cs="Arial"/>
                <w:color w:val="242424"/>
                <w:sz w:val="22"/>
                <w:szCs w:val="22"/>
              </w:rPr>
              <w:t xml:space="preserve">материалы оценки воздействия на окружающую среду </w:t>
            </w:r>
            <w:r w:rsidR="00E87925" w:rsidRPr="00CE2FE2">
              <w:rPr>
                <w:rFonts w:ascii="Arial" w:hAnsi="Arial" w:cs="Arial"/>
                <w:color w:val="242424"/>
                <w:sz w:val="22"/>
                <w:szCs w:val="22"/>
              </w:rPr>
              <w:t>и проектная документация по</w:t>
            </w:r>
            <w:r w:rsidR="00E87925" w:rsidRPr="00545019">
              <w:rPr>
                <w:rFonts w:ascii="Arial" w:hAnsi="Arial" w:cs="Arial"/>
                <w:color w:val="242424"/>
                <w:sz w:val="22"/>
                <w:szCs w:val="22"/>
              </w:rPr>
              <w:t xml:space="preserve"> </w:t>
            </w:r>
            <w:r w:rsidRPr="00545019">
              <w:rPr>
                <w:rFonts w:ascii="Arial" w:hAnsi="Arial" w:cs="Arial"/>
                <w:color w:val="242424"/>
                <w:sz w:val="22"/>
                <w:szCs w:val="22"/>
              </w:rPr>
              <w:t>объект</w:t>
            </w:r>
            <w:r w:rsidR="00CE2FE2">
              <w:rPr>
                <w:rFonts w:ascii="Arial" w:hAnsi="Arial" w:cs="Arial"/>
                <w:color w:val="242424"/>
                <w:sz w:val="22"/>
                <w:szCs w:val="22"/>
              </w:rPr>
              <w:t>у</w:t>
            </w:r>
            <w:r w:rsidRPr="00CE2FE2">
              <w:rPr>
                <w:rFonts w:ascii="Arial" w:hAnsi="Arial" w:cs="Arial"/>
                <w:color w:val="242424"/>
                <w:sz w:val="22"/>
                <w:szCs w:val="22"/>
              </w:rPr>
              <w:t xml:space="preserve"> </w:t>
            </w:r>
            <w:r w:rsidRPr="00545019">
              <w:rPr>
                <w:rFonts w:ascii="Arial" w:hAnsi="Arial" w:cs="Arial"/>
                <w:color w:val="242424"/>
                <w:sz w:val="22"/>
                <w:szCs w:val="22"/>
              </w:rPr>
              <w:t>государственной</w:t>
            </w:r>
            <w:r w:rsidRPr="00545019">
              <w:rPr>
                <w:rFonts w:ascii="Arial" w:hAnsi="Arial" w:cs="Arial"/>
                <w:color w:val="242424"/>
                <w:spacing w:val="30"/>
                <w:sz w:val="22"/>
                <w:szCs w:val="22"/>
              </w:rPr>
              <w:t xml:space="preserve"> </w:t>
            </w:r>
            <w:r w:rsidRPr="00545019">
              <w:rPr>
                <w:rFonts w:ascii="Arial" w:hAnsi="Arial" w:cs="Arial"/>
                <w:color w:val="242424"/>
                <w:sz w:val="22"/>
                <w:szCs w:val="22"/>
              </w:rPr>
              <w:t>экологической</w:t>
            </w:r>
            <w:r w:rsidRPr="00545019">
              <w:rPr>
                <w:rFonts w:ascii="Arial" w:hAnsi="Arial" w:cs="Arial"/>
                <w:color w:val="242424"/>
                <w:spacing w:val="30"/>
                <w:sz w:val="22"/>
                <w:szCs w:val="22"/>
              </w:rPr>
              <w:t xml:space="preserve"> </w:t>
            </w:r>
            <w:r w:rsidRPr="00130E72">
              <w:rPr>
                <w:rFonts w:ascii="Arial" w:hAnsi="Arial" w:cs="Arial"/>
                <w:sz w:val="22"/>
                <w:szCs w:val="22"/>
              </w:rPr>
              <w:t>экспертизы «</w:t>
            </w:r>
            <w:r w:rsidRPr="00545019">
              <w:rPr>
                <w:rFonts w:ascii="Arial" w:hAnsi="Arial" w:cs="Arial"/>
                <w:color w:val="242424"/>
                <w:sz w:val="22"/>
                <w:szCs w:val="22"/>
              </w:rPr>
              <w:t>Отделение обезмеживания шлама»</w:t>
            </w:r>
          </w:p>
        </w:tc>
      </w:tr>
      <w:tr w:rsidR="0075753D" w:rsidRPr="00545019" w14:paraId="077EEBEC" w14:textId="77777777" w:rsidTr="0075753D">
        <w:trPr>
          <w:jc w:val="center"/>
        </w:trPr>
        <w:tc>
          <w:tcPr>
            <w:tcW w:w="4100" w:type="dxa"/>
            <w:gridSpan w:val="2"/>
          </w:tcPr>
          <w:p w14:paraId="37DF3E4E" w14:textId="77777777" w:rsidR="0093700A" w:rsidRPr="00545019" w:rsidRDefault="0093700A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sz w:val="22"/>
                <w:szCs w:val="22"/>
              </w:rPr>
              <w:t>Наименование планируемой хозяйственной и иной деятельности</w:t>
            </w:r>
          </w:p>
        </w:tc>
        <w:tc>
          <w:tcPr>
            <w:tcW w:w="5709" w:type="dxa"/>
          </w:tcPr>
          <w:p w14:paraId="0A660949" w14:textId="77777777" w:rsidR="0093700A" w:rsidRPr="00545019" w:rsidRDefault="00C054E6" w:rsidP="00F03122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hAnsi="Arial" w:cs="Arial"/>
                <w:color w:val="242424"/>
                <w:sz w:val="22"/>
                <w:szCs w:val="22"/>
              </w:rPr>
              <w:t>«Отделение обезмеживания шлама»</w:t>
            </w:r>
          </w:p>
        </w:tc>
      </w:tr>
      <w:tr w:rsidR="0075753D" w:rsidRPr="00545019" w14:paraId="207C387E" w14:textId="77777777" w:rsidTr="0075753D">
        <w:trPr>
          <w:jc w:val="center"/>
        </w:trPr>
        <w:tc>
          <w:tcPr>
            <w:tcW w:w="4100" w:type="dxa"/>
            <w:gridSpan w:val="2"/>
          </w:tcPr>
          <w:p w14:paraId="2B2D6B44" w14:textId="77777777" w:rsidR="0093700A" w:rsidRPr="00545019" w:rsidRDefault="0093700A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sz w:val="22"/>
                <w:szCs w:val="22"/>
              </w:rPr>
              <w:lastRenderedPageBreak/>
              <w:t>Цель планируемой хозяйственной и иной деятельности</w:t>
            </w:r>
          </w:p>
        </w:tc>
        <w:tc>
          <w:tcPr>
            <w:tcW w:w="5709" w:type="dxa"/>
          </w:tcPr>
          <w:p w14:paraId="0878E1D4" w14:textId="77777777" w:rsidR="0093700A" w:rsidRPr="00545019" w:rsidRDefault="00F05966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hAnsi="Arial" w:cs="Arial"/>
                <w:sz w:val="22"/>
                <w:szCs w:val="22"/>
              </w:rPr>
              <w:t>Вывод меди из анодного шлама ЦЭМ с применением современных технологий извлечения меди из шламовой пульпы</w:t>
            </w:r>
          </w:p>
        </w:tc>
      </w:tr>
      <w:tr w:rsidR="0075753D" w:rsidRPr="00545019" w14:paraId="67235353" w14:textId="77777777" w:rsidTr="0075753D">
        <w:trPr>
          <w:jc w:val="center"/>
        </w:trPr>
        <w:tc>
          <w:tcPr>
            <w:tcW w:w="4100" w:type="dxa"/>
            <w:gridSpan w:val="2"/>
          </w:tcPr>
          <w:p w14:paraId="588FEF45" w14:textId="77777777" w:rsidR="0093700A" w:rsidRPr="00545019" w:rsidRDefault="0093700A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sz w:val="22"/>
                <w:szCs w:val="22"/>
              </w:rPr>
              <w:t>Предварительное место реализации планируемой хозяйственной и иной деятельности</w:t>
            </w:r>
          </w:p>
        </w:tc>
        <w:tc>
          <w:tcPr>
            <w:tcW w:w="5709" w:type="dxa"/>
          </w:tcPr>
          <w:p w14:paraId="24DB1E6F" w14:textId="77777777" w:rsidR="00F05966" w:rsidRPr="00545019" w:rsidRDefault="00F05966" w:rsidP="005D2CD1">
            <w:pPr>
              <w:pStyle w:val="a7"/>
              <w:spacing w:after="0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45019">
              <w:rPr>
                <w:rFonts w:ascii="Arial" w:hAnsi="Arial" w:cs="Arial"/>
                <w:sz w:val="22"/>
                <w:szCs w:val="22"/>
              </w:rPr>
              <w:t>Промплощадка АО «Уралэлектромедь»</w:t>
            </w:r>
            <w:r w:rsidRPr="00545019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  <w:p w14:paraId="052B3F2D" w14:textId="77777777" w:rsidR="0093700A" w:rsidRPr="00545019" w:rsidRDefault="00F05966" w:rsidP="005D2CD1">
            <w:pPr>
              <w:pStyle w:val="a7"/>
              <w:spacing w:after="0"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hAnsi="Arial" w:cs="Arial"/>
                <w:spacing w:val="-5"/>
                <w:sz w:val="22"/>
                <w:szCs w:val="22"/>
              </w:rPr>
              <w:t>пр-т Успенский, д.1, г. Верхняя Пышма, Свердловская область, Россия,  624091</w:t>
            </w:r>
          </w:p>
        </w:tc>
      </w:tr>
      <w:tr w:rsidR="0075753D" w:rsidRPr="00545019" w14:paraId="0B31CB67" w14:textId="77777777" w:rsidTr="0075753D">
        <w:trPr>
          <w:jc w:val="center"/>
        </w:trPr>
        <w:tc>
          <w:tcPr>
            <w:tcW w:w="4100" w:type="dxa"/>
            <w:gridSpan w:val="2"/>
          </w:tcPr>
          <w:p w14:paraId="514076E9" w14:textId="77777777" w:rsidR="0093700A" w:rsidRPr="00545019" w:rsidRDefault="0093700A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sz w:val="22"/>
                <w:szCs w:val="22"/>
              </w:rPr>
              <w:t xml:space="preserve">Контактные данные (телефон и адрес электронной почты (при наличии) ответственных лиц со стороны заказчика </w:t>
            </w:r>
          </w:p>
        </w:tc>
        <w:tc>
          <w:tcPr>
            <w:tcW w:w="5709" w:type="dxa"/>
          </w:tcPr>
          <w:p w14:paraId="311EA7BB" w14:textId="77777777" w:rsidR="00341285" w:rsidRPr="00545019" w:rsidRDefault="00341285" w:rsidP="005D2C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5019">
              <w:rPr>
                <w:rFonts w:ascii="Arial" w:hAnsi="Arial" w:cs="Arial"/>
                <w:sz w:val="22"/>
                <w:szCs w:val="22"/>
              </w:rPr>
              <w:t>Директор по капитальному строительству и инвестициям АО «Уралэлектромедь»</w:t>
            </w:r>
          </w:p>
          <w:p w14:paraId="001577AC" w14:textId="77777777" w:rsidR="00A5751F" w:rsidRPr="00545019" w:rsidRDefault="00341285" w:rsidP="005D2C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545019">
              <w:rPr>
                <w:rFonts w:ascii="Arial" w:hAnsi="Arial" w:cs="Arial"/>
                <w:sz w:val="22"/>
                <w:szCs w:val="22"/>
              </w:rPr>
              <w:t xml:space="preserve">Гибадуллин Тимур Закариевич </w:t>
            </w:r>
            <w:r w:rsidR="00A5751F" w:rsidRPr="0054501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29CA094" w14:textId="77777777" w:rsidR="00341285" w:rsidRPr="00545019" w:rsidRDefault="00A5751F" w:rsidP="005D2CD1">
            <w:pPr>
              <w:spacing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4501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Телефон: </w:t>
            </w:r>
            <w:r w:rsidR="00341285" w:rsidRPr="00545019">
              <w:rPr>
                <w:rFonts w:ascii="Arial" w:hAnsi="Arial" w:cs="Arial"/>
                <w:spacing w:val="-2"/>
                <w:sz w:val="22"/>
                <w:szCs w:val="22"/>
              </w:rPr>
              <w:t>+7(343 68) 46-388</w:t>
            </w:r>
          </w:p>
          <w:p w14:paraId="5DC93637" w14:textId="77777777" w:rsidR="0093700A" w:rsidRPr="00545019" w:rsidRDefault="00341285" w:rsidP="005D2CD1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  <w:r w:rsidRPr="005450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Эл. почта</w:t>
            </w:r>
            <w:r w:rsidRPr="00545019">
              <w:rPr>
                <w:rFonts w:ascii="Arial" w:hAnsi="Arial" w:cs="Arial"/>
                <w:spacing w:val="-2"/>
                <w:sz w:val="22"/>
                <w:szCs w:val="22"/>
              </w:rPr>
              <w:t xml:space="preserve"> G.Glazunova@uralcopper.com</w:t>
            </w:r>
            <w:r w:rsidRPr="00545019">
              <w:rPr>
                <w:rFonts w:ascii="Arial" w:hAnsi="Arial" w:cs="Arial"/>
                <w:sz w:val="22"/>
                <w:szCs w:val="22"/>
                <w:highlight w:val="yellow"/>
                <w:shd w:val="clear" w:color="auto" w:fill="FFFFFF"/>
              </w:rPr>
              <w:t xml:space="preserve"> </w:t>
            </w:r>
          </w:p>
        </w:tc>
      </w:tr>
      <w:tr w:rsidR="00A428EC" w:rsidRPr="00545019" w14:paraId="6CDA963C" w14:textId="77777777" w:rsidTr="0075753D">
        <w:trPr>
          <w:jc w:val="center"/>
        </w:trPr>
        <w:tc>
          <w:tcPr>
            <w:tcW w:w="4100" w:type="dxa"/>
            <w:gridSpan w:val="2"/>
          </w:tcPr>
          <w:p w14:paraId="1054E5B8" w14:textId="77777777" w:rsidR="00A428EC" w:rsidRPr="00545019" w:rsidRDefault="00A428EC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sz w:val="22"/>
                <w:szCs w:val="22"/>
              </w:rPr>
              <w:t>Контактные данные (телефон и адрес электронной почты (при наличии) ответственных лиц со стороны исполнителя</w:t>
            </w:r>
          </w:p>
        </w:tc>
        <w:tc>
          <w:tcPr>
            <w:tcW w:w="5709" w:type="dxa"/>
          </w:tcPr>
          <w:p w14:paraId="23FD7945" w14:textId="77777777" w:rsidR="00341285" w:rsidRPr="00545019" w:rsidRDefault="00341285" w:rsidP="005D2CD1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545019">
              <w:rPr>
                <w:rFonts w:ascii="Arial" w:eastAsiaTheme="minorHAnsi" w:hAnsi="Arial" w:cs="Arial"/>
                <w:sz w:val="22"/>
                <w:szCs w:val="22"/>
              </w:rPr>
              <w:t>Главный инженер проекта</w:t>
            </w:r>
            <w:r w:rsidRPr="0054501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АО «Уралмеханобр»</w:t>
            </w:r>
          </w:p>
          <w:p w14:paraId="4E221319" w14:textId="77777777" w:rsidR="00FF1592" w:rsidRPr="00545019" w:rsidRDefault="00341285" w:rsidP="005D2CD1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545019">
              <w:rPr>
                <w:rFonts w:ascii="Arial" w:eastAsiaTheme="minorHAnsi" w:hAnsi="Arial" w:cs="Arial"/>
                <w:sz w:val="22"/>
                <w:szCs w:val="22"/>
              </w:rPr>
              <w:t>Ланенкин Владислав Андреевич</w:t>
            </w:r>
            <w:r w:rsidR="00FF1592" w:rsidRPr="0054501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C43876B" w14:textId="77777777" w:rsidR="00341285" w:rsidRPr="00545019" w:rsidRDefault="00FF1592" w:rsidP="005D2CD1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shd w:val="clear" w:color="auto" w:fill="F7F7F7"/>
              </w:rPr>
            </w:pPr>
            <w:r w:rsidRPr="0054501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Телефон: </w:t>
            </w:r>
            <w:r w:rsidR="00341285" w:rsidRPr="00545019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+7(</w:t>
            </w:r>
            <w:r w:rsidR="00341285" w:rsidRPr="00545019"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343) 344-27-42 (доб. 2074)</w:t>
            </w:r>
          </w:p>
          <w:p w14:paraId="15AEC57A" w14:textId="77777777" w:rsidR="00A428EC" w:rsidRPr="00545019" w:rsidRDefault="00FF1592" w:rsidP="005D2CD1">
            <w:pPr>
              <w:pStyle w:val="a7"/>
              <w:spacing w:after="0" w:line="360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54501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Эл. почта:</w:t>
            </w:r>
            <w:r w:rsidRPr="00545019">
              <w:rPr>
                <w:rFonts w:ascii="Arial" w:hAnsi="Arial" w:cs="Arial"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hyperlink r:id="rId7" w:history="1">
              <w:r w:rsidR="004557E9" w:rsidRPr="00396236">
                <w:rPr>
                  <w:rStyle w:val="a4"/>
                  <w:rFonts w:ascii="Arial" w:hAnsi="Arial" w:cs="Arial"/>
                  <w:sz w:val="22"/>
                  <w:szCs w:val="22"/>
                  <w:shd w:val="clear" w:color="auto" w:fill="FFFFFF"/>
                </w:rPr>
                <w:t>Lanenkin_VA@umbr.ru</w:t>
              </w:r>
            </w:hyperlink>
            <w:r w:rsidR="004557E9" w:rsidRPr="00545019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</w:p>
        </w:tc>
      </w:tr>
      <w:tr w:rsidR="003651F3" w:rsidRPr="00545019" w14:paraId="4418CBE4" w14:textId="77777777" w:rsidTr="0075753D">
        <w:trPr>
          <w:jc w:val="center"/>
        </w:trPr>
        <w:tc>
          <w:tcPr>
            <w:tcW w:w="4100" w:type="dxa"/>
            <w:gridSpan w:val="2"/>
          </w:tcPr>
          <w:p w14:paraId="18C26F7D" w14:textId="77777777" w:rsidR="003651F3" w:rsidRPr="005D2CD1" w:rsidRDefault="003651F3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D2CD1">
              <w:rPr>
                <w:rFonts w:ascii="Arial" w:eastAsia="Calibri" w:hAnsi="Arial" w:cs="Arial"/>
                <w:sz w:val="22"/>
                <w:szCs w:val="22"/>
              </w:rPr>
              <w:t>Контактные данные (телефон и адрес электронной почты (при наличии) ответственных лиц со стороны уполномоченного органа</w:t>
            </w:r>
          </w:p>
        </w:tc>
        <w:tc>
          <w:tcPr>
            <w:tcW w:w="5709" w:type="dxa"/>
          </w:tcPr>
          <w:p w14:paraId="06A7F17D" w14:textId="77777777" w:rsidR="00D80E6A" w:rsidRPr="00D80E6A" w:rsidRDefault="00D80E6A" w:rsidP="00D80E6A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D80E6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Начальник отдела городского хозяйства и охраны окружающей среды администрации ГО Верхняя Пышма</w:t>
            </w:r>
          </w:p>
          <w:p w14:paraId="73E80CAB" w14:textId="77777777" w:rsidR="00D80E6A" w:rsidRPr="00D80E6A" w:rsidRDefault="00D80E6A" w:rsidP="00D80E6A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D80E6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Исаева Наталья Владимировна</w:t>
            </w:r>
          </w:p>
          <w:p w14:paraId="283AE82B" w14:textId="77777777" w:rsidR="00D80E6A" w:rsidRPr="00D80E6A" w:rsidRDefault="00D80E6A" w:rsidP="00D80E6A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D80E6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Телефон: 8 34368 4 04 80, доб. 01107</w:t>
            </w:r>
          </w:p>
          <w:p w14:paraId="501155E3" w14:textId="76E990C2" w:rsidR="003651F3" w:rsidRPr="005D2CD1" w:rsidRDefault="00D80E6A" w:rsidP="00D80E6A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D80E6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Эл. почта: Otdel-gh-oos@movp.ru</w:t>
            </w:r>
          </w:p>
        </w:tc>
      </w:tr>
      <w:tr w:rsidR="0093700A" w:rsidRPr="00545019" w14:paraId="31E6D4C0" w14:textId="77777777" w:rsidTr="0075753D">
        <w:trPr>
          <w:jc w:val="center"/>
        </w:trPr>
        <w:tc>
          <w:tcPr>
            <w:tcW w:w="9809" w:type="dxa"/>
            <w:gridSpan w:val="3"/>
            <w:shd w:val="clear" w:color="auto" w:fill="D9D9D9" w:themeFill="background1" w:themeFillShade="D9"/>
          </w:tcPr>
          <w:p w14:paraId="0652CF49" w14:textId="17997429" w:rsidR="0093700A" w:rsidRPr="00545019" w:rsidRDefault="0093700A" w:rsidP="00745A4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b/>
                <w:sz w:val="22"/>
                <w:szCs w:val="22"/>
              </w:rPr>
              <w:t>б) информация о месте, в котором размещен и доступен для очного ознакомления объект обсуждений, дате открытия доступа, сроке доступности объекта обсу</w:t>
            </w:r>
            <w:r w:rsidRPr="00545019">
              <w:rPr>
                <w:rFonts w:ascii="Arial" w:eastAsia="Calibri" w:hAnsi="Arial" w:cs="Arial"/>
                <w:b/>
                <w:sz w:val="22"/>
                <w:szCs w:val="22"/>
                <w:shd w:val="clear" w:color="auto" w:fill="D9D9D9" w:themeFill="background1" w:themeFillShade="D9"/>
              </w:rPr>
              <w:t>ж</w:t>
            </w:r>
            <w:r w:rsidRPr="00545019">
              <w:rPr>
                <w:rFonts w:ascii="Arial" w:eastAsia="Calibri" w:hAnsi="Arial" w:cs="Arial"/>
                <w:b/>
                <w:sz w:val="22"/>
                <w:szCs w:val="22"/>
              </w:rPr>
              <w:t>дений, днях и часах, в которые возможно ознакомление с объектом обсуждений</w:t>
            </w:r>
          </w:p>
        </w:tc>
      </w:tr>
      <w:tr w:rsidR="0075753D" w:rsidRPr="00545019" w14:paraId="6CE24092" w14:textId="77777777" w:rsidTr="0075753D">
        <w:trPr>
          <w:jc w:val="center"/>
        </w:trPr>
        <w:tc>
          <w:tcPr>
            <w:tcW w:w="4100" w:type="dxa"/>
            <w:gridSpan w:val="2"/>
          </w:tcPr>
          <w:p w14:paraId="7F7C8A2F" w14:textId="77777777" w:rsidR="0093700A" w:rsidRPr="00545019" w:rsidRDefault="0093700A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sz w:val="22"/>
                <w:szCs w:val="22"/>
              </w:rPr>
              <w:t>Место, в котором размещен и доступен для очного ознакомления объект обсуждений</w:t>
            </w:r>
          </w:p>
        </w:tc>
        <w:tc>
          <w:tcPr>
            <w:tcW w:w="5709" w:type="dxa"/>
          </w:tcPr>
          <w:p w14:paraId="67CE355E" w14:textId="77777777" w:rsidR="0093700A" w:rsidRPr="00C815BE" w:rsidRDefault="00252A1A" w:rsidP="00130E72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15BE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Администраци</w:t>
            </w:r>
            <w:r w:rsidR="00130E72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я ГО</w:t>
            </w:r>
            <w:r w:rsidRPr="00C815BE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Верхняя Пышма по адресу: 624097, Свердловская область, г. Верхняя Пышма, пр. Успенский, зд.115</w:t>
            </w:r>
            <w:r w:rsidR="00545019" w:rsidRPr="00C815BE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, холл 1 этажа здания</w:t>
            </w:r>
          </w:p>
        </w:tc>
      </w:tr>
      <w:tr w:rsidR="0075753D" w:rsidRPr="00545019" w14:paraId="176BC276" w14:textId="77777777" w:rsidTr="0075753D">
        <w:trPr>
          <w:jc w:val="center"/>
        </w:trPr>
        <w:tc>
          <w:tcPr>
            <w:tcW w:w="4100" w:type="dxa"/>
            <w:gridSpan w:val="2"/>
          </w:tcPr>
          <w:p w14:paraId="3ED410AF" w14:textId="77777777" w:rsidR="0093700A" w:rsidRPr="00545019" w:rsidRDefault="0093700A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sz w:val="22"/>
                <w:szCs w:val="22"/>
              </w:rPr>
              <w:t>Дата открытия доступа</w:t>
            </w:r>
          </w:p>
        </w:tc>
        <w:tc>
          <w:tcPr>
            <w:tcW w:w="5709" w:type="dxa"/>
          </w:tcPr>
          <w:p w14:paraId="6890D5ED" w14:textId="78A321C1" w:rsidR="0093700A" w:rsidRPr="00F6725C" w:rsidRDefault="000E368D" w:rsidP="007876D2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14</w:t>
            </w:r>
            <w:r w:rsidR="00F03122">
              <w:rPr>
                <w:rFonts w:ascii="Arial" w:eastAsia="Calibri" w:hAnsi="Arial" w:cs="Arial"/>
                <w:sz w:val="22"/>
                <w:szCs w:val="22"/>
              </w:rPr>
              <w:t>.1</w:t>
            </w:r>
            <w:r w:rsidR="00745A4E"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="00252A1A" w:rsidRPr="00C815BE">
              <w:rPr>
                <w:rFonts w:ascii="Arial" w:eastAsia="Calibri" w:hAnsi="Arial" w:cs="Arial"/>
                <w:sz w:val="22"/>
                <w:szCs w:val="22"/>
              </w:rPr>
              <w:t>.2025</w:t>
            </w:r>
          </w:p>
        </w:tc>
      </w:tr>
      <w:tr w:rsidR="00E650DB" w:rsidRPr="00545019" w14:paraId="33462FD2" w14:textId="77777777" w:rsidTr="0075753D">
        <w:trPr>
          <w:jc w:val="center"/>
        </w:trPr>
        <w:tc>
          <w:tcPr>
            <w:tcW w:w="4100" w:type="dxa"/>
            <w:gridSpan w:val="2"/>
          </w:tcPr>
          <w:p w14:paraId="1C0FE8C9" w14:textId="77777777" w:rsidR="00E650DB" w:rsidRPr="00545019" w:rsidRDefault="00E650DB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sz w:val="22"/>
                <w:szCs w:val="22"/>
              </w:rPr>
              <w:t>Сроки доступности объекта обсуждений</w:t>
            </w:r>
          </w:p>
        </w:tc>
        <w:tc>
          <w:tcPr>
            <w:tcW w:w="5709" w:type="dxa"/>
          </w:tcPr>
          <w:p w14:paraId="2962182D" w14:textId="58471A87" w:rsidR="00E650DB" w:rsidRPr="00545019" w:rsidRDefault="00252A1A" w:rsidP="000E368D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  <w:r w:rsidRPr="00545019">
              <w:rPr>
                <w:rFonts w:ascii="Arial" w:eastAsia="Calibri" w:hAnsi="Arial" w:cs="Arial"/>
                <w:sz w:val="22"/>
                <w:szCs w:val="22"/>
              </w:rPr>
              <w:t xml:space="preserve">с </w:t>
            </w:r>
            <w:r w:rsidR="000E368D">
              <w:rPr>
                <w:rFonts w:ascii="Arial" w:eastAsia="Calibri" w:hAnsi="Arial" w:cs="Arial"/>
                <w:sz w:val="22"/>
                <w:szCs w:val="22"/>
              </w:rPr>
              <w:t>14</w:t>
            </w:r>
            <w:r w:rsidR="00F03122">
              <w:rPr>
                <w:rFonts w:ascii="Arial" w:eastAsia="Calibri" w:hAnsi="Arial" w:cs="Arial"/>
                <w:sz w:val="22"/>
                <w:szCs w:val="22"/>
              </w:rPr>
              <w:t>.1</w:t>
            </w:r>
            <w:r w:rsidR="00745A4E"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="000E368D">
              <w:rPr>
                <w:rFonts w:ascii="Arial" w:eastAsia="Calibri" w:hAnsi="Arial" w:cs="Arial"/>
                <w:sz w:val="22"/>
                <w:szCs w:val="22"/>
              </w:rPr>
              <w:t>.2025 по 13.</w:t>
            </w:r>
            <w:r w:rsidR="00F03122"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="00745A4E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Pr="00545019">
              <w:rPr>
                <w:rFonts w:ascii="Arial" w:eastAsia="Calibri" w:hAnsi="Arial" w:cs="Arial"/>
                <w:sz w:val="22"/>
                <w:szCs w:val="22"/>
              </w:rPr>
              <w:t>.2025</w:t>
            </w:r>
          </w:p>
        </w:tc>
      </w:tr>
      <w:tr w:rsidR="0075753D" w:rsidRPr="00545019" w14:paraId="3593A67B" w14:textId="77777777" w:rsidTr="0075753D">
        <w:trPr>
          <w:jc w:val="center"/>
        </w:trPr>
        <w:tc>
          <w:tcPr>
            <w:tcW w:w="4100" w:type="dxa"/>
            <w:gridSpan w:val="2"/>
          </w:tcPr>
          <w:p w14:paraId="26A54AFB" w14:textId="77777777" w:rsidR="0093700A" w:rsidRPr="00545019" w:rsidRDefault="00E650DB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sz w:val="22"/>
                <w:szCs w:val="22"/>
              </w:rPr>
              <w:t>Информация о днях и часах, в которые возможно ознакомление с объектом обсуждений</w:t>
            </w:r>
          </w:p>
        </w:tc>
        <w:tc>
          <w:tcPr>
            <w:tcW w:w="5709" w:type="dxa"/>
          </w:tcPr>
          <w:p w14:paraId="011D0C95" w14:textId="23E2AE96" w:rsidR="00745A4E" w:rsidRDefault="00745A4E" w:rsidP="001B78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sz w:val="22"/>
                <w:szCs w:val="22"/>
              </w:rPr>
              <w:t xml:space="preserve">с </w:t>
            </w:r>
            <w:r w:rsidR="000E368D">
              <w:rPr>
                <w:rFonts w:ascii="Arial" w:eastAsia="Calibri" w:hAnsi="Arial" w:cs="Arial"/>
                <w:sz w:val="22"/>
                <w:szCs w:val="22"/>
              </w:rPr>
              <w:t>14</w:t>
            </w:r>
            <w:r>
              <w:rPr>
                <w:rFonts w:ascii="Arial" w:eastAsia="Calibri" w:hAnsi="Arial" w:cs="Arial"/>
                <w:sz w:val="22"/>
                <w:szCs w:val="22"/>
              </w:rPr>
              <w:t>.11</w:t>
            </w:r>
            <w:r w:rsidRPr="00545019">
              <w:rPr>
                <w:rFonts w:ascii="Arial" w:eastAsia="Calibri" w:hAnsi="Arial" w:cs="Arial"/>
                <w:sz w:val="22"/>
                <w:szCs w:val="22"/>
              </w:rPr>
              <w:t xml:space="preserve">.2025 по </w:t>
            </w:r>
            <w:r w:rsidR="000E368D">
              <w:rPr>
                <w:rFonts w:ascii="Arial" w:eastAsia="Calibri" w:hAnsi="Arial" w:cs="Arial"/>
                <w:sz w:val="22"/>
                <w:szCs w:val="22"/>
              </w:rPr>
              <w:t>13</w:t>
            </w:r>
            <w:r w:rsidR="007876D2">
              <w:rPr>
                <w:rFonts w:ascii="Arial" w:eastAsia="Calibri" w:hAnsi="Arial" w:cs="Arial"/>
                <w:sz w:val="22"/>
                <w:szCs w:val="22"/>
              </w:rPr>
              <w:t>.</w:t>
            </w:r>
            <w:r>
              <w:rPr>
                <w:rFonts w:ascii="Arial" w:eastAsia="Calibri" w:hAnsi="Arial" w:cs="Arial"/>
                <w:sz w:val="22"/>
                <w:szCs w:val="22"/>
              </w:rPr>
              <w:t>12</w:t>
            </w:r>
            <w:r w:rsidRPr="00545019">
              <w:rPr>
                <w:rFonts w:ascii="Arial" w:eastAsia="Calibri" w:hAnsi="Arial" w:cs="Arial"/>
                <w:sz w:val="22"/>
                <w:szCs w:val="22"/>
              </w:rPr>
              <w:t>.2025</w:t>
            </w:r>
          </w:p>
          <w:p w14:paraId="712750BE" w14:textId="77777777" w:rsidR="00745A4E" w:rsidRDefault="00745A4E" w:rsidP="001B784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0BFAF4F2" w14:textId="52786E2B" w:rsidR="00252A1A" w:rsidRPr="00545019" w:rsidRDefault="005731DC" w:rsidP="001B7843">
            <w:pPr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  <w:r w:rsidRPr="00545019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в рабочие дни с 8:00 до 17:00.</w:t>
            </w:r>
            <w:r w:rsidRPr="00545019">
              <w:rPr>
                <w:rFonts w:ascii="Arial" w:hAnsi="Arial" w:cs="Arial"/>
                <w:sz w:val="22"/>
                <w:szCs w:val="22"/>
              </w:rPr>
              <w:t xml:space="preserve"> с</w:t>
            </w:r>
            <w:r w:rsidRPr="00545019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уббо</w:t>
            </w:r>
            <w:r w:rsidR="001B7843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та, воскресенье – выходные дни.</w:t>
            </w:r>
            <w:r w:rsidRPr="00545019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93700A" w:rsidRPr="00545019" w14:paraId="04C39A36" w14:textId="77777777" w:rsidTr="0075753D">
        <w:trPr>
          <w:jc w:val="center"/>
        </w:trPr>
        <w:tc>
          <w:tcPr>
            <w:tcW w:w="9809" w:type="dxa"/>
            <w:gridSpan w:val="3"/>
            <w:shd w:val="clear" w:color="auto" w:fill="D9D9D9" w:themeFill="background1" w:themeFillShade="D9"/>
          </w:tcPr>
          <w:p w14:paraId="7C6689DB" w14:textId="77777777" w:rsidR="0093700A" w:rsidRPr="00545019" w:rsidRDefault="0093700A" w:rsidP="005D2CD1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b/>
                <w:sz w:val="22"/>
                <w:szCs w:val="22"/>
              </w:rPr>
              <w:t xml:space="preserve">в) информация о размещении объекта обсуждений в сети </w:t>
            </w:r>
            <w:r w:rsidR="005D2CD1">
              <w:rPr>
                <w:rFonts w:ascii="Arial" w:eastAsia="Calibri" w:hAnsi="Arial" w:cs="Arial"/>
                <w:b/>
                <w:sz w:val="22"/>
                <w:szCs w:val="22"/>
              </w:rPr>
              <w:t>«</w:t>
            </w:r>
            <w:r w:rsidRPr="00545019">
              <w:rPr>
                <w:rFonts w:ascii="Arial" w:eastAsia="Calibri" w:hAnsi="Arial" w:cs="Arial"/>
                <w:b/>
                <w:sz w:val="22"/>
                <w:szCs w:val="22"/>
              </w:rPr>
              <w:t>Интернет</w:t>
            </w:r>
            <w:r w:rsidR="005D2CD1">
              <w:rPr>
                <w:rFonts w:ascii="Arial" w:eastAsia="Calibri" w:hAnsi="Arial" w:cs="Arial"/>
                <w:b/>
                <w:sz w:val="22"/>
                <w:szCs w:val="22"/>
              </w:rPr>
              <w:t>»</w:t>
            </w:r>
            <w:r w:rsidRPr="00545019">
              <w:rPr>
                <w:rFonts w:ascii="Arial" w:eastAsia="Calibri" w:hAnsi="Arial" w:cs="Arial"/>
                <w:b/>
                <w:sz w:val="22"/>
                <w:szCs w:val="22"/>
              </w:rPr>
              <w:t xml:space="preserve">, содержащая электронную ссылку на место размещения указанных материалов в сети </w:t>
            </w:r>
            <w:r w:rsidR="005D2CD1">
              <w:rPr>
                <w:rFonts w:ascii="Arial" w:eastAsia="Calibri" w:hAnsi="Arial" w:cs="Arial"/>
                <w:b/>
                <w:sz w:val="22"/>
                <w:szCs w:val="22"/>
              </w:rPr>
              <w:t>«</w:t>
            </w:r>
            <w:r w:rsidRPr="00545019">
              <w:rPr>
                <w:rFonts w:ascii="Arial" w:eastAsia="Calibri" w:hAnsi="Arial" w:cs="Arial"/>
                <w:b/>
                <w:sz w:val="22"/>
                <w:szCs w:val="22"/>
              </w:rPr>
              <w:t>Интернет</w:t>
            </w:r>
            <w:r w:rsidR="005D2CD1">
              <w:rPr>
                <w:rFonts w:ascii="Arial" w:eastAsia="Calibri" w:hAnsi="Arial" w:cs="Arial"/>
                <w:b/>
                <w:sz w:val="22"/>
                <w:szCs w:val="22"/>
              </w:rPr>
              <w:t>»</w:t>
            </w:r>
            <w:r w:rsidRPr="00545019">
              <w:rPr>
                <w:rFonts w:ascii="Arial" w:eastAsia="Calibri" w:hAnsi="Arial" w:cs="Arial"/>
                <w:b/>
                <w:sz w:val="22"/>
                <w:szCs w:val="22"/>
              </w:rPr>
              <w:t>, о дате и сроке их размещения</w:t>
            </w:r>
          </w:p>
        </w:tc>
      </w:tr>
      <w:tr w:rsidR="0075753D" w:rsidRPr="00545019" w14:paraId="287D58A1" w14:textId="77777777" w:rsidTr="0075753D">
        <w:trPr>
          <w:jc w:val="center"/>
        </w:trPr>
        <w:tc>
          <w:tcPr>
            <w:tcW w:w="4100" w:type="dxa"/>
            <w:gridSpan w:val="2"/>
          </w:tcPr>
          <w:p w14:paraId="5EFFC2A3" w14:textId="77777777" w:rsidR="0093700A" w:rsidRPr="00545019" w:rsidRDefault="0093700A" w:rsidP="005D2C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sz w:val="22"/>
                <w:szCs w:val="22"/>
              </w:rPr>
              <w:t>Электронная ссылка на место размещения объекта обсуждений</w:t>
            </w:r>
          </w:p>
        </w:tc>
        <w:tc>
          <w:tcPr>
            <w:tcW w:w="5709" w:type="dxa"/>
          </w:tcPr>
          <w:p w14:paraId="14DAC9D3" w14:textId="21506B88" w:rsidR="0093700A" w:rsidRPr="00545019" w:rsidRDefault="00D80E6A" w:rsidP="005D2CD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433801" w:rsidRPr="00433801">
                <w:rPr>
                  <w:rStyle w:val="a4"/>
                </w:rPr>
                <w:t>https://elem.ru/ru/business/documents/</w:t>
              </w:r>
            </w:hyperlink>
          </w:p>
        </w:tc>
      </w:tr>
      <w:tr w:rsidR="00F03122" w:rsidRPr="00545019" w14:paraId="2ADAFB60" w14:textId="77777777" w:rsidTr="0075753D">
        <w:trPr>
          <w:jc w:val="center"/>
        </w:trPr>
        <w:tc>
          <w:tcPr>
            <w:tcW w:w="4100" w:type="dxa"/>
            <w:gridSpan w:val="2"/>
          </w:tcPr>
          <w:p w14:paraId="6BBDDC12" w14:textId="77777777" w:rsidR="00F03122" w:rsidRPr="00545019" w:rsidRDefault="00F03122" w:rsidP="00F03122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sz w:val="22"/>
                <w:szCs w:val="22"/>
              </w:rPr>
              <w:t>Дата размещения объекта обсуждений</w:t>
            </w:r>
          </w:p>
        </w:tc>
        <w:tc>
          <w:tcPr>
            <w:tcW w:w="5709" w:type="dxa"/>
          </w:tcPr>
          <w:p w14:paraId="6DB09898" w14:textId="7465CA19" w:rsidR="00F03122" w:rsidRPr="00C815BE" w:rsidRDefault="000E368D" w:rsidP="007876D2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14</w:t>
            </w:r>
            <w:r w:rsidR="00F03122">
              <w:rPr>
                <w:rFonts w:ascii="Arial" w:eastAsia="Calibri" w:hAnsi="Arial" w:cs="Arial"/>
                <w:sz w:val="22"/>
                <w:szCs w:val="22"/>
              </w:rPr>
              <w:t>.1</w:t>
            </w:r>
            <w:r w:rsidR="00745A4E">
              <w:rPr>
                <w:rFonts w:ascii="Arial" w:eastAsia="Calibri" w:hAnsi="Arial" w:cs="Arial"/>
                <w:sz w:val="22"/>
                <w:szCs w:val="22"/>
              </w:rPr>
              <w:t>1.</w:t>
            </w:r>
            <w:r w:rsidR="00F03122" w:rsidRPr="00C815BE">
              <w:rPr>
                <w:rFonts w:ascii="Arial" w:eastAsia="Calibri" w:hAnsi="Arial" w:cs="Arial"/>
                <w:sz w:val="22"/>
                <w:szCs w:val="22"/>
              </w:rPr>
              <w:t>2025</w:t>
            </w:r>
          </w:p>
        </w:tc>
      </w:tr>
      <w:tr w:rsidR="00745A4E" w:rsidRPr="00545019" w14:paraId="163217A7" w14:textId="77777777" w:rsidTr="0075753D">
        <w:trPr>
          <w:jc w:val="center"/>
        </w:trPr>
        <w:tc>
          <w:tcPr>
            <w:tcW w:w="4100" w:type="dxa"/>
            <w:gridSpan w:val="2"/>
          </w:tcPr>
          <w:p w14:paraId="2DEA6AF7" w14:textId="77777777" w:rsidR="00745A4E" w:rsidRPr="00545019" w:rsidRDefault="00745A4E" w:rsidP="00745A4E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sz w:val="22"/>
                <w:szCs w:val="22"/>
              </w:rPr>
              <w:lastRenderedPageBreak/>
              <w:t>Сроки размещения объекта обсуждений</w:t>
            </w:r>
          </w:p>
        </w:tc>
        <w:tc>
          <w:tcPr>
            <w:tcW w:w="5709" w:type="dxa"/>
          </w:tcPr>
          <w:p w14:paraId="15165E73" w14:textId="7F861E13" w:rsidR="00745A4E" w:rsidRPr="00545019" w:rsidRDefault="00745A4E" w:rsidP="000E368D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  <w:r w:rsidRPr="00545019">
              <w:rPr>
                <w:rFonts w:ascii="Arial" w:eastAsia="Calibri" w:hAnsi="Arial" w:cs="Arial"/>
                <w:sz w:val="22"/>
                <w:szCs w:val="22"/>
              </w:rPr>
              <w:t xml:space="preserve">с </w:t>
            </w:r>
            <w:r w:rsidR="000E368D">
              <w:rPr>
                <w:rFonts w:ascii="Arial" w:eastAsia="Calibri" w:hAnsi="Arial" w:cs="Arial"/>
                <w:sz w:val="22"/>
                <w:szCs w:val="22"/>
              </w:rPr>
              <w:t>14</w:t>
            </w:r>
            <w:r>
              <w:rPr>
                <w:rFonts w:ascii="Arial" w:eastAsia="Calibri" w:hAnsi="Arial" w:cs="Arial"/>
                <w:sz w:val="22"/>
                <w:szCs w:val="22"/>
              </w:rPr>
              <w:t>.11</w:t>
            </w:r>
            <w:r w:rsidRPr="00545019">
              <w:rPr>
                <w:rFonts w:ascii="Arial" w:eastAsia="Calibri" w:hAnsi="Arial" w:cs="Arial"/>
                <w:sz w:val="22"/>
                <w:szCs w:val="22"/>
              </w:rPr>
              <w:t xml:space="preserve">.2025 по </w:t>
            </w:r>
            <w:r w:rsidR="000E368D">
              <w:rPr>
                <w:rFonts w:ascii="Arial" w:eastAsia="Calibri" w:hAnsi="Arial" w:cs="Arial"/>
                <w:sz w:val="22"/>
                <w:szCs w:val="22"/>
              </w:rPr>
              <w:t>13</w:t>
            </w:r>
            <w:r w:rsidRPr="00545019">
              <w:rPr>
                <w:rFonts w:ascii="Arial" w:eastAsia="Calibri" w:hAnsi="Arial" w:cs="Arial"/>
                <w:sz w:val="22"/>
                <w:szCs w:val="22"/>
              </w:rPr>
              <w:t>.</w:t>
            </w:r>
            <w:r>
              <w:rPr>
                <w:rFonts w:ascii="Arial" w:eastAsia="Calibri" w:hAnsi="Arial" w:cs="Arial"/>
                <w:sz w:val="22"/>
                <w:szCs w:val="22"/>
              </w:rPr>
              <w:t>12</w:t>
            </w:r>
            <w:r w:rsidRPr="00545019">
              <w:rPr>
                <w:rFonts w:ascii="Arial" w:eastAsia="Calibri" w:hAnsi="Arial" w:cs="Arial"/>
                <w:sz w:val="22"/>
                <w:szCs w:val="22"/>
              </w:rPr>
              <w:t>.2025</w:t>
            </w:r>
          </w:p>
        </w:tc>
      </w:tr>
      <w:tr w:rsidR="00F03122" w:rsidRPr="00545019" w14:paraId="26247669" w14:textId="77777777" w:rsidTr="000717A9">
        <w:trPr>
          <w:jc w:val="center"/>
        </w:trPr>
        <w:tc>
          <w:tcPr>
            <w:tcW w:w="9809" w:type="dxa"/>
            <w:gridSpan w:val="3"/>
            <w:shd w:val="clear" w:color="auto" w:fill="BFBFBF" w:themeFill="background1" w:themeFillShade="BF"/>
          </w:tcPr>
          <w:p w14:paraId="1AC22C26" w14:textId="77777777" w:rsidR="00F03122" w:rsidRPr="00545019" w:rsidRDefault="00F03122" w:rsidP="00F03122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b/>
                <w:sz w:val="22"/>
                <w:szCs w:val="22"/>
              </w:rPr>
              <w:t>г) информация о возможности проведения по инициативе граждан слушаний в соответствии с пунктом 23 Правил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проведения оценки воздействия на окружающую среду, утвержденных постановлением Правительства РФ от 28.11.2024 № 1644 «О порядке проведения оценки воздействия на окружающую среду» (далее – Правила)</w:t>
            </w:r>
          </w:p>
        </w:tc>
      </w:tr>
      <w:tr w:rsidR="00F03122" w:rsidRPr="00545019" w14:paraId="314BBB30" w14:textId="77777777" w:rsidTr="00CA114D">
        <w:trPr>
          <w:jc w:val="center"/>
        </w:trPr>
        <w:tc>
          <w:tcPr>
            <w:tcW w:w="4055" w:type="dxa"/>
            <w:shd w:val="clear" w:color="auto" w:fill="FFFFFF" w:themeFill="background1"/>
          </w:tcPr>
          <w:p w14:paraId="5FDF745B" w14:textId="77777777" w:rsidR="00F03122" w:rsidRPr="00553534" w:rsidRDefault="00F03122" w:rsidP="00F03122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53534">
              <w:rPr>
                <w:rFonts w:ascii="Arial" w:eastAsia="Calibri" w:hAnsi="Arial" w:cs="Arial"/>
                <w:sz w:val="22"/>
                <w:szCs w:val="22"/>
              </w:rPr>
              <w:t>Проведение слушаний может быть инициировано гражданами в срок</w:t>
            </w:r>
          </w:p>
        </w:tc>
        <w:tc>
          <w:tcPr>
            <w:tcW w:w="5754" w:type="dxa"/>
            <w:gridSpan w:val="2"/>
            <w:shd w:val="clear" w:color="auto" w:fill="FFFFFF" w:themeFill="background1"/>
          </w:tcPr>
          <w:p w14:paraId="1A7FBB93" w14:textId="3FB5D8BC" w:rsidR="00F03122" w:rsidRPr="00545019" w:rsidRDefault="00F03122" w:rsidP="000E368D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  <w:r w:rsidRPr="00545019">
              <w:rPr>
                <w:rFonts w:ascii="Arial" w:eastAsia="Calibri" w:hAnsi="Arial" w:cs="Arial"/>
                <w:sz w:val="22"/>
                <w:szCs w:val="22"/>
              </w:rPr>
              <w:t xml:space="preserve">с </w:t>
            </w:r>
            <w:r w:rsidR="000E368D">
              <w:rPr>
                <w:rFonts w:ascii="Arial" w:eastAsia="Calibri" w:hAnsi="Arial" w:cs="Arial"/>
                <w:sz w:val="22"/>
                <w:szCs w:val="22"/>
              </w:rPr>
              <w:t>14</w:t>
            </w:r>
            <w:r>
              <w:rPr>
                <w:rFonts w:ascii="Arial" w:eastAsia="Calibri" w:hAnsi="Arial" w:cs="Arial"/>
                <w:sz w:val="22"/>
                <w:szCs w:val="22"/>
              </w:rPr>
              <w:t>.1</w:t>
            </w:r>
            <w:r w:rsidR="00745A4E">
              <w:rPr>
                <w:rFonts w:ascii="Arial" w:eastAsia="Calibri" w:hAnsi="Arial" w:cs="Arial"/>
                <w:sz w:val="22"/>
                <w:szCs w:val="22"/>
              </w:rPr>
              <w:t>1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.2025 по </w:t>
            </w:r>
            <w:r w:rsidR="000E368D">
              <w:rPr>
                <w:rFonts w:ascii="Arial" w:eastAsia="Calibri" w:hAnsi="Arial" w:cs="Arial"/>
                <w:sz w:val="22"/>
                <w:szCs w:val="22"/>
              </w:rPr>
              <w:t>20</w:t>
            </w:r>
            <w:r w:rsidRPr="00545019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="000E368D">
              <w:rPr>
                <w:rFonts w:ascii="Arial" w:eastAsia="Calibri" w:hAnsi="Arial" w:cs="Arial"/>
                <w:sz w:val="22"/>
                <w:szCs w:val="22"/>
              </w:rPr>
              <w:t>11</w:t>
            </w:r>
            <w:r w:rsidRPr="00545019">
              <w:rPr>
                <w:rFonts w:ascii="Arial" w:eastAsia="Calibri" w:hAnsi="Arial" w:cs="Arial"/>
                <w:sz w:val="22"/>
                <w:szCs w:val="22"/>
              </w:rPr>
              <w:t>.2025</w:t>
            </w:r>
          </w:p>
        </w:tc>
      </w:tr>
      <w:tr w:rsidR="00F03122" w:rsidRPr="00545019" w14:paraId="0C109848" w14:textId="77777777" w:rsidTr="0015795E">
        <w:trPr>
          <w:jc w:val="center"/>
        </w:trPr>
        <w:tc>
          <w:tcPr>
            <w:tcW w:w="9809" w:type="dxa"/>
            <w:gridSpan w:val="3"/>
            <w:shd w:val="clear" w:color="auto" w:fill="BFBFBF" w:themeFill="background1" w:themeFillShade="BF"/>
          </w:tcPr>
          <w:p w14:paraId="4158F089" w14:textId="77777777" w:rsidR="00F03122" w:rsidRPr="00545019" w:rsidRDefault="00F03122" w:rsidP="00F03122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b/>
                <w:sz w:val="22"/>
                <w:szCs w:val="22"/>
              </w:rPr>
              <w:t>Порядок инициирования гражданами проведения слушаний в соответствии с пунктом 23 Правил:</w:t>
            </w:r>
          </w:p>
        </w:tc>
      </w:tr>
      <w:tr w:rsidR="00F03122" w:rsidRPr="00545019" w14:paraId="123F01C3" w14:textId="77777777" w:rsidTr="000717A9">
        <w:trPr>
          <w:jc w:val="center"/>
        </w:trPr>
        <w:tc>
          <w:tcPr>
            <w:tcW w:w="9809" w:type="dxa"/>
            <w:gridSpan w:val="3"/>
            <w:shd w:val="clear" w:color="auto" w:fill="FFFFFF" w:themeFill="background1"/>
          </w:tcPr>
          <w:p w14:paraId="55FD7B28" w14:textId="77777777" w:rsidR="00D80E6A" w:rsidRPr="00D80E6A" w:rsidRDefault="00D80E6A" w:rsidP="00D80E6A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0E6A">
              <w:rPr>
                <w:rFonts w:ascii="Arial" w:eastAsia="Calibri" w:hAnsi="Arial" w:cs="Arial"/>
                <w:sz w:val="22"/>
                <w:szCs w:val="22"/>
              </w:rPr>
              <w:t>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уполномоченный орган соответствующей инициативы в произвольной форме:</w:t>
            </w:r>
          </w:p>
          <w:p w14:paraId="786AA45D" w14:textId="77777777" w:rsidR="00D80E6A" w:rsidRPr="00D80E6A" w:rsidRDefault="00D80E6A" w:rsidP="00D80E6A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0E6A">
              <w:rPr>
                <w:rFonts w:ascii="Arial" w:eastAsia="Calibri" w:hAnsi="Arial" w:cs="Arial"/>
                <w:sz w:val="22"/>
                <w:szCs w:val="22"/>
              </w:rPr>
              <w:t>а) посредством информационной системы «Единый портал государственных и муниципальных услуг (функций)» - «Портала обратной связи»;</w:t>
            </w:r>
          </w:p>
          <w:p w14:paraId="2E308723" w14:textId="77777777" w:rsidR="00D80E6A" w:rsidRPr="00D80E6A" w:rsidRDefault="00D80E6A" w:rsidP="00D80E6A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0E6A">
              <w:rPr>
                <w:rFonts w:ascii="Arial" w:eastAsia="Calibri" w:hAnsi="Arial" w:cs="Arial"/>
                <w:sz w:val="22"/>
                <w:szCs w:val="22"/>
              </w:rPr>
              <w:t>б) в письменной форме или в форме электронного докум</w:t>
            </w:r>
            <w:bookmarkStart w:id="1" w:name="_GoBack"/>
            <w:bookmarkEnd w:id="1"/>
            <w:r w:rsidRPr="00D80E6A">
              <w:rPr>
                <w:rFonts w:ascii="Arial" w:eastAsia="Calibri" w:hAnsi="Arial" w:cs="Arial"/>
                <w:sz w:val="22"/>
                <w:szCs w:val="22"/>
              </w:rPr>
              <w:t>ента, направленного на адреса электронной почты администрации городского округа Верхняя Пышма – kontakt@movp.ru и отдела городского хозяйства и охраны окружающей среды администрации городского округа Верхняя Пышма (далее – Отдел) – Otdel-gh-oos@movp.ru, с пометкой «Общественные обсуждения ОВОС».</w:t>
            </w:r>
          </w:p>
          <w:p w14:paraId="16BD0D3A" w14:textId="77777777" w:rsidR="00D80E6A" w:rsidRPr="00D80E6A" w:rsidRDefault="00D80E6A" w:rsidP="00D80E6A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0E6A">
              <w:rPr>
                <w:rFonts w:ascii="Arial" w:eastAsia="Calibri" w:hAnsi="Arial" w:cs="Arial"/>
                <w:sz w:val="22"/>
                <w:szCs w:val="22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 по форме, утвержденной приложением 2 к Порядку (бланк согласия размещен по ссылке https://movp.ru/site/section?id=1760).</w:t>
            </w:r>
          </w:p>
          <w:p w14:paraId="6DB136CB" w14:textId="226A9B5E" w:rsidR="00D80E6A" w:rsidRPr="00D80E6A" w:rsidRDefault="00D80E6A" w:rsidP="00D80E6A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0E6A">
              <w:rPr>
                <w:rFonts w:ascii="Arial" w:eastAsia="Calibri" w:hAnsi="Arial" w:cs="Arial"/>
                <w:sz w:val="22"/>
                <w:szCs w:val="22"/>
              </w:rPr>
              <w:t>В случае непредставления гражданином вышеуказанных сведений слушания не проводятся.</w:t>
            </w:r>
          </w:p>
          <w:p w14:paraId="429009F3" w14:textId="77777777" w:rsidR="00D80E6A" w:rsidRPr="00D80E6A" w:rsidRDefault="00D80E6A" w:rsidP="00D80E6A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0E6A">
              <w:rPr>
                <w:rFonts w:ascii="Arial" w:eastAsia="Calibri" w:hAnsi="Arial" w:cs="Arial"/>
                <w:sz w:val="22"/>
                <w:szCs w:val="22"/>
              </w:rPr>
              <w:t>В случае если документация, обосновывающая планируемую хозяйственную и (или) иную деятельность, является объектом государственной экологической экспертизы в соответствии со статьями 11 и 12 Федерального закона «Об экологической экспертизе», 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в соответствии с пунктом 30 Правил уведомления о проведении таких слушаний (далее - уведомление о слушаниях), но не позднее чем за 10 календарных дней до даты завершения общественных обсуждений, за исключением случаев, предусмотренных абзацами четвертым и пятым подпункта «а» пункта 31 Правил.</w:t>
            </w:r>
          </w:p>
          <w:p w14:paraId="2ADA8107" w14:textId="77777777" w:rsidR="00D80E6A" w:rsidRPr="00D80E6A" w:rsidRDefault="00D80E6A" w:rsidP="00D80E6A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0E6A">
              <w:rPr>
                <w:rFonts w:ascii="Arial" w:eastAsia="Calibri" w:hAnsi="Arial" w:cs="Arial"/>
                <w:sz w:val="22"/>
                <w:szCs w:val="22"/>
              </w:rPr>
              <w:t xml:space="preserve">В случаях, предусмотренных абзацами четвертым и пятым подпункта «а» пункта 31 Правил, при внесении гражданином инициативы о проведении слушаний дата проведения таких слушаний назначается в течение периода проведения общественных обсуждений, но не </w:t>
            </w:r>
            <w:r w:rsidRPr="00D80E6A">
              <w:rPr>
                <w:rFonts w:ascii="Arial" w:eastAsia="Calibri" w:hAnsi="Arial" w:cs="Arial"/>
                <w:sz w:val="22"/>
                <w:szCs w:val="22"/>
              </w:rPr>
              <w:lastRenderedPageBreak/>
              <w:t>ранее чем через 2 календарных дня после размещения уполномоченным органом в соответствии с пунктом 30 Правил уведомления о слушаниях.</w:t>
            </w:r>
          </w:p>
          <w:p w14:paraId="1B94A38A" w14:textId="77777777" w:rsidR="00D80E6A" w:rsidRPr="00D80E6A" w:rsidRDefault="00D80E6A" w:rsidP="00D80E6A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0E6A">
              <w:rPr>
                <w:rFonts w:ascii="Arial" w:eastAsia="Calibri" w:hAnsi="Arial" w:cs="Arial"/>
                <w:sz w:val="22"/>
                <w:szCs w:val="22"/>
              </w:rPr>
              <w:t>В случае проведения слушаний при наличии у уполномоченного органа технической возможности обеспечить участие в слушаниях с использованием средств дистанционного взаимодействия допускается участие заказчика (исполнителя) в указанных слушаниях с использованием средств дистанционного взаимодействия.</w:t>
            </w:r>
          </w:p>
          <w:p w14:paraId="3052AF3D" w14:textId="77777777" w:rsidR="00D80E6A" w:rsidRPr="00D80E6A" w:rsidRDefault="00D80E6A" w:rsidP="00D80E6A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0E6A">
              <w:rPr>
                <w:rFonts w:ascii="Arial" w:eastAsia="Calibri" w:hAnsi="Arial" w:cs="Arial"/>
                <w:sz w:val="22"/>
                <w:szCs w:val="22"/>
              </w:rPr>
              <w:t>Уведомление о слушаниях, содержащее электронную ссылку на размещенное (опубликованное) уведомление об обсуждениях размещается (опубликовывается):</w:t>
            </w:r>
          </w:p>
          <w:p w14:paraId="6F198349" w14:textId="77777777" w:rsidR="00D80E6A" w:rsidRPr="00D80E6A" w:rsidRDefault="00D80E6A" w:rsidP="00D80E6A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0E6A">
              <w:rPr>
                <w:rFonts w:ascii="Arial" w:eastAsia="Calibri" w:hAnsi="Arial" w:cs="Arial"/>
                <w:sz w:val="22"/>
                <w:szCs w:val="22"/>
              </w:rPr>
              <w:t xml:space="preserve">а) в федеральной государственной информационной системе состояния окружающей среды (ФГИС «Экомониторинг»); </w:t>
            </w:r>
          </w:p>
          <w:p w14:paraId="40CE7657" w14:textId="77777777" w:rsidR="00D80E6A" w:rsidRPr="00D80E6A" w:rsidRDefault="00D80E6A" w:rsidP="00D80E6A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0E6A">
              <w:rPr>
                <w:rFonts w:ascii="Arial" w:eastAsia="Calibri" w:hAnsi="Arial" w:cs="Arial"/>
                <w:sz w:val="22"/>
                <w:szCs w:val="22"/>
              </w:rPr>
              <w:t>б) в информационной системе «Единый портал государственных и муниципальных услуг (функций)» - «Портал обратной связи»;</w:t>
            </w:r>
          </w:p>
          <w:p w14:paraId="407CE3E1" w14:textId="4B9EB3F5" w:rsidR="00F03122" w:rsidRPr="00545019" w:rsidRDefault="00D80E6A" w:rsidP="00D80E6A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0E6A">
              <w:rPr>
                <w:rFonts w:ascii="Arial" w:eastAsia="Calibri" w:hAnsi="Arial" w:cs="Arial"/>
                <w:sz w:val="22"/>
                <w:szCs w:val="22"/>
              </w:rPr>
              <w:t xml:space="preserve">в) на официальном сайте городского округа Верхняя Пышма в разделе «Городская </w:t>
            </w:r>
            <w:proofErr w:type="gramStart"/>
            <w:r w:rsidRPr="00D80E6A">
              <w:rPr>
                <w:rFonts w:ascii="Arial" w:eastAsia="Calibri" w:hAnsi="Arial" w:cs="Arial"/>
                <w:sz w:val="22"/>
                <w:szCs w:val="22"/>
              </w:rPr>
              <w:t>среда»-</w:t>
            </w:r>
            <w:proofErr w:type="gramEnd"/>
            <w:r w:rsidRPr="00D80E6A">
              <w:rPr>
                <w:rFonts w:ascii="Arial" w:eastAsia="Calibri" w:hAnsi="Arial" w:cs="Arial"/>
                <w:sz w:val="22"/>
                <w:szCs w:val="22"/>
              </w:rPr>
              <w:t>«Экология», подраздел «Общественные обсуждения по оценке воздействия на окружающую среду».</w:t>
            </w:r>
          </w:p>
        </w:tc>
      </w:tr>
      <w:tr w:rsidR="00F03122" w:rsidRPr="00545019" w14:paraId="4A0BE907" w14:textId="77777777" w:rsidTr="0075753D">
        <w:trPr>
          <w:jc w:val="center"/>
        </w:trPr>
        <w:tc>
          <w:tcPr>
            <w:tcW w:w="9809" w:type="dxa"/>
            <w:gridSpan w:val="3"/>
            <w:shd w:val="clear" w:color="auto" w:fill="D9D9D9" w:themeFill="background1" w:themeFillShade="D9"/>
          </w:tcPr>
          <w:p w14:paraId="16335336" w14:textId="77777777" w:rsidR="00F03122" w:rsidRPr="00545019" w:rsidRDefault="00F03122" w:rsidP="00F03122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b/>
                <w:sz w:val="22"/>
                <w:szCs w:val="22"/>
              </w:rPr>
              <w:lastRenderedPageBreak/>
              <w:t>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</w:tr>
      <w:tr w:rsidR="00F03122" w:rsidRPr="00545019" w14:paraId="0179577E" w14:textId="77777777" w:rsidTr="0075753D">
        <w:trPr>
          <w:jc w:val="center"/>
        </w:trPr>
        <w:tc>
          <w:tcPr>
            <w:tcW w:w="9809" w:type="dxa"/>
            <w:gridSpan w:val="3"/>
          </w:tcPr>
          <w:p w14:paraId="42207ACF" w14:textId="77777777" w:rsidR="00D80E6A" w:rsidRPr="00D80E6A" w:rsidRDefault="00D80E6A" w:rsidP="00D80E6A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80E6A">
              <w:rPr>
                <w:rFonts w:ascii="Arial" w:eastAsia="Calibri" w:hAnsi="Arial" w:cs="Arial"/>
                <w:sz w:val="20"/>
                <w:szCs w:val="20"/>
              </w:rPr>
      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</w:p>
          <w:p w14:paraId="7314318F" w14:textId="77777777" w:rsidR="00D80E6A" w:rsidRPr="00D80E6A" w:rsidRDefault="00D80E6A" w:rsidP="00D80E6A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80E6A">
              <w:rPr>
                <w:rFonts w:ascii="Arial" w:eastAsia="Calibri" w:hAnsi="Arial" w:cs="Arial"/>
                <w:sz w:val="20"/>
                <w:szCs w:val="20"/>
              </w:rPr>
              <w:t>а) посредством информационной системы «Единый портал государственных и муниципальных услуг (функций)» - «Портала обратной связи»;</w:t>
            </w:r>
          </w:p>
          <w:p w14:paraId="68BE3D66" w14:textId="77777777" w:rsidR="00D80E6A" w:rsidRPr="00D80E6A" w:rsidRDefault="00D80E6A" w:rsidP="00D80E6A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80E6A">
              <w:rPr>
                <w:rFonts w:ascii="Arial" w:eastAsia="Calibri" w:hAnsi="Arial" w:cs="Arial"/>
                <w:sz w:val="20"/>
                <w:szCs w:val="20"/>
              </w:rPr>
              <w:t>б) в письменной форме или в форме электронного документа, направленного на адрес электронной почты Отдела – Otdel-gh-oos@movp.ru, с пометкой «Общественные обсуждения ОВОС»;</w:t>
            </w:r>
          </w:p>
          <w:p w14:paraId="65465508" w14:textId="77777777" w:rsidR="00D80E6A" w:rsidRPr="00D80E6A" w:rsidRDefault="00D80E6A" w:rsidP="00D80E6A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80E6A">
              <w:rPr>
                <w:rFonts w:ascii="Arial" w:eastAsia="Calibri" w:hAnsi="Arial" w:cs="Arial"/>
                <w:sz w:val="20"/>
                <w:szCs w:val="20"/>
              </w:rPr>
              <w:t xml:space="preserve">в) посредством записи в журнале учета участников общественных обсуждений, очно ознакомляющихся с объектом обсуждений, и </w:t>
            </w:r>
            <w:proofErr w:type="gramStart"/>
            <w:r w:rsidRPr="00D80E6A">
              <w:rPr>
                <w:rFonts w:ascii="Arial" w:eastAsia="Calibri" w:hAnsi="Arial" w:cs="Arial"/>
                <w:sz w:val="20"/>
                <w:szCs w:val="20"/>
              </w:rPr>
              <w:t>их замечаний</w:t>
            </w:r>
            <w:proofErr w:type="gramEnd"/>
            <w:r w:rsidRPr="00D80E6A">
              <w:rPr>
                <w:rFonts w:ascii="Arial" w:eastAsia="Calibri" w:hAnsi="Arial" w:cs="Arial"/>
                <w:sz w:val="20"/>
                <w:szCs w:val="20"/>
              </w:rPr>
              <w:t xml:space="preserve"> и предложений;</w:t>
            </w:r>
          </w:p>
          <w:p w14:paraId="56391216" w14:textId="77777777" w:rsidR="00D80E6A" w:rsidRPr="00D80E6A" w:rsidRDefault="00D80E6A" w:rsidP="00D80E6A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80E6A">
              <w:rPr>
                <w:rFonts w:ascii="Arial" w:eastAsia="Calibri" w:hAnsi="Arial" w:cs="Arial"/>
                <w:sz w:val="20"/>
                <w:szCs w:val="20"/>
              </w:rPr>
              <w:t>г) в письменной или устной форме в ходе проведения слушаний (в случае проведения таких слушаний).</w:t>
            </w:r>
          </w:p>
          <w:p w14:paraId="6677AB55" w14:textId="77777777" w:rsidR="00D80E6A" w:rsidRPr="00D80E6A" w:rsidRDefault="00D80E6A" w:rsidP="00D80E6A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80E6A">
              <w:rPr>
                <w:rFonts w:ascii="Arial" w:eastAsia="Calibri" w:hAnsi="Arial" w:cs="Arial"/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17F4D7D0" w14:textId="77777777" w:rsidR="00D80E6A" w:rsidRPr="00D80E6A" w:rsidRDefault="00D80E6A" w:rsidP="00D80E6A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80E6A">
              <w:rPr>
                <w:rFonts w:ascii="Arial" w:eastAsia="Calibri" w:hAnsi="Arial" w:cs="Arial"/>
                <w:sz w:val="20"/>
                <w:szCs w:val="20"/>
              </w:rPr>
      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14:paraId="27080AAD" w14:textId="77777777" w:rsidR="00D80E6A" w:rsidRPr="00D80E6A" w:rsidRDefault="00D80E6A" w:rsidP="00D80E6A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80E6A">
              <w:rPr>
                <w:rFonts w:ascii="Arial" w:eastAsia="Calibri" w:hAnsi="Arial" w:cs="Arial"/>
                <w:sz w:val="20"/>
                <w:szCs w:val="20"/>
              </w:rPr>
      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14:paraId="7A8E4697" w14:textId="77777777" w:rsidR="00D80E6A" w:rsidRPr="00D80E6A" w:rsidRDefault="00D80E6A" w:rsidP="00D80E6A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80E6A">
              <w:rPr>
                <w:rFonts w:ascii="Arial" w:eastAsia="Calibri" w:hAnsi="Arial" w:cs="Arial"/>
                <w:sz w:val="20"/>
                <w:szCs w:val="20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 по форме, утвержденной приложением 2 к Порядку организации и проведения общественных обсуждений при проведении оценки воздействия на окружающую среду в отношении планируемой хозяйственной и иной деятельности на территории городского округа Верхняя Пышма, утвержденному постановлением администрации городского округа Верхняя Пышма от 09.09.2025 № 1169 (далее – Порядок) (бланк согласия размещен по ссылке https://movp.ru/site/section?id=1760);</w:t>
            </w:r>
          </w:p>
          <w:p w14:paraId="3F371474" w14:textId="77777777" w:rsidR="00D80E6A" w:rsidRPr="00D80E6A" w:rsidRDefault="00D80E6A" w:rsidP="00D80E6A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80E6A">
              <w:rPr>
                <w:rFonts w:ascii="Arial" w:eastAsia="Calibri" w:hAnsi="Arial" w:cs="Arial"/>
                <w:sz w:val="20"/>
                <w:szCs w:val="20"/>
              </w:rPr>
              <w:lastRenderedPageBreak/>
              <w:t>согласие на участие в подписании протокола общественных обсуждений по форме, утвержденной приложением 3 к Порядку, способ направления и подписания указанного протокола (бланк размещен по ссылке https://movp.ru/site/section?id=1760).</w:t>
            </w:r>
          </w:p>
          <w:p w14:paraId="6C367D7F" w14:textId="3F187AE3" w:rsidR="00F03122" w:rsidRPr="001241F2" w:rsidRDefault="00D80E6A" w:rsidP="00D80E6A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80E6A">
              <w:rPr>
                <w:rFonts w:ascii="Arial" w:eastAsia="Calibri" w:hAnsi="Arial" w:cs="Arial"/>
                <w:sz w:val="20"/>
                <w:szCs w:val="20"/>
              </w:rPr>
              <w:t>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отметка.</w:t>
            </w:r>
          </w:p>
        </w:tc>
      </w:tr>
      <w:tr w:rsidR="00F03122" w:rsidRPr="00545019" w14:paraId="4CE5D0A5" w14:textId="77777777" w:rsidTr="003E07B0">
        <w:trPr>
          <w:jc w:val="center"/>
        </w:trPr>
        <w:tc>
          <w:tcPr>
            <w:tcW w:w="9809" w:type="dxa"/>
            <w:gridSpan w:val="3"/>
            <w:shd w:val="clear" w:color="auto" w:fill="BFBFBF" w:themeFill="background1" w:themeFillShade="BF"/>
          </w:tcPr>
          <w:p w14:paraId="271E350C" w14:textId="77777777" w:rsidR="00F03122" w:rsidRPr="00545019" w:rsidRDefault="00F03122" w:rsidP="00F031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b/>
                <w:sz w:val="22"/>
                <w:szCs w:val="22"/>
              </w:rPr>
              <w:lastRenderedPageBreak/>
              <w:t xml:space="preserve">Информация о размещении окончательных материалов оценки воздействия на окружающую среду, утвержденных заказчиком, в целях информирования общественности размещаются заказчиком в открытом доступе в сети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«</w:t>
            </w:r>
            <w:r w:rsidRPr="00545019">
              <w:rPr>
                <w:rFonts w:ascii="Arial" w:eastAsia="Calibri" w:hAnsi="Arial" w:cs="Arial"/>
                <w:b/>
                <w:sz w:val="22"/>
                <w:szCs w:val="22"/>
              </w:rPr>
              <w:t>Интернет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»</w:t>
            </w:r>
            <w:r w:rsidRPr="00545019">
              <w:rPr>
                <w:rFonts w:ascii="Arial" w:eastAsia="Calibri" w:hAnsi="Arial" w:cs="Arial"/>
                <w:b/>
                <w:sz w:val="22"/>
                <w:szCs w:val="22"/>
              </w:rPr>
              <w:t xml:space="preserve"> на 30 дней.</w:t>
            </w:r>
          </w:p>
        </w:tc>
      </w:tr>
      <w:tr w:rsidR="00F03122" w:rsidRPr="00545019" w14:paraId="24D338B8" w14:textId="77777777" w:rsidTr="0075753D">
        <w:trPr>
          <w:jc w:val="center"/>
        </w:trPr>
        <w:tc>
          <w:tcPr>
            <w:tcW w:w="4100" w:type="dxa"/>
            <w:gridSpan w:val="2"/>
          </w:tcPr>
          <w:p w14:paraId="278233A1" w14:textId="77777777" w:rsidR="00F03122" w:rsidRPr="00545019" w:rsidRDefault="00F03122" w:rsidP="00F03122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45019">
              <w:rPr>
                <w:rFonts w:ascii="Arial" w:eastAsia="Calibri" w:hAnsi="Arial" w:cs="Arial"/>
                <w:sz w:val="22"/>
                <w:szCs w:val="22"/>
              </w:rPr>
              <w:t xml:space="preserve">Электронная ссылка на место размещения </w:t>
            </w:r>
          </w:p>
        </w:tc>
        <w:tc>
          <w:tcPr>
            <w:tcW w:w="5709" w:type="dxa"/>
          </w:tcPr>
          <w:p w14:paraId="49037603" w14:textId="06C5BA27" w:rsidR="00F03122" w:rsidRPr="00545019" w:rsidRDefault="00D80E6A" w:rsidP="00F03122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hyperlink r:id="rId9" w:history="1">
              <w:r w:rsidR="00433801" w:rsidRPr="00433801">
                <w:rPr>
                  <w:rStyle w:val="a4"/>
                </w:rPr>
                <w:t>https://elem.ru/ru/business/documents/</w:t>
              </w:r>
            </w:hyperlink>
          </w:p>
        </w:tc>
      </w:tr>
    </w:tbl>
    <w:p w14:paraId="5633A656" w14:textId="77777777" w:rsidR="008E0FEB" w:rsidRPr="00545019" w:rsidRDefault="008E0FEB" w:rsidP="00F0312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sectPr w:rsidR="008E0FEB" w:rsidRPr="00545019" w:rsidSect="001241F2"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200582" w16cid:durableId="2CA9FD11"/>
  <w16cid:commentId w16cid:paraId="52802D1C" w16cid:durableId="2CA9F9EF"/>
  <w16cid:commentId w16cid:paraId="1A4F5FB2" w16cid:durableId="2CA9F9FF"/>
  <w16cid:commentId w16cid:paraId="7216DEF1" w16cid:durableId="2CA9FA21"/>
  <w16cid:commentId w16cid:paraId="5BF34E69" w16cid:durableId="2CA9FAE4"/>
  <w16cid:commentId w16cid:paraId="2013FFC4" w16cid:durableId="2CA9FB66"/>
  <w16cid:commentId w16cid:paraId="3A47D214" w16cid:durableId="2CA9F9C5"/>
  <w16cid:commentId w16cid:paraId="705314DE" w16cid:durableId="2CA9FC44"/>
  <w16cid:commentId w16cid:paraId="47E874D9" w16cid:durableId="2CA9FD74"/>
  <w16cid:commentId w16cid:paraId="3BD77C9A" w16cid:durableId="2CA9FCE0"/>
  <w16cid:commentId w16cid:paraId="638FA0C6" w16cid:durableId="2CA9FDC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45AF6"/>
    <w:multiLevelType w:val="hybridMultilevel"/>
    <w:tmpl w:val="4E1CE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A5"/>
    <w:rsid w:val="00013505"/>
    <w:rsid w:val="00026093"/>
    <w:rsid w:val="00030A80"/>
    <w:rsid w:val="00031493"/>
    <w:rsid w:val="000367A5"/>
    <w:rsid w:val="00040961"/>
    <w:rsid w:val="0004472F"/>
    <w:rsid w:val="0006398B"/>
    <w:rsid w:val="00065F93"/>
    <w:rsid w:val="000717A9"/>
    <w:rsid w:val="00081052"/>
    <w:rsid w:val="0008422B"/>
    <w:rsid w:val="000A6AB1"/>
    <w:rsid w:val="000C14B8"/>
    <w:rsid w:val="000D76CE"/>
    <w:rsid w:val="000E368D"/>
    <w:rsid w:val="000F6129"/>
    <w:rsid w:val="001029A9"/>
    <w:rsid w:val="00111078"/>
    <w:rsid w:val="001241F2"/>
    <w:rsid w:val="00130E72"/>
    <w:rsid w:val="00142888"/>
    <w:rsid w:val="00146905"/>
    <w:rsid w:val="001516C2"/>
    <w:rsid w:val="00155DC1"/>
    <w:rsid w:val="0015795E"/>
    <w:rsid w:val="00184961"/>
    <w:rsid w:val="001A6484"/>
    <w:rsid w:val="001B714E"/>
    <w:rsid w:val="001B736C"/>
    <w:rsid w:val="001B7843"/>
    <w:rsid w:val="001C1DC4"/>
    <w:rsid w:val="001F2E84"/>
    <w:rsid w:val="00203623"/>
    <w:rsid w:val="00204A07"/>
    <w:rsid w:val="00212699"/>
    <w:rsid w:val="002167BA"/>
    <w:rsid w:val="00216E24"/>
    <w:rsid w:val="00223001"/>
    <w:rsid w:val="0022442F"/>
    <w:rsid w:val="0023167B"/>
    <w:rsid w:val="00233A05"/>
    <w:rsid w:val="002341AC"/>
    <w:rsid w:val="002346E8"/>
    <w:rsid w:val="00236411"/>
    <w:rsid w:val="00246BB3"/>
    <w:rsid w:val="00252A1A"/>
    <w:rsid w:val="00253E2B"/>
    <w:rsid w:val="00256500"/>
    <w:rsid w:val="002779D3"/>
    <w:rsid w:val="00291242"/>
    <w:rsid w:val="002928DB"/>
    <w:rsid w:val="00296C73"/>
    <w:rsid w:val="002B05C5"/>
    <w:rsid w:val="002B5E04"/>
    <w:rsid w:val="002C10F4"/>
    <w:rsid w:val="002C3CB6"/>
    <w:rsid w:val="002C7584"/>
    <w:rsid w:val="002C7F96"/>
    <w:rsid w:val="002D18A3"/>
    <w:rsid w:val="002F3A82"/>
    <w:rsid w:val="002F4CFD"/>
    <w:rsid w:val="002F55B1"/>
    <w:rsid w:val="00313328"/>
    <w:rsid w:val="00313734"/>
    <w:rsid w:val="00314523"/>
    <w:rsid w:val="003250BA"/>
    <w:rsid w:val="0033756E"/>
    <w:rsid w:val="00341285"/>
    <w:rsid w:val="003600D8"/>
    <w:rsid w:val="003651F3"/>
    <w:rsid w:val="00366FB7"/>
    <w:rsid w:val="00377869"/>
    <w:rsid w:val="00382DAF"/>
    <w:rsid w:val="003838D2"/>
    <w:rsid w:val="00390775"/>
    <w:rsid w:val="003A1470"/>
    <w:rsid w:val="003B4466"/>
    <w:rsid w:val="003B4A1B"/>
    <w:rsid w:val="003D02BB"/>
    <w:rsid w:val="003E07B0"/>
    <w:rsid w:val="003E529D"/>
    <w:rsid w:val="003F500E"/>
    <w:rsid w:val="004000FD"/>
    <w:rsid w:val="00410100"/>
    <w:rsid w:val="004150D1"/>
    <w:rsid w:val="00422CD9"/>
    <w:rsid w:val="004238F2"/>
    <w:rsid w:val="00430CF4"/>
    <w:rsid w:val="00433801"/>
    <w:rsid w:val="00434520"/>
    <w:rsid w:val="00437046"/>
    <w:rsid w:val="00441493"/>
    <w:rsid w:val="00443171"/>
    <w:rsid w:val="00451FE7"/>
    <w:rsid w:val="00452E93"/>
    <w:rsid w:val="004530B2"/>
    <w:rsid w:val="0045321C"/>
    <w:rsid w:val="004557E9"/>
    <w:rsid w:val="00460865"/>
    <w:rsid w:val="004632D7"/>
    <w:rsid w:val="00475727"/>
    <w:rsid w:val="00477CBC"/>
    <w:rsid w:val="00485B6C"/>
    <w:rsid w:val="00495C37"/>
    <w:rsid w:val="004B5EA9"/>
    <w:rsid w:val="004C05C6"/>
    <w:rsid w:val="004D2E5C"/>
    <w:rsid w:val="004D423D"/>
    <w:rsid w:val="004D5B41"/>
    <w:rsid w:val="004D6417"/>
    <w:rsid w:val="004E3E6E"/>
    <w:rsid w:val="004F7271"/>
    <w:rsid w:val="00505B78"/>
    <w:rsid w:val="00510047"/>
    <w:rsid w:val="00512686"/>
    <w:rsid w:val="005175BD"/>
    <w:rsid w:val="00517E3F"/>
    <w:rsid w:val="005431C6"/>
    <w:rsid w:val="00545019"/>
    <w:rsid w:val="00547F61"/>
    <w:rsid w:val="00550FFC"/>
    <w:rsid w:val="0055329A"/>
    <w:rsid w:val="00553534"/>
    <w:rsid w:val="0055696D"/>
    <w:rsid w:val="005572C5"/>
    <w:rsid w:val="00566639"/>
    <w:rsid w:val="005731DC"/>
    <w:rsid w:val="0058796F"/>
    <w:rsid w:val="005A58E5"/>
    <w:rsid w:val="005A5EA3"/>
    <w:rsid w:val="005B103E"/>
    <w:rsid w:val="005C04F0"/>
    <w:rsid w:val="005D2CD1"/>
    <w:rsid w:val="005D4B6C"/>
    <w:rsid w:val="005F2667"/>
    <w:rsid w:val="005F2F7E"/>
    <w:rsid w:val="006010FC"/>
    <w:rsid w:val="00602963"/>
    <w:rsid w:val="006142FD"/>
    <w:rsid w:val="006430F1"/>
    <w:rsid w:val="006503CB"/>
    <w:rsid w:val="00653E7F"/>
    <w:rsid w:val="0069060B"/>
    <w:rsid w:val="006955FD"/>
    <w:rsid w:val="00697ABA"/>
    <w:rsid w:val="006A0F97"/>
    <w:rsid w:val="006B5EFB"/>
    <w:rsid w:val="006B6CBC"/>
    <w:rsid w:val="006B7A87"/>
    <w:rsid w:val="006C7068"/>
    <w:rsid w:val="006D3420"/>
    <w:rsid w:val="006D7231"/>
    <w:rsid w:val="006E25D3"/>
    <w:rsid w:val="006F5BF5"/>
    <w:rsid w:val="00707A1D"/>
    <w:rsid w:val="00716DB6"/>
    <w:rsid w:val="007252CC"/>
    <w:rsid w:val="00725D54"/>
    <w:rsid w:val="00735855"/>
    <w:rsid w:val="00740DD5"/>
    <w:rsid w:val="00745A4E"/>
    <w:rsid w:val="0075573A"/>
    <w:rsid w:val="0075666D"/>
    <w:rsid w:val="0075753D"/>
    <w:rsid w:val="0077485F"/>
    <w:rsid w:val="00774B86"/>
    <w:rsid w:val="00781812"/>
    <w:rsid w:val="00781981"/>
    <w:rsid w:val="00783A17"/>
    <w:rsid w:val="007876D2"/>
    <w:rsid w:val="007942D6"/>
    <w:rsid w:val="0079724F"/>
    <w:rsid w:val="007A0ED4"/>
    <w:rsid w:val="007B4485"/>
    <w:rsid w:val="007B76B0"/>
    <w:rsid w:val="007C0439"/>
    <w:rsid w:val="007E089B"/>
    <w:rsid w:val="007E122E"/>
    <w:rsid w:val="007E3FBC"/>
    <w:rsid w:val="007E7228"/>
    <w:rsid w:val="007F5D52"/>
    <w:rsid w:val="00801128"/>
    <w:rsid w:val="00803BDB"/>
    <w:rsid w:val="00812706"/>
    <w:rsid w:val="00816EC2"/>
    <w:rsid w:val="00817A2B"/>
    <w:rsid w:val="00824AEA"/>
    <w:rsid w:val="00850D01"/>
    <w:rsid w:val="0085176C"/>
    <w:rsid w:val="008538D5"/>
    <w:rsid w:val="00863843"/>
    <w:rsid w:val="00873527"/>
    <w:rsid w:val="00883927"/>
    <w:rsid w:val="008844D7"/>
    <w:rsid w:val="008872E3"/>
    <w:rsid w:val="0088777F"/>
    <w:rsid w:val="00891124"/>
    <w:rsid w:val="008A56B3"/>
    <w:rsid w:val="008A60F1"/>
    <w:rsid w:val="008B061E"/>
    <w:rsid w:val="008B6F62"/>
    <w:rsid w:val="008C0B33"/>
    <w:rsid w:val="008C46B0"/>
    <w:rsid w:val="008E0FEB"/>
    <w:rsid w:val="008F2DCB"/>
    <w:rsid w:val="009019F5"/>
    <w:rsid w:val="00932C05"/>
    <w:rsid w:val="0093700A"/>
    <w:rsid w:val="00943A07"/>
    <w:rsid w:val="009553D7"/>
    <w:rsid w:val="009669B0"/>
    <w:rsid w:val="00986BE9"/>
    <w:rsid w:val="00992E77"/>
    <w:rsid w:val="009B16E3"/>
    <w:rsid w:val="009B7619"/>
    <w:rsid w:val="009F42CC"/>
    <w:rsid w:val="009F50A9"/>
    <w:rsid w:val="009F6DBA"/>
    <w:rsid w:val="00A033DC"/>
    <w:rsid w:val="00A0662E"/>
    <w:rsid w:val="00A142BB"/>
    <w:rsid w:val="00A20C71"/>
    <w:rsid w:val="00A428EC"/>
    <w:rsid w:val="00A5100D"/>
    <w:rsid w:val="00A51A2A"/>
    <w:rsid w:val="00A5751F"/>
    <w:rsid w:val="00A67962"/>
    <w:rsid w:val="00A7186A"/>
    <w:rsid w:val="00A743DD"/>
    <w:rsid w:val="00A81236"/>
    <w:rsid w:val="00A874C8"/>
    <w:rsid w:val="00A91CC0"/>
    <w:rsid w:val="00AA364E"/>
    <w:rsid w:val="00AB5E35"/>
    <w:rsid w:val="00AC71FC"/>
    <w:rsid w:val="00AD1965"/>
    <w:rsid w:val="00AF2CD3"/>
    <w:rsid w:val="00AF6319"/>
    <w:rsid w:val="00B00235"/>
    <w:rsid w:val="00B22A0D"/>
    <w:rsid w:val="00B25405"/>
    <w:rsid w:val="00B34863"/>
    <w:rsid w:val="00B37A61"/>
    <w:rsid w:val="00B53637"/>
    <w:rsid w:val="00B72EDE"/>
    <w:rsid w:val="00B73E6D"/>
    <w:rsid w:val="00B85F38"/>
    <w:rsid w:val="00B95EC5"/>
    <w:rsid w:val="00BA489F"/>
    <w:rsid w:val="00BB4D39"/>
    <w:rsid w:val="00BC225A"/>
    <w:rsid w:val="00BD0807"/>
    <w:rsid w:val="00BD5FDE"/>
    <w:rsid w:val="00BE4058"/>
    <w:rsid w:val="00BF6A59"/>
    <w:rsid w:val="00C054E6"/>
    <w:rsid w:val="00C07DAA"/>
    <w:rsid w:val="00C11EC5"/>
    <w:rsid w:val="00C16676"/>
    <w:rsid w:val="00C20093"/>
    <w:rsid w:val="00C20A47"/>
    <w:rsid w:val="00C2461A"/>
    <w:rsid w:val="00C27A6E"/>
    <w:rsid w:val="00C40A45"/>
    <w:rsid w:val="00C44F09"/>
    <w:rsid w:val="00C50604"/>
    <w:rsid w:val="00C527D5"/>
    <w:rsid w:val="00C53B86"/>
    <w:rsid w:val="00C62DF8"/>
    <w:rsid w:val="00C66625"/>
    <w:rsid w:val="00C704DF"/>
    <w:rsid w:val="00C753F9"/>
    <w:rsid w:val="00C815BE"/>
    <w:rsid w:val="00C92B6F"/>
    <w:rsid w:val="00C96615"/>
    <w:rsid w:val="00CA0305"/>
    <w:rsid w:val="00CA114D"/>
    <w:rsid w:val="00CA5711"/>
    <w:rsid w:val="00CB1231"/>
    <w:rsid w:val="00CC23B7"/>
    <w:rsid w:val="00CD4DFF"/>
    <w:rsid w:val="00CD4F75"/>
    <w:rsid w:val="00CE120A"/>
    <w:rsid w:val="00CE2FE2"/>
    <w:rsid w:val="00CE3C8E"/>
    <w:rsid w:val="00CF01AB"/>
    <w:rsid w:val="00CF4F0B"/>
    <w:rsid w:val="00CF7D38"/>
    <w:rsid w:val="00D0405E"/>
    <w:rsid w:val="00D16CAB"/>
    <w:rsid w:val="00D22629"/>
    <w:rsid w:val="00D264D3"/>
    <w:rsid w:val="00D30334"/>
    <w:rsid w:val="00D32AF7"/>
    <w:rsid w:val="00D34B3A"/>
    <w:rsid w:val="00D34CD0"/>
    <w:rsid w:val="00D411BD"/>
    <w:rsid w:val="00D41ECF"/>
    <w:rsid w:val="00D606A5"/>
    <w:rsid w:val="00D610E6"/>
    <w:rsid w:val="00D63478"/>
    <w:rsid w:val="00D67890"/>
    <w:rsid w:val="00D67C73"/>
    <w:rsid w:val="00D80E6A"/>
    <w:rsid w:val="00D838A2"/>
    <w:rsid w:val="00D920E1"/>
    <w:rsid w:val="00DA3A42"/>
    <w:rsid w:val="00DB21EB"/>
    <w:rsid w:val="00DB616D"/>
    <w:rsid w:val="00DD6B90"/>
    <w:rsid w:val="00DD7628"/>
    <w:rsid w:val="00DD7D20"/>
    <w:rsid w:val="00DE1818"/>
    <w:rsid w:val="00DE3C8B"/>
    <w:rsid w:val="00DE4D24"/>
    <w:rsid w:val="00DF1733"/>
    <w:rsid w:val="00E05085"/>
    <w:rsid w:val="00E12878"/>
    <w:rsid w:val="00E178A0"/>
    <w:rsid w:val="00E27071"/>
    <w:rsid w:val="00E27FD3"/>
    <w:rsid w:val="00E413B1"/>
    <w:rsid w:val="00E553BF"/>
    <w:rsid w:val="00E56FBA"/>
    <w:rsid w:val="00E650DB"/>
    <w:rsid w:val="00E6569F"/>
    <w:rsid w:val="00E835E7"/>
    <w:rsid w:val="00E87925"/>
    <w:rsid w:val="00E90FDD"/>
    <w:rsid w:val="00E93FF4"/>
    <w:rsid w:val="00EA5EB2"/>
    <w:rsid w:val="00EA6ED5"/>
    <w:rsid w:val="00EB2AA9"/>
    <w:rsid w:val="00EB46F9"/>
    <w:rsid w:val="00EB7F08"/>
    <w:rsid w:val="00ED3A26"/>
    <w:rsid w:val="00F00BE1"/>
    <w:rsid w:val="00F02361"/>
    <w:rsid w:val="00F03122"/>
    <w:rsid w:val="00F05966"/>
    <w:rsid w:val="00F11064"/>
    <w:rsid w:val="00F21762"/>
    <w:rsid w:val="00F21ED6"/>
    <w:rsid w:val="00F345EE"/>
    <w:rsid w:val="00F4057F"/>
    <w:rsid w:val="00F5428D"/>
    <w:rsid w:val="00F57E51"/>
    <w:rsid w:val="00F6120A"/>
    <w:rsid w:val="00F6725C"/>
    <w:rsid w:val="00F82ECA"/>
    <w:rsid w:val="00FA6151"/>
    <w:rsid w:val="00FB48C2"/>
    <w:rsid w:val="00FB7626"/>
    <w:rsid w:val="00FD7284"/>
    <w:rsid w:val="00FE4733"/>
    <w:rsid w:val="00FF1592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5BE89"/>
  <w15:docId w15:val="{AF9B12C6-4C3C-41E0-B0CF-52549398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1E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199B"/>
    <w:pPr>
      <w:keepNext/>
      <w:jc w:val="center"/>
      <w:outlineLvl w:val="0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DE199B"/>
    <w:rPr>
      <w:sz w:val="28"/>
      <w:szCs w:val="24"/>
    </w:rPr>
  </w:style>
  <w:style w:type="character" w:styleId="a3">
    <w:name w:val="Emphasis"/>
    <w:basedOn w:val="a0"/>
    <w:qFormat/>
    <w:rsid w:val="00DE199B"/>
    <w:rPr>
      <w:i/>
      <w:iCs/>
    </w:rPr>
  </w:style>
  <w:style w:type="character" w:styleId="a4">
    <w:name w:val="Hyperlink"/>
    <w:basedOn w:val="a0"/>
    <w:uiPriority w:val="99"/>
    <w:unhideWhenUsed/>
    <w:rsid w:val="003F237E"/>
    <w:rPr>
      <w:color w:val="0000FF" w:themeColor="hyperlink"/>
      <w:u w:val="single"/>
    </w:rPr>
  </w:style>
  <w:style w:type="character" w:customStyle="1" w:styleId="docdata">
    <w:name w:val="docdata"/>
    <w:basedOn w:val="a0"/>
    <w:qFormat/>
    <w:rsid w:val="00FA2708"/>
  </w:style>
  <w:style w:type="character" w:styleId="a5">
    <w:name w:val="FollowedHyperlink"/>
    <w:basedOn w:val="a0"/>
    <w:uiPriority w:val="99"/>
    <w:semiHidden/>
    <w:unhideWhenUsed/>
    <w:rsid w:val="00ED0A83"/>
    <w:rPr>
      <w:color w:val="800080" w:themeColor="followedHyperlink"/>
      <w:u w:val="single"/>
    </w:rPr>
  </w:style>
  <w:style w:type="paragraph" w:styleId="a6">
    <w:name w:val="Title"/>
    <w:basedOn w:val="a"/>
    <w:next w:val="a7"/>
    <w:qFormat/>
    <w:rsid w:val="005431C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5431C6"/>
    <w:pPr>
      <w:spacing w:after="140" w:line="276" w:lineRule="auto"/>
    </w:pPr>
  </w:style>
  <w:style w:type="paragraph" w:styleId="a8">
    <w:name w:val="List"/>
    <w:basedOn w:val="a7"/>
    <w:rsid w:val="005431C6"/>
    <w:rPr>
      <w:rFonts w:cs="Arial"/>
    </w:rPr>
  </w:style>
  <w:style w:type="paragraph" w:styleId="a9">
    <w:name w:val="caption"/>
    <w:basedOn w:val="a"/>
    <w:qFormat/>
    <w:rsid w:val="005431C6"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rsid w:val="005431C6"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134C79"/>
    <w:pPr>
      <w:ind w:left="720"/>
      <w:contextualSpacing/>
    </w:pPr>
  </w:style>
  <w:style w:type="table" w:styleId="ac">
    <w:name w:val="Table Grid"/>
    <w:basedOn w:val="a1"/>
    <w:uiPriority w:val="39"/>
    <w:rsid w:val="00381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CC23B7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F7271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817A2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7A2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7A2B"/>
    <w:rPr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7A2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7A2B"/>
    <w:rPr>
      <w:b/>
      <w:bCs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817A2B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817A2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5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m.ru/ru/business/documents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hyperlink" Target="mailto:Lanenkin_VA@umb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nenkin_VA@umb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lem.ru/ru/business/docume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6A770-849F-4102-8F9D-FC5DCA2C0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Деменьшина Надежда Сергеевна</cp:lastModifiedBy>
  <cp:revision>2</cp:revision>
  <cp:lastPrinted>2025-10-27T09:44:00Z</cp:lastPrinted>
  <dcterms:created xsi:type="dcterms:W3CDTF">2025-11-07T11:52:00Z</dcterms:created>
  <dcterms:modified xsi:type="dcterms:W3CDTF">2025-11-07T11:52:00Z</dcterms:modified>
  <dc:language>ru-RU</dc:language>
</cp:coreProperties>
</file>