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7521BF" w:rsidRPr="007521BF" w:rsidTr="007521BF">
        <w:trPr>
          <w:trHeight w:val="524"/>
        </w:trPr>
        <w:tc>
          <w:tcPr>
            <w:tcW w:w="9460" w:type="dxa"/>
            <w:gridSpan w:val="5"/>
            <w:hideMark/>
          </w:tcPr>
          <w:p w:rsidR="007521BF" w:rsidRPr="007521BF" w:rsidRDefault="007521BF" w:rsidP="007521B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7521BF">
              <w:rPr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7521BF" w:rsidRPr="007521BF" w:rsidRDefault="007521BF" w:rsidP="007521B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521BF">
              <w:rPr>
                <w:b/>
                <w:sz w:val="28"/>
                <w:szCs w:val="28"/>
              </w:rPr>
              <w:t>Верхняя Пышма</w:t>
            </w:r>
          </w:p>
          <w:p w:rsidR="007521BF" w:rsidRPr="007521BF" w:rsidRDefault="007521BF" w:rsidP="007521BF">
            <w:pPr>
              <w:spacing w:after="0" w:line="240" w:lineRule="auto"/>
              <w:jc w:val="center"/>
              <w:rPr>
                <w:b/>
                <w:spacing w:val="40"/>
                <w:sz w:val="34"/>
                <w:szCs w:val="34"/>
              </w:rPr>
            </w:pPr>
            <w:r w:rsidRPr="007521BF">
              <w:rPr>
                <w:b/>
                <w:spacing w:val="40"/>
                <w:sz w:val="32"/>
                <w:szCs w:val="34"/>
              </w:rPr>
              <w:t>ПОСТАНОВЛЕНИЕ</w:t>
            </w:r>
          </w:p>
          <w:p w:rsidR="007521BF" w:rsidRPr="007521BF" w:rsidRDefault="007521BF" w:rsidP="007521BF">
            <w:pPr>
              <w:spacing w:after="0" w:line="240" w:lineRule="auto"/>
              <w:jc w:val="center"/>
              <w:rPr>
                <w:b/>
                <w:spacing w:val="40"/>
                <w:sz w:val="34"/>
                <w:szCs w:val="34"/>
              </w:rPr>
            </w:pPr>
            <w:r w:rsidRPr="007521BF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3C8CE1" wp14:editId="585DF26C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CU1+Ws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7521BF" w:rsidRPr="007521BF" w:rsidTr="007521BF">
        <w:trPr>
          <w:trHeight w:val="524"/>
        </w:trPr>
        <w:tc>
          <w:tcPr>
            <w:tcW w:w="284" w:type="dxa"/>
            <w:vAlign w:val="bottom"/>
            <w:hideMark/>
          </w:tcPr>
          <w:p w:rsidR="007521BF" w:rsidRPr="007521BF" w:rsidRDefault="007521BF" w:rsidP="007521BF">
            <w:pPr>
              <w:tabs>
                <w:tab w:val="left" w:leader="underscore" w:pos="9639"/>
              </w:tabs>
              <w:spacing w:after="0" w:line="240" w:lineRule="auto"/>
              <w:rPr>
                <w:sz w:val="24"/>
                <w:szCs w:val="28"/>
              </w:rPr>
            </w:pPr>
            <w:r w:rsidRPr="007521BF">
              <w:rPr>
                <w:sz w:val="24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1BF" w:rsidRPr="007521BF" w:rsidRDefault="007521BF" w:rsidP="007521B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29.04.2019</w:t>
            </w:r>
            <w:r w:rsidRPr="007521BF">
              <w:rPr>
                <w:sz w:val="24"/>
                <w:szCs w:val="24"/>
              </w:rPr>
              <w:fldChar w:fldCharType="begin"/>
            </w:r>
            <w:r w:rsidRPr="007521BF">
              <w:rPr>
                <w:sz w:val="24"/>
                <w:szCs w:val="24"/>
              </w:rPr>
              <w:instrText xml:space="preserve"> DOCPROPERTY  Рег.дата  \* MERGEFORMAT </w:instrText>
            </w:r>
            <w:r w:rsidRPr="007521BF">
              <w:rPr>
                <w:sz w:val="24"/>
                <w:szCs w:val="24"/>
              </w:rPr>
              <w:fldChar w:fldCharType="separate"/>
            </w:r>
            <w:r w:rsidRPr="007521BF">
              <w:rPr>
                <w:sz w:val="24"/>
                <w:szCs w:val="24"/>
              </w:rPr>
              <w:t xml:space="preserve"> </w:t>
            </w:r>
            <w:r w:rsidRPr="007521BF">
              <w:rPr>
                <w:sz w:val="24"/>
                <w:szCs w:val="24"/>
              </w:rPr>
              <w:fldChar w:fldCharType="end"/>
            </w:r>
          </w:p>
        </w:tc>
        <w:tc>
          <w:tcPr>
            <w:tcW w:w="425" w:type="dxa"/>
            <w:vAlign w:val="bottom"/>
            <w:hideMark/>
          </w:tcPr>
          <w:p w:rsidR="007521BF" w:rsidRPr="007521BF" w:rsidRDefault="007521BF" w:rsidP="007521B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 w:rsidRPr="007521BF">
              <w:rPr>
                <w:sz w:val="24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521BF" w:rsidRPr="007521BF" w:rsidRDefault="007521BF" w:rsidP="007521B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526</w:t>
            </w:r>
            <w:bookmarkStart w:id="0" w:name="_GoBack"/>
            <w:bookmarkEnd w:id="0"/>
            <w:r w:rsidRPr="007521BF">
              <w:rPr>
                <w:sz w:val="24"/>
                <w:szCs w:val="24"/>
              </w:rPr>
              <w:fldChar w:fldCharType="begin"/>
            </w:r>
            <w:r w:rsidRPr="007521BF">
              <w:rPr>
                <w:sz w:val="24"/>
                <w:szCs w:val="24"/>
              </w:rPr>
              <w:instrText xml:space="preserve"> DOCPROPERTY  Рег.№  \* MERGEFORMAT </w:instrText>
            </w:r>
            <w:r w:rsidRPr="007521BF">
              <w:rPr>
                <w:sz w:val="24"/>
                <w:szCs w:val="24"/>
              </w:rPr>
              <w:fldChar w:fldCharType="separate"/>
            </w:r>
            <w:r w:rsidRPr="007521BF">
              <w:rPr>
                <w:sz w:val="24"/>
                <w:szCs w:val="24"/>
              </w:rPr>
              <w:t xml:space="preserve"> </w:t>
            </w:r>
            <w:r w:rsidRPr="007521BF">
              <w:rPr>
                <w:sz w:val="24"/>
                <w:szCs w:val="24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7521BF" w:rsidRPr="007521BF" w:rsidRDefault="007521BF" w:rsidP="007521BF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b/>
                <w:sz w:val="24"/>
                <w:szCs w:val="28"/>
              </w:rPr>
            </w:pPr>
          </w:p>
        </w:tc>
      </w:tr>
      <w:tr w:rsidR="007521BF" w:rsidRPr="007521BF" w:rsidTr="007521BF">
        <w:trPr>
          <w:trHeight w:val="130"/>
        </w:trPr>
        <w:tc>
          <w:tcPr>
            <w:tcW w:w="9460" w:type="dxa"/>
            <w:gridSpan w:val="5"/>
          </w:tcPr>
          <w:p w:rsidR="007521BF" w:rsidRPr="007521BF" w:rsidRDefault="007521BF" w:rsidP="007521BF">
            <w:pPr>
              <w:spacing w:after="0" w:line="240" w:lineRule="auto"/>
              <w:rPr>
                <w:sz w:val="20"/>
                <w:szCs w:val="28"/>
              </w:rPr>
            </w:pPr>
          </w:p>
        </w:tc>
      </w:tr>
      <w:tr w:rsidR="007521BF" w:rsidRPr="007521BF" w:rsidTr="007521BF">
        <w:tc>
          <w:tcPr>
            <w:tcW w:w="9460" w:type="dxa"/>
            <w:gridSpan w:val="5"/>
          </w:tcPr>
          <w:p w:rsidR="007521BF" w:rsidRPr="007521BF" w:rsidRDefault="007521BF" w:rsidP="007521BF">
            <w:pPr>
              <w:spacing w:after="0" w:line="240" w:lineRule="auto"/>
              <w:rPr>
                <w:sz w:val="20"/>
                <w:szCs w:val="28"/>
              </w:rPr>
            </w:pPr>
            <w:r w:rsidRPr="007521BF">
              <w:rPr>
                <w:sz w:val="20"/>
                <w:szCs w:val="28"/>
              </w:rPr>
              <w:t>г. Верхняя Пышма</w:t>
            </w:r>
          </w:p>
          <w:p w:rsidR="007521BF" w:rsidRPr="007521BF" w:rsidRDefault="007521BF" w:rsidP="007521BF">
            <w:pPr>
              <w:spacing w:after="0" w:line="240" w:lineRule="auto"/>
              <w:rPr>
                <w:sz w:val="28"/>
                <w:szCs w:val="28"/>
              </w:rPr>
            </w:pPr>
          </w:p>
          <w:p w:rsidR="007521BF" w:rsidRPr="007521BF" w:rsidRDefault="007521BF" w:rsidP="007521B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7521BF" w:rsidRPr="007521BF" w:rsidTr="007521BF">
        <w:tc>
          <w:tcPr>
            <w:tcW w:w="9460" w:type="dxa"/>
            <w:gridSpan w:val="5"/>
            <w:hideMark/>
          </w:tcPr>
          <w:p w:rsidR="007521BF" w:rsidRPr="007521BF" w:rsidRDefault="007521BF" w:rsidP="007521BF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</w:rPr>
            </w:pPr>
            <w:r w:rsidRPr="007521BF">
              <w:rPr>
                <w:b/>
                <w:i/>
                <w:sz w:val="28"/>
                <w:szCs w:val="28"/>
              </w:rPr>
              <w:t xml:space="preserve">О назначении общественных обсуждений </w:t>
            </w:r>
          </w:p>
        </w:tc>
      </w:tr>
      <w:tr w:rsidR="007521BF" w:rsidRPr="007521BF" w:rsidTr="007521BF">
        <w:tc>
          <w:tcPr>
            <w:tcW w:w="9460" w:type="dxa"/>
            <w:gridSpan w:val="5"/>
          </w:tcPr>
          <w:p w:rsidR="007521BF" w:rsidRPr="007521BF" w:rsidRDefault="007521BF" w:rsidP="007521B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7521BF" w:rsidRPr="007521BF" w:rsidRDefault="007521BF" w:rsidP="007521B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7521BF" w:rsidRPr="007521BF" w:rsidRDefault="007521BF" w:rsidP="007521BF">
      <w:pPr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7521BF">
        <w:rPr>
          <w:sz w:val="28"/>
          <w:szCs w:val="28"/>
        </w:rPr>
        <w:t>С целью выявления и учета мнения жителей городского округа Верхняя Пышма, соблюдения прав и законных интересов граждан городского округа на благоприятные условия жизнедеятельности, в соответствии с Федеральным законом от 06.10.2003 №131-ФЗ «Об общих принципах организации местного самоуправления в Российской Федерации», руководствуясь Федеральным законом от 23.11.1995 № 174-ФЗ «Об экологической экспертизе», Решения Думы городского округа Верхняя Пышма от 28.01.2010 №15/8 «Об</w:t>
      </w:r>
      <w:proofErr w:type="gramEnd"/>
      <w:r w:rsidRPr="007521BF">
        <w:rPr>
          <w:sz w:val="28"/>
          <w:szCs w:val="28"/>
        </w:rPr>
        <w:t xml:space="preserve"> </w:t>
      </w:r>
      <w:proofErr w:type="gramStart"/>
      <w:r w:rsidRPr="007521BF">
        <w:rPr>
          <w:sz w:val="28"/>
          <w:szCs w:val="28"/>
        </w:rPr>
        <w:t>организации общественных обсуждений в городском округе Верхняя Пышма», по результатам рассмотрения заявления муниципального казенного учреждения «Комитет жилищно-коммунального хозяйства», ООО «Проектная фирма «ГОСТ-Стандарт» об организации общественного обсуждения по проектной документации и материалам оценки воздействия на окружающую среду  намечаемой деятельности по объекту «Рекультивации полигона ТКО в районе поселка Красный городского округа Верхняя Пышма», администрация городского округа Верхняя Пышма</w:t>
      </w:r>
      <w:proofErr w:type="gramEnd"/>
    </w:p>
    <w:p w:rsidR="007521BF" w:rsidRPr="007521BF" w:rsidRDefault="007521BF" w:rsidP="007521BF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7521BF">
        <w:rPr>
          <w:b/>
          <w:sz w:val="28"/>
          <w:szCs w:val="28"/>
        </w:rPr>
        <w:t>ПОСТАНОВЛЯЕТ:</w:t>
      </w:r>
    </w:p>
    <w:p w:rsidR="007521BF" w:rsidRPr="007521BF" w:rsidRDefault="007521BF" w:rsidP="007521BF">
      <w:pPr>
        <w:numPr>
          <w:ilvl w:val="0"/>
          <w:numId w:val="1"/>
        </w:numPr>
        <w:tabs>
          <w:tab w:val="left" w:pos="142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521BF">
        <w:rPr>
          <w:sz w:val="28"/>
          <w:szCs w:val="28"/>
        </w:rPr>
        <w:t>Назначить на 17 часов 00 минут 10 июня 2019 года проведение общественных обсуждений в форме слушаний по проектной документации и материалам оценки воздействия на окружающую среду (далее ОВОС) по объекту «Рекультивация полигона ТКО в районе поселка Красный городского округа Верхняя Пышма».</w:t>
      </w:r>
    </w:p>
    <w:p w:rsidR="007521BF" w:rsidRPr="007521BF" w:rsidRDefault="007521BF" w:rsidP="007521BF">
      <w:pPr>
        <w:numPr>
          <w:ilvl w:val="0"/>
          <w:numId w:val="1"/>
        </w:numPr>
        <w:tabs>
          <w:tab w:val="num" w:pos="0"/>
          <w:tab w:val="left" w:pos="142"/>
          <w:tab w:val="left" w:pos="1134"/>
          <w:tab w:val="left" w:pos="1276"/>
        </w:tabs>
        <w:spacing w:after="0" w:line="240" w:lineRule="auto"/>
        <w:ind w:left="0" w:right="83" w:firstLine="709"/>
        <w:jc w:val="both"/>
        <w:rPr>
          <w:sz w:val="28"/>
          <w:szCs w:val="28"/>
        </w:rPr>
      </w:pPr>
      <w:r w:rsidRPr="007521BF">
        <w:rPr>
          <w:sz w:val="28"/>
          <w:szCs w:val="28"/>
        </w:rPr>
        <w:t xml:space="preserve">Определить местом проведения общественных обсуждений: здание </w:t>
      </w:r>
      <w:proofErr w:type="spellStart"/>
      <w:r w:rsidRPr="007521BF">
        <w:rPr>
          <w:sz w:val="28"/>
          <w:szCs w:val="28"/>
        </w:rPr>
        <w:t>Красненского</w:t>
      </w:r>
      <w:proofErr w:type="spellEnd"/>
      <w:r w:rsidRPr="007521BF">
        <w:rPr>
          <w:sz w:val="28"/>
          <w:szCs w:val="28"/>
        </w:rPr>
        <w:t xml:space="preserve"> сельского клуба - библиотеки имени </w:t>
      </w:r>
      <w:proofErr w:type="spellStart"/>
      <w:r w:rsidRPr="007521BF">
        <w:rPr>
          <w:sz w:val="28"/>
          <w:szCs w:val="28"/>
        </w:rPr>
        <w:t>Малеванкиной</w:t>
      </w:r>
      <w:proofErr w:type="spellEnd"/>
      <w:r w:rsidRPr="007521BF">
        <w:rPr>
          <w:sz w:val="28"/>
          <w:szCs w:val="28"/>
        </w:rPr>
        <w:t xml:space="preserve"> Г.С., по адресу: Свердловская область г. Верхняя Пышма, п. Красный, ул. </w:t>
      </w:r>
      <w:proofErr w:type="spellStart"/>
      <w:r w:rsidRPr="007521BF">
        <w:rPr>
          <w:sz w:val="28"/>
          <w:szCs w:val="28"/>
        </w:rPr>
        <w:t>Проспектная</w:t>
      </w:r>
      <w:proofErr w:type="spellEnd"/>
      <w:r w:rsidRPr="007521BF">
        <w:rPr>
          <w:sz w:val="28"/>
          <w:szCs w:val="28"/>
        </w:rPr>
        <w:t>, дом 5А, зал библиотеки, 2 этаж.</w:t>
      </w:r>
    </w:p>
    <w:p w:rsidR="007521BF" w:rsidRPr="007521BF" w:rsidRDefault="007521BF" w:rsidP="007521BF">
      <w:pPr>
        <w:numPr>
          <w:ilvl w:val="0"/>
          <w:numId w:val="1"/>
        </w:numPr>
        <w:tabs>
          <w:tab w:val="num" w:pos="0"/>
          <w:tab w:val="left" w:pos="142"/>
          <w:tab w:val="left" w:pos="1134"/>
          <w:tab w:val="left" w:pos="1276"/>
        </w:tabs>
        <w:spacing w:after="0" w:line="240" w:lineRule="auto"/>
        <w:ind w:left="0" w:right="83" w:firstLine="709"/>
        <w:jc w:val="both"/>
        <w:rPr>
          <w:sz w:val="28"/>
          <w:szCs w:val="28"/>
        </w:rPr>
      </w:pPr>
      <w:r w:rsidRPr="007521BF">
        <w:rPr>
          <w:sz w:val="28"/>
          <w:szCs w:val="28"/>
        </w:rPr>
        <w:t>Определить места размещения материалов к проекту рекультивации полигона ТКО в районе п. Красный городского округа Верхняя Пышма и  технического задания намечаемой деятельности для ознакомления и представления замечаний, предложений от общественности в течени</w:t>
      </w:r>
      <w:proofErr w:type="gramStart"/>
      <w:r w:rsidRPr="007521BF">
        <w:rPr>
          <w:sz w:val="28"/>
          <w:szCs w:val="28"/>
        </w:rPr>
        <w:t>и</w:t>
      </w:r>
      <w:proofErr w:type="gramEnd"/>
      <w:r w:rsidRPr="007521BF">
        <w:rPr>
          <w:sz w:val="28"/>
          <w:szCs w:val="28"/>
        </w:rPr>
        <w:t xml:space="preserve"> 30 дней с момента публикации уведомления о назначении общественных осуждений в средствах массовой информации: </w:t>
      </w:r>
    </w:p>
    <w:p w:rsidR="007521BF" w:rsidRPr="007521BF" w:rsidRDefault="007521BF" w:rsidP="007521BF">
      <w:pPr>
        <w:tabs>
          <w:tab w:val="left" w:pos="142"/>
          <w:tab w:val="left" w:pos="993"/>
          <w:tab w:val="left" w:pos="1134"/>
        </w:tabs>
        <w:spacing w:after="0" w:line="240" w:lineRule="auto"/>
        <w:ind w:right="83" w:firstLine="709"/>
        <w:jc w:val="both"/>
        <w:rPr>
          <w:sz w:val="28"/>
          <w:szCs w:val="28"/>
        </w:rPr>
      </w:pPr>
      <w:proofErr w:type="gramStart"/>
      <w:r w:rsidRPr="007521BF">
        <w:rPr>
          <w:sz w:val="28"/>
          <w:szCs w:val="28"/>
        </w:rPr>
        <w:lastRenderedPageBreak/>
        <w:t xml:space="preserve">- здание администрации городского округа Верхняя Пышма, </w:t>
      </w:r>
      <w:r w:rsidRPr="007521BF">
        <w:rPr>
          <w:color w:val="000000"/>
          <w:sz w:val="28"/>
          <w:szCs w:val="28"/>
        </w:rPr>
        <w:t xml:space="preserve">по адресу: г. Верхняя Пышма, ул. Красноармейская, д. 13, 1 этаж, </w:t>
      </w:r>
      <w:proofErr w:type="spellStart"/>
      <w:r w:rsidRPr="007521BF">
        <w:rPr>
          <w:color w:val="000000"/>
          <w:sz w:val="28"/>
          <w:szCs w:val="28"/>
        </w:rPr>
        <w:t>каб</w:t>
      </w:r>
      <w:proofErr w:type="spellEnd"/>
      <w:r w:rsidRPr="007521BF">
        <w:rPr>
          <w:color w:val="000000"/>
          <w:sz w:val="28"/>
          <w:szCs w:val="28"/>
        </w:rPr>
        <w:t>. 26</w:t>
      </w:r>
      <w:r w:rsidRPr="007521BF">
        <w:rPr>
          <w:sz w:val="28"/>
          <w:szCs w:val="28"/>
        </w:rPr>
        <w:t xml:space="preserve"> (отдел городского хозяйства и охраны окружающей среды администрации городского округа Верхняя Пышма) с 8 часов 00 минут до 12 часов 30 минут и с 13 часов 30 минут до 17 часов 00 минут;</w:t>
      </w:r>
      <w:proofErr w:type="gramEnd"/>
    </w:p>
    <w:p w:rsidR="007521BF" w:rsidRPr="007521BF" w:rsidRDefault="007521BF" w:rsidP="007521BF">
      <w:pPr>
        <w:tabs>
          <w:tab w:val="left" w:pos="142"/>
          <w:tab w:val="left" w:pos="851"/>
          <w:tab w:val="left" w:pos="1134"/>
        </w:tabs>
        <w:spacing w:after="0" w:line="240" w:lineRule="auto"/>
        <w:ind w:right="83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521BF">
        <w:rPr>
          <w:sz w:val="28"/>
          <w:szCs w:val="28"/>
        </w:rPr>
        <w:t xml:space="preserve">- официальный </w:t>
      </w:r>
      <w:r w:rsidRPr="007521BF">
        <w:rPr>
          <w:rFonts w:eastAsia="Calibri"/>
          <w:color w:val="000000"/>
          <w:sz w:val="28"/>
          <w:szCs w:val="28"/>
          <w:lang w:eastAsia="en-US"/>
        </w:rPr>
        <w:t xml:space="preserve">сайт городского округа Верхняя Пышма  </w:t>
      </w:r>
      <w:r w:rsidRPr="007521BF">
        <w:rPr>
          <w:color w:val="000000"/>
          <w:sz w:val="28"/>
          <w:szCs w:val="28"/>
        </w:rPr>
        <w:t>http://movp.ru</w:t>
      </w:r>
      <w:r w:rsidRPr="007521BF">
        <w:rPr>
          <w:rFonts w:eastAsia="Calibri"/>
          <w:color w:val="000000"/>
          <w:sz w:val="28"/>
          <w:szCs w:val="28"/>
          <w:lang w:eastAsia="en-US"/>
        </w:rPr>
        <w:t>;</w:t>
      </w:r>
    </w:p>
    <w:p w:rsidR="007521BF" w:rsidRPr="007521BF" w:rsidRDefault="007521BF" w:rsidP="007521BF">
      <w:pPr>
        <w:tabs>
          <w:tab w:val="left" w:pos="142"/>
          <w:tab w:val="left" w:pos="851"/>
          <w:tab w:val="left" w:pos="1134"/>
        </w:tabs>
        <w:spacing w:after="0" w:line="240" w:lineRule="auto"/>
        <w:ind w:right="83" w:firstLine="709"/>
        <w:jc w:val="both"/>
        <w:rPr>
          <w:sz w:val="28"/>
          <w:szCs w:val="28"/>
        </w:rPr>
      </w:pPr>
      <w:r w:rsidRPr="007521BF">
        <w:rPr>
          <w:rFonts w:eastAsia="Calibri"/>
          <w:color w:val="000000"/>
          <w:sz w:val="28"/>
          <w:szCs w:val="28"/>
          <w:lang w:eastAsia="en-US"/>
        </w:rPr>
        <w:t xml:space="preserve">- </w:t>
      </w:r>
      <w:r w:rsidRPr="007521BF">
        <w:rPr>
          <w:sz w:val="28"/>
          <w:szCs w:val="28"/>
        </w:rPr>
        <w:t xml:space="preserve">адрес электронной почты </w:t>
      </w:r>
      <w:r w:rsidRPr="007521BF">
        <w:rPr>
          <w:rFonts w:cs="Arial"/>
          <w:sz w:val="28"/>
          <w:szCs w:val="28"/>
        </w:rPr>
        <w:t xml:space="preserve">vpkoos@mail.ru. </w:t>
      </w:r>
    </w:p>
    <w:p w:rsidR="007521BF" w:rsidRPr="007521BF" w:rsidRDefault="007521BF" w:rsidP="007521BF">
      <w:pPr>
        <w:numPr>
          <w:ilvl w:val="0"/>
          <w:numId w:val="1"/>
        </w:numPr>
        <w:tabs>
          <w:tab w:val="left" w:pos="142"/>
          <w:tab w:val="left" w:pos="851"/>
          <w:tab w:val="left" w:pos="1134"/>
          <w:tab w:val="left" w:pos="1276"/>
        </w:tabs>
        <w:spacing w:after="0" w:line="240" w:lineRule="auto"/>
        <w:ind w:left="0" w:right="83" w:firstLine="709"/>
        <w:jc w:val="both"/>
        <w:rPr>
          <w:sz w:val="28"/>
          <w:szCs w:val="28"/>
        </w:rPr>
      </w:pPr>
      <w:r w:rsidRPr="007521BF">
        <w:rPr>
          <w:sz w:val="28"/>
          <w:szCs w:val="28"/>
        </w:rPr>
        <w:t xml:space="preserve">Отделу городского хозяйства и охраны окружающей среды администрации городского округа Верхняя Пышма обеспечить прием и документирование вопросов, мнений, предложений общественности. </w:t>
      </w:r>
    </w:p>
    <w:p w:rsidR="007521BF" w:rsidRPr="007521BF" w:rsidRDefault="007521BF" w:rsidP="007521BF">
      <w:pPr>
        <w:numPr>
          <w:ilvl w:val="0"/>
          <w:numId w:val="1"/>
        </w:numPr>
        <w:tabs>
          <w:tab w:val="left" w:pos="142"/>
          <w:tab w:val="left" w:pos="851"/>
          <w:tab w:val="left" w:pos="1134"/>
          <w:tab w:val="left" w:pos="1276"/>
        </w:tabs>
        <w:spacing w:after="0" w:line="240" w:lineRule="auto"/>
        <w:ind w:left="0" w:right="83" w:firstLine="709"/>
        <w:jc w:val="both"/>
        <w:rPr>
          <w:sz w:val="28"/>
          <w:szCs w:val="28"/>
        </w:rPr>
      </w:pPr>
      <w:r w:rsidRPr="007521BF">
        <w:rPr>
          <w:sz w:val="28"/>
          <w:szCs w:val="28"/>
        </w:rPr>
        <w:t xml:space="preserve">Утвердить состав временной рабочей группы по общественным обсуждениям (прилагается). </w:t>
      </w:r>
    </w:p>
    <w:p w:rsidR="007521BF" w:rsidRPr="007521BF" w:rsidRDefault="007521BF" w:rsidP="007521BF">
      <w:pPr>
        <w:widowControl w:val="0"/>
        <w:numPr>
          <w:ilvl w:val="0"/>
          <w:numId w:val="1"/>
        </w:numPr>
        <w:tabs>
          <w:tab w:val="left" w:pos="142"/>
          <w:tab w:val="left" w:pos="851"/>
          <w:tab w:val="left" w:pos="1134"/>
          <w:tab w:val="left" w:pos="1276"/>
        </w:tabs>
        <w:spacing w:after="0" w:line="240" w:lineRule="auto"/>
        <w:ind w:left="0" w:right="83" w:firstLine="709"/>
        <w:jc w:val="both"/>
        <w:rPr>
          <w:sz w:val="28"/>
          <w:szCs w:val="28"/>
        </w:rPr>
      </w:pPr>
      <w:r w:rsidRPr="007521BF">
        <w:rPr>
          <w:sz w:val="28"/>
          <w:szCs w:val="28"/>
        </w:rPr>
        <w:t>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 w:rsidRPr="007521BF">
        <w:rPr>
          <w:sz w:val="28"/>
          <w:szCs w:val="28"/>
          <w:lang w:val="en-US"/>
        </w:rPr>
        <w:t>www</w:t>
      </w:r>
      <w:r w:rsidRPr="007521BF">
        <w:rPr>
          <w:sz w:val="28"/>
          <w:szCs w:val="28"/>
        </w:rPr>
        <w:t>.верхняяпышма-право</w:t>
      </w:r>
      <w:proofErr w:type="gramStart"/>
      <w:r w:rsidRPr="007521BF">
        <w:rPr>
          <w:sz w:val="28"/>
          <w:szCs w:val="28"/>
        </w:rPr>
        <w:t>.р</w:t>
      </w:r>
      <w:proofErr w:type="gramEnd"/>
      <w:r w:rsidRPr="007521BF">
        <w:rPr>
          <w:sz w:val="28"/>
          <w:szCs w:val="28"/>
        </w:rPr>
        <w:t>ф) и  официальном сайте городского округа Верхняя Пышма.</w:t>
      </w:r>
    </w:p>
    <w:p w:rsidR="007521BF" w:rsidRPr="007521BF" w:rsidRDefault="007521BF" w:rsidP="007521BF">
      <w:pPr>
        <w:widowControl w:val="0"/>
        <w:numPr>
          <w:ilvl w:val="0"/>
          <w:numId w:val="1"/>
        </w:numPr>
        <w:tabs>
          <w:tab w:val="left" w:pos="142"/>
          <w:tab w:val="left" w:pos="851"/>
          <w:tab w:val="left" w:pos="1134"/>
        </w:tabs>
        <w:spacing w:after="0" w:line="240" w:lineRule="auto"/>
        <w:ind w:left="0" w:right="83" w:firstLine="709"/>
        <w:jc w:val="both"/>
        <w:rPr>
          <w:sz w:val="28"/>
          <w:szCs w:val="28"/>
        </w:rPr>
      </w:pPr>
      <w:proofErr w:type="gramStart"/>
      <w:r w:rsidRPr="007521BF">
        <w:rPr>
          <w:sz w:val="28"/>
          <w:szCs w:val="28"/>
        </w:rPr>
        <w:t>Контроль за</w:t>
      </w:r>
      <w:proofErr w:type="gramEnd"/>
      <w:r w:rsidRPr="007521BF">
        <w:rPr>
          <w:sz w:val="28"/>
          <w:szCs w:val="28"/>
        </w:rPr>
        <w:t xml:space="preserve"> выполнением настоящего постановления возложить на  заместителя главы администрации по вопросам жилищно-коммунального хозяйства, транспорта и связи   городского округа Верхняя Пышма           </w:t>
      </w:r>
      <w:proofErr w:type="spellStart"/>
      <w:r w:rsidRPr="007521BF">
        <w:rPr>
          <w:sz w:val="28"/>
          <w:szCs w:val="28"/>
        </w:rPr>
        <w:t>Невструева</w:t>
      </w:r>
      <w:proofErr w:type="spellEnd"/>
      <w:r w:rsidRPr="007521BF">
        <w:rPr>
          <w:sz w:val="28"/>
          <w:szCs w:val="28"/>
        </w:rPr>
        <w:t xml:space="preserve"> Н.В.</w:t>
      </w:r>
    </w:p>
    <w:p w:rsidR="007521BF" w:rsidRPr="007521BF" w:rsidRDefault="007521BF" w:rsidP="007521BF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21BF" w:rsidRPr="007521BF" w:rsidRDefault="007521BF" w:rsidP="007521BF">
      <w:pPr>
        <w:widowControl w:val="0"/>
        <w:tabs>
          <w:tab w:val="left" w:pos="993"/>
        </w:tabs>
        <w:spacing w:after="0" w:line="240" w:lineRule="auto"/>
        <w:jc w:val="both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7521BF" w:rsidRPr="007521BF" w:rsidTr="007521BF">
        <w:tc>
          <w:tcPr>
            <w:tcW w:w="6237" w:type="dxa"/>
            <w:vAlign w:val="bottom"/>
            <w:hideMark/>
          </w:tcPr>
          <w:p w:rsidR="007521BF" w:rsidRPr="007521BF" w:rsidRDefault="007521BF" w:rsidP="007521BF">
            <w:pPr>
              <w:spacing w:after="0" w:line="240" w:lineRule="auto"/>
              <w:rPr>
                <w:sz w:val="28"/>
                <w:szCs w:val="28"/>
              </w:rPr>
            </w:pPr>
            <w:r w:rsidRPr="007521BF">
              <w:rPr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7521BF" w:rsidRPr="007521BF" w:rsidRDefault="007521BF" w:rsidP="007521B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7521BF">
              <w:rPr>
                <w:sz w:val="28"/>
                <w:szCs w:val="28"/>
              </w:rPr>
              <w:t>И.В. Соломин</w:t>
            </w:r>
          </w:p>
        </w:tc>
      </w:tr>
    </w:tbl>
    <w:p w:rsidR="007521BF" w:rsidRPr="007521BF" w:rsidRDefault="007521BF" w:rsidP="007521BF">
      <w:pPr>
        <w:snapToGrid w:val="0"/>
        <w:spacing w:after="0" w:line="240" w:lineRule="auto"/>
        <w:rPr>
          <w:sz w:val="20"/>
          <w:szCs w:val="20"/>
        </w:rPr>
      </w:pPr>
    </w:p>
    <w:p w:rsidR="004373A4" w:rsidRDefault="004373A4"/>
    <w:sectPr w:rsidR="0043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54A" w:rsidRDefault="0062054A" w:rsidP="007521BF">
      <w:pPr>
        <w:spacing w:after="0" w:line="240" w:lineRule="auto"/>
      </w:pPr>
      <w:r>
        <w:separator/>
      </w:r>
    </w:p>
  </w:endnote>
  <w:endnote w:type="continuationSeparator" w:id="0">
    <w:p w:rsidR="0062054A" w:rsidRDefault="0062054A" w:rsidP="00752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54A" w:rsidRDefault="0062054A" w:rsidP="007521BF">
      <w:pPr>
        <w:spacing w:after="0" w:line="240" w:lineRule="auto"/>
      </w:pPr>
      <w:r>
        <w:separator/>
      </w:r>
    </w:p>
  </w:footnote>
  <w:footnote w:type="continuationSeparator" w:id="0">
    <w:p w:rsidR="0062054A" w:rsidRDefault="0062054A" w:rsidP="007521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22D61"/>
    <w:multiLevelType w:val="hybridMultilevel"/>
    <w:tmpl w:val="421C76B0"/>
    <w:lvl w:ilvl="0" w:tplc="A872B6AA">
      <w:start w:val="1"/>
      <w:numFmt w:val="decimal"/>
      <w:lvlText w:val="%1."/>
      <w:lvlJc w:val="left"/>
      <w:pPr>
        <w:ind w:left="2096" w:hanging="124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BF"/>
    <w:rsid w:val="004373A4"/>
    <w:rsid w:val="0062054A"/>
    <w:rsid w:val="00633E42"/>
    <w:rsid w:val="0075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21BF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752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21BF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21BF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7521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21BF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2019-04-30T09:51:00Z</dcterms:created>
  <dcterms:modified xsi:type="dcterms:W3CDTF">2019-04-30T09:52:00Z</dcterms:modified>
</cp:coreProperties>
</file>