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00" w:type="pct"/>
        <w:tblInd w:w="-142" w:type="dxa"/>
        <w:tblCellMar>
          <w:left w:w="0" w:type="dxa"/>
          <w:right w:w="0" w:type="dxa"/>
        </w:tblCellMar>
        <w:tblLook w:val="04A0" w:firstRow="1" w:lastRow="0" w:firstColumn="1" w:lastColumn="0" w:noHBand="0" w:noVBand="1"/>
      </w:tblPr>
      <w:tblGrid>
        <w:gridCol w:w="303"/>
        <w:gridCol w:w="1888"/>
        <w:gridCol w:w="431"/>
        <w:gridCol w:w="609"/>
        <w:gridCol w:w="6688"/>
        <w:gridCol w:w="549"/>
      </w:tblGrid>
      <w:tr w:rsidR="003704E2" w:rsidRPr="00E714DC" w:rsidTr="00135A18">
        <w:trPr>
          <w:trHeight w:val="524"/>
        </w:trPr>
        <w:tc>
          <w:tcPr>
            <w:tcW w:w="10468" w:type="dxa"/>
            <w:gridSpan w:val="6"/>
          </w:tcPr>
          <w:p w:rsidR="003704E2" w:rsidRPr="00E714DC" w:rsidRDefault="003704E2" w:rsidP="00DC0499">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E714DC">
              <w:rPr>
                <w:rFonts w:ascii="Liberation Serif" w:eastAsia="Times New Roman" w:hAnsi="Liberation Serif" w:cs="Times New Roman"/>
                <w:b/>
                <w:sz w:val="28"/>
                <w:szCs w:val="28"/>
                <w:lang w:eastAsia="ru-RU"/>
              </w:rPr>
              <w:t xml:space="preserve">АДМИНИСТРАЦИЯ ГОРОДСКОГО ОКРУГА </w:t>
            </w:r>
          </w:p>
          <w:p w:rsidR="003704E2" w:rsidRPr="00E714DC" w:rsidRDefault="003704E2" w:rsidP="00DC0499">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E714DC">
              <w:rPr>
                <w:rFonts w:ascii="Liberation Serif" w:eastAsia="Times New Roman" w:hAnsi="Liberation Serif" w:cs="Times New Roman"/>
                <w:b/>
                <w:sz w:val="28"/>
                <w:szCs w:val="28"/>
                <w:lang w:eastAsia="ru-RU"/>
              </w:rPr>
              <w:t>Верхняя Пышма</w:t>
            </w:r>
          </w:p>
          <w:p w:rsidR="003704E2" w:rsidRPr="00E714DC" w:rsidRDefault="003704E2" w:rsidP="00DC0499">
            <w:pPr>
              <w:spacing w:after="0" w:line="240" w:lineRule="auto"/>
              <w:jc w:val="center"/>
              <w:rPr>
                <w:rFonts w:ascii="Liberation Serif" w:eastAsia="Times New Roman" w:hAnsi="Liberation Serif" w:cs="Times New Roman"/>
                <w:b/>
                <w:spacing w:val="40"/>
                <w:sz w:val="34"/>
                <w:szCs w:val="34"/>
                <w:lang w:eastAsia="ru-RU"/>
              </w:rPr>
            </w:pPr>
            <w:r w:rsidRPr="00E714DC">
              <w:rPr>
                <w:rFonts w:ascii="Liberation Serif" w:eastAsia="Times New Roman" w:hAnsi="Liberation Serif" w:cs="Times New Roman"/>
                <w:b/>
                <w:spacing w:val="40"/>
                <w:sz w:val="32"/>
                <w:szCs w:val="34"/>
                <w:lang w:eastAsia="ru-RU"/>
              </w:rPr>
              <w:t>ПОСТАНОВЛЕНИЕ</w:t>
            </w:r>
          </w:p>
          <w:p w:rsidR="003704E2" w:rsidRPr="00E714DC" w:rsidRDefault="003704E2" w:rsidP="00DC0499">
            <w:pPr>
              <w:spacing w:after="0" w:line="240" w:lineRule="auto"/>
              <w:jc w:val="center"/>
              <w:rPr>
                <w:rFonts w:ascii="Liberation Serif" w:eastAsia="Times New Roman" w:hAnsi="Liberation Serif" w:cs="Times New Roman"/>
                <w:b/>
                <w:spacing w:val="40"/>
                <w:sz w:val="34"/>
                <w:szCs w:val="34"/>
                <w:lang w:eastAsia="ru-RU"/>
              </w:rPr>
            </w:pPr>
            <w:r w:rsidRPr="00E714DC">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14:anchorId="0F7B28B5" wp14:editId="02D55AB6">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5AFBD"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231F44" w:rsidRPr="00E714DC" w:rsidTr="00135A18">
        <w:trPr>
          <w:gridAfter w:val="1"/>
          <w:wAfter w:w="549" w:type="dxa"/>
          <w:trHeight w:val="524"/>
        </w:trPr>
        <w:tc>
          <w:tcPr>
            <w:tcW w:w="303" w:type="dxa"/>
            <w:vAlign w:val="bottom"/>
          </w:tcPr>
          <w:p w:rsidR="003704E2" w:rsidRPr="00E714DC" w:rsidRDefault="003704E2" w:rsidP="00DC0499">
            <w:pPr>
              <w:tabs>
                <w:tab w:val="left" w:leader="underscore" w:pos="9639"/>
              </w:tabs>
              <w:spacing w:after="0" w:line="240" w:lineRule="auto"/>
              <w:rPr>
                <w:rFonts w:ascii="Liberation Serif" w:eastAsia="Calibri" w:hAnsi="Liberation Serif" w:cs="Calibri"/>
                <w:sz w:val="28"/>
                <w:szCs w:val="28"/>
                <w:lang w:eastAsia="ru-RU"/>
              </w:rPr>
            </w:pPr>
            <w:r w:rsidRPr="00E714DC">
              <w:rPr>
                <w:rFonts w:ascii="Liberation Serif" w:eastAsia="Calibri" w:hAnsi="Liberation Serif" w:cs="Calibri"/>
                <w:sz w:val="28"/>
                <w:szCs w:val="28"/>
                <w:lang w:eastAsia="ru-RU"/>
              </w:rPr>
              <w:t>от</w:t>
            </w:r>
          </w:p>
        </w:tc>
        <w:tc>
          <w:tcPr>
            <w:tcW w:w="1888" w:type="dxa"/>
            <w:tcBorders>
              <w:bottom w:val="single" w:sz="4" w:space="0" w:color="auto"/>
            </w:tcBorders>
            <w:vAlign w:val="bottom"/>
          </w:tcPr>
          <w:p w:rsidR="003704E2" w:rsidRPr="00E714DC" w:rsidRDefault="003704E2" w:rsidP="00DC0499">
            <w:pPr>
              <w:tabs>
                <w:tab w:val="left" w:leader="underscore" w:pos="9639"/>
              </w:tabs>
              <w:spacing w:after="0" w:line="240" w:lineRule="auto"/>
              <w:jc w:val="center"/>
              <w:rPr>
                <w:rFonts w:ascii="Liberation Serif" w:eastAsia="Calibri" w:hAnsi="Liberation Serif" w:cs="Calibri"/>
                <w:sz w:val="28"/>
                <w:szCs w:val="28"/>
                <w:lang w:eastAsia="ru-RU"/>
              </w:rPr>
            </w:pPr>
            <w:r w:rsidRPr="00E714DC">
              <w:rPr>
                <w:rFonts w:ascii="Liberation Serif" w:eastAsia="Calibri" w:hAnsi="Liberation Serif" w:cs="Calibri"/>
                <w:sz w:val="28"/>
                <w:szCs w:val="20"/>
                <w:lang w:eastAsia="ru-RU"/>
              </w:rPr>
              <w:t>30.09.2014</w:t>
            </w:r>
          </w:p>
        </w:tc>
        <w:tc>
          <w:tcPr>
            <w:tcW w:w="431" w:type="dxa"/>
            <w:vAlign w:val="bottom"/>
          </w:tcPr>
          <w:p w:rsidR="003704E2" w:rsidRPr="00E714DC" w:rsidRDefault="003704E2" w:rsidP="00DC0499">
            <w:pPr>
              <w:tabs>
                <w:tab w:val="left" w:leader="underscore" w:pos="9639"/>
              </w:tabs>
              <w:spacing w:after="0" w:line="240" w:lineRule="auto"/>
              <w:jc w:val="center"/>
              <w:rPr>
                <w:rFonts w:ascii="Liberation Serif" w:eastAsia="Calibri" w:hAnsi="Liberation Serif" w:cs="Calibri"/>
                <w:sz w:val="28"/>
                <w:szCs w:val="28"/>
                <w:lang w:eastAsia="ru-RU"/>
              </w:rPr>
            </w:pPr>
            <w:r w:rsidRPr="00E714DC">
              <w:rPr>
                <w:rFonts w:ascii="Liberation Serif" w:eastAsia="Calibri" w:hAnsi="Liberation Serif" w:cs="Calibri"/>
                <w:sz w:val="28"/>
                <w:szCs w:val="28"/>
                <w:lang w:eastAsia="ru-RU"/>
              </w:rPr>
              <w:t>№</w:t>
            </w:r>
          </w:p>
        </w:tc>
        <w:tc>
          <w:tcPr>
            <w:tcW w:w="609" w:type="dxa"/>
            <w:tcBorders>
              <w:bottom w:val="single" w:sz="4" w:space="0" w:color="auto"/>
            </w:tcBorders>
            <w:vAlign w:val="bottom"/>
          </w:tcPr>
          <w:p w:rsidR="003704E2" w:rsidRPr="00E714DC" w:rsidRDefault="003704E2" w:rsidP="003704E2">
            <w:pPr>
              <w:tabs>
                <w:tab w:val="left" w:leader="underscore" w:pos="9639"/>
              </w:tabs>
              <w:spacing w:after="0" w:line="240" w:lineRule="auto"/>
              <w:jc w:val="center"/>
              <w:rPr>
                <w:rFonts w:ascii="Liberation Serif" w:eastAsia="Calibri" w:hAnsi="Liberation Serif" w:cs="Calibri"/>
                <w:sz w:val="28"/>
                <w:szCs w:val="28"/>
                <w:lang w:eastAsia="ru-RU"/>
              </w:rPr>
            </w:pPr>
            <w:r w:rsidRPr="00E714DC">
              <w:rPr>
                <w:rFonts w:ascii="Liberation Serif" w:eastAsia="Calibri" w:hAnsi="Liberation Serif" w:cs="Calibri"/>
                <w:sz w:val="28"/>
                <w:szCs w:val="20"/>
                <w:lang w:eastAsia="ru-RU"/>
              </w:rPr>
              <w:t>1709</w:t>
            </w:r>
          </w:p>
        </w:tc>
        <w:tc>
          <w:tcPr>
            <w:tcW w:w="6688" w:type="dxa"/>
            <w:vAlign w:val="bottom"/>
          </w:tcPr>
          <w:p w:rsidR="003704E2" w:rsidRPr="00E714DC" w:rsidRDefault="003704E2" w:rsidP="00586F75">
            <w:pPr>
              <w:tabs>
                <w:tab w:val="left" w:leader="underscore" w:pos="9639"/>
              </w:tabs>
              <w:spacing w:after="0" w:line="240" w:lineRule="auto"/>
              <w:ind w:left="3093"/>
              <w:jc w:val="center"/>
              <w:rPr>
                <w:rFonts w:ascii="Liberation Serif" w:eastAsia="Calibri" w:hAnsi="Liberation Serif" w:cs="Calibri"/>
                <w:sz w:val="28"/>
                <w:szCs w:val="28"/>
                <w:lang w:eastAsia="ru-RU"/>
              </w:rPr>
            </w:pPr>
            <w:r w:rsidRPr="00E714DC">
              <w:rPr>
                <w:rFonts w:ascii="Liberation Serif" w:eastAsia="Calibri" w:hAnsi="Liberation Serif" w:cs="Calibri"/>
                <w:sz w:val="28"/>
                <w:szCs w:val="28"/>
                <w:lang w:eastAsia="ru-RU"/>
              </w:rPr>
              <w:t xml:space="preserve">В ред. от </w:t>
            </w:r>
            <w:r w:rsidR="00586F75">
              <w:rPr>
                <w:rFonts w:ascii="Liberation Serif" w:eastAsia="Calibri" w:hAnsi="Liberation Serif" w:cs="Calibri"/>
                <w:sz w:val="28"/>
                <w:szCs w:val="28"/>
                <w:lang w:eastAsia="ru-RU"/>
              </w:rPr>
              <w:t>18.12</w:t>
            </w:r>
            <w:r w:rsidR="00F4097D">
              <w:rPr>
                <w:rFonts w:ascii="Liberation Serif" w:eastAsia="Calibri" w:hAnsi="Liberation Serif" w:cs="Calibri"/>
                <w:sz w:val="28"/>
                <w:szCs w:val="28"/>
                <w:lang w:eastAsia="ru-RU"/>
              </w:rPr>
              <w:t>.2025</w:t>
            </w:r>
            <w:r w:rsidRPr="00E714DC">
              <w:rPr>
                <w:rFonts w:ascii="Liberation Serif" w:eastAsia="Calibri" w:hAnsi="Liberation Serif" w:cs="Calibri"/>
                <w:sz w:val="28"/>
                <w:szCs w:val="28"/>
                <w:lang w:eastAsia="ru-RU"/>
              </w:rPr>
              <w:t xml:space="preserve"> № </w:t>
            </w:r>
            <w:r w:rsidR="005071B6">
              <w:rPr>
                <w:rFonts w:ascii="Liberation Serif" w:eastAsia="Calibri" w:hAnsi="Liberation Serif" w:cs="Calibri"/>
                <w:sz w:val="28"/>
                <w:szCs w:val="28"/>
                <w:lang w:eastAsia="ru-RU"/>
              </w:rPr>
              <w:t>1</w:t>
            </w:r>
            <w:r w:rsidR="00586F75">
              <w:rPr>
                <w:rFonts w:ascii="Liberation Serif" w:eastAsia="Calibri" w:hAnsi="Liberation Serif" w:cs="Calibri"/>
                <w:sz w:val="28"/>
                <w:szCs w:val="28"/>
                <w:lang w:eastAsia="ru-RU"/>
              </w:rPr>
              <w:t>843</w:t>
            </w:r>
          </w:p>
        </w:tc>
      </w:tr>
      <w:tr w:rsidR="003704E2" w:rsidRPr="00E714DC" w:rsidTr="00135A18">
        <w:trPr>
          <w:trHeight w:val="130"/>
        </w:trPr>
        <w:tc>
          <w:tcPr>
            <w:tcW w:w="10468" w:type="dxa"/>
            <w:gridSpan w:val="6"/>
          </w:tcPr>
          <w:p w:rsidR="003704E2" w:rsidRPr="00E714DC" w:rsidRDefault="003704E2" w:rsidP="00DC0499">
            <w:pPr>
              <w:spacing w:after="0" w:line="240" w:lineRule="auto"/>
              <w:rPr>
                <w:rFonts w:ascii="Liberation Serif" w:eastAsia="Times New Roman" w:hAnsi="Liberation Serif" w:cs="Times New Roman"/>
                <w:sz w:val="20"/>
                <w:szCs w:val="28"/>
                <w:lang w:eastAsia="ru-RU"/>
              </w:rPr>
            </w:pPr>
          </w:p>
        </w:tc>
      </w:tr>
      <w:tr w:rsidR="003704E2" w:rsidRPr="00E714DC" w:rsidTr="00135A18">
        <w:tc>
          <w:tcPr>
            <w:tcW w:w="10468" w:type="dxa"/>
            <w:gridSpan w:val="6"/>
          </w:tcPr>
          <w:p w:rsidR="003704E2" w:rsidRPr="00E714DC" w:rsidRDefault="003704E2" w:rsidP="00DC0499">
            <w:pPr>
              <w:spacing w:after="0" w:line="240" w:lineRule="auto"/>
              <w:rPr>
                <w:rFonts w:ascii="Liberation Serif" w:eastAsia="Times New Roman" w:hAnsi="Liberation Serif" w:cs="Times New Roman"/>
                <w:sz w:val="20"/>
                <w:szCs w:val="28"/>
                <w:lang w:eastAsia="ru-RU"/>
              </w:rPr>
            </w:pPr>
            <w:r w:rsidRPr="00E714DC">
              <w:rPr>
                <w:rFonts w:ascii="Liberation Serif" w:eastAsia="Times New Roman" w:hAnsi="Liberation Serif" w:cs="Times New Roman"/>
                <w:sz w:val="20"/>
                <w:szCs w:val="28"/>
                <w:lang w:eastAsia="ru-RU"/>
              </w:rPr>
              <w:t>г. Верхняя Пышма</w:t>
            </w:r>
          </w:p>
          <w:p w:rsidR="003704E2" w:rsidRPr="00E714DC" w:rsidRDefault="003704E2" w:rsidP="00DC0499">
            <w:pPr>
              <w:spacing w:after="0" w:line="240" w:lineRule="auto"/>
              <w:rPr>
                <w:rFonts w:ascii="Liberation Serif" w:eastAsia="Times New Roman" w:hAnsi="Liberation Serif" w:cs="Times New Roman"/>
                <w:sz w:val="28"/>
                <w:szCs w:val="28"/>
                <w:lang w:eastAsia="ru-RU"/>
              </w:rPr>
            </w:pPr>
          </w:p>
        </w:tc>
      </w:tr>
      <w:tr w:rsidR="003704E2" w:rsidRPr="00E714DC" w:rsidTr="00135A18">
        <w:tc>
          <w:tcPr>
            <w:tcW w:w="10468" w:type="dxa"/>
            <w:gridSpan w:val="6"/>
          </w:tcPr>
          <w:p w:rsidR="003704E2" w:rsidRPr="00E714DC" w:rsidRDefault="003704E2" w:rsidP="00DC0499">
            <w:pPr>
              <w:spacing w:after="0" w:line="240" w:lineRule="auto"/>
              <w:jc w:val="center"/>
              <w:rPr>
                <w:rFonts w:ascii="Liberation Serif" w:eastAsia="Times New Roman" w:hAnsi="Liberation Serif" w:cs="Liberation Serif"/>
                <w:b/>
                <w:i/>
                <w:sz w:val="28"/>
                <w:szCs w:val="28"/>
                <w:lang w:eastAsia="ru-RU"/>
              </w:rPr>
            </w:pPr>
            <w:r w:rsidRPr="00E714DC">
              <w:rPr>
                <w:rFonts w:ascii="Liberation Serif" w:eastAsia="Times New Roman" w:hAnsi="Liberation Serif" w:cs="Liberation Serif"/>
                <w:b/>
                <w:i/>
                <w:sz w:val="28"/>
                <w:szCs w:val="28"/>
                <w:lang w:eastAsia="ru-RU"/>
              </w:rPr>
              <w:t xml:space="preserve">Об утверждении муниципальной программы </w:t>
            </w:r>
          </w:p>
          <w:p w:rsidR="003704E2" w:rsidRPr="00E714DC" w:rsidRDefault="00911254" w:rsidP="00135A18">
            <w:pPr>
              <w:autoSpaceDE w:val="0"/>
              <w:autoSpaceDN w:val="0"/>
              <w:adjustRightInd w:val="0"/>
              <w:spacing w:after="0" w:line="240" w:lineRule="auto"/>
              <w:ind w:left="-142"/>
              <w:jc w:val="center"/>
              <w:rPr>
                <w:rFonts w:ascii="Liberation Serif" w:eastAsia="Times New Roman" w:hAnsi="Liberation Serif" w:cs="Liberation Serif"/>
                <w:b/>
                <w:i/>
                <w:sz w:val="28"/>
                <w:szCs w:val="28"/>
                <w:lang w:eastAsia="ru-RU"/>
              </w:rPr>
            </w:pPr>
            <w:r>
              <w:rPr>
                <w:rFonts w:ascii="Liberation Serif" w:eastAsia="Times New Roman" w:hAnsi="Liberation Serif" w:cs="Liberation Serif"/>
                <w:b/>
                <w:i/>
                <w:sz w:val="28"/>
                <w:szCs w:val="28"/>
              </w:rPr>
              <w:t>«</w:t>
            </w:r>
            <w:r w:rsidR="003704E2" w:rsidRPr="00E714DC">
              <w:rPr>
                <w:rFonts w:ascii="Liberation Serif" w:hAnsi="Liberation Serif" w:cs="Liberation Serif"/>
                <w:b/>
                <w:i/>
                <w:sz w:val="28"/>
                <w:szCs w:val="28"/>
              </w:rPr>
              <w:t>Развитие основных направлений социальной политики на территории городского округа Верхняя Пышма до 2027 года</w:t>
            </w:r>
            <w:r>
              <w:rPr>
                <w:rFonts w:ascii="Liberation Serif" w:eastAsia="Times New Roman" w:hAnsi="Liberation Serif" w:cs="Liberation Serif"/>
                <w:b/>
                <w:i/>
                <w:sz w:val="28"/>
                <w:szCs w:val="28"/>
                <w:lang w:eastAsia="ru-RU"/>
              </w:rPr>
              <w:t>»</w:t>
            </w:r>
          </w:p>
        </w:tc>
      </w:tr>
    </w:tbl>
    <w:p w:rsidR="003704E2" w:rsidRPr="00E714DC" w:rsidRDefault="003704E2" w:rsidP="003704E2">
      <w:pPr>
        <w:autoSpaceDE w:val="0"/>
        <w:autoSpaceDN w:val="0"/>
        <w:adjustRightInd w:val="0"/>
        <w:spacing w:after="0" w:line="240" w:lineRule="auto"/>
        <w:jc w:val="center"/>
        <w:rPr>
          <w:rFonts w:ascii="Liberation Serif" w:hAnsi="Liberation Serif" w:cs="Arial"/>
          <w:b/>
          <w:bCs/>
          <w:sz w:val="20"/>
          <w:szCs w:val="20"/>
        </w:rPr>
      </w:pPr>
    </w:p>
    <w:p w:rsidR="005F2C57" w:rsidRPr="00E714DC" w:rsidRDefault="005F2C57" w:rsidP="003704E2">
      <w:pPr>
        <w:autoSpaceDE w:val="0"/>
        <w:autoSpaceDN w:val="0"/>
        <w:adjustRightInd w:val="0"/>
        <w:spacing w:after="0" w:line="240" w:lineRule="auto"/>
        <w:ind w:firstLine="567"/>
        <w:jc w:val="both"/>
        <w:rPr>
          <w:rFonts w:ascii="Liberation Serif" w:hAnsi="Liberation Serif" w:cs="Liberation Serif"/>
          <w:bCs/>
          <w:iCs/>
          <w:sz w:val="28"/>
          <w:szCs w:val="28"/>
        </w:rPr>
      </w:pPr>
      <w:r w:rsidRPr="00E714DC">
        <w:rPr>
          <w:rFonts w:ascii="Liberation Serif" w:hAnsi="Liberation Serif" w:cs="Liberation Serif"/>
          <w:bCs/>
          <w:iCs/>
          <w:sz w:val="28"/>
          <w:szCs w:val="28"/>
        </w:rPr>
        <w:t>В соответствии с Федеральным законом от 06 октября 2003 года № 131</w:t>
      </w:r>
      <w:r w:rsidR="004E7F4B">
        <w:rPr>
          <w:rFonts w:ascii="Liberation Serif" w:hAnsi="Liberation Serif" w:cs="Liberation Serif"/>
          <w:bCs/>
          <w:iCs/>
          <w:sz w:val="28"/>
          <w:szCs w:val="28"/>
        </w:rPr>
        <w:t>–</w:t>
      </w:r>
      <w:r w:rsidRPr="00E714DC">
        <w:rPr>
          <w:rFonts w:ascii="Liberation Serif" w:hAnsi="Liberation Serif" w:cs="Liberation Serif"/>
          <w:bCs/>
          <w:iCs/>
          <w:sz w:val="28"/>
          <w:szCs w:val="28"/>
        </w:rPr>
        <w:t xml:space="preserve">ФЗ </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Об общих принципах организации местного самоуправления в Российской Федерации</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 xml:space="preserve">, постановлением администрации городского округа Верхняя Пышма от 28.12.2020 № 1083 </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Об утверждении Порядка формирования и реализации муниципальных программ в городском округе Верхняя Пышма</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 xml:space="preserve"> администрация городского округа Верхняя Пышма</w:t>
      </w:r>
    </w:p>
    <w:p w:rsidR="003704E2" w:rsidRPr="00E714DC" w:rsidRDefault="003704E2" w:rsidP="003704E2">
      <w:pPr>
        <w:autoSpaceDE w:val="0"/>
        <w:autoSpaceDN w:val="0"/>
        <w:adjustRightInd w:val="0"/>
        <w:spacing w:after="0" w:line="240" w:lineRule="auto"/>
        <w:ind w:firstLine="567"/>
        <w:jc w:val="both"/>
        <w:rPr>
          <w:rFonts w:ascii="Liberation Serif" w:hAnsi="Liberation Serif" w:cs="Liberation Serif"/>
          <w:sz w:val="28"/>
          <w:szCs w:val="28"/>
        </w:rPr>
      </w:pPr>
      <w:r w:rsidRPr="00E714DC">
        <w:rPr>
          <w:rFonts w:ascii="Liberation Serif" w:hAnsi="Liberation Serif" w:cs="Liberation Serif"/>
          <w:sz w:val="28"/>
          <w:szCs w:val="28"/>
        </w:rPr>
        <w:t>ПОСТАНОВЛЯЕТ:</w:t>
      </w:r>
    </w:p>
    <w:p w:rsidR="003704E2" w:rsidRPr="00E714DC" w:rsidRDefault="003704E2" w:rsidP="003704E2">
      <w:pPr>
        <w:autoSpaceDE w:val="0"/>
        <w:autoSpaceDN w:val="0"/>
        <w:adjustRightInd w:val="0"/>
        <w:spacing w:after="0" w:line="240" w:lineRule="auto"/>
        <w:ind w:firstLine="540"/>
        <w:jc w:val="both"/>
        <w:rPr>
          <w:rFonts w:ascii="Liberation Serif" w:hAnsi="Liberation Serif" w:cs="Liberation Serif"/>
          <w:bCs/>
          <w:iCs/>
          <w:sz w:val="28"/>
          <w:szCs w:val="28"/>
        </w:rPr>
      </w:pPr>
      <w:r w:rsidRPr="00E714DC">
        <w:rPr>
          <w:rFonts w:ascii="Liberation Serif" w:hAnsi="Liberation Serif" w:cs="Liberation Serif"/>
          <w:bCs/>
          <w:iCs/>
          <w:sz w:val="28"/>
          <w:szCs w:val="28"/>
        </w:rPr>
        <w:t xml:space="preserve">1. Утвердить муниципальную </w:t>
      </w:r>
      <w:hyperlink r:id="rId6" w:history="1">
        <w:r w:rsidRPr="00E714DC">
          <w:rPr>
            <w:rFonts w:ascii="Liberation Serif" w:hAnsi="Liberation Serif" w:cs="Liberation Serif"/>
            <w:bCs/>
            <w:iCs/>
            <w:sz w:val="28"/>
            <w:szCs w:val="28"/>
          </w:rPr>
          <w:t>программу</w:t>
        </w:r>
      </w:hyperlink>
      <w:r w:rsidRPr="00E714DC">
        <w:rPr>
          <w:rFonts w:ascii="Liberation Serif" w:hAnsi="Liberation Serif" w:cs="Liberation Serif"/>
          <w:bCs/>
          <w:iCs/>
          <w:sz w:val="28"/>
          <w:szCs w:val="28"/>
        </w:rPr>
        <w:t xml:space="preserve"> </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Развитие основных направлений социальной политики на территории городского округа Верхняя Пышма до 2027 года</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 xml:space="preserve"> (прилагается).</w:t>
      </w:r>
    </w:p>
    <w:p w:rsidR="003704E2" w:rsidRPr="00E714DC" w:rsidRDefault="003704E2" w:rsidP="003704E2">
      <w:pPr>
        <w:autoSpaceDE w:val="0"/>
        <w:autoSpaceDN w:val="0"/>
        <w:adjustRightInd w:val="0"/>
        <w:spacing w:after="0" w:line="240" w:lineRule="auto"/>
        <w:ind w:firstLine="540"/>
        <w:jc w:val="both"/>
        <w:rPr>
          <w:rFonts w:ascii="Liberation Serif" w:hAnsi="Liberation Serif" w:cs="Liberation Serif"/>
          <w:bCs/>
          <w:iCs/>
          <w:sz w:val="28"/>
          <w:szCs w:val="28"/>
        </w:rPr>
      </w:pPr>
      <w:r w:rsidRPr="00E714DC">
        <w:rPr>
          <w:rFonts w:ascii="Liberation Serif" w:hAnsi="Liberation Serif" w:cs="Liberation Serif"/>
          <w:bCs/>
          <w:iCs/>
          <w:sz w:val="28"/>
          <w:szCs w:val="28"/>
        </w:rPr>
        <w:t>2. Установить, что настоящее Постановление вступает в силу с 01 января 2015 года.</w:t>
      </w:r>
    </w:p>
    <w:p w:rsidR="005F2C57" w:rsidRPr="00E714DC" w:rsidRDefault="005F2C57" w:rsidP="005F2C57">
      <w:pPr>
        <w:autoSpaceDE w:val="0"/>
        <w:autoSpaceDN w:val="0"/>
        <w:adjustRightInd w:val="0"/>
        <w:spacing w:after="0" w:line="240" w:lineRule="auto"/>
        <w:ind w:firstLine="539"/>
        <w:jc w:val="both"/>
        <w:rPr>
          <w:rFonts w:ascii="Liberation Serif" w:hAnsi="Liberation Serif" w:cs="Liberation Serif"/>
          <w:bCs/>
          <w:iCs/>
          <w:sz w:val="28"/>
          <w:szCs w:val="28"/>
        </w:rPr>
      </w:pPr>
      <w:r w:rsidRPr="00E714DC">
        <w:rPr>
          <w:rFonts w:ascii="Liberation Serif" w:hAnsi="Liberation Serif" w:cs="Liberation Serif"/>
          <w:bCs/>
          <w:iCs/>
          <w:sz w:val="28"/>
          <w:szCs w:val="28"/>
        </w:rPr>
        <w:t xml:space="preserve">3. Опубликовать настоящее постановление в газете </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Красное знамя</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 на официальном интернет</w:t>
      </w:r>
      <w:r w:rsidR="004E7F4B">
        <w:rPr>
          <w:rFonts w:ascii="Liberation Serif" w:hAnsi="Liberation Serif" w:cs="Liberation Serif"/>
          <w:bCs/>
          <w:iCs/>
          <w:sz w:val="28"/>
          <w:szCs w:val="28"/>
        </w:rPr>
        <w:t>–</w:t>
      </w:r>
      <w:r w:rsidRPr="00E714DC">
        <w:rPr>
          <w:rFonts w:ascii="Liberation Serif" w:hAnsi="Liberation Serif" w:cs="Liberation Serif"/>
          <w:bCs/>
          <w:iCs/>
          <w:sz w:val="28"/>
          <w:szCs w:val="28"/>
        </w:rPr>
        <w:t>портале правовой информации городского округа Верхняя Пышма (www.верхняяпышма</w:t>
      </w:r>
      <w:r w:rsidR="004E7F4B">
        <w:rPr>
          <w:rFonts w:ascii="Liberation Serif" w:hAnsi="Liberation Serif" w:cs="Liberation Serif"/>
          <w:bCs/>
          <w:iCs/>
          <w:sz w:val="28"/>
          <w:szCs w:val="28"/>
        </w:rPr>
        <w:t>–</w:t>
      </w:r>
      <w:proofErr w:type="spellStart"/>
      <w:r w:rsidRPr="00E714DC">
        <w:rPr>
          <w:rFonts w:ascii="Liberation Serif" w:hAnsi="Liberation Serif" w:cs="Liberation Serif"/>
          <w:bCs/>
          <w:iCs/>
          <w:sz w:val="28"/>
          <w:szCs w:val="28"/>
        </w:rPr>
        <w:t>право.рф</w:t>
      </w:r>
      <w:proofErr w:type="spellEnd"/>
      <w:r w:rsidRPr="00E714DC">
        <w:rPr>
          <w:rFonts w:ascii="Liberation Serif" w:hAnsi="Liberation Serif" w:cs="Liberation Serif"/>
          <w:bCs/>
          <w:iCs/>
          <w:sz w:val="28"/>
          <w:szCs w:val="28"/>
        </w:rPr>
        <w:t>), разместить на официальном сайте городского округа (</w:t>
      </w:r>
      <w:hyperlink r:id="rId7" w:history="1">
        <w:r w:rsidRPr="00E714DC">
          <w:rPr>
            <w:rFonts w:ascii="Liberation Serif" w:hAnsi="Liberation Serif" w:cs="Liberation Serif"/>
            <w:bCs/>
            <w:iCs/>
            <w:sz w:val="28"/>
            <w:szCs w:val="28"/>
          </w:rPr>
          <w:t>www.movp.ru</w:t>
        </w:r>
      </w:hyperlink>
      <w:r w:rsidRPr="00E714DC">
        <w:rPr>
          <w:rFonts w:ascii="Liberation Serif" w:hAnsi="Liberation Serif" w:cs="Liberation Serif"/>
          <w:bCs/>
          <w:iCs/>
          <w:sz w:val="28"/>
          <w:szCs w:val="28"/>
        </w:rPr>
        <w:t>).</w:t>
      </w:r>
    </w:p>
    <w:p w:rsidR="003704E2" w:rsidRPr="00E714DC" w:rsidRDefault="005F2C57" w:rsidP="005F2C57">
      <w:pPr>
        <w:autoSpaceDE w:val="0"/>
        <w:autoSpaceDN w:val="0"/>
        <w:adjustRightInd w:val="0"/>
        <w:spacing w:after="0" w:line="240" w:lineRule="auto"/>
        <w:ind w:firstLine="539"/>
        <w:jc w:val="both"/>
        <w:rPr>
          <w:rFonts w:ascii="Liberation Serif" w:hAnsi="Liberation Serif" w:cs="Liberation Serif"/>
          <w:bCs/>
          <w:iCs/>
          <w:sz w:val="28"/>
          <w:szCs w:val="28"/>
        </w:rPr>
      </w:pPr>
      <w:r w:rsidRPr="00E714DC">
        <w:rPr>
          <w:rFonts w:ascii="Liberation Serif" w:hAnsi="Liberation Serif" w:cs="Liberation Serif"/>
          <w:bCs/>
          <w:iCs/>
          <w:sz w:val="28"/>
          <w:szCs w:val="28"/>
        </w:rPr>
        <w:t xml:space="preserve">4. Контроль за выполнением настоящего постановления возложить на заместителя главы администрации по социальным вопросам </w:t>
      </w:r>
      <w:proofErr w:type="spellStart"/>
      <w:r w:rsidRPr="00E714DC">
        <w:rPr>
          <w:rFonts w:ascii="Liberation Serif" w:hAnsi="Liberation Serif" w:cs="Liberation Serif"/>
          <w:bCs/>
          <w:iCs/>
          <w:sz w:val="28"/>
          <w:szCs w:val="28"/>
        </w:rPr>
        <w:t>Выгодского</w:t>
      </w:r>
      <w:proofErr w:type="spellEnd"/>
      <w:r w:rsidRPr="00E714DC">
        <w:rPr>
          <w:rFonts w:ascii="Liberation Serif" w:hAnsi="Liberation Serif" w:cs="Liberation Serif"/>
          <w:bCs/>
          <w:iCs/>
          <w:sz w:val="28"/>
          <w:szCs w:val="28"/>
        </w:rPr>
        <w:t xml:space="preserve"> П.Я.</w:t>
      </w:r>
    </w:p>
    <w:p w:rsidR="005F2C57" w:rsidRPr="00E714DC" w:rsidRDefault="005F2C57" w:rsidP="005F2C57">
      <w:pPr>
        <w:autoSpaceDE w:val="0"/>
        <w:autoSpaceDN w:val="0"/>
        <w:adjustRightInd w:val="0"/>
        <w:spacing w:after="0" w:line="240" w:lineRule="auto"/>
        <w:ind w:firstLine="540"/>
        <w:jc w:val="both"/>
        <w:rPr>
          <w:rFonts w:ascii="Liberation Serif" w:hAnsi="Liberation Serif" w:cs="Liberation Serif"/>
          <w:bCs/>
          <w:iCs/>
          <w:sz w:val="28"/>
          <w:szCs w:val="28"/>
        </w:rPr>
      </w:pPr>
    </w:p>
    <w:p w:rsidR="005F2C57" w:rsidRPr="00E714DC" w:rsidRDefault="005F2C57" w:rsidP="005F2C57">
      <w:pPr>
        <w:autoSpaceDE w:val="0"/>
        <w:autoSpaceDN w:val="0"/>
        <w:adjustRightInd w:val="0"/>
        <w:spacing w:after="0" w:line="240" w:lineRule="auto"/>
        <w:ind w:firstLine="540"/>
        <w:jc w:val="both"/>
        <w:rPr>
          <w:rFonts w:ascii="Liberation Serif" w:hAnsi="Liberation Serif" w:cs="Liberation Serif"/>
          <w:bCs/>
          <w:iCs/>
          <w:sz w:val="28"/>
          <w:szCs w:val="28"/>
        </w:rPr>
      </w:pPr>
    </w:p>
    <w:p w:rsidR="003704E2" w:rsidRPr="00E714DC" w:rsidRDefault="003704E2" w:rsidP="003704E2">
      <w:pPr>
        <w:autoSpaceDE w:val="0"/>
        <w:autoSpaceDN w:val="0"/>
        <w:adjustRightInd w:val="0"/>
        <w:spacing w:after="0" w:line="240" w:lineRule="auto"/>
        <w:jc w:val="right"/>
        <w:rPr>
          <w:rFonts w:ascii="Liberation Serif" w:hAnsi="Liberation Serif" w:cs="Liberation Serif"/>
          <w:sz w:val="28"/>
          <w:szCs w:val="28"/>
        </w:rPr>
      </w:pPr>
      <w:r w:rsidRPr="00E714DC">
        <w:rPr>
          <w:rFonts w:ascii="Liberation Serif" w:hAnsi="Liberation Serif" w:cs="Liberation Serif"/>
          <w:sz w:val="28"/>
          <w:szCs w:val="28"/>
        </w:rPr>
        <w:t>Глава администрации</w:t>
      </w:r>
    </w:p>
    <w:p w:rsidR="003704E2" w:rsidRPr="00E714DC" w:rsidRDefault="003704E2" w:rsidP="003704E2">
      <w:pPr>
        <w:autoSpaceDE w:val="0"/>
        <w:autoSpaceDN w:val="0"/>
        <w:adjustRightInd w:val="0"/>
        <w:spacing w:after="0" w:line="240" w:lineRule="auto"/>
        <w:jc w:val="right"/>
        <w:rPr>
          <w:rFonts w:ascii="Liberation Serif" w:hAnsi="Liberation Serif" w:cs="Liberation Serif"/>
          <w:sz w:val="28"/>
          <w:szCs w:val="28"/>
        </w:rPr>
      </w:pPr>
      <w:r w:rsidRPr="00E714DC">
        <w:rPr>
          <w:rFonts w:ascii="Liberation Serif" w:hAnsi="Liberation Serif" w:cs="Liberation Serif"/>
          <w:sz w:val="28"/>
          <w:szCs w:val="28"/>
        </w:rPr>
        <w:t>В.С.ЧИРКОВ</w:t>
      </w:r>
    </w:p>
    <w:p w:rsidR="003704E2" w:rsidRPr="00E714DC" w:rsidRDefault="003704E2" w:rsidP="003704E2">
      <w:pPr>
        <w:rPr>
          <w:rFonts w:ascii="Liberation Serif" w:hAnsi="Liberation Serif"/>
        </w:rPr>
      </w:pPr>
      <w:r w:rsidRPr="00E714DC">
        <w:rPr>
          <w:rFonts w:ascii="Liberation Serif" w:hAnsi="Liberation Serif"/>
        </w:rPr>
        <w:br w:type="page"/>
      </w:r>
    </w:p>
    <w:tbl>
      <w:tblPr>
        <w:tblpPr w:leftFromText="180" w:rightFromText="180" w:horzAnchor="margin" w:tblpX="-142" w:tblpY="519"/>
        <w:tblW w:w="9520" w:type="dxa"/>
        <w:tblLayout w:type="fixed"/>
        <w:tblCellMar>
          <w:left w:w="0" w:type="dxa"/>
          <w:right w:w="0" w:type="dxa"/>
        </w:tblCellMar>
        <w:tblLook w:val="04A0" w:firstRow="1" w:lastRow="0" w:firstColumn="1" w:lastColumn="0" w:noHBand="0" w:noVBand="1"/>
      </w:tblPr>
      <w:tblGrid>
        <w:gridCol w:w="284"/>
        <w:gridCol w:w="9236"/>
      </w:tblGrid>
      <w:tr w:rsidR="003704E2" w:rsidRPr="00E714DC" w:rsidTr="003704E2">
        <w:trPr>
          <w:trHeight w:val="375"/>
        </w:trPr>
        <w:tc>
          <w:tcPr>
            <w:tcW w:w="284" w:type="dxa"/>
          </w:tcPr>
          <w:p w:rsidR="003704E2" w:rsidRPr="00E714DC" w:rsidRDefault="003704E2" w:rsidP="00DC0499">
            <w:pPr>
              <w:rPr>
                <w:rStyle w:val="FakeCharacterStyle"/>
                <w:rFonts w:ascii="Liberation Serif" w:hAnsi="Liberation Serif"/>
              </w:rPr>
            </w:pPr>
          </w:p>
        </w:tc>
        <w:tc>
          <w:tcPr>
            <w:tcW w:w="9236" w:type="dxa"/>
            <w:shd w:val="clear" w:color="auto" w:fill="auto"/>
          </w:tcPr>
          <w:p w:rsidR="003704E2" w:rsidRPr="00E714DC" w:rsidRDefault="003704E2" w:rsidP="00DC0499">
            <w:pPr>
              <w:autoSpaceDE w:val="0"/>
              <w:autoSpaceDN w:val="0"/>
              <w:adjustRightInd w:val="0"/>
              <w:spacing w:after="0" w:line="240" w:lineRule="auto"/>
              <w:ind w:left="4961"/>
              <w:outlineLvl w:val="0"/>
              <w:rPr>
                <w:rFonts w:ascii="Liberation Serif" w:hAnsi="Liberation Serif" w:cs="Liberation Serif"/>
                <w:sz w:val="28"/>
                <w:szCs w:val="28"/>
              </w:rPr>
            </w:pPr>
            <w:r w:rsidRPr="00E714DC">
              <w:rPr>
                <w:rFonts w:ascii="Liberation Serif" w:hAnsi="Liberation Serif" w:cs="Liberation Serif"/>
                <w:sz w:val="28"/>
                <w:szCs w:val="28"/>
              </w:rPr>
              <w:t>УТВЕРЖДЕНА</w:t>
            </w:r>
          </w:p>
          <w:p w:rsidR="003704E2" w:rsidRPr="00E714DC" w:rsidRDefault="003704E2" w:rsidP="00DC0499">
            <w:pPr>
              <w:autoSpaceDE w:val="0"/>
              <w:autoSpaceDN w:val="0"/>
              <w:adjustRightInd w:val="0"/>
              <w:spacing w:after="0" w:line="240" w:lineRule="auto"/>
              <w:ind w:left="4961"/>
              <w:rPr>
                <w:rFonts w:ascii="Liberation Serif" w:hAnsi="Liberation Serif" w:cs="Liberation Serif"/>
                <w:sz w:val="28"/>
                <w:szCs w:val="28"/>
              </w:rPr>
            </w:pPr>
            <w:r w:rsidRPr="00E714DC">
              <w:rPr>
                <w:rFonts w:ascii="Liberation Serif" w:hAnsi="Liberation Serif" w:cs="Liberation Serif"/>
                <w:sz w:val="28"/>
                <w:szCs w:val="28"/>
              </w:rPr>
              <w:t>постановлением администрации</w:t>
            </w:r>
          </w:p>
          <w:p w:rsidR="003704E2" w:rsidRPr="00E714DC" w:rsidRDefault="003704E2" w:rsidP="00DC0499">
            <w:pPr>
              <w:autoSpaceDE w:val="0"/>
              <w:autoSpaceDN w:val="0"/>
              <w:adjustRightInd w:val="0"/>
              <w:spacing w:after="0" w:line="240" w:lineRule="auto"/>
              <w:ind w:left="4961"/>
              <w:rPr>
                <w:rFonts w:ascii="Liberation Serif" w:hAnsi="Liberation Serif" w:cs="Liberation Serif"/>
                <w:sz w:val="28"/>
                <w:szCs w:val="28"/>
              </w:rPr>
            </w:pPr>
            <w:r w:rsidRPr="00E714DC">
              <w:rPr>
                <w:rFonts w:ascii="Liberation Serif" w:hAnsi="Liberation Serif" w:cs="Liberation Serif"/>
                <w:sz w:val="28"/>
                <w:szCs w:val="28"/>
              </w:rPr>
              <w:t>городского округа Верхняя Пышма</w:t>
            </w:r>
          </w:p>
          <w:p w:rsidR="003704E2" w:rsidRPr="00E714DC" w:rsidRDefault="00F91FD9" w:rsidP="00DC0499">
            <w:pPr>
              <w:autoSpaceDE w:val="0"/>
              <w:autoSpaceDN w:val="0"/>
              <w:adjustRightInd w:val="0"/>
              <w:spacing w:after="0" w:line="240" w:lineRule="auto"/>
              <w:ind w:left="4961"/>
              <w:rPr>
                <w:rFonts w:ascii="Liberation Serif" w:hAnsi="Liberation Serif" w:cs="Liberation Serif"/>
                <w:sz w:val="28"/>
                <w:szCs w:val="28"/>
              </w:rPr>
            </w:pPr>
            <w:r>
              <w:rPr>
                <w:rFonts w:ascii="Liberation Serif" w:hAnsi="Liberation Serif" w:cs="Liberation Serif"/>
                <w:sz w:val="28"/>
                <w:szCs w:val="28"/>
              </w:rPr>
              <w:t xml:space="preserve">от 30.09.2014 </w:t>
            </w:r>
            <w:r w:rsidR="003704E2" w:rsidRPr="00E714DC">
              <w:rPr>
                <w:rFonts w:ascii="Liberation Serif" w:hAnsi="Liberation Serif" w:cs="Liberation Serif"/>
                <w:sz w:val="28"/>
                <w:szCs w:val="28"/>
              </w:rPr>
              <w:t>№ 1709</w:t>
            </w:r>
          </w:p>
          <w:p w:rsidR="003704E2" w:rsidRPr="00E714DC" w:rsidRDefault="003704E2" w:rsidP="00DC0499">
            <w:pPr>
              <w:autoSpaceDE w:val="0"/>
              <w:autoSpaceDN w:val="0"/>
              <w:adjustRightInd w:val="0"/>
              <w:spacing w:after="0" w:line="240" w:lineRule="auto"/>
              <w:jc w:val="right"/>
              <w:rPr>
                <w:rFonts w:ascii="Liberation Serif" w:hAnsi="Liberation Serif" w:cs="Liberation Serif"/>
                <w:sz w:val="28"/>
                <w:szCs w:val="28"/>
              </w:rPr>
            </w:pPr>
          </w:p>
          <w:p w:rsidR="003704E2" w:rsidRPr="00E714DC" w:rsidRDefault="003704E2" w:rsidP="00DC0499">
            <w:pPr>
              <w:autoSpaceDE w:val="0"/>
              <w:autoSpaceDN w:val="0"/>
              <w:adjustRightInd w:val="0"/>
              <w:spacing w:after="0" w:line="240" w:lineRule="auto"/>
              <w:jc w:val="center"/>
              <w:rPr>
                <w:rFonts w:ascii="Liberation Serif" w:hAnsi="Liberation Serif" w:cs="Liberation Serif"/>
                <w:b/>
                <w:sz w:val="28"/>
                <w:szCs w:val="24"/>
              </w:rPr>
            </w:pPr>
            <w:r w:rsidRPr="00E714DC">
              <w:rPr>
                <w:rFonts w:ascii="Liberation Serif" w:hAnsi="Liberation Serif" w:cs="Liberation Serif"/>
                <w:b/>
                <w:sz w:val="28"/>
                <w:szCs w:val="24"/>
              </w:rPr>
              <w:t>МУНИЦИПАЛЬНАЯ ПРОГРАММА</w:t>
            </w:r>
          </w:p>
          <w:p w:rsidR="003704E2" w:rsidRPr="00E714DC" w:rsidRDefault="00911254" w:rsidP="003704E2">
            <w:pPr>
              <w:autoSpaceDE w:val="0"/>
              <w:autoSpaceDN w:val="0"/>
              <w:adjustRightInd w:val="0"/>
              <w:spacing w:after="0" w:line="240" w:lineRule="auto"/>
              <w:jc w:val="center"/>
              <w:rPr>
                <w:rFonts w:ascii="Liberation Serif" w:hAnsi="Liberation Serif" w:cs="Liberation Serif"/>
                <w:b/>
                <w:sz w:val="28"/>
                <w:szCs w:val="24"/>
              </w:rPr>
            </w:pPr>
            <w:r>
              <w:rPr>
                <w:rFonts w:ascii="Liberation Serif" w:hAnsi="Liberation Serif" w:cs="Liberation Serif"/>
                <w:b/>
                <w:sz w:val="28"/>
                <w:szCs w:val="24"/>
              </w:rPr>
              <w:t>«</w:t>
            </w:r>
            <w:r w:rsidR="003704E2" w:rsidRPr="00E714DC">
              <w:rPr>
                <w:rFonts w:ascii="Liberation Serif" w:hAnsi="Liberation Serif" w:cs="Liberation Serif"/>
                <w:b/>
                <w:sz w:val="28"/>
                <w:szCs w:val="24"/>
              </w:rPr>
              <w:t>РАЗВИТИЕ ОСНОВНЫХ НАПРАВЛЕНИЙ СОЦИАЛЬНОЙ ПОЛИТИКИ</w:t>
            </w:r>
          </w:p>
          <w:p w:rsidR="003704E2" w:rsidRPr="00E714DC" w:rsidRDefault="003704E2" w:rsidP="003704E2">
            <w:pPr>
              <w:autoSpaceDE w:val="0"/>
              <w:autoSpaceDN w:val="0"/>
              <w:adjustRightInd w:val="0"/>
              <w:spacing w:after="0" w:line="240" w:lineRule="auto"/>
              <w:jc w:val="center"/>
              <w:rPr>
                <w:rFonts w:ascii="Liberation Serif" w:hAnsi="Liberation Serif" w:cs="Liberation Serif"/>
                <w:b/>
                <w:sz w:val="28"/>
                <w:szCs w:val="24"/>
              </w:rPr>
            </w:pPr>
            <w:r w:rsidRPr="00E714DC">
              <w:rPr>
                <w:rFonts w:ascii="Liberation Serif" w:hAnsi="Liberation Serif" w:cs="Liberation Serif"/>
                <w:b/>
                <w:sz w:val="28"/>
                <w:szCs w:val="24"/>
              </w:rPr>
              <w:t>НА ТЕРРИТОРИИ ГОРОДСКОГО ОКРУГА ВЕРХНЯЯ ПЫШМА</w:t>
            </w:r>
          </w:p>
          <w:p w:rsidR="003704E2" w:rsidRPr="00E714DC" w:rsidRDefault="003704E2" w:rsidP="003704E2">
            <w:pPr>
              <w:autoSpaceDE w:val="0"/>
              <w:autoSpaceDN w:val="0"/>
              <w:adjustRightInd w:val="0"/>
              <w:spacing w:after="0" w:line="240" w:lineRule="auto"/>
              <w:jc w:val="center"/>
              <w:rPr>
                <w:rStyle w:val="CharacterStyle0"/>
                <w:rFonts w:ascii="Liberation Serif" w:eastAsiaTheme="minorHAnsi" w:hAnsi="Liberation Serif" w:cs="Liberation Serif"/>
                <w:noProof w:val="0"/>
                <w:color w:val="auto"/>
                <w:szCs w:val="24"/>
              </w:rPr>
            </w:pPr>
            <w:r w:rsidRPr="00E714DC">
              <w:rPr>
                <w:rFonts w:ascii="Liberation Serif" w:hAnsi="Liberation Serif" w:cs="Liberation Serif"/>
                <w:b/>
                <w:sz w:val="28"/>
                <w:szCs w:val="24"/>
              </w:rPr>
              <w:t>ДО 2027 ГОДА</w:t>
            </w:r>
            <w:r w:rsidR="00911254">
              <w:rPr>
                <w:rFonts w:ascii="Liberation Serif" w:hAnsi="Liberation Serif" w:cs="Liberation Serif"/>
                <w:b/>
                <w:sz w:val="28"/>
                <w:szCs w:val="24"/>
              </w:rPr>
              <w:t>»</w:t>
            </w:r>
            <w:r w:rsidRPr="00E714DC">
              <w:rPr>
                <w:rFonts w:ascii="Liberation Serif" w:hAnsi="Liberation Serif" w:cs="Liberation Serif"/>
                <w:b/>
                <w:sz w:val="28"/>
                <w:szCs w:val="24"/>
              </w:rPr>
              <w:t xml:space="preserve"> (ДАЛЕЕ </w:t>
            </w:r>
            <w:r w:rsidR="004E7F4B">
              <w:rPr>
                <w:rFonts w:ascii="Liberation Serif" w:hAnsi="Liberation Serif" w:cs="Liberation Serif"/>
                <w:b/>
                <w:sz w:val="28"/>
                <w:szCs w:val="24"/>
              </w:rPr>
              <w:t>–</w:t>
            </w:r>
            <w:r w:rsidRPr="00E714DC">
              <w:rPr>
                <w:rFonts w:ascii="Liberation Serif" w:hAnsi="Liberation Serif" w:cs="Liberation Serif"/>
                <w:b/>
                <w:sz w:val="28"/>
                <w:szCs w:val="24"/>
              </w:rPr>
              <w:t xml:space="preserve"> ПРОГРАММА)</w:t>
            </w:r>
          </w:p>
        </w:tc>
      </w:tr>
      <w:tr w:rsidR="003704E2" w:rsidRPr="00E714DC" w:rsidTr="003704E2">
        <w:trPr>
          <w:trHeight w:val="359"/>
        </w:trPr>
        <w:tc>
          <w:tcPr>
            <w:tcW w:w="284" w:type="dxa"/>
          </w:tcPr>
          <w:p w:rsidR="003704E2" w:rsidRPr="00E714DC" w:rsidRDefault="003704E2" w:rsidP="00DC0499">
            <w:pPr>
              <w:rPr>
                <w:rStyle w:val="FakeCharacterStyle"/>
                <w:rFonts w:ascii="Liberation Serif" w:hAnsi="Liberation Serif"/>
              </w:rPr>
            </w:pPr>
          </w:p>
        </w:tc>
        <w:tc>
          <w:tcPr>
            <w:tcW w:w="9236" w:type="dxa"/>
            <w:shd w:val="clear" w:color="auto" w:fill="auto"/>
          </w:tcPr>
          <w:p w:rsidR="003704E2" w:rsidRPr="00E714DC" w:rsidRDefault="003704E2" w:rsidP="00DC0499">
            <w:pPr>
              <w:pStyle w:val="ParagraphStyle0"/>
              <w:rPr>
                <w:rStyle w:val="CharacterStyle0"/>
                <w:rFonts w:ascii="Liberation Serif" w:eastAsia="Calibri" w:hAnsi="Liberation Serif" w:cs="Liberation Serif"/>
              </w:rPr>
            </w:pPr>
          </w:p>
          <w:p w:rsidR="003704E2" w:rsidRPr="00E714DC" w:rsidRDefault="003704E2" w:rsidP="00DC0499">
            <w:pPr>
              <w:pStyle w:val="ParagraphStyle0"/>
              <w:rPr>
                <w:rStyle w:val="CharacterStyle0"/>
                <w:rFonts w:ascii="Liberation Serif" w:eastAsia="Calibri" w:hAnsi="Liberation Serif" w:cs="Liberation Serif"/>
              </w:rPr>
            </w:pPr>
            <w:r w:rsidRPr="00E714DC">
              <w:rPr>
                <w:rStyle w:val="CharacterStyle0"/>
                <w:rFonts w:ascii="Liberation Serif" w:eastAsia="Calibri" w:hAnsi="Liberation Serif" w:cs="Liberation Serif"/>
              </w:rPr>
              <w:t>ПАСПОРТ</w:t>
            </w:r>
          </w:p>
        </w:tc>
      </w:tr>
      <w:tr w:rsidR="003704E2" w:rsidRPr="00E714DC" w:rsidTr="000D1716">
        <w:trPr>
          <w:trHeight w:val="1275"/>
        </w:trPr>
        <w:tc>
          <w:tcPr>
            <w:tcW w:w="284" w:type="dxa"/>
          </w:tcPr>
          <w:p w:rsidR="003704E2" w:rsidRPr="00E714DC" w:rsidRDefault="003704E2" w:rsidP="00DC0499">
            <w:pPr>
              <w:rPr>
                <w:rStyle w:val="FakeCharacterStyle"/>
                <w:rFonts w:ascii="Liberation Serif" w:hAnsi="Liberation Serif"/>
              </w:rPr>
            </w:pPr>
          </w:p>
        </w:tc>
        <w:tc>
          <w:tcPr>
            <w:tcW w:w="9236" w:type="dxa"/>
            <w:shd w:val="clear" w:color="auto" w:fill="auto"/>
          </w:tcPr>
          <w:p w:rsidR="003704E2" w:rsidRPr="00E714DC" w:rsidRDefault="003704E2" w:rsidP="00DC0499">
            <w:pPr>
              <w:pStyle w:val="ParagraphStyle0"/>
              <w:rPr>
                <w:rStyle w:val="CharacterStyle0"/>
                <w:rFonts w:ascii="Liberation Serif" w:eastAsia="Calibri" w:hAnsi="Liberation Serif" w:cs="Liberation Serif"/>
              </w:rPr>
            </w:pPr>
            <w:r w:rsidRPr="00E714DC">
              <w:rPr>
                <w:rStyle w:val="CharacterStyle0"/>
                <w:rFonts w:ascii="Liberation Serif" w:eastAsia="Calibri" w:hAnsi="Liberation Serif" w:cs="Liberation Serif"/>
              </w:rPr>
              <w:t>муниципальной программы</w:t>
            </w:r>
          </w:p>
          <w:p w:rsidR="000D1716" w:rsidRPr="00E714DC" w:rsidRDefault="00911254" w:rsidP="000D1716">
            <w:pPr>
              <w:autoSpaceDE w:val="0"/>
              <w:autoSpaceDN w:val="0"/>
              <w:adjustRightInd w:val="0"/>
              <w:spacing w:after="0" w:line="240" w:lineRule="auto"/>
              <w:jc w:val="center"/>
              <w:rPr>
                <w:rStyle w:val="CharacterStyle0"/>
                <w:rFonts w:ascii="Liberation Serif" w:eastAsiaTheme="minorHAnsi" w:hAnsi="Liberation Serif" w:cs="Liberation Serif"/>
                <w:noProof w:val="0"/>
                <w:color w:val="auto"/>
                <w:szCs w:val="24"/>
              </w:rPr>
            </w:pPr>
            <w:r>
              <w:rPr>
                <w:rFonts w:ascii="Liberation Serif" w:hAnsi="Liberation Serif" w:cs="Liberation Serif"/>
                <w:b/>
                <w:sz w:val="28"/>
                <w:szCs w:val="24"/>
              </w:rPr>
              <w:t>«</w:t>
            </w:r>
            <w:r w:rsidR="000D1716" w:rsidRPr="00E714DC">
              <w:rPr>
                <w:rFonts w:ascii="Liberation Serif" w:hAnsi="Liberation Serif" w:cs="Liberation Serif"/>
                <w:b/>
                <w:sz w:val="28"/>
                <w:szCs w:val="24"/>
              </w:rPr>
              <w:t>Развитие основных направлений социальной политики на территории городского округа Верхняя Пышма до 2027 года</w:t>
            </w:r>
            <w:r>
              <w:rPr>
                <w:rFonts w:ascii="Liberation Serif" w:hAnsi="Liberation Serif" w:cs="Liberation Serif"/>
                <w:b/>
                <w:sz w:val="28"/>
                <w:szCs w:val="24"/>
              </w:rPr>
              <w:t>»</w:t>
            </w:r>
          </w:p>
        </w:tc>
      </w:tr>
    </w:tbl>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6"/>
        <w:gridCol w:w="6095"/>
      </w:tblGrid>
      <w:tr w:rsidR="000D1716" w:rsidRPr="00E714DC" w:rsidTr="000D1716">
        <w:tc>
          <w:tcPr>
            <w:tcW w:w="3686" w:type="dxa"/>
          </w:tcPr>
          <w:p w:rsidR="000D1716" w:rsidRPr="00E714DC" w:rsidRDefault="000D1716"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Ответственный исполнитель муниципальной программы</w:t>
            </w:r>
          </w:p>
        </w:tc>
        <w:tc>
          <w:tcPr>
            <w:tcW w:w="6095" w:type="dxa"/>
          </w:tcPr>
          <w:p w:rsidR="000D1716" w:rsidRPr="00E714DC" w:rsidRDefault="000D1716"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Администрация городского округа Верхняя Пышма</w:t>
            </w:r>
          </w:p>
        </w:tc>
      </w:tr>
      <w:tr w:rsidR="000D1716" w:rsidRPr="00E714DC" w:rsidTr="00A8229F">
        <w:tc>
          <w:tcPr>
            <w:tcW w:w="3686" w:type="dxa"/>
            <w:tcBorders>
              <w:bottom w:val="single" w:sz="4" w:space="0" w:color="auto"/>
            </w:tcBorders>
          </w:tcPr>
          <w:p w:rsidR="000D1716" w:rsidRPr="00E714DC" w:rsidRDefault="000D1716"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Сроки реализации муниципальной программы</w:t>
            </w:r>
          </w:p>
        </w:tc>
        <w:tc>
          <w:tcPr>
            <w:tcW w:w="6095" w:type="dxa"/>
            <w:tcBorders>
              <w:bottom w:val="single" w:sz="4" w:space="0" w:color="auto"/>
            </w:tcBorders>
          </w:tcPr>
          <w:p w:rsidR="000D1716" w:rsidRPr="00E714DC" w:rsidRDefault="000D1716"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 xml:space="preserve">2019 </w:t>
            </w:r>
            <w:r w:rsidR="004E7F4B">
              <w:rPr>
                <w:rFonts w:ascii="Liberation Serif" w:eastAsiaTheme="minorEastAsia" w:hAnsi="Liberation Serif" w:cs="Liberation Serif"/>
                <w:sz w:val="28"/>
                <w:szCs w:val="28"/>
                <w:lang w:eastAsia="ru-RU"/>
              </w:rPr>
              <w:t>–</w:t>
            </w:r>
            <w:r w:rsidRPr="00E714DC">
              <w:rPr>
                <w:rFonts w:ascii="Liberation Serif" w:eastAsiaTheme="minorEastAsia" w:hAnsi="Liberation Serif" w:cs="Liberation Serif"/>
                <w:sz w:val="28"/>
                <w:szCs w:val="28"/>
                <w:lang w:eastAsia="ru-RU"/>
              </w:rPr>
              <w:t xml:space="preserve"> 2027 годы</w:t>
            </w:r>
          </w:p>
        </w:tc>
      </w:tr>
      <w:tr w:rsidR="000D1716" w:rsidRPr="00E714DC" w:rsidTr="000D1716">
        <w:trPr>
          <w:trHeight w:val="1589"/>
        </w:trPr>
        <w:tc>
          <w:tcPr>
            <w:tcW w:w="3686" w:type="dxa"/>
            <w:tcBorders>
              <w:bottom w:val="nil"/>
            </w:tcBorders>
          </w:tcPr>
          <w:p w:rsidR="000D1716" w:rsidRPr="00E714DC" w:rsidRDefault="000D1716"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Цели и задачи муниципальной программы</w:t>
            </w:r>
          </w:p>
        </w:tc>
        <w:tc>
          <w:tcPr>
            <w:tcW w:w="6095" w:type="dxa"/>
            <w:tcBorders>
              <w:bottom w:val="nil"/>
            </w:tcBorders>
          </w:tcPr>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Цель 1. Оказание дополнительных мер социальной поддержки отдельных категорий граждан городского округа Верхняя Пышма</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1.1. Предоставление гражданам и семьям, оказавшимся в трудной жизненной ситуации социальной поддержки в денежной форме</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1.2. Обеспечение выплат ежемесячного денежного вознаграждения Почетным гражданам городского округа Верхняя Пышма</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1.3. Организация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1.4. Повышение социальной и общественной активности граждан старшего поколения городского округа Верхняя Пышма</w:t>
            </w:r>
          </w:p>
          <w:p w:rsidR="00621931" w:rsidRPr="00621931" w:rsidRDefault="00621931" w:rsidP="00A8229F">
            <w:pPr>
              <w:widowControl w:val="0"/>
              <w:pBdr>
                <w:bottom w:val="single" w:sz="4" w:space="1" w:color="auto"/>
              </w:pBdr>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1.5. Оказание дополнительных мер социальной поддержки отдельным категориям граждан</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2.1. Реализация мероприятий, направленных на снижение заболеваемости, связанных со средствами специфической профилактики</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Задача 2.2. Организация неспецифической профилактики для предотвращения присасывания клещей </w:t>
            </w:r>
            <w:r w:rsidR="004E7F4B">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 xml:space="preserve"> переносчиков к людям</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Цель 3. Увеличение продолжительности активной жизни населения за счет формирования здорового образа жизни и профилактики заболеваний (ВИЧ </w:t>
            </w:r>
            <w:r w:rsidR="004E7F4B">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 xml:space="preserve"> инфекция, туберкулез, наркомания)</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3.1. Осуществление информационно</w:t>
            </w:r>
            <w:r w:rsidR="004E7F4B">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образовательной, обучающей и просветительной работы по проблемам профилактики социально – значимых заболеваний среди населения городского округа Верхняя Пышма</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Цель 4. Повышение доступности объектов и услуг для инвалидов и маломобильных групп населения городского округа Верхняя Пышма</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4.1.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4.2. Повышение доступности и качества услуг, содействие социальной интеграции инвалидов в общество</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4.3.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4.4. Развитие системы работы для детей с ограниченными возможностями здоровья в муниципальных образовательных организациях</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4.5. Обеспечение приспособлений   жилых   помещений и общего   имущества в многоквартирных домах с учетом   потребностей   инвалидов</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lastRenderedPageBreak/>
              <w:t>Цель 5. 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5.1. Обеспечение предоставления молодым семьям — участникам программы социальных выплат на приобретение жилья или строительство индивидуального жилого дома (далее — социальные выплаты)</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Цель 6.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w:t>
            </w:r>
          </w:p>
          <w:p w:rsidR="000E518B" w:rsidRPr="00E714DC"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6.1. Повышение качества оказания муниципальных услуг (работ) в социальной сфере</w:t>
            </w:r>
          </w:p>
        </w:tc>
      </w:tr>
      <w:tr w:rsidR="000D1716" w:rsidRPr="00E714DC" w:rsidTr="000D1716">
        <w:tc>
          <w:tcPr>
            <w:tcW w:w="3686" w:type="dxa"/>
          </w:tcPr>
          <w:p w:rsidR="000D1716" w:rsidRPr="00E714DC" w:rsidRDefault="000D1716"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lastRenderedPageBreak/>
              <w:t>Перечень подпрограмм муниципальной программы (при их наличии)</w:t>
            </w:r>
          </w:p>
        </w:tc>
        <w:tc>
          <w:tcPr>
            <w:tcW w:w="6095" w:type="dxa"/>
          </w:tcPr>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1.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Дополнительные меры социальной поддержки отдельных категорий граждан городского округа Верхняя Пышма до 2027 года</w:t>
            </w:r>
            <w:r w:rsidR="00911254">
              <w:rPr>
                <w:rFonts w:ascii="Liberation Serif" w:eastAsiaTheme="minorEastAsia" w:hAnsi="Liberation Serif" w:cs="Liberation Serif"/>
                <w:sz w:val="28"/>
                <w:szCs w:val="28"/>
                <w:lang w:eastAsia="ru-RU"/>
              </w:rPr>
              <w:t>»</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2.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Профилактика инфекционных заболеваний в городском округе Верхняя Пышма до 2027 года</w:t>
            </w:r>
            <w:r w:rsidR="00911254">
              <w:rPr>
                <w:rFonts w:ascii="Liberation Serif" w:eastAsiaTheme="minorEastAsia" w:hAnsi="Liberation Serif" w:cs="Liberation Serif"/>
                <w:sz w:val="28"/>
                <w:szCs w:val="28"/>
                <w:lang w:eastAsia="ru-RU"/>
              </w:rPr>
              <w:t>»</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3.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Комплексные меры по ограничению распространения социально значимых заболеваний на территории городского округа Верхняя Пышма до 2027 года</w:t>
            </w:r>
            <w:r w:rsidR="00911254">
              <w:rPr>
                <w:rFonts w:ascii="Liberation Serif" w:eastAsiaTheme="minorEastAsia" w:hAnsi="Liberation Serif" w:cs="Liberation Serif"/>
                <w:sz w:val="28"/>
                <w:szCs w:val="28"/>
                <w:lang w:eastAsia="ru-RU"/>
              </w:rPr>
              <w:t>»</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4.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Доступная среда на территории городского округа Верхняя Пышма до 2027 года</w:t>
            </w:r>
            <w:r w:rsidR="00911254">
              <w:rPr>
                <w:rFonts w:ascii="Liberation Serif" w:eastAsiaTheme="minorEastAsia" w:hAnsi="Liberation Serif" w:cs="Liberation Serif"/>
                <w:sz w:val="28"/>
                <w:szCs w:val="28"/>
                <w:lang w:eastAsia="ru-RU"/>
              </w:rPr>
              <w:t>»</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5.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Обеспечение жильем молодых семей городского округа Верхняя Пышма до 2027 года</w:t>
            </w:r>
            <w:r w:rsidR="00911254">
              <w:rPr>
                <w:rFonts w:ascii="Liberation Serif" w:eastAsiaTheme="minorEastAsia" w:hAnsi="Liberation Serif" w:cs="Liberation Serif"/>
                <w:sz w:val="28"/>
                <w:szCs w:val="28"/>
                <w:lang w:eastAsia="ru-RU"/>
              </w:rPr>
              <w:t>»</w:t>
            </w:r>
          </w:p>
          <w:p w:rsidR="000E518B" w:rsidRPr="00E714DC" w:rsidRDefault="00621931" w:rsidP="00621931">
            <w:pPr>
              <w:spacing w:after="0"/>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6.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 xml:space="preserve">Обеспечение реализации муниципальной программы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Развитие основных направлений социальной политики на территории городского округа Верхняя Пышма до 2027 года</w:t>
            </w:r>
            <w:r w:rsidR="00911254">
              <w:rPr>
                <w:rFonts w:ascii="Liberation Serif" w:eastAsiaTheme="minorEastAsia" w:hAnsi="Liberation Serif" w:cs="Liberation Serif"/>
                <w:sz w:val="28"/>
                <w:szCs w:val="28"/>
                <w:lang w:eastAsia="ru-RU"/>
              </w:rPr>
              <w:t>»</w:t>
            </w:r>
          </w:p>
        </w:tc>
      </w:tr>
      <w:tr w:rsidR="000D1716" w:rsidRPr="00E714DC" w:rsidTr="000E518B">
        <w:tc>
          <w:tcPr>
            <w:tcW w:w="3686" w:type="dxa"/>
            <w:tcBorders>
              <w:bottom w:val="single" w:sz="4" w:space="0" w:color="auto"/>
            </w:tcBorders>
          </w:tcPr>
          <w:p w:rsidR="000D1716" w:rsidRPr="00E714DC" w:rsidRDefault="000D1716"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Перечень основных целевых показателей муниципальной программы</w:t>
            </w:r>
          </w:p>
        </w:tc>
        <w:tc>
          <w:tcPr>
            <w:tcW w:w="6095" w:type="dxa"/>
          </w:tcPr>
          <w:p w:rsidR="00586F75" w:rsidRPr="00586F75" w:rsidRDefault="00586F75" w:rsidP="00586F75">
            <w:pPr>
              <w:widowControl w:val="0"/>
              <w:autoSpaceDE w:val="0"/>
              <w:autoSpaceDN w:val="0"/>
              <w:spacing w:after="0" w:line="240" w:lineRule="auto"/>
              <w:rPr>
                <w:rFonts w:ascii="Liberation Serif" w:eastAsiaTheme="minorEastAsia" w:hAnsi="Liberation Serif" w:cs="Liberation Serif"/>
                <w:sz w:val="28"/>
                <w:szCs w:val="28"/>
                <w:lang w:eastAsia="ru-RU"/>
              </w:rPr>
            </w:pPr>
            <w:r w:rsidRPr="00586F75">
              <w:rPr>
                <w:rFonts w:ascii="Liberation Serif" w:eastAsiaTheme="minorEastAsia" w:hAnsi="Liberation Serif" w:cs="Liberation Serif"/>
                <w:sz w:val="28"/>
                <w:szCs w:val="28"/>
                <w:lang w:eastAsia="ru-RU"/>
              </w:rPr>
              <w:t>1. Количество граждан, получивших дополнительные меры социальной поддержки</w:t>
            </w:r>
          </w:p>
          <w:p w:rsidR="00586F75" w:rsidRPr="00586F75" w:rsidRDefault="00586F75" w:rsidP="00586F75">
            <w:pPr>
              <w:widowControl w:val="0"/>
              <w:autoSpaceDE w:val="0"/>
              <w:autoSpaceDN w:val="0"/>
              <w:spacing w:after="0" w:line="240" w:lineRule="auto"/>
              <w:rPr>
                <w:rFonts w:ascii="Liberation Serif" w:eastAsiaTheme="minorEastAsia" w:hAnsi="Liberation Serif" w:cs="Liberation Serif"/>
                <w:sz w:val="28"/>
                <w:szCs w:val="28"/>
                <w:lang w:eastAsia="ru-RU"/>
              </w:rPr>
            </w:pPr>
            <w:r w:rsidRPr="00586F75">
              <w:rPr>
                <w:rFonts w:ascii="Liberation Serif" w:eastAsiaTheme="minorEastAsia" w:hAnsi="Liberation Serif" w:cs="Liberation Serif"/>
                <w:sz w:val="28"/>
                <w:szCs w:val="28"/>
                <w:lang w:eastAsia="ru-RU"/>
              </w:rPr>
              <w:t>2. Количество граждан, получивших компенсации расходов на оплату жилого помещения и коммунальных услуг</w:t>
            </w:r>
          </w:p>
          <w:p w:rsidR="00586F75" w:rsidRPr="00586F75" w:rsidRDefault="00586F75" w:rsidP="00586F75">
            <w:pPr>
              <w:widowControl w:val="0"/>
              <w:autoSpaceDE w:val="0"/>
              <w:autoSpaceDN w:val="0"/>
              <w:spacing w:after="0" w:line="240" w:lineRule="auto"/>
              <w:rPr>
                <w:rFonts w:ascii="Liberation Serif" w:eastAsiaTheme="minorEastAsia" w:hAnsi="Liberation Serif" w:cs="Liberation Serif"/>
                <w:sz w:val="28"/>
                <w:szCs w:val="28"/>
                <w:lang w:eastAsia="ru-RU"/>
              </w:rPr>
            </w:pPr>
            <w:r w:rsidRPr="00586F75">
              <w:rPr>
                <w:rFonts w:ascii="Liberation Serif" w:eastAsiaTheme="minorEastAsia" w:hAnsi="Liberation Serif" w:cs="Liberation Serif"/>
                <w:sz w:val="28"/>
                <w:szCs w:val="28"/>
                <w:lang w:eastAsia="ru-RU"/>
              </w:rPr>
              <w:t xml:space="preserve">3. Количество граждан, получивших дополнительные льготные проездные билеты для </w:t>
            </w:r>
            <w:r w:rsidRPr="00586F75">
              <w:rPr>
                <w:rFonts w:ascii="Liberation Serif" w:eastAsiaTheme="minorEastAsia" w:hAnsi="Liberation Serif" w:cs="Liberation Serif"/>
                <w:sz w:val="28"/>
                <w:szCs w:val="28"/>
                <w:lang w:eastAsia="ru-RU"/>
              </w:rPr>
              <w:lastRenderedPageBreak/>
              <w:t>реализации права на меры социальной поддержки при проезде на пассажирском транспорте, имеющих данное право и обратившихся за получением</w:t>
            </w:r>
          </w:p>
          <w:p w:rsidR="00586F75" w:rsidRPr="00586F75" w:rsidRDefault="00586F75" w:rsidP="00586F75">
            <w:pPr>
              <w:widowControl w:val="0"/>
              <w:autoSpaceDE w:val="0"/>
              <w:autoSpaceDN w:val="0"/>
              <w:spacing w:after="0" w:line="240" w:lineRule="auto"/>
              <w:rPr>
                <w:rFonts w:ascii="Liberation Serif" w:eastAsiaTheme="minorEastAsia" w:hAnsi="Liberation Serif" w:cs="Liberation Serif"/>
                <w:sz w:val="28"/>
                <w:szCs w:val="28"/>
                <w:lang w:eastAsia="ru-RU"/>
              </w:rPr>
            </w:pPr>
            <w:r w:rsidRPr="00586F75">
              <w:rPr>
                <w:rFonts w:ascii="Liberation Serif" w:eastAsiaTheme="minorEastAsia" w:hAnsi="Liberation Serif" w:cs="Liberation Serif"/>
                <w:sz w:val="28"/>
                <w:szCs w:val="28"/>
                <w:lang w:eastAsia="ru-RU"/>
              </w:rPr>
              <w:t>4. Количество Почетных граждан городского округа Верхняя Пышма, которым выплачивается ежемесячное денежное вознаграждение особые заслуги перед городским округом</w:t>
            </w:r>
          </w:p>
          <w:p w:rsidR="00586F75" w:rsidRPr="00586F75" w:rsidRDefault="00586F75" w:rsidP="00586F75">
            <w:pPr>
              <w:widowControl w:val="0"/>
              <w:autoSpaceDE w:val="0"/>
              <w:autoSpaceDN w:val="0"/>
              <w:spacing w:after="0" w:line="240" w:lineRule="auto"/>
              <w:rPr>
                <w:rFonts w:ascii="Liberation Serif" w:eastAsiaTheme="minorEastAsia" w:hAnsi="Liberation Serif" w:cs="Liberation Serif"/>
                <w:sz w:val="28"/>
                <w:szCs w:val="28"/>
                <w:lang w:eastAsia="ru-RU"/>
              </w:rPr>
            </w:pPr>
            <w:r w:rsidRPr="00586F75">
              <w:rPr>
                <w:rFonts w:ascii="Liberation Serif" w:eastAsiaTheme="minorEastAsia" w:hAnsi="Liberation Serif" w:cs="Liberation Serif"/>
                <w:sz w:val="28"/>
                <w:szCs w:val="28"/>
                <w:lang w:eastAsia="ru-RU"/>
              </w:rPr>
              <w:t>5. Количество социально – значимых мероприятий ля граждан, нуждающихся в дополнительных мерах социальной поддержки</w:t>
            </w:r>
          </w:p>
          <w:p w:rsidR="00586F75" w:rsidRPr="00586F75" w:rsidRDefault="00586F75" w:rsidP="00586F75">
            <w:pPr>
              <w:widowControl w:val="0"/>
              <w:autoSpaceDE w:val="0"/>
              <w:autoSpaceDN w:val="0"/>
              <w:spacing w:after="0" w:line="240" w:lineRule="auto"/>
              <w:rPr>
                <w:rFonts w:ascii="Liberation Serif" w:eastAsiaTheme="minorEastAsia" w:hAnsi="Liberation Serif" w:cs="Liberation Serif"/>
                <w:sz w:val="28"/>
                <w:szCs w:val="28"/>
                <w:lang w:eastAsia="ru-RU"/>
              </w:rPr>
            </w:pPr>
            <w:r w:rsidRPr="00586F75">
              <w:rPr>
                <w:rFonts w:ascii="Liberation Serif" w:eastAsiaTheme="minorEastAsia" w:hAnsi="Liberation Serif" w:cs="Liberation Serif"/>
                <w:sz w:val="28"/>
                <w:szCs w:val="28"/>
                <w:lang w:eastAsia="ru-RU"/>
              </w:rPr>
              <w:t>6. Количество оказанных услуг по организации работы с объединениями ветеранов, расположенных на территории городского округа Верхняя Пышма</w:t>
            </w:r>
          </w:p>
          <w:p w:rsidR="00586F75" w:rsidRPr="00586F75" w:rsidRDefault="00586F75" w:rsidP="00586F75">
            <w:pPr>
              <w:widowControl w:val="0"/>
              <w:autoSpaceDE w:val="0"/>
              <w:autoSpaceDN w:val="0"/>
              <w:spacing w:after="0" w:line="240" w:lineRule="auto"/>
              <w:rPr>
                <w:rFonts w:ascii="Liberation Serif" w:eastAsiaTheme="minorEastAsia" w:hAnsi="Liberation Serif" w:cs="Liberation Serif"/>
                <w:sz w:val="28"/>
                <w:szCs w:val="28"/>
                <w:lang w:eastAsia="ru-RU"/>
              </w:rPr>
            </w:pPr>
            <w:r w:rsidRPr="00586F75">
              <w:rPr>
                <w:rFonts w:ascii="Liberation Serif" w:eastAsiaTheme="minorEastAsia" w:hAnsi="Liberation Serif" w:cs="Liberation Serif"/>
                <w:sz w:val="28"/>
                <w:szCs w:val="28"/>
                <w:lang w:eastAsia="ru-RU"/>
              </w:rPr>
              <w:t>7. Количество детей городского округа Верхняя Пышма в возрасте от 1,5 до 17 лет, охваченных профилактическими прививками (ревакцинации) против клещевого энцефалита</w:t>
            </w:r>
          </w:p>
          <w:p w:rsidR="00586F75" w:rsidRPr="00586F75" w:rsidRDefault="00586F75" w:rsidP="00586F75">
            <w:pPr>
              <w:widowControl w:val="0"/>
              <w:autoSpaceDE w:val="0"/>
              <w:autoSpaceDN w:val="0"/>
              <w:spacing w:after="0" w:line="240" w:lineRule="auto"/>
              <w:rPr>
                <w:rFonts w:ascii="Liberation Serif" w:eastAsiaTheme="minorEastAsia" w:hAnsi="Liberation Serif" w:cs="Liberation Serif"/>
                <w:sz w:val="28"/>
                <w:szCs w:val="28"/>
                <w:lang w:eastAsia="ru-RU"/>
              </w:rPr>
            </w:pPr>
            <w:r w:rsidRPr="00586F75">
              <w:rPr>
                <w:rFonts w:ascii="Liberation Serif" w:eastAsiaTheme="minorEastAsia" w:hAnsi="Liberation Serif" w:cs="Liberation Serif"/>
                <w:sz w:val="28"/>
                <w:szCs w:val="28"/>
                <w:lang w:eastAsia="ru-RU"/>
              </w:rPr>
              <w:t xml:space="preserve">8. Количество детей городского округа Верхняя Пышма в возрасте от 6 </w:t>
            </w:r>
            <w:proofErr w:type="gramStart"/>
            <w:r w:rsidRPr="00586F75">
              <w:rPr>
                <w:rFonts w:ascii="Liberation Serif" w:eastAsiaTheme="minorEastAsia" w:hAnsi="Liberation Serif" w:cs="Liberation Serif"/>
                <w:sz w:val="28"/>
                <w:szCs w:val="28"/>
                <w:lang w:eastAsia="ru-RU"/>
              </w:rPr>
              <w:t>до 12 лет</w:t>
            </w:r>
            <w:proofErr w:type="gramEnd"/>
            <w:r w:rsidRPr="00586F75">
              <w:rPr>
                <w:rFonts w:ascii="Liberation Serif" w:eastAsiaTheme="minorEastAsia" w:hAnsi="Liberation Serif" w:cs="Liberation Serif"/>
                <w:sz w:val="28"/>
                <w:szCs w:val="28"/>
                <w:lang w:eastAsia="ru-RU"/>
              </w:rPr>
              <w:t xml:space="preserve"> охваченных профилактическими прививками против </w:t>
            </w:r>
          </w:p>
          <w:p w:rsidR="00586F75" w:rsidRPr="00586F75" w:rsidRDefault="00586F75" w:rsidP="00586F75">
            <w:pPr>
              <w:widowControl w:val="0"/>
              <w:autoSpaceDE w:val="0"/>
              <w:autoSpaceDN w:val="0"/>
              <w:spacing w:after="0" w:line="240" w:lineRule="auto"/>
              <w:rPr>
                <w:rFonts w:ascii="Liberation Serif" w:eastAsiaTheme="minorEastAsia" w:hAnsi="Liberation Serif" w:cs="Liberation Serif"/>
                <w:sz w:val="28"/>
                <w:szCs w:val="28"/>
                <w:lang w:eastAsia="ru-RU"/>
              </w:rPr>
            </w:pPr>
            <w:r w:rsidRPr="00586F75">
              <w:rPr>
                <w:rFonts w:ascii="Liberation Serif" w:eastAsiaTheme="minorEastAsia" w:hAnsi="Liberation Serif" w:cs="Liberation Serif"/>
                <w:sz w:val="28"/>
                <w:szCs w:val="28"/>
                <w:lang w:eastAsia="ru-RU"/>
              </w:rPr>
              <w:t>гепатита А</w:t>
            </w:r>
          </w:p>
          <w:p w:rsidR="00586F75" w:rsidRPr="00586F75" w:rsidRDefault="00586F75" w:rsidP="00586F75">
            <w:pPr>
              <w:widowControl w:val="0"/>
              <w:autoSpaceDE w:val="0"/>
              <w:autoSpaceDN w:val="0"/>
              <w:spacing w:after="0" w:line="240" w:lineRule="auto"/>
              <w:rPr>
                <w:rFonts w:ascii="Liberation Serif" w:eastAsiaTheme="minorEastAsia" w:hAnsi="Liberation Serif" w:cs="Liberation Serif"/>
                <w:sz w:val="28"/>
                <w:szCs w:val="28"/>
                <w:lang w:eastAsia="ru-RU"/>
              </w:rPr>
            </w:pPr>
            <w:r w:rsidRPr="00586F75">
              <w:rPr>
                <w:rFonts w:ascii="Liberation Serif" w:eastAsiaTheme="minorEastAsia" w:hAnsi="Liberation Serif" w:cs="Liberation Serif"/>
                <w:sz w:val="28"/>
                <w:szCs w:val="28"/>
                <w:lang w:eastAsia="ru-RU"/>
              </w:rPr>
              <w:t>9. Количество распространенных информационных материалов по профилактике ВИЧ–инфекции, туберкулеза и наркомании</w:t>
            </w:r>
          </w:p>
          <w:p w:rsidR="00586F75" w:rsidRPr="00586F75" w:rsidRDefault="00586F75" w:rsidP="00586F75">
            <w:pPr>
              <w:widowControl w:val="0"/>
              <w:autoSpaceDE w:val="0"/>
              <w:autoSpaceDN w:val="0"/>
              <w:spacing w:after="0" w:line="240" w:lineRule="auto"/>
              <w:rPr>
                <w:rFonts w:ascii="Liberation Serif" w:eastAsiaTheme="minorEastAsia" w:hAnsi="Liberation Serif" w:cs="Liberation Serif"/>
                <w:sz w:val="28"/>
                <w:szCs w:val="28"/>
                <w:lang w:eastAsia="ru-RU"/>
              </w:rPr>
            </w:pPr>
            <w:r w:rsidRPr="00586F75">
              <w:rPr>
                <w:rFonts w:ascii="Liberation Serif" w:eastAsiaTheme="minorEastAsia" w:hAnsi="Liberation Serif" w:cs="Liberation Serif"/>
                <w:sz w:val="28"/>
                <w:szCs w:val="28"/>
                <w:lang w:eastAsia="ru-RU"/>
              </w:rPr>
              <w:t>10. Количество спортивно – массовых и культурно – досуговых мероприятий для инвалидов и маломобильных групп населения</w:t>
            </w:r>
          </w:p>
          <w:p w:rsidR="00586F75" w:rsidRPr="00586F75" w:rsidRDefault="00586F75" w:rsidP="00586F75">
            <w:pPr>
              <w:widowControl w:val="0"/>
              <w:autoSpaceDE w:val="0"/>
              <w:autoSpaceDN w:val="0"/>
              <w:spacing w:after="0" w:line="240" w:lineRule="auto"/>
              <w:rPr>
                <w:rFonts w:ascii="Liberation Serif" w:eastAsiaTheme="minorEastAsia" w:hAnsi="Liberation Serif" w:cs="Liberation Serif"/>
                <w:sz w:val="28"/>
                <w:szCs w:val="28"/>
                <w:lang w:eastAsia="ru-RU"/>
              </w:rPr>
            </w:pPr>
            <w:r w:rsidRPr="00586F75">
              <w:rPr>
                <w:rFonts w:ascii="Liberation Serif" w:eastAsiaTheme="minorEastAsia" w:hAnsi="Liberation Serif" w:cs="Liberation Serif"/>
                <w:sz w:val="28"/>
                <w:szCs w:val="28"/>
                <w:lang w:eastAsia="ru-RU"/>
              </w:rPr>
              <w:t>11. Количество учреждений общего образования, создавших условия для инклюзивного образования</w:t>
            </w:r>
          </w:p>
          <w:p w:rsidR="00586F75" w:rsidRPr="00586F75" w:rsidRDefault="00586F75" w:rsidP="00586F75">
            <w:pPr>
              <w:widowControl w:val="0"/>
              <w:autoSpaceDE w:val="0"/>
              <w:autoSpaceDN w:val="0"/>
              <w:spacing w:after="0" w:line="240" w:lineRule="auto"/>
              <w:rPr>
                <w:rFonts w:ascii="Liberation Serif" w:eastAsiaTheme="minorEastAsia" w:hAnsi="Liberation Serif" w:cs="Liberation Serif"/>
                <w:sz w:val="28"/>
                <w:szCs w:val="28"/>
                <w:lang w:eastAsia="ru-RU"/>
              </w:rPr>
            </w:pPr>
            <w:r w:rsidRPr="00586F75">
              <w:rPr>
                <w:rFonts w:ascii="Liberation Serif" w:eastAsiaTheme="minorEastAsia" w:hAnsi="Liberation Serif" w:cs="Liberation Serif"/>
                <w:sz w:val="28"/>
                <w:szCs w:val="28"/>
                <w:lang w:eastAsia="ru-RU"/>
              </w:rPr>
              <w:t>12. Количество проведенных мероприятий по приспособлению жилых помещений и общего имущества в многоквартирных домах с учетом потребностей инвалидов</w:t>
            </w:r>
          </w:p>
          <w:p w:rsidR="00586F75" w:rsidRPr="00586F75" w:rsidRDefault="00586F75" w:rsidP="00586F75">
            <w:pPr>
              <w:widowControl w:val="0"/>
              <w:autoSpaceDE w:val="0"/>
              <w:autoSpaceDN w:val="0"/>
              <w:spacing w:after="0" w:line="240" w:lineRule="auto"/>
              <w:rPr>
                <w:rFonts w:ascii="Liberation Serif" w:eastAsiaTheme="minorEastAsia" w:hAnsi="Liberation Serif" w:cs="Liberation Serif"/>
                <w:sz w:val="28"/>
                <w:szCs w:val="28"/>
                <w:lang w:eastAsia="ru-RU"/>
              </w:rPr>
            </w:pPr>
            <w:r w:rsidRPr="00586F75">
              <w:rPr>
                <w:rFonts w:ascii="Liberation Serif" w:eastAsiaTheme="minorEastAsia" w:hAnsi="Liberation Serif" w:cs="Liberation Serif"/>
                <w:sz w:val="28"/>
                <w:szCs w:val="28"/>
                <w:lang w:eastAsia="ru-RU"/>
              </w:rPr>
              <w:t>13. Количество молодых семей, получивших свидетельства о праве на получение социальной выплаты на приобретение (строительство) жилого помещения</w:t>
            </w:r>
          </w:p>
          <w:p w:rsidR="000D1716" w:rsidRPr="00E714DC" w:rsidRDefault="00586F75" w:rsidP="00586F75">
            <w:pPr>
              <w:widowControl w:val="0"/>
              <w:autoSpaceDE w:val="0"/>
              <w:autoSpaceDN w:val="0"/>
              <w:spacing w:after="0" w:line="240" w:lineRule="auto"/>
              <w:rPr>
                <w:rFonts w:ascii="Liberation Serif" w:eastAsiaTheme="minorEastAsia" w:hAnsi="Liberation Serif" w:cs="Liberation Serif"/>
                <w:sz w:val="28"/>
                <w:szCs w:val="28"/>
                <w:lang w:eastAsia="ru-RU"/>
              </w:rPr>
            </w:pPr>
            <w:r w:rsidRPr="00586F75">
              <w:rPr>
                <w:rFonts w:ascii="Liberation Serif" w:eastAsiaTheme="minorEastAsia" w:hAnsi="Liberation Serif" w:cs="Liberation Serif"/>
                <w:sz w:val="28"/>
                <w:szCs w:val="28"/>
                <w:lang w:eastAsia="ru-RU"/>
              </w:rPr>
              <w:t>14. Достижение целевых показателей муниципальной программы</w:t>
            </w:r>
          </w:p>
        </w:tc>
      </w:tr>
      <w:tr w:rsidR="00D16A4D" w:rsidRPr="00E714DC" w:rsidTr="000E518B">
        <w:tc>
          <w:tcPr>
            <w:tcW w:w="3686" w:type="dxa"/>
            <w:tcBorders>
              <w:bottom w:val="single" w:sz="4" w:space="0" w:color="auto"/>
            </w:tcBorders>
          </w:tcPr>
          <w:p w:rsidR="00D16A4D" w:rsidRPr="00B22187" w:rsidRDefault="00D16A4D" w:rsidP="00D16A4D">
            <w:pPr>
              <w:widowControl w:val="0"/>
              <w:autoSpaceDE w:val="0"/>
              <w:autoSpaceDN w:val="0"/>
              <w:spacing w:after="0"/>
              <w:rPr>
                <w:rFonts w:ascii="Liberation Serif" w:hAnsi="Liberation Serif" w:cs="Liberation Serif"/>
                <w:sz w:val="28"/>
                <w:szCs w:val="28"/>
              </w:rPr>
            </w:pPr>
            <w:r w:rsidRPr="00B22187">
              <w:rPr>
                <w:rFonts w:ascii="Liberation Serif" w:hAnsi="Liberation Serif" w:cs="Liberation Serif"/>
                <w:sz w:val="28"/>
                <w:szCs w:val="28"/>
              </w:rPr>
              <w:lastRenderedPageBreak/>
              <w:t xml:space="preserve">Объем финансирования </w:t>
            </w:r>
            <w:r w:rsidRPr="00B22187">
              <w:rPr>
                <w:rFonts w:ascii="Liberation Serif" w:hAnsi="Liberation Serif" w:cs="Liberation Serif"/>
                <w:sz w:val="28"/>
                <w:szCs w:val="28"/>
              </w:rPr>
              <w:lastRenderedPageBreak/>
              <w:t>муниципальной программы по годам реализации, тыс. рублей</w:t>
            </w:r>
          </w:p>
        </w:tc>
        <w:tc>
          <w:tcPr>
            <w:tcW w:w="6095" w:type="dxa"/>
          </w:tcPr>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lastRenderedPageBreak/>
              <w:t>ВСЕГО:</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lastRenderedPageBreak/>
              <w:t>2 158 024,4 тыс. рублей</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в том числе:</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2019 год – 189 913,1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2020 год – 189 703,5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2021 год – 207 318,3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2022 год – 198 221,4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2023 год – 237 279,3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2024 год – 294 730,1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2025 год – 309 929,0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2026 год – 261 842,9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2027 год – 269 086,8 тыс. рублей</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из них:</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областной бюджет</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1 546 342,9 тыс. рублей</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в том числе:</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2019 год – 136 264,6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2020 год – 138 213,7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2021 год – 151 041,2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2022 год – 177 004,6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2023 год – 211 375,8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2024 год – 183 962,6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2025 год – 183 145,4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2026 год – 179 123,8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2027 год – 186 211,2 тыс. рублей</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федеральный бюджет</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298 037,1 тыс. рублей</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в том числе:</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2019 год – 34 102,4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2020 год – 31 124,7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2021 год – 33 398,6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2022 год – 0,0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2023 год – 1 118,0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2024 год – 50 157,2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2025 год – 57 214,8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2026 год – 45 460,6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2027 год – 45 460,6 тыс. рублей</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местный бюджет</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265 604,0 тыс. рублей</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в том числе:</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2019 год – 19 546,1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2020 год – 20 365,1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lastRenderedPageBreak/>
              <w:t xml:space="preserve">2021 год – 22 878,4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2022 год – 21 216,8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2023 год – 24 785,5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2024 год – 35 145,9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2025 год – 46 992,8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2026 год – 37 258,5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2027 год – 37 415,0 тыс. рублей</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внебюджетные источники</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48 040,4 тыс. рублей</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в том числе:</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2019 год – 0,0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2020 год – 0,0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2021 год – 0,0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2022 год – 0,0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2023 год – 0,0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2024 год – 25 464,4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2025 год – 22 576,0 тыс. рублей, </w:t>
            </w:r>
          </w:p>
          <w:p w:rsidR="00586F75" w:rsidRPr="00586F75"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 xml:space="preserve">2026 год – 0,0 тыс. рублей, </w:t>
            </w:r>
          </w:p>
          <w:p w:rsidR="00D16A4D" w:rsidRPr="00B22187" w:rsidRDefault="00586F75" w:rsidP="00586F75">
            <w:pPr>
              <w:widowControl w:val="0"/>
              <w:autoSpaceDE w:val="0"/>
              <w:autoSpaceDN w:val="0"/>
              <w:spacing w:after="0"/>
              <w:rPr>
                <w:rFonts w:ascii="Liberation Serif" w:hAnsi="Liberation Serif" w:cs="Liberation Serif"/>
                <w:sz w:val="28"/>
                <w:szCs w:val="28"/>
              </w:rPr>
            </w:pPr>
            <w:r w:rsidRPr="00586F75">
              <w:rPr>
                <w:rFonts w:ascii="Liberation Serif" w:hAnsi="Liberation Serif" w:cs="Liberation Serif"/>
                <w:sz w:val="28"/>
                <w:szCs w:val="28"/>
              </w:rPr>
              <w:t>2027 год – 0,0 тыс. рублей</w:t>
            </w:r>
          </w:p>
        </w:tc>
      </w:tr>
      <w:tr w:rsidR="000D1716" w:rsidRPr="00E714DC" w:rsidTr="000D1716">
        <w:tc>
          <w:tcPr>
            <w:tcW w:w="3686" w:type="dxa"/>
          </w:tcPr>
          <w:p w:rsidR="000E518B" w:rsidRPr="00E714DC" w:rsidRDefault="000D1716" w:rsidP="000E518B">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lastRenderedPageBreak/>
              <w:t xml:space="preserve">Адрес размещения муниципальной программы </w:t>
            </w:r>
          </w:p>
          <w:p w:rsidR="000D1716" w:rsidRPr="00E714DC" w:rsidRDefault="000D1716" w:rsidP="000E518B">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в сети Интернет</w:t>
            </w:r>
          </w:p>
        </w:tc>
        <w:tc>
          <w:tcPr>
            <w:tcW w:w="6095" w:type="dxa"/>
          </w:tcPr>
          <w:p w:rsidR="000D1716" w:rsidRPr="00E714DC" w:rsidRDefault="000E518B"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http://movp.ru/site/section?id=1438</w:t>
            </w:r>
          </w:p>
        </w:tc>
      </w:tr>
    </w:tbl>
    <w:p w:rsidR="00E7084F" w:rsidRPr="00E714DC" w:rsidRDefault="00E7084F">
      <w:pPr>
        <w:rPr>
          <w:rFonts w:ascii="Liberation Serif" w:eastAsiaTheme="minorEastAsia" w:hAnsi="Liberation Serif" w:cs="Liberation Serif"/>
          <w:b/>
          <w:sz w:val="28"/>
          <w:szCs w:val="28"/>
          <w:lang w:eastAsia="ru-RU"/>
        </w:rPr>
      </w:pP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t xml:space="preserve">Раздел 1. ХАРАКТЕРИСТИКА И АНАЛИЗ ПРОБЛЕМЫ, </w:t>
      </w: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t>НА РЕШЕНИЕ КОТОРОЙ НАПРАВЛЕНЫ ПОДПРОГРАММЫ</w:t>
      </w: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t xml:space="preserve">ПОДПРОГРАММА 1 </w:t>
      </w:r>
      <w:r w:rsidR="00911254">
        <w:rPr>
          <w:rFonts w:ascii="Liberation Serif" w:eastAsia="Times New Roman" w:hAnsi="Liberation Serif" w:cs="Liberation Serif"/>
          <w:b/>
          <w:sz w:val="28"/>
          <w:szCs w:val="28"/>
          <w:lang w:eastAsia="ru-RU"/>
        </w:rPr>
        <w:t>«</w:t>
      </w:r>
      <w:r w:rsidRPr="00C916B7">
        <w:rPr>
          <w:rFonts w:ascii="Liberation Serif" w:eastAsia="Times New Roman" w:hAnsi="Liberation Serif" w:cs="Liberation Serif"/>
          <w:b/>
          <w:sz w:val="28"/>
          <w:szCs w:val="28"/>
          <w:lang w:eastAsia="ru-RU"/>
        </w:rPr>
        <w:t>ДОПОЛНИТЕЛЬНЫЕ МЕРЫ СОЦИАЛЬНОЙ ПОДДЕРЖКИ ОТДЕЛЬНЫХ КАТЕГОРИЙ ГРАЖДАН ГОРОДСКОГО ОКРУГА ВЕРХНЯЯ ПЫШМА ДО 2027 ГОДА</w:t>
      </w:r>
      <w:r w:rsidR="00911254">
        <w:rPr>
          <w:rFonts w:ascii="Liberation Serif" w:eastAsia="Times New Roman" w:hAnsi="Liberation Serif" w:cs="Liberation Serif"/>
          <w:b/>
          <w:sz w:val="28"/>
          <w:szCs w:val="28"/>
          <w:lang w:eastAsia="ru-RU"/>
        </w:rPr>
        <w:t>»</w:t>
      </w: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Численность населения городского округа Верхняя Пышма (далее – городской округ) – 90 810 человек по состоянию на 01.01.2024 года.</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Социальная поддержка граждан представляет собой систему правовых, экономических, организационных и иных мер. Действующая в настоящее время система государственной помощи в полной мере не обеспечивает необходимого уровня социальной защищенности малоимущих слоев населения, в связи с чем, задача защиты и поддержки наиболее уязвимых слоев населения на уровне местного самоуправления является одной из наиважнейших. Для решения этой задачи необходимо выделить приоритетные группы населения, которым в первую очередь должна оказываться социальная поддержка, определить формы социальной поддержки, включающей как устранение причин, препятствующих достижению </w:t>
      </w:r>
      <w:r w:rsidRPr="00C916B7">
        <w:rPr>
          <w:rFonts w:ascii="Liberation Serif" w:eastAsia="Times New Roman" w:hAnsi="Liberation Serif" w:cs="Liberation Serif"/>
          <w:sz w:val="28"/>
          <w:szCs w:val="28"/>
          <w:lang w:eastAsia="ru-RU"/>
        </w:rPr>
        <w:lastRenderedPageBreak/>
        <w:t>оптимального уровня благосостояния, так и индивидуальной помощи гражданам, попавшим в трудную жизненную ситуацию.</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Под трудной жизненной ситуацией понимается ситуация, объективно нарушающая жизнедеятельность гражданина (инвалидность, неспособность к самообслуживанию в связи с преклонным возрастом, болезнью, сиротство, безнадзорность, </w:t>
      </w:r>
      <w:proofErr w:type="spellStart"/>
      <w:r w:rsidRPr="00C916B7">
        <w:rPr>
          <w:rFonts w:ascii="Liberation Serif" w:eastAsia="Times New Roman" w:hAnsi="Liberation Serif" w:cs="Liberation Serif"/>
          <w:sz w:val="28"/>
          <w:szCs w:val="28"/>
          <w:lang w:eastAsia="ru-RU"/>
        </w:rPr>
        <w:t>малообеспеченность</w:t>
      </w:r>
      <w:proofErr w:type="spellEnd"/>
      <w:r w:rsidRPr="00C916B7">
        <w:rPr>
          <w:rFonts w:ascii="Liberation Serif" w:eastAsia="Times New Roman" w:hAnsi="Liberation Serif" w:cs="Liberation Serif"/>
          <w:sz w:val="28"/>
          <w:szCs w:val="28"/>
          <w:lang w:eastAsia="ru-RU"/>
        </w:rPr>
        <w:t>, безработица, отсутствие определенного места жительства, конфликты и жестокое обращение в семье, одиночество и т. д.), которую он не может преодолеть самостоятельно. Категории граждан – получателей социальной поддержки, меры социальной поддержки и условия ее предоставления определены нормативными правовыми актами органов местного самоуправления городского округа.</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Существующие проблемы социальной поддержки населения в городском округе требуют комплексного решения. Это решение будет достигнуто с использованием программного метода, обеспечивающего взаимосвязь целей и задач, комплексный характер и единые подходы к решению имеющихся проблем.</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Подпрограмма 1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Дополнительные меры социальной поддержки отдельных категорий граждан городского округа Верхняя Пышма до 2027 года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(далее – Подпрограмма 1) необходима для усиления социальной защищенности и поддержки отдельных категорий граждан: пожилых людей, инвалидов, социально </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незащищенных слоев населения, граждан, оказавшихся в трудной жизненной ситуации.</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b/>
          <w:color w:val="FF0000"/>
          <w:sz w:val="28"/>
          <w:szCs w:val="28"/>
          <w:lang w:eastAsia="ru-RU"/>
        </w:rPr>
      </w:pPr>
      <w:r w:rsidRPr="00C916B7">
        <w:rPr>
          <w:rFonts w:ascii="Liberation Serif" w:eastAsia="Times New Roman" w:hAnsi="Liberation Serif" w:cs="Liberation Serif"/>
          <w:sz w:val="28"/>
          <w:szCs w:val="28"/>
          <w:lang w:eastAsia="ru-RU"/>
        </w:rPr>
        <w:t>Выполнение подпрограммных мероприятий позволит создать условия для поддержания стабильного качества жизни отдельных категорий граждан городского округа путем оказания им социальной поддержки и социальной помощи</w:t>
      </w:r>
      <w:r w:rsidRPr="00C916B7">
        <w:rPr>
          <w:rFonts w:ascii="Liberation Serif" w:eastAsia="Times New Roman" w:hAnsi="Liberation Serif" w:cs="Liberation Serif"/>
          <w:b/>
          <w:color w:val="FF0000"/>
          <w:sz w:val="28"/>
          <w:szCs w:val="28"/>
          <w:lang w:eastAsia="ru-RU"/>
        </w:rPr>
        <w:t xml:space="preserve"> </w:t>
      </w:r>
      <w:r w:rsidRPr="00C916B7">
        <w:rPr>
          <w:rFonts w:ascii="Liberation Serif" w:eastAsia="Times New Roman" w:hAnsi="Liberation Serif" w:cs="Liberation Serif"/>
          <w:color w:val="000000" w:themeColor="text1"/>
          <w:sz w:val="28"/>
          <w:szCs w:val="28"/>
          <w:lang w:eastAsia="ru-RU"/>
        </w:rPr>
        <w:t>за счет средств федерального, областного и местного бюджетов.</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За 2023 год материальная помощь была оказана 1923 жителям городского округа. На оказание отдельных мер социальной поддержки населению было направлено 1 678,3 тысячи рублей, в том числе:</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лицам, освободившимся из мест лишения свободы – 6,0 тысяч рублей;</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участникам Великой Отечественной войны, труженикам тыла ко Дню Победы, ко Дню пожилого человека – 97,5 тысячи рублей;</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остальным гражданам, нуждающимся в материальной поддержке – 1 574,8 тысячи рублей.</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В целях социальной поддержки почетных граждан городского округа, которым в соответствии с Решением Думы городского округа от 26.03.2020 № 20/8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Об утверждении Положения о почетном звании, наградах городского округа Верхняя Пышма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присвоена высшая форма поощрения граждан в городском округе: за заслуги в развитии и повышении экономического и духовного потенциала городского округа, улучшения условий жизни населения, выплачивается ежемесячное денежное вознаграждение. Финансирование затрат, связанных с награждением граждан, осуществляется за счет средств местного бюджета.</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Мероприятия Подпрограммы 1 являются дополнительными мерами социальной поддержки детей из малообеспеченных семей, детей</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сирот, граждан, оказавшихся в трудной жизненной ситуации, Почетных граждан, а также направлены на реализацию действующих мер социальной поддержки населения по </w:t>
      </w:r>
      <w:r w:rsidRPr="00C916B7">
        <w:rPr>
          <w:rFonts w:ascii="Liberation Serif" w:eastAsia="Times New Roman" w:hAnsi="Liberation Serif" w:cs="Liberation Serif"/>
          <w:sz w:val="28"/>
          <w:szCs w:val="28"/>
          <w:lang w:eastAsia="ru-RU"/>
        </w:rPr>
        <w:lastRenderedPageBreak/>
        <w:t>оплате жилого помещения и коммунальных услуг в рамках переданных администрации городского округа государственных полномочий, проведение общественно значимых социальных мероприятий, издание социально значимых произведений литературы, проведение дополнительных мероприятий по защите здоровья отдельных категорий граждан.</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На учете в Территориальном отраслевом исполнительном органе государственной власти Свердловской области </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Управлении социальной политики Министерства социальной политики Свердловской области №23</w:t>
      </w:r>
      <w:r w:rsidRPr="00C916B7">
        <w:rPr>
          <w:rFonts w:ascii="Liberation Serif" w:eastAsia="Times New Roman" w:hAnsi="Liberation Serif" w:cs="Liberation Serif"/>
          <w:b/>
          <w:sz w:val="28"/>
          <w:szCs w:val="28"/>
          <w:lang w:eastAsia="ru-RU"/>
        </w:rPr>
        <w:t xml:space="preserve"> </w:t>
      </w:r>
      <w:r w:rsidRPr="00C916B7">
        <w:rPr>
          <w:rFonts w:ascii="Liberation Serif" w:eastAsia="Times New Roman" w:hAnsi="Liberation Serif" w:cs="Liberation Serif"/>
          <w:sz w:val="28"/>
          <w:szCs w:val="28"/>
          <w:lang w:eastAsia="ru-RU"/>
        </w:rPr>
        <w:t>в 2023 году зарегистрировано 39 193 человек, имеющих право на меры социальной поддержки в соответствии с нормативными актами Российской Федерации и Свердловской области.</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Планируется, что в целом достижение целевых показателей, заявленных в Подпрограмме 1, окажет положительное влияние на состояние повышения качества жизни людей, имеющих право на меры социальной поддержки, позволит реализовать гражданам, действительно нуждающимся в помощи государства, свои права на получение социальных пособий, компенсационных выплат и субсидии в полном объеме.</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Мероприятия Подпрограммы 1 направлены на создание системы мер по улучшению условий жизни отдельных категорий граждан, нуждающихся в помощи, повышение качества жизни семей с детьми, пропаганду семейных ценностей.</w:t>
      </w: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bookmarkStart w:id="0" w:name="P198"/>
      <w:bookmarkEnd w:id="0"/>
      <w:r w:rsidRPr="00C916B7">
        <w:rPr>
          <w:rFonts w:ascii="Liberation Serif" w:eastAsia="Times New Roman" w:hAnsi="Liberation Serif" w:cs="Liberation Serif"/>
          <w:b/>
          <w:sz w:val="28"/>
          <w:szCs w:val="28"/>
          <w:lang w:eastAsia="ru-RU"/>
        </w:rPr>
        <w:t xml:space="preserve">ПОДПРОГРАММА 2 </w:t>
      </w:r>
      <w:r w:rsidR="00911254">
        <w:rPr>
          <w:rFonts w:ascii="Liberation Serif" w:eastAsia="Times New Roman" w:hAnsi="Liberation Serif" w:cs="Liberation Serif"/>
          <w:b/>
          <w:sz w:val="28"/>
          <w:szCs w:val="28"/>
          <w:lang w:eastAsia="ru-RU"/>
        </w:rPr>
        <w:t>«</w:t>
      </w:r>
      <w:r w:rsidRPr="00C916B7">
        <w:rPr>
          <w:rFonts w:ascii="Liberation Serif" w:eastAsia="Times New Roman" w:hAnsi="Liberation Serif" w:cs="Liberation Serif"/>
          <w:b/>
          <w:sz w:val="28"/>
          <w:szCs w:val="28"/>
          <w:lang w:eastAsia="ru-RU"/>
        </w:rPr>
        <w:t>ПРОФИЛАКТИКА ИНФЕКЦИОННЫХ ЗАБОЛЕВАНИЙ В ГОРОДСКОМ ОКРУГЕ ВЕРХНЯЯ ПЫШМА ДО 2027 ГОДА</w:t>
      </w:r>
      <w:r w:rsidR="00911254">
        <w:rPr>
          <w:rFonts w:ascii="Liberation Serif" w:eastAsia="Times New Roman" w:hAnsi="Liberation Serif" w:cs="Liberation Serif"/>
          <w:b/>
          <w:sz w:val="28"/>
          <w:szCs w:val="28"/>
          <w:lang w:eastAsia="ru-RU"/>
        </w:rPr>
        <w:t>»</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Подпрограмма 2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Профилактика инфекционных заболеваний в городском округе Верхняя Пышма до 2027 года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(далее – Подпрограмма 2) реализуется в соответствии с </w:t>
      </w:r>
      <w:r w:rsidRPr="00C916B7">
        <w:rPr>
          <w:rFonts w:ascii="Liberation Serif" w:eastAsia="Times New Roman" w:hAnsi="Liberation Serif" w:cs="Calibri"/>
          <w:sz w:val="28"/>
          <w:szCs w:val="28"/>
          <w:lang w:eastAsia="ru-RU"/>
        </w:rPr>
        <w:t>Законом Свердловской области от 21 ноября 2012 года № 91</w:t>
      </w:r>
      <w:r w:rsidR="004E7F4B">
        <w:rPr>
          <w:rFonts w:ascii="Liberation Serif" w:eastAsia="Times New Roman" w:hAnsi="Liberation Serif" w:cs="Calibri"/>
          <w:sz w:val="28"/>
          <w:szCs w:val="28"/>
          <w:lang w:eastAsia="ru-RU"/>
        </w:rPr>
        <w:t>–</w:t>
      </w:r>
      <w:r w:rsidRPr="00C916B7">
        <w:rPr>
          <w:rFonts w:ascii="Liberation Serif" w:eastAsia="Times New Roman" w:hAnsi="Liberation Serif" w:cs="Calibri"/>
          <w:sz w:val="28"/>
          <w:szCs w:val="28"/>
          <w:lang w:eastAsia="ru-RU"/>
        </w:rPr>
        <w:t xml:space="preserve">ОЗ </w:t>
      </w:r>
      <w:r w:rsidR="00911254">
        <w:rPr>
          <w:rFonts w:ascii="Liberation Serif" w:eastAsia="Times New Roman" w:hAnsi="Liberation Serif" w:cs="Calibri"/>
          <w:sz w:val="28"/>
          <w:szCs w:val="28"/>
          <w:lang w:eastAsia="ru-RU"/>
        </w:rPr>
        <w:t>«</w:t>
      </w:r>
      <w:r w:rsidRPr="00C916B7">
        <w:rPr>
          <w:rFonts w:ascii="Liberation Serif" w:eastAsia="Times New Roman" w:hAnsi="Liberation Serif" w:cs="Calibri"/>
          <w:sz w:val="28"/>
          <w:szCs w:val="28"/>
          <w:lang w:eastAsia="ru-RU"/>
        </w:rPr>
        <w:t>Об охране здоровья граждан в Свердловской области</w:t>
      </w:r>
      <w:r w:rsidR="00911254">
        <w:rPr>
          <w:rFonts w:ascii="Liberation Serif" w:eastAsia="Times New Roman" w:hAnsi="Liberation Serif" w:cs="Calibri"/>
          <w:sz w:val="28"/>
          <w:szCs w:val="28"/>
          <w:lang w:eastAsia="ru-RU"/>
        </w:rPr>
        <w:t>»</w:t>
      </w:r>
      <w:r w:rsidRPr="00C916B7">
        <w:rPr>
          <w:rFonts w:ascii="Liberation Serif" w:eastAsia="Times New Roman" w:hAnsi="Liberation Serif" w:cs="Liberation Serif"/>
          <w:sz w:val="28"/>
          <w:szCs w:val="28"/>
          <w:lang w:eastAsia="ru-RU"/>
        </w:rPr>
        <w:t xml:space="preserve">, постановлением главного государственного санитарного врача по Свердловской области </w:t>
      </w:r>
      <w:r w:rsidRPr="00C916B7">
        <w:rPr>
          <w:rFonts w:ascii="Liberation Serif" w:eastAsia="Times New Roman" w:hAnsi="Liberation Serif" w:cs="Liberation Serif"/>
          <w:sz w:val="28"/>
          <w:szCs w:val="28"/>
          <w:lang w:eastAsia="ru-RU"/>
        </w:rPr>
        <w:br/>
        <w:t xml:space="preserve">от 18 июня 2008 года № 9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О вакцинопрофилактике гепатита A и дизентерии </w:t>
      </w:r>
      <w:proofErr w:type="spellStart"/>
      <w:r w:rsidRPr="00C916B7">
        <w:rPr>
          <w:rFonts w:ascii="Liberation Serif" w:eastAsia="Times New Roman" w:hAnsi="Liberation Serif" w:cs="Liberation Serif"/>
          <w:sz w:val="28"/>
          <w:szCs w:val="28"/>
          <w:lang w:eastAsia="ru-RU"/>
        </w:rPr>
        <w:t>Зонне</w:t>
      </w:r>
      <w:proofErr w:type="spellEnd"/>
      <w:r w:rsidRPr="00C916B7">
        <w:rPr>
          <w:rFonts w:ascii="Liberation Serif" w:eastAsia="Times New Roman" w:hAnsi="Liberation Serif" w:cs="Liberation Serif"/>
          <w:sz w:val="28"/>
          <w:szCs w:val="28"/>
          <w:lang w:eastAsia="ru-RU"/>
        </w:rPr>
        <w:t xml:space="preserve"> в Свердловской области</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Одним из основных направлений развития городского округа является увеличение роли профилактики и формирование здорового образа жизни.</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Проблема клещевого вирусного энцефалита для городского округа продолжает оставаться крайне актуальной в связи со значительным социальным и экономическим ущербом, наносимым этой инфекцией. В соответствии с Федеральными законами от 30 марта 1999 года № 52</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ФЗ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О </w:t>
      </w:r>
      <w:proofErr w:type="spellStart"/>
      <w:r w:rsidRPr="00C916B7">
        <w:rPr>
          <w:rFonts w:ascii="Liberation Serif" w:eastAsia="Times New Roman" w:hAnsi="Liberation Serif" w:cs="Liberation Serif"/>
          <w:sz w:val="28"/>
          <w:szCs w:val="28"/>
          <w:lang w:eastAsia="ru-RU"/>
        </w:rPr>
        <w:t>санитарно</w:t>
      </w:r>
      <w:proofErr w:type="spellEnd"/>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эпидемиологическом благополучии населения</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и </w:t>
      </w:r>
      <w:r w:rsidRPr="00C916B7">
        <w:rPr>
          <w:rFonts w:ascii="Liberation Serif" w:eastAsia="Times New Roman" w:hAnsi="Liberation Serif" w:cs="Liberation Serif"/>
          <w:sz w:val="28"/>
          <w:szCs w:val="28"/>
          <w:lang w:eastAsia="ru-RU"/>
        </w:rPr>
        <w:br/>
        <w:t>от 17 сентября 1998 года № 157</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ФЗ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Об иммунопрофилактике инфекционных болезней</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письмом Федеральной службы по надзору в сфере защиты прав потребителей и благополучия человека от 17.02.2021 № 02/3025</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2021</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32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О перечне эндемичных территорий по клещевому вирусному энцефалиту в 2020 г.</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все 94 административные территории Свердловской области (в том числе городской округ Верхняя Пышма) признаны эндемичными. Неблагоприятное развитие эпидемической обстановки по клещевому энцефалиту выдвигает на первый план </w:t>
      </w:r>
      <w:r w:rsidRPr="00C916B7">
        <w:rPr>
          <w:rFonts w:ascii="Liberation Serif" w:eastAsia="Times New Roman" w:hAnsi="Liberation Serif" w:cs="Liberation Serif"/>
          <w:sz w:val="28"/>
          <w:szCs w:val="28"/>
          <w:lang w:eastAsia="ru-RU"/>
        </w:rPr>
        <w:lastRenderedPageBreak/>
        <w:t xml:space="preserve">проблему рациональной организации профилактических мероприятий. С целью снижения численности переносчиков клещевого вирусного энцефалита и их </w:t>
      </w:r>
      <w:proofErr w:type="spellStart"/>
      <w:r w:rsidRPr="00C916B7">
        <w:rPr>
          <w:rFonts w:ascii="Liberation Serif" w:eastAsia="Times New Roman" w:hAnsi="Liberation Serif" w:cs="Liberation Serif"/>
          <w:sz w:val="28"/>
          <w:szCs w:val="28"/>
          <w:lang w:eastAsia="ru-RU"/>
        </w:rPr>
        <w:t>прокормителей</w:t>
      </w:r>
      <w:proofErr w:type="spellEnd"/>
      <w:r w:rsidRPr="00C916B7">
        <w:rPr>
          <w:rFonts w:ascii="Liberation Serif" w:eastAsia="Times New Roman" w:hAnsi="Liberation Serif" w:cs="Liberation Serif"/>
          <w:sz w:val="28"/>
          <w:szCs w:val="28"/>
          <w:lang w:eastAsia="ru-RU"/>
        </w:rPr>
        <w:t xml:space="preserve"> на территории городского округа ежегодно проводятся мероприятия по неспецифической профилактике клещевого вирусного энцефалита, такие как санитарная расчистка и благоустройство территорий, </w:t>
      </w:r>
      <w:proofErr w:type="spellStart"/>
      <w:r w:rsidRPr="00C916B7">
        <w:rPr>
          <w:rFonts w:ascii="Liberation Serif" w:eastAsia="Times New Roman" w:hAnsi="Liberation Serif" w:cs="Liberation Serif"/>
          <w:sz w:val="28"/>
          <w:szCs w:val="28"/>
          <w:lang w:eastAsia="ru-RU"/>
        </w:rPr>
        <w:t>акарицидные</w:t>
      </w:r>
      <w:proofErr w:type="spellEnd"/>
      <w:r w:rsidRPr="00C916B7">
        <w:rPr>
          <w:rFonts w:ascii="Liberation Serif" w:eastAsia="Times New Roman" w:hAnsi="Liberation Serif" w:cs="Liberation Serif"/>
          <w:sz w:val="28"/>
          <w:szCs w:val="28"/>
          <w:lang w:eastAsia="ru-RU"/>
        </w:rPr>
        <w:t xml:space="preserve"> и </w:t>
      </w:r>
      <w:proofErr w:type="spellStart"/>
      <w:r w:rsidRPr="00C916B7">
        <w:rPr>
          <w:rFonts w:ascii="Liberation Serif" w:eastAsia="Times New Roman" w:hAnsi="Liberation Serif" w:cs="Liberation Serif"/>
          <w:sz w:val="28"/>
          <w:szCs w:val="28"/>
          <w:lang w:eastAsia="ru-RU"/>
        </w:rPr>
        <w:t>дератизационные</w:t>
      </w:r>
      <w:proofErr w:type="spellEnd"/>
      <w:r w:rsidRPr="00C916B7">
        <w:rPr>
          <w:rFonts w:ascii="Liberation Serif" w:eastAsia="Times New Roman" w:hAnsi="Liberation Serif" w:cs="Liberation Serif"/>
          <w:sz w:val="28"/>
          <w:szCs w:val="28"/>
          <w:lang w:eastAsia="ru-RU"/>
        </w:rPr>
        <w:t xml:space="preserve"> обработки. Эффективность мероприятий по </w:t>
      </w:r>
      <w:proofErr w:type="spellStart"/>
      <w:r w:rsidRPr="00C916B7">
        <w:rPr>
          <w:rFonts w:ascii="Liberation Serif" w:eastAsia="Times New Roman" w:hAnsi="Liberation Serif" w:cs="Liberation Serif"/>
          <w:sz w:val="28"/>
          <w:szCs w:val="28"/>
          <w:lang w:eastAsia="ru-RU"/>
        </w:rPr>
        <w:t>акарицидной</w:t>
      </w:r>
      <w:proofErr w:type="spellEnd"/>
      <w:r w:rsidRPr="00C916B7">
        <w:rPr>
          <w:rFonts w:ascii="Liberation Serif" w:eastAsia="Times New Roman" w:hAnsi="Liberation Serif" w:cs="Liberation Serif"/>
          <w:sz w:val="28"/>
          <w:szCs w:val="28"/>
          <w:lang w:eastAsia="ru-RU"/>
        </w:rPr>
        <w:t xml:space="preserve"> обработке составляет 98%. С целью снижения риска заболеваемости необходимо и дальше проводить </w:t>
      </w:r>
      <w:proofErr w:type="spellStart"/>
      <w:r w:rsidRPr="00C916B7">
        <w:rPr>
          <w:rFonts w:ascii="Liberation Serif" w:eastAsia="Times New Roman" w:hAnsi="Liberation Serif" w:cs="Liberation Serif"/>
          <w:sz w:val="28"/>
          <w:szCs w:val="28"/>
          <w:lang w:eastAsia="ru-RU"/>
        </w:rPr>
        <w:t>акарицидные</w:t>
      </w:r>
      <w:proofErr w:type="spellEnd"/>
      <w:r w:rsidRPr="00C916B7">
        <w:rPr>
          <w:rFonts w:ascii="Liberation Serif" w:eastAsia="Times New Roman" w:hAnsi="Liberation Serif" w:cs="Liberation Serif"/>
          <w:sz w:val="28"/>
          <w:szCs w:val="28"/>
          <w:lang w:eastAsia="ru-RU"/>
        </w:rPr>
        <w:t xml:space="preserve"> и </w:t>
      </w:r>
      <w:proofErr w:type="spellStart"/>
      <w:r w:rsidRPr="00C916B7">
        <w:rPr>
          <w:rFonts w:ascii="Liberation Serif" w:eastAsia="Times New Roman" w:hAnsi="Liberation Serif" w:cs="Liberation Serif"/>
          <w:sz w:val="28"/>
          <w:szCs w:val="28"/>
          <w:lang w:eastAsia="ru-RU"/>
        </w:rPr>
        <w:t>дератизационные</w:t>
      </w:r>
      <w:proofErr w:type="spellEnd"/>
      <w:r w:rsidRPr="00C916B7">
        <w:rPr>
          <w:rFonts w:ascii="Liberation Serif" w:eastAsia="Times New Roman" w:hAnsi="Liberation Serif" w:cs="Liberation Serif"/>
          <w:sz w:val="28"/>
          <w:szCs w:val="28"/>
          <w:lang w:eastAsia="ru-RU"/>
        </w:rPr>
        <w:t xml:space="preserve"> обработки.</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highlight w:val="yellow"/>
          <w:lang w:eastAsia="ru-RU"/>
        </w:rPr>
      </w:pPr>
      <w:r w:rsidRPr="00C916B7">
        <w:rPr>
          <w:rFonts w:ascii="Liberation Serif" w:eastAsia="Times New Roman" w:hAnsi="Liberation Serif" w:cs="Liberation Serif"/>
          <w:sz w:val="28"/>
          <w:szCs w:val="28"/>
          <w:lang w:eastAsia="ru-RU"/>
        </w:rPr>
        <w:sym w:font="Liberation Serif" w:char="F0A7"/>
      </w:r>
      <w:r w:rsidRPr="00C916B7">
        <w:rPr>
          <w:rFonts w:ascii="Liberation Serif" w:eastAsia="Times New Roman" w:hAnsi="Liberation Serif" w:cs="Liberation Serif"/>
          <w:sz w:val="28"/>
          <w:szCs w:val="28"/>
          <w:lang w:eastAsia="ru-RU"/>
        </w:rPr>
        <w:t xml:space="preserve">Показатель заболеваемости вирусным гепатитом А на территории городского округа Верхняя Пышма в 2023 году составил 4,2 на 100 000 населения, превышение </w:t>
      </w:r>
      <w:proofErr w:type="spellStart"/>
      <w:r w:rsidRPr="00C916B7">
        <w:rPr>
          <w:rFonts w:ascii="Liberation Serif" w:eastAsia="Times New Roman" w:hAnsi="Liberation Serif" w:cs="Liberation Serif"/>
          <w:sz w:val="28"/>
          <w:szCs w:val="28"/>
          <w:lang w:eastAsia="ru-RU"/>
        </w:rPr>
        <w:t>среднеобластного</w:t>
      </w:r>
      <w:proofErr w:type="spellEnd"/>
      <w:r w:rsidRPr="00C916B7">
        <w:rPr>
          <w:rFonts w:ascii="Liberation Serif" w:eastAsia="Times New Roman" w:hAnsi="Liberation Serif" w:cs="Liberation Serif"/>
          <w:sz w:val="28"/>
          <w:szCs w:val="28"/>
          <w:lang w:eastAsia="ru-RU"/>
        </w:rPr>
        <w:t xml:space="preserve"> показателя среднего многолетнего уровня в 2,0 раза.</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Для поддержания стабильной эпидемической ситуации по гепатиту A охват детей прививками должен составлять не менее 95% от числа подлежащих вакцинации. С этой целью необходимо организовать вакцинацию детей в возрасте от 6 до 12 лет против гепатита A.</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Вакцинопрофилактика является наиболее эффективным и рентабельным способом снижения инфекционной заболеваемости. Для поддержания стабильной эпидемической ситуации по прививаемым инфекциям необходим комплексный подход и межведомственное взаимодействие.</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lang w:eastAsia="ru-RU"/>
        </w:rPr>
      </w:pPr>
      <w:bookmarkStart w:id="1" w:name="P236"/>
      <w:bookmarkEnd w:id="1"/>
      <w:r w:rsidRPr="00C916B7">
        <w:rPr>
          <w:rFonts w:ascii="Liberation Serif" w:eastAsia="Times New Roman" w:hAnsi="Liberation Serif" w:cs="Liberation Serif"/>
          <w:b/>
          <w:sz w:val="28"/>
          <w:lang w:eastAsia="ru-RU"/>
        </w:rPr>
        <w:t xml:space="preserve">ПОДПРОГРАММА 3 </w:t>
      </w:r>
      <w:r w:rsidR="00911254">
        <w:rPr>
          <w:rFonts w:ascii="Liberation Serif" w:eastAsia="Times New Roman" w:hAnsi="Liberation Serif" w:cs="Liberation Serif"/>
          <w:b/>
          <w:sz w:val="28"/>
          <w:lang w:eastAsia="ru-RU"/>
        </w:rPr>
        <w:t>«</w:t>
      </w:r>
      <w:r w:rsidRPr="00C916B7">
        <w:rPr>
          <w:rFonts w:ascii="Liberation Serif" w:eastAsia="Times New Roman" w:hAnsi="Liberation Serif" w:cs="Liberation Serif"/>
          <w:b/>
          <w:sz w:val="28"/>
          <w:lang w:eastAsia="ru-RU"/>
        </w:rPr>
        <w:t xml:space="preserve">КОМПЛЕКСНЫЕ МЕРЫ ПО ОГРАНИЧЕНИЮ РАСПРОСТРАНЕНИЯ СОЦИАЛЬНО ЗНАЧИМЫХ ЗАБОЛЕВАНИЙ НА ТЕРРИТОРИИ ГОРОДСКОГО ОКРУГА ВЕРХНЯЯ ПЫШМА </w:t>
      </w:r>
      <w:r w:rsidRPr="00C916B7">
        <w:rPr>
          <w:rFonts w:ascii="Liberation Serif" w:eastAsia="Times New Roman" w:hAnsi="Liberation Serif" w:cs="Liberation Serif"/>
          <w:b/>
          <w:sz w:val="28"/>
          <w:lang w:eastAsia="ru-RU"/>
        </w:rPr>
        <w:br/>
        <w:t>ДО 2027 ГОДА</w:t>
      </w:r>
      <w:r w:rsidR="00911254">
        <w:rPr>
          <w:rFonts w:ascii="Liberation Serif" w:eastAsia="Times New Roman" w:hAnsi="Liberation Serif" w:cs="Liberation Serif"/>
          <w:b/>
          <w:sz w:val="28"/>
          <w:lang w:eastAsia="ru-RU"/>
        </w:rPr>
        <w:t>»</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lang w:eastAsia="ru-RU"/>
        </w:rPr>
      </w:pP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В качестве одного из основных направлений развития городского округа определено увеличение роли профилактики и формирование здорового образа жизни.</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 xml:space="preserve">Наиболее значимый и угрожающий характер в формировании важнейших демографических показателей (заболеваемость, смертность, </w:t>
      </w:r>
      <w:proofErr w:type="spellStart"/>
      <w:r w:rsidRPr="00C916B7">
        <w:rPr>
          <w:rFonts w:ascii="Liberation Serif" w:eastAsia="Times New Roman" w:hAnsi="Liberation Serif" w:cs="Liberation Serif"/>
          <w:sz w:val="28"/>
          <w:lang w:eastAsia="ru-RU"/>
        </w:rPr>
        <w:t>инвалидизация</w:t>
      </w:r>
      <w:proofErr w:type="spellEnd"/>
      <w:r w:rsidRPr="00C916B7">
        <w:rPr>
          <w:rFonts w:ascii="Liberation Serif" w:eastAsia="Times New Roman" w:hAnsi="Liberation Serif" w:cs="Liberation Serif"/>
          <w:sz w:val="28"/>
          <w:lang w:eastAsia="ru-RU"/>
        </w:rPr>
        <w:t>) в современных эпидемиологических, экономических и социальных условиях из всех нозологий приобретает распространение социально значимых заболеваний. Без принятия своевременных мер ситуация, связанная с развитием социально значимых заболеваний, может составить угрозу для национальной безопасности Российской Федерации.</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 xml:space="preserve">Решение вопросов диагностики и лечения социально значимых заболеваний находится в ведении государственных учреждений Свердловской области, решение вопросов профилактики таких заболеваний среди населения </w:t>
      </w:r>
      <w:r w:rsidR="004E7F4B">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 xml:space="preserve"> задача органов местного самоуправления. Одним из важнейших методов профилактики социально значимых заболеваний является квалифицированное информирование населения, как о самой болезни, так и о средствах ее профилактики. Наряду с профилактическими материалами, размещенными в средствах массовой информации, большую эффективность имеет изготовление и распространение печатных информационно</w:t>
      </w:r>
      <w:r w:rsidR="004E7F4B">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методических материалов (листовок, буклетов) по проблемам туберкулеза и ВИЧ</w:t>
      </w:r>
      <w:r w:rsidR="004E7F4B">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 xml:space="preserve">инфекции среди населения, что и планируется </w:t>
      </w:r>
      <w:r w:rsidRPr="00C916B7">
        <w:rPr>
          <w:rFonts w:ascii="Liberation Serif" w:eastAsia="Times New Roman" w:hAnsi="Liberation Serif" w:cs="Liberation Serif"/>
          <w:sz w:val="28"/>
          <w:lang w:eastAsia="ru-RU"/>
        </w:rPr>
        <w:lastRenderedPageBreak/>
        <w:t xml:space="preserve">реализовать в рамках Подпрограммы 3 </w:t>
      </w:r>
      <w:r w:rsidR="00911254">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Комплексные меры по ограничению распространения социально значимых заболеваний на территории городского округа Верхняя Пышма до 2027 года</w:t>
      </w:r>
      <w:r w:rsidR="00911254">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 xml:space="preserve"> (далее – Подпрограмма 3).</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По результатам мониторинга на 01.01.2024 в городском округе выявлено 83 ВИЧ</w:t>
      </w:r>
      <w:r w:rsidR="004E7F4B">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инфицированных (показатель составил 91,5 на 100 тыс. населения, что на 14% больше показателя предыдущего года). Количество обследованных жителей на территории городского округа в 2023 году составило – 29 342 человека.</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В связи с сохраняющимся высоким уровнем миграции, увеличением числа социально неадаптированных групп населения (безработных, лиц без определенного места жительства, лиц из мест лишения свободы) эпидемиологическая ситуация по туберкулезу и ВИЧ</w:t>
      </w:r>
      <w:r w:rsidR="004E7F4B">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инфекции в городском округе расценивается как неблагополучная.</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В 2023 году в городском округе вновь выявлено 40 случаев туберкулеза из них 3 случая заболевания у детей 3</w:t>
      </w:r>
      <w:r w:rsidR="004E7F4B">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6 лет (1 организованный), 2 случая у школьников, 1 случай у подростка. В 2023 году уровень смертности от туберкулеза составил 7 случаев, показатель на 100 тыс. населения – 6,2 (2022 год – 5 случаев, показатель на 100 тысяч населения 4,3).</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За 2023 год в городском округе диспансеризацию прошли 19537 человек.</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Остается высокой распространенность угрожающих жизни и приводящих к инвалидности осложнений социально опасных заболеваний. Не все группы населения охвачены профилактическими медицинскими осмотрами, проводимыми с целью раннего выявления некоторых категорий болезней (туберкулез, ВИЧ</w:t>
      </w:r>
      <w:r w:rsidR="004E7F4B">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инфекция). Увеличивается число случаев выявления инфекций, передаваемых половым путем, среди подростков.</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Необходимо объединение усилий всех ведомств и структур для проведения комплекса мероприятий по реализации Подпрограммы 3.</w:t>
      </w:r>
    </w:p>
    <w:p w:rsidR="00A52017" w:rsidRDefault="00A5201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bookmarkStart w:id="2" w:name="P282"/>
      <w:bookmarkEnd w:id="2"/>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t xml:space="preserve">ПОДПРОГРАММА 4 </w:t>
      </w:r>
      <w:r w:rsidR="00911254">
        <w:rPr>
          <w:rFonts w:ascii="Liberation Serif" w:eastAsia="Times New Roman" w:hAnsi="Liberation Serif" w:cs="Liberation Serif"/>
          <w:b/>
          <w:sz w:val="28"/>
          <w:szCs w:val="28"/>
          <w:lang w:eastAsia="ru-RU"/>
        </w:rPr>
        <w:t>«</w:t>
      </w:r>
      <w:r w:rsidRPr="00C916B7">
        <w:rPr>
          <w:rFonts w:ascii="Liberation Serif" w:eastAsia="Times New Roman" w:hAnsi="Liberation Serif" w:cs="Liberation Serif"/>
          <w:b/>
          <w:sz w:val="28"/>
          <w:szCs w:val="28"/>
          <w:lang w:eastAsia="ru-RU"/>
        </w:rPr>
        <w:t>ДОСТУПНАЯ СРЕДА НА ТЕРРИТОРИИ ГОРОДСКОГО ОКРУГА ВЕРХНЯЯ ПЫШМА ДО 2027 ГОДА</w:t>
      </w:r>
      <w:r w:rsidR="00911254">
        <w:rPr>
          <w:rFonts w:ascii="Liberation Serif" w:eastAsia="Times New Roman" w:hAnsi="Liberation Serif" w:cs="Liberation Serif"/>
          <w:b/>
          <w:sz w:val="28"/>
          <w:szCs w:val="28"/>
          <w:lang w:eastAsia="ru-RU"/>
        </w:rPr>
        <w:t>»</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Подпрограмма 4 </w:t>
      </w:r>
      <w:r w:rsidR="00911254">
        <w:rPr>
          <w:rFonts w:ascii="Liberation Serif" w:eastAsia="Calibri" w:hAnsi="Liberation Serif" w:cs="Liberation Serif"/>
          <w:sz w:val="28"/>
          <w:szCs w:val="28"/>
        </w:rPr>
        <w:t>«</w:t>
      </w:r>
      <w:r w:rsidRPr="00C916B7">
        <w:rPr>
          <w:rFonts w:ascii="Liberation Serif" w:eastAsia="Calibri" w:hAnsi="Liberation Serif" w:cs="Liberation Serif"/>
          <w:sz w:val="28"/>
          <w:szCs w:val="28"/>
        </w:rPr>
        <w:t>Доступная среда на территории городского округа Верхняя Пышма до 2027 года</w:t>
      </w:r>
      <w:r w:rsidR="00911254">
        <w:rPr>
          <w:rFonts w:ascii="Liberation Serif" w:eastAsia="Calibri" w:hAnsi="Liberation Serif" w:cs="Liberation Serif"/>
          <w:sz w:val="28"/>
          <w:szCs w:val="28"/>
        </w:rPr>
        <w:t>»</w:t>
      </w:r>
      <w:r w:rsidRPr="00C916B7">
        <w:rPr>
          <w:rFonts w:ascii="Liberation Serif" w:eastAsia="Calibri" w:hAnsi="Liberation Serif" w:cs="Liberation Serif"/>
          <w:sz w:val="28"/>
          <w:szCs w:val="28"/>
        </w:rPr>
        <w:t xml:space="preserve"> (далее – Подпрограмма 4) </w:t>
      </w:r>
      <w:r w:rsidRPr="00C916B7">
        <w:rPr>
          <w:rFonts w:ascii="Liberation Serif" w:eastAsia="Calibri" w:hAnsi="Liberation Serif" w:cs="Times New Roman"/>
          <w:sz w:val="28"/>
          <w:szCs w:val="28"/>
        </w:rPr>
        <w:t>направлена на улучшение условий жизни лиц с ограниченными возможностями на основе повышения доступности и качества услуг, гарантированных государством.</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В Конвенции о правах инвалидов, ратифицированной Российской Федерацией, доступная среда жизнедеятельности является ключевым условием интеграции инвалидов в общество. Способность инвалидов быть независимыми экономическими субъектами, участвовать в политической, культурной и социальной жизни общества отражает уровень реализации их прав как граждан социального государства, создает предпосылки для реализации их потенциала и способствует социальному и экономическому развитию государства.</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Согласно Конвенции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w:t>
      </w:r>
      <w:r w:rsidRPr="00C916B7">
        <w:rPr>
          <w:rFonts w:ascii="Liberation Serif" w:eastAsia="Calibri" w:hAnsi="Liberation Serif" w:cs="Times New Roman"/>
          <w:sz w:val="28"/>
          <w:szCs w:val="28"/>
        </w:rPr>
        <w:lastRenderedPageBreak/>
        <w:t xml:space="preserve">услугам, открытым или предоставляемым для населения. Эти меры, которые включают выявление и устранение препятствий и барьеров, мешающих доступности для инвалидов и маломобильных групп населения вышеназванных объектов. </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Подписание Конвенции фактически утвердило принципы, на которых должна строиться политика государства в отношении инвалидов.</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С учетом требований Конвенции, а также положений Международной классификации функционирования, ограничений жизнедеятельности и здоровья доступная среда может определяться как физическое окружение, объекты транспорта, информации и связи, дооборудованные с целью устранения препятствий и барьеров, возникающих у индивида или группы людей с учетом их особых потребностей. Доступность среды определяется уровнем ее возможного использования соответствующей группой населения.</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Законодательством Российской Федерации, в том числе Федеральными законами от 24 ноября 1995 года № 181</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xml:space="preserve">ФЗ </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О социальной защите инвалидов в Российской Федерации</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от 28 декабря 2013 года № 442</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xml:space="preserve">ФЗ </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Об основах социального обслуживания граждан в</w:t>
      </w:r>
      <w:r w:rsidRPr="00C916B7">
        <w:rPr>
          <w:rFonts w:ascii="Liberation Serif" w:eastAsia="Calibri" w:hAnsi="Liberation Serif" w:cs="Times New Roman"/>
        </w:rPr>
        <w:t xml:space="preserve"> </w:t>
      </w:r>
      <w:r w:rsidRPr="00C916B7">
        <w:rPr>
          <w:rFonts w:ascii="Liberation Serif" w:eastAsia="Calibri" w:hAnsi="Liberation Serif" w:cs="Times New Roman"/>
          <w:sz w:val="28"/>
          <w:szCs w:val="28"/>
        </w:rPr>
        <w:t>Российской Федерации</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xml:space="preserve">, </w:t>
      </w:r>
      <w:r w:rsidRPr="00C916B7">
        <w:rPr>
          <w:rFonts w:ascii="Liberation Serif" w:eastAsia="Calibri" w:hAnsi="Liberation Serif" w:cs="Times New Roman"/>
          <w:sz w:val="28"/>
          <w:szCs w:val="28"/>
        </w:rPr>
        <w:br/>
        <w:t>от 07 июля 2003 года № 126</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xml:space="preserve">ФЗ </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О связи</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от 04 декабря 2007 года № 329</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xml:space="preserve">ФЗ </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О физической культуре и спорте в Российской Федерации</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Градостроительным кодексом Российской Федерации и Кодексом Российской Федерации об административных правонарушениях определены требования к органам власти и организациям независимо от организационно</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правовой формы по созданию условий инвалидам для беспрепятственного доступа к объектам инженерной, транспортной и социальной инфраструктур, информации. Вместе с тем формирование доступной среды для инвалидов, несмотря на существующую правовую основу, находится на низком уровне.</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По состоянию на 01.01.2024 в городском округе численность инвалидов составляет 4342 человека (что составляет 4,8 % от общей численности населения городского округа), в том числе:</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482 человека – дети </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xml:space="preserve"> инвалиды в возрасте до 18 лет;</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инвалиды </w:t>
      </w:r>
      <w:r w:rsidRPr="00C916B7">
        <w:rPr>
          <w:rFonts w:ascii="Liberation Serif" w:eastAsia="Calibri" w:hAnsi="Liberation Serif" w:cs="Times New Roman"/>
          <w:sz w:val="28"/>
          <w:szCs w:val="28"/>
          <w:lang w:val="en-US"/>
        </w:rPr>
        <w:t>I</w:t>
      </w:r>
      <w:r w:rsidRPr="00C916B7">
        <w:rPr>
          <w:rFonts w:ascii="Liberation Serif" w:eastAsia="Calibri" w:hAnsi="Liberation Serif" w:cs="Times New Roman"/>
          <w:sz w:val="28"/>
          <w:szCs w:val="28"/>
        </w:rPr>
        <w:t xml:space="preserve"> группы – 492 человека (из них трудоспособного возраста – 242 человека);</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инвалиды I</w:t>
      </w:r>
      <w:r w:rsidRPr="00C916B7">
        <w:rPr>
          <w:rFonts w:ascii="Liberation Serif" w:eastAsia="Calibri" w:hAnsi="Liberation Serif" w:cs="Times New Roman"/>
          <w:sz w:val="28"/>
          <w:szCs w:val="28"/>
          <w:lang w:val="en-US"/>
        </w:rPr>
        <w:t>I</w:t>
      </w:r>
      <w:r w:rsidRPr="00C916B7">
        <w:rPr>
          <w:rFonts w:ascii="Liberation Serif" w:eastAsia="Calibri" w:hAnsi="Liberation Serif" w:cs="Times New Roman"/>
          <w:sz w:val="28"/>
          <w:szCs w:val="28"/>
        </w:rPr>
        <w:t xml:space="preserve"> группы – 1 592 человека (из них трудоспособного возраста –623 человека);</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инвалиды I</w:t>
      </w:r>
      <w:r w:rsidRPr="00C916B7">
        <w:rPr>
          <w:rFonts w:ascii="Liberation Serif" w:eastAsia="Calibri" w:hAnsi="Liberation Serif" w:cs="Times New Roman"/>
          <w:sz w:val="28"/>
          <w:szCs w:val="28"/>
          <w:lang w:val="en-US"/>
        </w:rPr>
        <w:t>II</w:t>
      </w:r>
      <w:r w:rsidRPr="00C916B7">
        <w:rPr>
          <w:rFonts w:ascii="Liberation Serif" w:eastAsia="Calibri" w:hAnsi="Liberation Serif" w:cs="Times New Roman"/>
          <w:sz w:val="28"/>
          <w:szCs w:val="28"/>
        </w:rPr>
        <w:t xml:space="preserve"> группы – 1 776 человек (из них трудоспособного возраста –743 человека);</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инвалидов трудоспособного возраста: 1 608 человек, из них: женщин – 634 человека, мужчин – 974 человека;</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пенсионного возраста: 2 252 человека, из них: женщин – 1 488 человек, мужчин – 764 человека.</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Наряду с этим в городском округе проживают пенсионеры, граждане, страдающие хроническими заболеваниями, беременные и родители с колясками, которые относятся к категории </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маломобильные группы населения</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Для решения задач по оценке состояния доступности объектов и услуг в приоритетных сферах жизнедеятельности инвалидов и других маломобильных групп населения в городском округе предусматривается проведение мероприятий по </w:t>
      </w:r>
      <w:r w:rsidRPr="00C916B7">
        <w:rPr>
          <w:rFonts w:ascii="Liberation Serif" w:eastAsia="Calibri" w:hAnsi="Liberation Serif" w:cs="Times New Roman"/>
          <w:sz w:val="28"/>
          <w:szCs w:val="28"/>
        </w:rPr>
        <w:lastRenderedPageBreak/>
        <w:t>паспортизации и классификации объектов с целью их объективной оценки для разработки мер, обеспечивающих доступность.</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Ограничение беспрепятственного доступа инвалидов и других маломобильных групп населения к объектам социальной инфраструктуры на территории городского округа связано с низкой долей обеспеченности объектов элементами доступности. Нерешенность проблемы формирования доступной среды порождает следующие социально</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экономические последствия:</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1) </w:t>
      </w:r>
      <w:proofErr w:type="spellStart"/>
      <w:r w:rsidRPr="00C916B7">
        <w:rPr>
          <w:rFonts w:ascii="Liberation Serif" w:eastAsia="Calibri" w:hAnsi="Liberation Serif" w:cs="Times New Roman"/>
          <w:sz w:val="28"/>
          <w:szCs w:val="28"/>
        </w:rPr>
        <w:t>дестимуляция</w:t>
      </w:r>
      <w:proofErr w:type="spellEnd"/>
      <w:r w:rsidRPr="00C916B7">
        <w:rPr>
          <w:rFonts w:ascii="Liberation Serif" w:eastAsia="Calibri" w:hAnsi="Liberation Serif" w:cs="Times New Roman"/>
          <w:sz w:val="28"/>
          <w:szCs w:val="28"/>
        </w:rPr>
        <w:t xml:space="preserve"> трудовой и социальной активности инвалидов, которая негативно отражается на образовательном и культурном уровне инвалидов, а также уровне и качестве их жизни;</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2) равнодушное отношение к инвалидам в массовом сознании граждан и социальная разобщенность инвалидов и граждан, не являющихся инвалидами, предопределяющие необходимость проведения соответствующих разъяснительных и образовательно</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информационных кампаний;</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3) ограничение жизнедеятельности других маломобильных групп населения (лиц преклонного возраста, временно нетрудоспособных, беременных, людей с детскими колясками, детей дошкольного возраста).</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В целях обеспечения согласованного функционирования и взаимодействия органов местного самоуправления, учреждений и организаций (в том числе общественных организаций инвалидов) средств массовой информации по вопросам связанным с решением проблем инвалидов создан Совет по делам инвалидов в соответствии с постановлением Главы городского округа от 15.08.2012 № 23 </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О Совете по делам инвалидов городского округа Верхняя Пышма</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xml:space="preserve">. </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Реализация Подпрограммы 4, в силу ее специфики, носит социальную направленность. Выполнение мероприятий Подпрограммы 4, направленных на формирование доступной среды жизнедеятельности для инвалидов и других маломобильных групп населения на территории городского округа, позволят добиться положительного изменения ситуации, связанной с доступной средой для различных категорий маломобильных граждан.</w:t>
      </w:r>
    </w:p>
    <w:p w:rsidR="00C916B7" w:rsidRPr="00C916B7" w:rsidRDefault="00C916B7" w:rsidP="00C916B7">
      <w:pPr>
        <w:widowControl w:val="0"/>
        <w:autoSpaceDE w:val="0"/>
        <w:autoSpaceDN w:val="0"/>
        <w:adjustRightInd w:val="0"/>
        <w:spacing w:after="0" w:line="240" w:lineRule="auto"/>
        <w:rPr>
          <w:rFonts w:ascii="Liberation Serif" w:eastAsia="Calibri" w:hAnsi="Liberation Serif" w:cs="Times New Roman"/>
          <w:sz w:val="28"/>
          <w:szCs w:val="28"/>
        </w:rPr>
      </w:pP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bookmarkStart w:id="3" w:name="P341"/>
      <w:bookmarkEnd w:id="3"/>
      <w:r w:rsidRPr="00C916B7">
        <w:rPr>
          <w:rFonts w:ascii="Liberation Serif" w:eastAsia="Times New Roman" w:hAnsi="Liberation Serif" w:cs="Liberation Serif"/>
          <w:b/>
          <w:sz w:val="28"/>
          <w:szCs w:val="28"/>
          <w:lang w:eastAsia="ru-RU"/>
        </w:rPr>
        <w:t xml:space="preserve">ПОДПРОГРАММА 5 </w:t>
      </w:r>
      <w:r w:rsidR="00911254">
        <w:rPr>
          <w:rFonts w:ascii="Liberation Serif" w:eastAsia="Times New Roman" w:hAnsi="Liberation Serif" w:cs="Liberation Serif"/>
          <w:b/>
          <w:sz w:val="28"/>
          <w:szCs w:val="28"/>
          <w:lang w:eastAsia="ru-RU"/>
        </w:rPr>
        <w:t>«</w:t>
      </w:r>
      <w:r w:rsidRPr="00C916B7">
        <w:rPr>
          <w:rFonts w:ascii="Liberation Serif" w:eastAsia="Times New Roman" w:hAnsi="Liberation Serif" w:cs="Liberation Serif"/>
          <w:b/>
          <w:sz w:val="28"/>
          <w:szCs w:val="28"/>
          <w:lang w:eastAsia="ru-RU"/>
        </w:rPr>
        <w:t>ОБЕСПЕЧЕНИЕ ЖИЛЬЕМ МОЛОДЫХ СЕМЕЙ НА</w:t>
      </w:r>
      <w:r w:rsidRPr="00C916B7">
        <w:rPr>
          <w:rFonts w:ascii="Calibri" w:eastAsia="Times New Roman" w:hAnsi="Calibri" w:cs="Calibri"/>
          <w:b/>
          <w:lang w:eastAsia="ru-RU"/>
        </w:rPr>
        <w:t> </w:t>
      </w:r>
      <w:r w:rsidRPr="00C916B7">
        <w:rPr>
          <w:rFonts w:ascii="Liberation Serif" w:eastAsia="Times New Roman" w:hAnsi="Liberation Serif" w:cs="Liberation Serif"/>
          <w:b/>
          <w:sz w:val="28"/>
          <w:szCs w:val="28"/>
          <w:lang w:eastAsia="ru-RU"/>
        </w:rPr>
        <w:t xml:space="preserve">ТЕРРИТОРИИ ГОРОДСКОГО ОКРУГА ВЕРХНЯЯ ПЫШМА </w:t>
      </w:r>
      <w:r w:rsidRPr="00C916B7">
        <w:rPr>
          <w:rFonts w:ascii="Liberation Serif" w:eastAsia="Times New Roman" w:hAnsi="Liberation Serif" w:cs="Liberation Serif"/>
          <w:b/>
          <w:sz w:val="28"/>
          <w:szCs w:val="28"/>
          <w:lang w:eastAsia="ru-RU"/>
        </w:rPr>
        <w:br/>
        <w:t>ДО 2027 ГОДА</w:t>
      </w:r>
      <w:r w:rsidR="00911254">
        <w:rPr>
          <w:rFonts w:ascii="Liberation Serif" w:eastAsia="Times New Roman" w:hAnsi="Liberation Serif" w:cs="Liberation Serif"/>
          <w:b/>
          <w:sz w:val="28"/>
          <w:szCs w:val="28"/>
          <w:lang w:eastAsia="ru-RU"/>
        </w:rPr>
        <w:t>»</w:t>
      </w:r>
      <w:r w:rsidRPr="00C916B7">
        <w:rPr>
          <w:rFonts w:ascii="Liberation Serif" w:eastAsia="Times New Roman" w:hAnsi="Liberation Serif" w:cs="Liberation Serif"/>
          <w:b/>
          <w:sz w:val="28"/>
          <w:szCs w:val="28"/>
          <w:lang w:eastAsia="ru-RU"/>
        </w:rPr>
        <w:t xml:space="preserve"> </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autoSpaceDE w:val="0"/>
        <w:autoSpaceDN w:val="0"/>
        <w:adjustRightInd w:val="0"/>
        <w:spacing w:after="0" w:line="240" w:lineRule="auto"/>
        <w:ind w:firstLine="709"/>
        <w:jc w:val="both"/>
        <w:rPr>
          <w:rFonts w:ascii="Liberation Serif" w:eastAsia="Times New Roman" w:hAnsi="Liberation Serif" w:cs="Times New Roman"/>
          <w:sz w:val="28"/>
          <w:szCs w:val="24"/>
          <w:lang w:eastAsia="ru-RU"/>
        </w:rPr>
      </w:pPr>
      <w:r w:rsidRPr="00C916B7">
        <w:rPr>
          <w:rFonts w:ascii="Liberation Serif" w:eastAsia="Times New Roman" w:hAnsi="Liberation Serif" w:cs="Times New Roman"/>
          <w:sz w:val="28"/>
          <w:szCs w:val="24"/>
          <w:lang w:eastAsia="ru-RU"/>
        </w:rPr>
        <w:t>Поддержка молодых семей в улучшении жилищных условий является важнейшим направлением жилищной политики в городском округе и целенаправленно осуществляется с 2005 года.</w:t>
      </w:r>
    </w:p>
    <w:p w:rsidR="00C916B7" w:rsidRPr="00C916B7" w:rsidRDefault="00C916B7" w:rsidP="00C916B7">
      <w:pPr>
        <w:spacing w:after="0" w:line="240" w:lineRule="auto"/>
        <w:ind w:firstLine="709"/>
        <w:jc w:val="both"/>
        <w:rPr>
          <w:rFonts w:ascii="Liberation Serif" w:eastAsia="Times New Roman" w:hAnsi="Liberation Serif" w:cs="Times New Roman"/>
          <w:sz w:val="28"/>
          <w:szCs w:val="24"/>
          <w:lang w:eastAsia="ru-RU"/>
        </w:rPr>
      </w:pPr>
      <w:r w:rsidRPr="00C916B7">
        <w:rPr>
          <w:rFonts w:ascii="Liberation Serif" w:eastAsia="Times New Roman" w:hAnsi="Liberation Serif" w:cs="Times New Roman"/>
          <w:sz w:val="28"/>
          <w:szCs w:val="24"/>
          <w:lang w:eastAsia="ru-RU"/>
        </w:rPr>
        <w:t xml:space="preserve">Ежегодно список молодых семей, изъявивших желание получить социальную выплату по городскому округу Верхняя Пышма, обновляется. </w:t>
      </w:r>
      <w:r w:rsidRPr="00C916B7">
        <w:rPr>
          <w:rFonts w:ascii="Liberation Serif" w:eastAsia="Times New Roman" w:hAnsi="Liberation Serif" w:cs="Times New Roman"/>
          <w:sz w:val="28"/>
          <w:szCs w:val="28"/>
          <w:lang w:eastAsia="ru-RU"/>
        </w:rPr>
        <w:t xml:space="preserve">С 2005 года с </w:t>
      </w:r>
      <w:r w:rsidRPr="00C916B7">
        <w:rPr>
          <w:rFonts w:ascii="Liberation Serif" w:eastAsia="Calibri" w:hAnsi="Liberation Serif" w:cs="Times New Roman"/>
          <w:sz w:val="28"/>
          <w:szCs w:val="28"/>
        </w:rPr>
        <w:t xml:space="preserve">использованием бюджетных средств улучшили жилищные условия 149 молодых семей. </w:t>
      </w:r>
    </w:p>
    <w:p w:rsidR="00C916B7" w:rsidRPr="00C916B7" w:rsidRDefault="00C916B7" w:rsidP="00C916B7">
      <w:pPr>
        <w:spacing w:after="0" w:line="240" w:lineRule="auto"/>
        <w:ind w:firstLine="709"/>
        <w:jc w:val="both"/>
        <w:rPr>
          <w:rFonts w:ascii="Liberation Serif" w:eastAsia="Times New Roman" w:hAnsi="Liberation Serif" w:cs="Times New Roman"/>
          <w:sz w:val="28"/>
          <w:szCs w:val="24"/>
          <w:lang w:eastAsia="ru-RU"/>
        </w:rPr>
      </w:pPr>
      <w:r w:rsidRPr="00C916B7">
        <w:rPr>
          <w:rFonts w:ascii="Liberation Serif" w:eastAsia="Times New Roman" w:hAnsi="Liberation Serif" w:cs="Times New Roman"/>
          <w:sz w:val="28"/>
          <w:szCs w:val="24"/>
          <w:lang w:eastAsia="ru-RU"/>
        </w:rPr>
        <w:t xml:space="preserve">С использованием бюджетных средств разных уровней в 2023 году, в рамках муниципальной и государственной программ, свои жилищные условия улучшили шесть молодых семей. По состоянию на 01.01.2024 на учете нуждающихся в улучшении жилищных условий в городском округе состоит 77 молодых семей. </w:t>
      </w:r>
    </w:p>
    <w:p w:rsidR="00C916B7" w:rsidRPr="00C916B7" w:rsidRDefault="00C916B7" w:rsidP="00C916B7">
      <w:pPr>
        <w:autoSpaceDE w:val="0"/>
        <w:autoSpaceDN w:val="0"/>
        <w:adjustRightInd w:val="0"/>
        <w:spacing w:after="0" w:line="240" w:lineRule="auto"/>
        <w:ind w:firstLine="709"/>
        <w:jc w:val="both"/>
        <w:rPr>
          <w:rFonts w:ascii="Liberation Serif" w:eastAsia="Times New Roman" w:hAnsi="Liberation Serif" w:cs="Times New Roman"/>
          <w:sz w:val="28"/>
          <w:szCs w:val="24"/>
          <w:lang w:eastAsia="ru-RU"/>
        </w:rPr>
      </w:pPr>
      <w:r w:rsidRPr="00C916B7">
        <w:rPr>
          <w:rFonts w:ascii="Liberation Serif" w:eastAsia="Times New Roman" w:hAnsi="Liberation Serif" w:cs="Times New Roman"/>
          <w:sz w:val="28"/>
          <w:szCs w:val="24"/>
          <w:lang w:eastAsia="ru-RU"/>
        </w:rPr>
        <w:lastRenderedPageBreak/>
        <w:t>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C916B7" w:rsidRPr="00C916B7" w:rsidRDefault="00C916B7" w:rsidP="00C916B7">
      <w:pPr>
        <w:autoSpaceDE w:val="0"/>
        <w:autoSpaceDN w:val="0"/>
        <w:adjustRightInd w:val="0"/>
        <w:spacing w:after="0" w:line="240" w:lineRule="auto"/>
        <w:ind w:firstLine="709"/>
        <w:jc w:val="both"/>
        <w:rPr>
          <w:rFonts w:ascii="Liberation Serif" w:eastAsia="Times New Roman" w:hAnsi="Liberation Serif" w:cs="Times New Roman"/>
          <w:sz w:val="28"/>
          <w:szCs w:val="24"/>
          <w:lang w:eastAsia="ru-RU"/>
        </w:rPr>
      </w:pPr>
      <w:r w:rsidRPr="00C916B7">
        <w:rPr>
          <w:rFonts w:ascii="Liberation Serif" w:eastAsia="Times New Roman" w:hAnsi="Liberation Serif" w:cs="Times New Roman"/>
          <w:sz w:val="28"/>
          <w:szCs w:val="24"/>
          <w:lang w:eastAsia="ru-RU"/>
        </w:rPr>
        <w:t>Другая категория молодых семей имеет возможность накопить на первоначальный взнос по ипотечному жилищному кредиту и самостоятельно приобрести жилье с привлечением средств данного кредита. Однако, находясь в репродуктивном возрасте, многие молодые семьи после вступления в брак принимают решение о рождении ребенка. В период по уходу за новорожденным ребенком платежеспособность молодой семьи резко снижается в связи с тем, что один из молодых родителей находится в отпуске по уходу за ребенком и получает пособие, а не полноценную заработную плату.</w:t>
      </w:r>
    </w:p>
    <w:p w:rsidR="00C916B7" w:rsidRPr="00C916B7" w:rsidRDefault="00C916B7" w:rsidP="00C916B7">
      <w:pPr>
        <w:spacing w:after="0" w:line="240" w:lineRule="auto"/>
        <w:ind w:firstLine="709"/>
        <w:jc w:val="both"/>
        <w:rPr>
          <w:rFonts w:ascii="Liberation Serif" w:eastAsia="Times New Roman" w:hAnsi="Liberation Serif" w:cs="Times New Roman"/>
          <w:sz w:val="28"/>
          <w:szCs w:val="24"/>
          <w:lang w:eastAsia="ru-RU"/>
        </w:rPr>
      </w:pPr>
      <w:r w:rsidRPr="00C916B7">
        <w:rPr>
          <w:rFonts w:ascii="Liberation Serif" w:eastAsia="Times New Roman" w:hAnsi="Liberation Serif" w:cs="Times New Roman"/>
          <w:sz w:val="28"/>
          <w:szCs w:val="24"/>
          <w:lang w:eastAsia="ru-RU"/>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городском округе.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семей позволит сформировать экономически активный слой населения городского округа.</w:t>
      </w: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bookmarkStart w:id="4" w:name="P369"/>
      <w:bookmarkEnd w:id="4"/>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t xml:space="preserve">ПОДПРОГРАММА 6 </w:t>
      </w:r>
      <w:r w:rsidR="00911254">
        <w:rPr>
          <w:rFonts w:ascii="Liberation Serif" w:eastAsia="Times New Roman" w:hAnsi="Liberation Serif" w:cs="Liberation Serif"/>
          <w:b/>
          <w:sz w:val="28"/>
          <w:szCs w:val="28"/>
          <w:lang w:eastAsia="ru-RU"/>
        </w:rPr>
        <w:t>«</w:t>
      </w:r>
      <w:r w:rsidRPr="00C916B7">
        <w:rPr>
          <w:rFonts w:ascii="Liberation Serif" w:eastAsia="Times New Roman" w:hAnsi="Liberation Serif" w:cs="Liberation Serif"/>
          <w:b/>
          <w:sz w:val="28"/>
          <w:szCs w:val="28"/>
          <w:lang w:eastAsia="ru-RU"/>
        </w:rPr>
        <w:t xml:space="preserve">ОБЕСПЕЧЕНИЕ РЕАЛИЗАЦИИ МУНИЦИПАЛЬНОЙ ПРОГРАММЫ </w:t>
      </w:r>
      <w:r w:rsidR="00911254">
        <w:rPr>
          <w:rFonts w:ascii="Liberation Serif" w:eastAsia="Times New Roman" w:hAnsi="Liberation Serif" w:cs="Liberation Serif"/>
          <w:b/>
          <w:sz w:val="28"/>
          <w:szCs w:val="28"/>
          <w:lang w:eastAsia="ru-RU"/>
        </w:rPr>
        <w:t>«</w:t>
      </w:r>
      <w:r w:rsidRPr="00C916B7">
        <w:rPr>
          <w:rFonts w:ascii="Liberation Serif" w:eastAsia="Times New Roman" w:hAnsi="Liberation Serif" w:cs="Liberation Serif"/>
          <w:b/>
          <w:sz w:val="28"/>
          <w:szCs w:val="28"/>
          <w:lang w:eastAsia="ru-RU"/>
        </w:rPr>
        <w:t>РАЗВИТИЕ ОСНОВНЫХ НАПРАВЛЕНИЙ СОЦИАЛЬНОЙ ПОЛИТИКИ НА ТЕРРИТОРИИ ГОРОДСКОГО ОКРУГА ВЕРХНЯЯ ПЫШМА ДО 2027 ГОДА</w:t>
      </w:r>
      <w:r w:rsidR="00911254">
        <w:rPr>
          <w:rFonts w:ascii="Liberation Serif" w:eastAsia="Times New Roman" w:hAnsi="Liberation Serif" w:cs="Liberation Serif"/>
          <w:b/>
          <w:sz w:val="28"/>
          <w:szCs w:val="28"/>
          <w:lang w:eastAsia="ru-RU"/>
        </w:rPr>
        <w:t>»</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widowControl w:val="0"/>
        <w:autoSpaceDE w:val="0"/>
        <w:autoSpaceDN w:val="0"/>
        <w:adjustRightInd w:val="0"/>
        <w:spacing w:after="0" w:line="240" w:lineRule="auto"/>
        <w:ind w:firstLine="708"/>
        <w:contextualSpacing/>
        <w:jc w:val="both"/>
        <w:rPr>
          <w:rFonts w:ascii="Liberation Serif" w:eastAsia="Times New Roman" w:hAnsi="Liberation Serif" w:cs="Times New Roman"/>
          <w:sz w:val="28"/>
          <w:szCs w:val="28"/>
          <w:lang w:eastAsia="ru-RU"/>
        </w:rPr>
      </w:pPr>
      <w:r w:rsidRPr="00C916B7">
        <w:rPr>
          <w:rFonts w:ascii="Liberation Serif" w:eastAsia="Times New Roman" w:hAnsi="Liberation Serif" w:cs="Times New Roman"/>
          <w:sz w:val="28"/>
          <w:szCs w:val="28"/>
          <w:lang w:eastAsia="ru-RU"/>
        </w:rPr>
        <w:t xml:space="preserve">Распоряжением администрации городского округа Верхняя Пышма от 12.07.2018 № 355 утверждено Положение об отделе социальной политики администрации городского округа Верхняя Пышма (далее – Отдел). Отдел является структурным подразделением администрации городского округа Верхняя Пышма (далее – Администрация). Основной целью деятельности Отдела является обеспечение выполнения полномочий Администрации по решению вопросов местного значения в сфере управления образованием, культурой, физической культурой, спортом и молодежной политикой, охраной здоровья граждан, социальной поддержкой населения на территории городского округа. </w:t>
      </w:r>
    </w:p>
    <w:p w:rsidR="00C916B7" w:rsidRPr="00C916B7" w:rsidRDefault="00C916B7" w:rsidP="00C916B7">
      <w:pPr>
        <w:widowControl w:val="0"/>
        <w:autoSpaceDE w:val="0"/>
        <w:autoSpaceDN w:val="0"/>
        <w:adjustRightInd w:val="0"/>
        <w:spacing w:after="0" w:line="0" w:lineRule="atLeast"/>
        <w:ind w:firstLine="708"/>
        <w:contextualSpacing/>
        <w:jc w:val="both"/>
        <w:rPr>
          <w:rFonts w:ascii="Liberation Serif" w:eastAsia="Times New Roman" w:hAnsi="Liberation Serif" w:cs="Times New Roman"/>
          <w:sz w:val="28"/>
          <w:szCs w:val="28"/>
          <w:lang w:eastAsia="ru-RU"/>
        </w:rPr>
      </w:pPr>
      <w:r w:rsidRPr="00C916B7">
        <w:rPr>
          <w:rFonts w:ascii="Liberation Serif" w:eastAsia="Times New Roman" w:hAnsi="Liberation Serif" w:cs="Times New Roman"/>
          <w:sz w:val="28"/>
          <w:szCs w:val="28"/>
          <w:lang w:eastAsia="ru-RU"/>
        </w:rPr>
        <w:t xml:space="preserve">В рамках своей деятельности Отдел оказывает следующие муниципальные </w:t>
      </w:r>
      <w:r w:rsidRPr="00C916B7">
        <w:rPr>
          <w:rFonts w:ascii="Liberation Serif" w:eastAsia="Times New Roman" w:hAnsi="Liberation Serif" w:cs="Times New Roman"/>
          <w:sz w:val="28"/>
          <w:szCs w:val="28"/>
          <w:lang w:eastAsia="ru-RU"/>
        </w:rPr>
        <w:lastRenderedPageBreak/>
        <w:t xml:space="preserve">услуги населению городского округа: </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 xml:space="preserve">Выдача разрешения на вступление в брак несовершеннолетним лицам, достигшим возраста шестнадцати лет в городском округе Верхняя Пышма, </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Оказание материальной помощи отдельным категориям граждан, проживающим на территории городского округа Верхняя Пышма</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w:t>
      </w:r>
    </w:p>
    <w:p w:rsidR="00C916B7" w:rsidRPr="00C916B7" w:rsidRDefault="00C916B7" w:rsidP="00C916B7">
      <w:pPr>
        <w:widowControl w:val="0"/>
        <w:autoSpaceDE w:val="0"/>
        <w:autoSpaceDN w:val="0"/>
        <w:adjustRightInd w:val="0"/>
        <w:spacing w:after="0" w:line="0" w:lineRule="atLeast"/>
        <w:ind w:firstLine="708"/>
        <w:contextualSpacing/>
        <w:jc w:val="both"/>
        <w:rPr>
          <w:rFonts w:ascii="Liberation Serif" w:eastAsia="Times New Roman" w:hAnsi="Liberation Serif" w:cs="Times New Roman"/>
          <w:sz w:val="28"/>
          <w:szCs w:val="28"/>
          <w:lang w:eastAsia="ru-RU"/>
        </w:rPr>
      </w:pPr>
      <w:r w:rsidRPr="00C916B7">
        <w:rPr>
          <w:rFonts w:ascii="Liberation Serif" w:eastAsia="Times New Roman" w:hAnsi="Liberation Serif" w:cs="Times New Roman"/>
          <w:sz w:val="28"/>
          <w:szCs w:val="28"/>
          <w:lang w:eastAsia="ru-RU"/>
        </w:rPr>
        <w:t>Управленческая деятельность Отдела заключается в организации разработки и исполнения муниципальных комплексных программ и координации деятельности муниципальных учреждений, подведомственных заместителю главы Администрации по социальным вопросам; предоставлении мер социальной поддержки по оказанию материальной помощи населению городского округа.</w:t>
      </w:r>
    </w:p>
    <w:p w:rsidR="00C916B7" w:rsidRPr="00C916B7" w:rsidRDefault="00C916B7" w:rsidP="00C916B7">
      <w:pPr>
        <w:spacing w:after="0" w:line="0" w:lineRule="atLeast"/>
        <w:ind w:firstLine="567"/>
        <w:jc w:val="both"/>
        <w:rPr>
          <w:rFonts w:ascii="Liberation Serif" w:eastAsia="Times New Roman" w:hAnsi="Liberation Serif" w:cs="Times New Roman"/>
          <w:sz w:val="28"/>
          <w:szCs w:val="28"/>
          <w:lang w:eastAsia="ru-RU"/>
        </w:rPr>
      </w:pPr>
      <w:r w:rsidRPr="00C916B7">
        <w:rPr>
          <w:rFonts w:ascii="Liberation Serif" w:eastAsia="Times New Roman" w:hAnsi="Liberation Serif" w:cs="Times New Roman"/>
          <w:sz w:val="28"/>
          <w:szCs w:val="28"/>
          <w:lang w:eastAsia="ru-RU"/>
        </w:rPr>
        <w:t xml:space="preserve">В соответствии с Законом Свердловской области от </w:t>
      </w:r>
      <w:r w:rsidRPr="00C916B7">
        <w:rPr>
          <w:rFonts w:ascii="Liberation Serif" w:eastAsia="Times New Roman" w:hAnsi="Liberation Serif" w:cs="Times New Roman"/>
          <w:sz w:val="28"/>
          <w:szCs w:val="28"/>
          <w:lang w:eastAsia="ru-RU"/>
        </w:rPr>
        <w:br/>
        <w:t>19 ноября 2008 года № 105</w:t>
      </w:r>
      <w:r w:rsidR="004E7F4B">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 xml:space="preserve">ОЗ </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 xml:space="preserve"> муниципальное казенное учреждение </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 xml:space="preserve">Управление капитального строительства и </w:t>
      </w:r>
      <w:proofErr w:type="spellStart"/>
      <w:r w:rsidRPr="00C916B7">
        <w:rPr>
          <w:rFonts w:ascii="Liberation Serif" w:eastAsia="Times New Roman" w:hAnsi="Liberation Serif" w:cs="Times New Roman"/>
          <w:sz w:val="28"/>
          <w:szCs w:val="28"/>
          <w:lang w:eastAsia="ru-RU"/>
        </w:rPr>
        <w:t>жилищно</w:t>
      </w:r>
      <w:proofErr w:type="spellEnd"/>
      <w:r w:rsidR="004E7F4B">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коммунального хозяйства городского округа Верхняя Пышма</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 xml:space="preserve"> (далее – МКУ </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УКС и ЖКХ ГО Верхняя Пышма</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 xml:space="preserve">) наделено полномочием по предоставлению компенсаций и субсидий на оплату жилого помещения и коммунальных услуг гражданам, имеющим право на их получение в соответствии с действующим законодательством Российской Федерации и Свердловской области. </w:t>
      </w:r>
    </w:p>
    <w:p w:rsidR="00C916B7" w:rsidRPr="00C916B7" w:rsidRDefault="00C916B7" w:rsidP="00C916B7">
      <w:pPr>
        <w:spacing w:after="0" w:line="0" w:lineRule="atLeast"/>
        <w:ind w:firstLine="708"/>
        <w:jc w:val="both"/>
        <w:rPr>
          <w:rFonts w:ascii="Liberation Serif" w:eastAsia="Times New Roman" w:hAnsi="Liberation Serif" w:cs="Times New Roman"/>
          <w:sz w:val="28"/>
          <w:szCs w:val="28"/>
          <w:lang w:eastAsia="ru-RU"/>
        </w:rPr>
      </w:pPr>
      <w:r w:rsidRPr="00C916B7">
        <w:rPr>
          <w:rFonts w:ascii="Liberation Serif" w:eastAsia="Times New Roman" w:hAnsi="Liberation Serif" w:cs="Times New Roman"/>
          <w:sz w:val="28"/>
          <w:szCs w:val="28"/>
          <w:lang w:eastAsia="ru-RU"/>
        </w:rPr>
        <w:t xml:space="preserve">Подпрограмма 6 </w:t>
      </w:r>
      <w:r w:rsidR="00911254">
        <w:rPr>
          <w:rFonts w:ascii="Liberation Serif" w:eastAsia="Calibri" w:hAnsi="Liberation Serif" w:cs="Liberation Serif"/>
          <w:sz w:val="28"/>
          <w:szCs w:val="28"/>
        </w:rPr>
        <w:t>«</w:t>
      </w:r>
      <w:r w:rsidRPr="00C916B7">
        <w:rPr>
          <w:rFonts w:ascii="Liberation Serif" w:eastAsia="Calibri" w:hAnsi="Liberation Serif" w:cs="Liberation Serif"/>
          <w:sz w:val="28"/>
          <w:szCs w:val="28"/>
        </w:rPr>
        <w:t xml:space="preserve">Обеспечение реализации муниципальной программы </w:t>
      </w:r>
      <w:r w:rsidR="00911254">
        <w:rPr>
          <w:rFonts w:ascii="Liberation Serif" w:eastAsia="Calibri" w:hAnsi="Liberation Serif" w:cs="Liberation Serif"/>
          <w:sz w:val="28"/>
          <w:szCs w:val="28"/>
        </w:rPr>
        <w:t>«</w:t>
      </w:r>
      <w:r w:rsidRPr="00C916B7">
        <w:rPr>
          <w:rFonts w:ascii="Liberation Serif" w:eastAsia="Calibri" w:hAnsi="Liberation Serif" w:cs="Liberation Serif"/>
          <w:sz w:val="28"/>
          <w:szCs w:val="28"/>
        </w:rPr>
        <w:t>Развитие основных направлений социальной политики на территории городского округа Верхняя Пышма до 2027 года</w:t>
      </w:r>
      <w:r w:rsidR="00911254">
        <w:rPr>
          <w:rFonts w:ascii="Liberation Serif" w:eastAsia="Calibri" w:hAnsi="Liberation Serif" w:cs="Liberation Serif"/>
          <w:sz w:val="28"/>
          <w:szCs w:val="28"/>
        </w:rPr>
        <w:t>»</w:t>
      </w:r>
      <w:r w:rsidRPr="00C916B7">
        <w:rPr>
          <w:rFonts w:ascii="Liberation Serif" w:eastAsia="Calibri" w:hAnsi="Liberation Serif" w:cs="Liberation Serif"/>
          <w:sz w:val="28"/>
          <w:szCs w:val="28"/>
        </w:rPr>
        <w:t xml:space="preserve"> </w:t>
      </w:r>
      <w:r w:rsidRPr="00C916B7">
        <w:rPr>
          <w:rFonts w:ascii="Liberation Serif" w:eastAsia="Times New Roman" w:hAnsi="Liberation Serif" w:cs="Times New Roman"/>
          <w:sz w:val="28"/>
          <w:szCs w:val="28"/>
          <w:lang w:eastAsia="ru-RU"/>
        </w:rPr>
        <w:t xml:space="preserve">предусматривает реализацию мероприятия, обеспечивающего выполнение полномочий, закрепленных за Отделом и МКУ </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УКС и ЖКХ ГО Верхняя Пышма</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t>Раздел 2. ЦЕЛИ, ЗАДАЧИ И ЦЕЛЕВЫЕ ПОКАЗАТЕЛИ</w:t>
      </w:r>
    </w:p>
    <w:p w:rsidR="00C916B7" w:rsidRPr="00C916B7" w:rsidRDefault="00C916B7" w:rsidP="00C916B7">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t xml:space="preserve">(ИНДИКАТОРЫ) </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Цели, задачи и целевые показатели муниципальной программы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Развитие основных направлений социальной политики на территории городского округа Верхняя Пышма до 2027 года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(далее – муниципальная программа) приведены в приложении № 1 к муниципальной программе.</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Достижение целей и решение задач муниципальной программы осуществляется с учетом комплексного подхода к решению поставленных задач, путем скоординированного выполнения взаимосвязанных по срокам, ресурсам и источникам финансового обеспечения мероприятий муниципальной программы.</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t>Раздел 3. ПЛАН МЕРОПРИЯТИЙ</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Ответственным исполнителем муниципальной программы является Отдел, который в ходе реализации осуществляет:</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1) текущее управление, обеспечивает согласованные действия по реализации муниципальной программы;</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lastRenderedPageBreak/>
        <w:t>2) мониторинг, организует ведение отчетности по муниципальной программе.</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Соисполнителями муниципальной программы являются:</w:t>
      </w:r>
    </w:p>
    <w:p w:rsidR="00C916B7" w:rsidRPr="00C916B7" w:rsidRDefault="00C916B7" w:rsidP="00C916B7">
      <w:pPr>
        <w:widowControl w:val="0"/>
        <w:autoSpaceDE w:val="0"/>
        <w:autoSpaceDN w:val="0"/>
        <w:spacing w:after="0" w:line="240" w:lineRule="auto"/>
        <w:ind w:firstLine="709"/>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Отдел бухгалтерского учета и отчетности Администрации;</w:t>
      </w:r>
    </w:p>
    <w:p w:rsidR="00C916B7" w:rsidRPr="00C916B7" w:rsidRDefault="00C916B7" w:rsidP="00C916B7">
      <w:pPr>
        <w:widowControl w:val="0"/>
        <w:autoSpaceDE w:val="0"/>
        <w:autoSpaceDN w:val="0"/>
        <w:spacing w:after="0" w:line="240" w:lineRule="auto"/>
        <w:ind w:firstLine="709"/>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МКУ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Управление физической культуры, спорта и молодежной политики городского округа Верхняя Пышма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w:t>
      </w:r>
    </w:p>
    <w:p w:rsidR="00C916B7" w:rsidRPr="00C916B7" w:rsidRDefault="00C916B7" w:rsidP="00C916B7">
      <w:pPr>
        <w:widowControl w:val="0"/>
        <w:autoSpaceDE w:val="0"/>
        <w:autoSpaceDN w:val="0"/>
        <w:spacing w:after="0" w:line="240" w:lineRule="auto"/>
        <w:ind w:firstLine="709"/>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МКУ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Управление образования городского округа Верхняя Пышма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МКУ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Управление культуры городского округа Верхняя Пышма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МКУ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Управление капитального строительства и </w:t>
      </w:r>
      <w:proofErr w:type="spellStart"/>
      <w:r w:rsidRPr="00C916B7">
        <w:rPr>
          <w:rFonts w:ascii="Liberation Serif" w:eastAsia="Times New Roman" w:hAnsi="Liberation Serif" w:cs="Liberation Serif"/>
          <w:sz w:val="28"/>
          <w:szCs w:val="28"/>
          <w:lang w:eastAsia="ru-RU"/>
        </w:rPr>
        <w:t>жилищно</w:t>
      </w:r>
      <w:proofErr w:type="spellEnd"/>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коммунального хозяйства городского округа Верхняя Пышма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Соисполнители муниципальной программы в ходе реализации муниципальной программы:</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1) являются распорядителями и получателями бюджетных средств;</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2) в соответствии с Федеральным законом от 05 апреля 2013 года № 44</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ФЗ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О контрактной системе в сфере закупок товаров, работ, услуг для обеспечения государственных и муниципальных нужд</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организуют закупку товаров, выполнение работ и оказание услуг по реализации мероприятий муниципальной программы;</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3) несут ответственность за качественное и своевременное исполнение программных мероприятий, эффективное использование финансовых средств, выделяемых на реализацию муниципальной программы.</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Контроль за реализацией мероприятий муниципальной программы возлагается на ответственного исполнителя и соисполнителей мероприятий муниципальной программы.</w:t>
      </w:r>
    </w:p>
    <w:p w:rsid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План мероприятий по выполнению муниципальной программы представлен в приложении № 2 к настоящей Программе.</w:t>
      </w:r>
    </w:p>
    <w:p w:rsidR="00D35A76" w:rsidRDefault="00D35A76"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p>
    <w:p w:rsidR="00D35A76" w:rsidRPr="00FB5F7D" w:rsidRDefault="00D35A76" w:rsidP="00D35A76">
      <w:pPr>
        <w:ind w:firstLine="708"/>
        <w:jc w:val="center"/>
        <w:rPr>
          <w:rFonts w:ascii="Liberation Serif" w:hAnsi="Liberation Serif"/>
          <w:b/>
          <w:sz w:val="28"/>
          <w:szCs w:val="28"/>
        </w:rPr>
      </w:pPr>
      <w:r w:rsidRPr="00FB5F7D">
        <w:rPr>
          <w:rFonts w:ascii="Liberation Serif" w:hAnsi="Liberation Serif"/>
          <w:b/>
          <w:sz w:val="28"/>
          <w:szCs w:val="28"/>
        </w:rPr>
        <w:t xml:space="preserve">Механизм реализации Подпрограммы 5 «Обеспечение жильем молодых семей городского округа Верхняя Пышма до 2027 года» </w:t>
      </w:r>
    </w:p>
    <w:p w:rsidR="00D35A76" w:rsidRPr="00FB5F7D" w:rsidRDefault="00D35A76" w:rsidP="00D35A76">
      <w:pPr>
        <w:ind w:firstLine="708"/>
        <w:jc w:val="both"/>
        <w:rPr>
          <w:rFonts w:ascii="Liberation Serif" w:hAnsi="Liberation Serif"/>
          <w:b/>
          <w:sz w:val="28"/>
          <w:szCs w:val="28"/>
        </w:rPr>
      </w:pP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В рамках реализации мероприятия «Предоставление социальных выплат молодым семьям на приобретение (строительство) жилья» Подпрограммы 5 «Обеспечение жильем молодых семей городского округа Верхняя Пышма до 2027 года» (далее – мероприятие) предоставляются социальные выплаты молодым семьям на приобретение (строительство) жилья за счет всех уровней бюджетов: федерального, областного и местного. Доля социальной выплаты за счет средств местного бюджета составляет не менее 10% расчетной стоимости жилья, доля суммы средств областного и федерального бюджетов составляет не более 25% и 30% расчетной стоимости жилья в зависимости от состава семьи.</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Социальная выплата предоставляется в размере не менее:</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35% расчетной (средней) стоимости жилья для молодых семей, не имеющих детей;</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40% расчетной (средней) стоимости жилья для молодых семей, имеющих одного ребенка и более, а также для неполных молодых семей, состоящих из одного молодого родителя и одного ребенка или более.</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В целях реализации мероприятия предусмотрены следующие механизмы и </w:t>
      </w:r>
      <w:r w:rsidRPr="003571BD">
        <w:rPr>
          <w:rFonts w:ascii="Liberation Serif" w:hAnsi="Liberation Serif"/>
          <w:sz w:val="28"/>
          <w:szCs w:val="28"/>
        </w:rPr>
        <w:lastRenderedPageBreak/>
        <w:t xml:space="preserve">условия </w:t>
      </w:r>
      <w:proofErr w:type="spellStart"/>
      <w:r w:rsidRPr="003571BD">
        <w:rPr>
          <w:rFonts w:ascii="Liberation Serif" w:hAnsi="Liberation Serif"/>
          <w:sz w:val="28"/>
          <w:szCs w:val="28"/>
        </w:rPr>
        <w:t>софинансирования</w:t>
      </w:r>
      <w:proofErr w:type="spellEnd"/>
      <w:r w:rsidRPr="003571BD">
        <w:rPr>
          <w:rFonts w:ascii="Liberation Serif" w:hAnsi="Liberation Serif"/>
          <w:sz w:val="28"/>
          <w:szCs w:val="28"/>
        </w:rPr>
        <w:t xml:space="preserve"> расходных обязательств по предоставлению социальных выплат:</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1. В случае выделения субсидии из областного бюджета на </w:t>
      </w:r>
      <w:proofErr w:type="spellStart"/>
      <w:r w:rsidRPr="003571BD">
        <w:rPr>
          <w:rFonts w:ascii="Liberation Serif" w:hAnsi="Liberation Serif"/>
          <w:sz w:val="28"/>
          <w:szCs w:val="28"/>
        </w:rPr>
        <w:t>софинансирование</w:t>
      </w:r>
      <w:proofErr w:type="spellEnd"/>
      <w:r w:rsidRPr="003571BD">
        <w:rPr>
          <w:rFonts w:ascii="Liberation Serif" w:hAnsi="Liberation Serif"/>
          <w:sz w:val="28"/>
          <w:szCs w:val="28"/>
        </w:rPr>
        <w:t xml:space="preserve"> социальных выплат молодым семьям на приобретение (строительство) жилья, при недостатке средств бюджета городского округа Верхняя Пышма для обеспечения </w:t>
      </w:r>
      <w:proofErr w:type="spellStart"/>
      <w:r w:rsidRPr="003571BD">
        <w:rPr>
          <w:rFonts w:ascii="Liberation Serif" w:hAnsi="Liberation Serif"/>
          <w:sz w:val="28"/>
          <w:szCs w:val="28"/>
        </w:rPr>
        <w:t>софинансирования</w:t>
      </w:r>
      <w:proofErr w:type="spellEnd"/>
      <w:r w:rsidRPr="003571BD">
        <w:rPr>
          <w:rFonts w:ascii="Liberation Serif" w:hAnsi="Liberation Serif"/>
          <w:sz w:val="28"/>
          <w:szCs w:val="28"/>
        </w:rPr>
        <w:t xml:space="preserve">, объем средств местного бюджета подлежит увеличению до минимального достаточного размера, необходимого для </w:t>
      </w:r>
      <w:proofErr w:type="spellStart"/>
      <w:r w:rsidRPr="003571BD">
        <w:rPr>
          <w:rFonts w:ascii="Liberation Serif" w:hAnsi="Liberation Serif"/>
          <w:sz w:val="28"/>
          <w:szCs w:val="28"/>
        </w:rPr>
        <w:t>софинансирования</w:t>
      </w:r>
      <w:proofErr w:type="spellEnd"/>
      <w:r w:rsidRPr="003571BD">
        <w:rPr>
          <w:rFonts w:ascii="Liberation Serif" w:hAnsi="Liberation Serif"/>
          <w:sz w:val="28"/>
          <w:szCs w:val="28"/>
        </w:rPr>
        <w:t xml:space="preserve"> выплат молодым семьям.</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2. В случае выделения субсидии из федерального бюджета на </w:t>
      </w:r>
      <w:proofErr w:type="spellStart"/>
      <w:r w:rsidRPr="003571BD">
        <w:rPr>
          <w:rFonts w:ascii="Liberation Serif" w:hAnsi="Liberation Serif"/>
          <w:sz w:val="28"/>
          <w:szCs w:val="28"/>
        </w:rPr>
        <w:t>софинансирование</w:t>
      </w:r>
      <w:proofErr w:type="spellEnd"/>
      <w:r w:rsidRPr="003571BD">
        <w:rPr>
          <w:rFonts w:ascii="Liberation Serif" w:hAnsi="Liberation Serif"/>
          <w:sz w:val="28"/>
          <w:szCs w:val="28"/>
        </w:rPr>
        <w:t xml:space="preserve"> социальных выплат молодым семьям на приобретение (строительство) жилья, при недостатке средств бюджета городского округа Верхняя Пышма для обеспечения </w:t>
      </w:r>
      <w:proofErr w:type="spellStart"/>
      <w:r w:rsidRPr="003571BD">
        <w:rPr>
          <w:rFonts w:ascii="Liberation Serif" w:hAnsi="Liberation Serif"/>
          <w:sz w:val="28"/>
          <w:szCs w:val="28"/>
        </w:rPr>
        <w:t>софинансирования</w:t>
      </w:r>
      <w:proofErr w:type="spellEnd"/>
      <w:r w:rsidRPr="003571BD">
        <w:rPr>
          <w:rFonts w:ascii="Liberation Serif" w:hAnsi="Liberation Serif"/>
          <w:sz w:val="28"/>
          <w:szCs w:val="28"/>
        </w:rPr>
        <w:t xml:space="preserve">, объем средств местного бюджета подлежит увеличению до минимального достаточного размера, необходимого для </w:t>
      </w:r>
      <w:proofErr w:type="spellStart"/>
      <w:r w:rsidRPr="003571BD">
        <w:rPr>
          <w:rFonts w:ascii="Liberation Serif" w:hAnsi="Liberation Serif"/>
          <w:sz w:val="28"/>
          <w:szCs w:val="28"/>
        </w:rPr>
        <w:t>софинансирования</w:t>
      </w:r>
      <w:proofErr w:type="spellEnd"/>
      <w:r w:rsidRPr="003571BD">
        <w:rPr>
          <w:rFonts w:ascii="Liberation Serif" w:hAnsi="Liberation Serif"/>
          <w:sz w:val="28"/>
          <w:szCs w:val="28"/>
        </w:rPr>
        <w:t xml:space="preserve"> выплат молодым семьям.</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3. При недостатке средств бюджета городского округа Верхняя Пышма для исполнения гарантийных обязательств, объем средств бюджета городского округа Верхняя Пышма подлежит увеличению до минимального достаточного размера, необходимого для </w:t>
      </w:r>
      <w:proofErr w:type="spellStart"/>
      <w:r w:rsidRPr="003571BD">
        <w:rPr>
          <w:rFonts w:ascii="Liberation Serif" w:hAnsi="Liberation Serif"/>
          <w:sz w:val="28"/>
          <w:szCs w:val="28"/>
        </w:rPr>
        <w:t>софинансирования</w:t>
      </w:r>
      <w:proofErr w:type="spellEnd"/>
      <w:r w:rsidRPr="003571BD">
        <w:rPr>
          <w:rFonts w:ascii="Liberation Serif" w:hAnsi="Liberation Serif"/>
          <w:sz w:val="28"/>
          <w:szCs w:val="28"/>
        </w:rPr>
        <w:t xml:space="preserve"> выплат молодым семьям (применяется в случае, если остаток средств бюджета городского округа Верхняя Пышма равен либо составляет более половины размера социальной выплаты, которую необходимо предоставить следующей по списку молодой семье, с учетом внесения всех изменений в список молодых семей </w:t>
      </w:r>
      <w:r w:rsidR="004E7F4B">
        <w:rPr>
          <w:rFonts w:ascii="Liberation Serif" w:hAnsi="Liberation Serif"/>
          <w:sz w:val="28"/>
          <w:szCs w:val="28"/>
        </w:rPr>
        <w:t>–</w:t>
      </w:r>
      <w:r w:rsidRPr="003571BD">
        <w:rPr>
          <w:rFonts w:ascii="Liberation Serif" w:hAnsi="Liberation Serif"/>
          <w:sz w:val="28"/>
          <w:szCs w:val="28"/>
        </w:rPr>
        <w:t xml:space="preserve"> претендентов на получение социальных выплат в соответствующем году).</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4. В первую очередь в список молодых семей </w:t>
      </w:r>
      <w:r w:rsidR="004E7F4B">
        <w:rPr>
          <w:rFonts w:ascii="Liberation Serif" w:hAnsi="Liberation Serif"/>
          <w:sz w:val="28"/>
          <w:szCs w:val="28"/>
        </w:rPr>
        <w:t>–</w:t>
      </w:r>
      <w:r w:rsidRPr="003571BD">
        <w:rPr>
          <w:rFonts w:ascii="Liberation Serif" w:hAnsi="Liberation Serif"/>
          <w:sz w:val="28"/>
          <w:szCs w:val="28"/>
        </w:rPr>
        <w:t xml:space="preserve"> участников мероприятия, изъявивших желание получить социальную выплату по городскому округу Верхняя Пышма, включаются молодые семьи, имеющие трех и более детей, молодые семьи, поставленные на учет в качестве нуждающихся в улучшении жилищных условий до 1 марта 2005 года, а также молодые семьи, в которых один или оба супруга либо один родитель в неполной молодой семье принимают (принимали)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согласно даты признания молодой семьи, нуждающейся в улучшении жилищных условий.</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5. Участником мероприятия в список претендентов на получение социальной выплаты в планируемом году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 </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1) возраст каждого из супругов либо одного родителя в неполной семье на день принятия решения о включении молодой семьи </w:t>
      </w:r>
      <w:r w:rsidR="004E7F4B">
        <w:rPr>
          <w:rFonts w:ascii="Liberation Serif" w:hAnsi="Liberation Serif"/>
          <w:sz w:val="28"/>
          <w:szCs w:val="28"/>
        </w:rPr>
        <w:t>–</w:t>
      </w:r>
      <w:r w:rsidRPr="003571BD">
        <w:rPr>
          <w:rFonts w:ascii="Liberation Serif" w:hAnsi="Liberation Serif"/>
          <w:sz w:val="28"/>
          <w:szCs w:val="28"/>
        </w:rPr>
        <w:t xml:space="preserve"> участницы мероприятия в список претендентов на получение социальной выплаты в планируемом году не превышает 35 лет;</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2) молодая семья признана нуждающейся в жилом помещении; </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3) наличие у молодой семьи доходов, позволяющих получить кредит, либо </w:t>
      </w:r>
      <w:r w:rsidRPr="003571BD">
        <w:rPr>
          <w:rFonts w:ascii="Liberation Serif" w:hAnsi="Liberation Serif"/>
          <w:sz w:val="28"/>
          <w:szCs w:val="28"/>
        </w:rPr>
        <w:lastRenderedPageBreak/>
        <w:t xml:space="preserve">иных денежных средств, достаточных для оплаты расчетной (средней) стоимости жилья в части, превышающей размер предоставляемой социальной выплаты. </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6. Приобретаемое молодой семьей жилое помещение (в том числе являющееся объектом долевого строительства) должно находиться или строительство жилого дома должно осуществляться на территории Свердловской области. </w:t>
      </w:r>
    </w:p>
    <w:p w:rsidR="00D35A76" w:rsidRPr="00C916B7" w:rsidRDefault="003571BD" w:rsidP="003571BD">
      <w:pPr>
        <w:widowControl w:val="0"/>
        <w:autoSpaceDE w:val="0"/>
        <w:autoSpaceDN w:val="0"/>
        <w:spacing w:after="0" w:line="240" w:lineRule="auto"/>
        <w:ind w:firstLine="709"/>
        <w:jc w:val="both"/>
        <w:rPr>
          <w:rFonts w:ascii="Liberation Serif" w:eastAsia="Times New Roman" w:hAnsi="Liberation Serif" w:cs="Calibri"/>
          <w:lang w:eastAsia="ru-RU"/>
        </w:rPr>
      </w:pPr>
      <w:r w:rsidRPr="003571BD">
        <w:rPr>
          <w:rFonts w:ascii="Liberation Serif" w:hAnsi="Liberation Serif"/>
          <w:sz w:val="28"/>
          <w:szCs w:val="28"/>
        </w:rPr>
        <w:t>7. Общая площадь приобретаемого жилого помещения (строящегося жилого дома)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администрацией городского округа Верхняя Пышма в целях принятия граждан на учет в качестве нуждающихся в улучшении жилищных условий в месте приобретения жилья. Размер общей площади жилого помещения, с учетом которой определяется размер социальной выплаты, рассчитывается (определяется) в соответствии с Порядком предоставления социальных выплат молодым семьям на приобретение (строительство) жилья и их использования, утвержденным постановлением Правительства Свердловской области от 01.02.2024 № 54</w:t>
      </w:r>
      <w:r w:rsidR="004E7F4B">
        <w:rPr>
          <w:rFonts w:ascii="Liberation Serif" w:hAnsi="Liberation Serif"/>
          <w:sz w:val="28"/>
          <w:szCs w:val="28"/>
        </w:rPr>
        <w:t>–</w:t>
      </w:r>
      <w:r w:rsidRPr="003571BD">
        <w:rPr>
          <w:rFonts w:ascii="Liberation Serif" w:hAnsi="Liberation Serif"/>
          <w:sz w:val="28"/>
          <w:szCs w:val="28"/>
        </w:rPr>
        <w:t>ПП.</w:t>
      </w:r>
    </w:p>
    <w:p w:rsidR="00C916B7" w:rsidRPr="00C916B7" w:rsidRDefault="00C916B7" w:rsidP="00D35A76">
      <w:pPr>
        <w:widowControl w:val="0"/>
        <w:autoSpaceDE w:val="0"/>
        <w:autoSpaceDN w:val="0"/>
        <w:spacing w:after="0" w:line="240" w:lineRule="auto"/>
        <w:outlineLvl w:val="1"/>
        <w:rPr>
          <w:rFonts w:ascii="Liberation Serif" w:eastAsia="Times New Roman" w:hAnsi="Liberation Serif" w:cs="Calibri"/>
          <w:b/>
          <w:lang w:eastAsia="ru-RU"/>
        </w:rPr>
      </w:pPr>
    </w:p>
    <w:p w:rsidR="00715814" w:rsidRPr="00E714DC" w:rsidRDefault="00715814" w:rsidP="00D35A76">
      <w:pPr>
        <w:spacing w:after="0"/>
        <w:rPr>
          <w:rFonts w:ascii="Liberation Serif" w:hAnsi="Liberation Serif"/>
        </w:rPr>
      </w:pPr>
    </w:p>
    <w:p w:rsidR="00715814" w:rsidRPr="00E714DC" w:rsidRDefault="00715814" w:rsidP="00D35A76">
      <w:pPr>
        <w:widowControl w:val="0"/>
        <w:autoSpaceDE w:val="0"/>
        <w:autoSpaceDN w:val="0"/>
        <w:adjustRightInd w:val="0"/>
        <w:spacing w:after="0" w:line="240" w:lineRule="auto"/>
        <w:ind w:firstLine="696"/>
        <w:jc w:val="both"/>
        <w:rPr>
          <w:rFonts w:ascii="Liberation Serif" w:eastAsia="Times New Roman" w:hAnsi="Liberation Serif" w:cs="Times New Roman"/>
          <w:sz w:val="28"/>
          <w:szCs w:val="24"/>
          <w:lang w:eastAsia="ru-RU"/>
        </w:rPr>
      </w:pPr>
    </w:p>
    <w:p w:rsidR="00DC0499" w:rsidRPr="00E714DC" w:rsidRDefault="00DC0499" w:rsidP="00D35A76">
      <w:pPr>
        <w:spacing w:after="0"/>
        <w:rPr>
          <w:rFonts w:ascii="Liberation Serif" w:hAnsi="Liberation Serif"/>
        </w:rPr>
        <w:sectPr w:rsidR="00DC0499" w:rsidRPr="00E714DC" w:rsidSect="00135A18">
          <w:pgSz w:w="11906" w:h="16838"/>
          <w:pgMar w:top="1134" w:right="707" w:bottom="1134" w:left="1134" w:header="708" w:footer="708" w:gutter="0"/>
          <w:cols w:space="708"/>
          <w:docGrid w:linePitch="360"/>
        </w:sectPr>
      </w:pPr>
    </w:p>
    <w:tbl>
      <w:tblPr>
        <w:tblW w:w="5000" w:type="pct"/>
        <w:tblLook w:val="04A0" w:firstRow="1" w:lastRow="0" w:firstColumn="1" w:lastColumn="0" w:noHBand="0" w:noVBand="1"/>
      </w:tblPr>
      <w:tblGrid>
        <w:gridCol w:w="677"/>
        <w:gridCol w:w="2131"/>
        <w:gridCol w:w="1040"/>
        <w:gridCol w:w="1040"/>
        <w:gridCol w:w="1040"/>
        <w:gridCol w:w="1040"/>
        <w:gridCol w:w="1040"/>
        <w:gridCol w:w="1026"/>
        <w:gridCol w:w="1040"/>
        <w:gridCol w:w="4496"/>
      </w:tblGrid>
      <w:tr w:rsidR="00DC0499" w:rsidRPr="00E714DC" w:rsidTr="00DC0499">
        <w:trPr>
          <w:trHeight w:val="561"/>
        </w:trPr>
        <w:tc>
          <w:tcPr>
            <w:tcW w:w="232" w:type="pct"/>
            <w:tcBorders>
              <w:top w:val="nil"/>
              <w:left w:val="nil"/>
              <w:bottom w:val="nil"/>
              <w:right w:val="nil"/>
            </w:tcBorders>
            <w:shd w:val="clear" w:color="auto" w:fill="auto"/>
            <w:vAlign w:val="bottom"/>
            <w:hideMark/>
          </w:tcPr>
          <w:p w:rsidR="00DC0499" w:rsidRPr="00E714DC" w:rsidRDefault="00DC0499" w:rsidP="00DC0499">
            <w:pPr>
              <w:spacing w:line="240" w:lineRule="auto"/>
              <w:rPr>
                <w:rFonts w:ascii="Liberation Serif" w:hAnsi="Liberation Serif" w:cs="Times New Roman"/>
                <w:sz w:val="2"/>
              </w:rPr>
            </w:pPr>
          </w:p>
        </w:tc>
        <w:tc>
          <w:tcPr>
            <w:tcW w:w="731"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357"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357"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357"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357"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357"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352"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357"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1541"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rPr>
                <w:rFonts w:ascii="Liberation Serif" w:hAnsi="Liberation Serif" w:cs="Times New Roman"/>
                <w:sz w:val="24"/>
                <w:szCs w:val="24"/>
              </w:rPr>
            </w:pPr>
            <w:r w:rsidRPr="00E714DC">
              <w:rPr>
                <w:rFonts w:ascii="Liberation Serif" w:hAnsi="Liberation Serif" w:cs="Times New Roman"/>
                <w:sz w:val="24"/>
                <w:szCs w:val="24"/>
              </w:rPr>
              <w:t>Приложение № 1</w:t>
            </w:r>
          </w:p>
          <w:p w:rsidR="00DC0499" w:rsidRPr="00E714DC" w:rsidRDefault="00DC0499" w:rsidP="00DC0499">
            <w:pPr>
              <w:spacing w:line="240" w:lineRule="auto"/>
              <w:contextualSpacing/>
              <w:rPr>
                <w:rFonts w:ascii="Liberation Serif" w:hAnsi="Liberation Serif" w:cs="Times New Roman"/>
                <w:sz w:val="24"/>
                <w:szCs w:val="24"/>
              </w:rPr>
            </w:pPr>
            <w:r w:rsidRPr="00E714DC">
              <w:rPr>
                <w:rFonts w:ascii="Liberation Serif" w:hAnsi="Liberation Serif" w:cs="Times New Roman"/>
                <w:sz w:val="24"/>
                <w:szCs w:val="24"/>
              </w:rPr>
              <w:t xml:space="preserve">к муниципальной программе </w:t>
            </w:r>
            <w:r w:rsidR="00911254">
              <w:rPr>
                <w:rFonts w:ascii="Liberation Serif" w:hAnsi="Liberation Serif" w:cs="Times New Roman"/>
                <w:sz w:val="24"/>
                <w:szCs w:val="24"/>
              </w:rPr>
              <w:t>«</w:t>
            </w:r>
            <w:r w:rsidRPr="00E714DC">
              <w:rPr>
                <w:rFonts w:ascii="Liberation Serif" w:hAnsi="Liberation Serif" w:cs="Times New Roman"/>
                <w:sz w:val="24"/>
                <w:szCs w:val="24"/>
              </w:rPr>
              <w:t>Развитие основных направлений социальной политики на территории городского округа Верхняя Пышма до 2027 года</w:t>
            </w:r>
            <w:r w:rsidR="00911254">
              <w:rPr>
                <w:rFonts w:ascii="Liberation Serif" w:hAnsi="Liberation Serif" w:cs="Times New Roman"/>
                <w:sz w:val="24"/>
                <w:szCs w:val="24"/>
              </w:rPr>
              <w:t>»</w:t>
            </w:r>
          </w:p>
        </w:tc>
      </w:tr>
      <w:tr w:rsidR="00DC0499" w:rsidRPr="00E714DC" w:rsidTr="00DC0499">
        <w:trPr>
          <w:trHeight w:val="349"/>
        </w:trPr>
        <w:tc>
          <w:tcPr>
            <w:tcW w:w="5000" w:type="pct"/>
            <w:gridSpan w:val="10"/>
            <w:tcBorders>
              <w:top w:val="nil"/>
              <w:left w:val="nil"/>
              <w:bottom w:val="nil"/>
              <w:right w:val="nil"/>
            </w:tcBorders>
            <w:shd w:val="clear" w:color="auto" w:fill="auto"/>
            <w:noWrap/>
            <w:vAlign w:val="center"/>
            <w:hideMark/>
          </w:tcPr>
          <w:p w:rsidR="00DC0499" w:rsidRPr="00E714DC" w:rsidRDefault="00DC0499" w:rsidP="00DC0499">
            <w:pPr>
              <w:spacing w:line="240" w:lineRule="auto"/>
              <w:contextualSpacing/>
              <w:jc w:val="center"/>
              <w:rPr>
                <w:rFonts w:ascii="Liberation Serif" w:hAnsi="Liberation Serif" w:cs="Times New Roman"/>
                <w:b/>
                <w:bCs/>
              </w:rPr>
            </w:pPr>
            <w:r w:rsidRPr="00E714DC">
              <w:rPr>
                <w:rFonts w:ascii="Liberation Serif" w:hAnsi="Liberation Serif" w:cs="Times New Roman"/>
                <w:b/>
                <w:bCs/>
              </w:rPr>
              <w:t>ЦЕЛИ, ЗАДАЧИ И ЦЕЛЕВЫЕ ПОКАЗАТЕЛИ</w:t>
            </w:r>
          </w:p>
        </w:tc>
      </w:tr>
      <w:tr w:rsidR="00DC0499" w:rsidRPr="00E714DC" w:rsidTr="00DC0499">
        <w:trPr>
          <w:trHeight w:val="255"/>
        </w:trPr>
        <w:tc>
          <w:tcPr>
            <w:tcW w:w="5000" w:type="pct"/>
            <w:gridSpan w:val="10"/>
            <w:tcBorders>
              <w:top w:val="nil"/>
              <w:left w:val="nil"/>
              <w:bottom w:val="nil"/>
              <w:right w:val="nil"/>
            </w:tcBorders>
            <w:shd w:val="clear" w:color="auto" w:fill="auto"/>
            <w:noWrap/>
            <w:vAlign w:val="center"/>
            <w:hideMark/>
          </w:tcPr>
          <w:p w:rsidR="00DC0499" w:rsidRPr="00E714DC" w:rsidRDefault="00DC0499" w:rsidP="00DC0499">
            <w:pPr>
              <w:spacing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реализации муниципальной программы</w:t>
            </w:r>
          </w:p>
        </w:tc>
      </w:tr>
      <w:tr w:rsidR="00DC0499" w:rsidRPr="00E714DC" w:rsidTr="00DC0499">
        <w:trPr>
          <w:trHeight w:val="315"/>
        </w:trPr>
        <w:tc>
          <w:tcPr>
            <w:tcW w:w="5000" w:type="pct"/>
            <w:gridSpan w:val="10"/>
            <w:tcBorders>
              <w:top w:val="nil"/>
              <w:left w:val="nil"/>
              <w:bottom w:val="single" w:sz="4" w:space="0" w:color="auto"/>
              <w:right w:val="nil"/>
            </w:tcBorders>
            <w:shd w:val="clear" w:color="auto" w:fill="auto"/>
            <w:vAlign w:val="center"/>
            <w:hideMark/>
          </w:tcPr>
          <w:p w:rsidR="00DC0499" w:rsidRPr="00E714DC" w:rsidRDefault="00911254" w:rsidP="00DC0499">
            <w:pPr>
              <w:spacing w:line="240" w:lineRule="auto"/>
              <w:contextualSpacing/>
              <w:jc w:val="center"/>
              <w:rPr>
                <w:rFonts w:ascii="Liberation Serif" w:hAnsi="Liberation Serif" w:cs="Times New Roman"/>
                <w:sz w:val="20"/>
                <w:szCs w:val="20"/>
              </w:rPr>
            </w:pPr>
            <w:r>
              <w:rPr>
                <w:rFonts w:ascii="Liberation Serif" w:hAnsi="Liberation Serif" w:cs="Times New Roman"/>
                <w:sz w:val="20"/>
                <w:szCs w:val="20"/>
              </w:rPr>
              <w:t>«</w:t>
            </w:r>
            <w:r w:rsidR="00DC0499" w:rsidRPr="00E714DC">
              <w:rPr>
                <w:rFonts w:ascii="Liberation Serif" w:hAnsi="Liberation Serif" w:cs="Times New Roman"/>
                <w:sz w:val="20"/>
                <w:szCs w:val="20"/>
              </w:rPr>
              <w:t>Развитие основных направлений социальной политики на территории городского округа Верхняя Пышма до 2027 года</w:t>
            </w:r>
            <w:r>
              <w:rPr>
                <w:rFonts w:ascii="Liberation Serif" w:hAnsi="Liberation Serif" w:cs="Times New Roman"/>
                <w:sz w:val="20"/>
                <w:szCs w:val="20"/>
              </w:rPr>
              <w:t>»</w:t>
            </w:r>
          </w:p>
        </w:tc>
      </w:tr>
    </w:tbl>
    <w:p w:rsidR="00DC0499" w:rsidRPr="00E714DC" w:rsidRDefault="00DC0499" w:rsidP="00DC0499">
      <w:pPr>
        <w:spacing w:after="0" w:line="240" w:lineRule="auto"/>
        <w:contextualSpacing/>
        <w:rPr>
          <w:rFonts w:ascii="Liberation Serif" w:hAnsi="Liberation Serif" w:cs="Times New Roman"/>
          <w:sz w:val="2"/>
        </w:rPr>
      </w:pPr>
    </w:p>
    <w:p w:rsidR="00DC0499" w:rsidRPr="00E714DC" w:rsidRDefault="00DC0499" w:rsidP="00DC0499">
      <w:pPr>
        <w:spacing w:line="240" w:lineRule="auto"/>
        <w:contextualSpacing/>
        <w:rPr>
          <w:rFonts w:ascii="Liberation Serif" w:hAnsi="Liberation Serif" w:cs="Times New Roman"/>
          <w:sz w:val="2"/>
        </w:rPr>
      </w:pPr>
    </w:p>
    <w:p w:rsidR="00DC0499" w:rsidRPr="00E714DC" w:rsidRDefault="00DC0499" w:rsidP="00DC0499">
      <w:pPr>
        <w:spacing w:after="0" w:line="240" w:lineRule="auto"/>
        <w:contextualSpacing/>
        <w:rPr>
          <w:rFonts w:ascii="Liberation Serif" w:hAnsi="Liberation Serif" w:cs="Times New Roman"/>
          <w:sz w:val="2"/>
        </w:rPr>
      </w:pPr>
    </w:p>
    <w:p w:rsidR="00B852AE" w:rsidRPr="00B852AE" w:rsidRDefault="00B852AE" w:rsidP="00B852AE">
      <w:pPr>
        <w:contextualSpacing/>
        <w:rPr>
          <w:rFonts w:ascii="Liberation Serif" w:hAnsi="Liberation Serif" w:cs="Times New Roman"/>
          <w:sz w:val="2"/>
        </w:rPr>
      </w:pPr>
    </w:p>
    <w:p w:rsidR="00B852AE" w:rsidRDefault="00B852AE" w:rsidP="00B852AE">
      <w:pPr>
        <w:spacing w:after="0" w:line="240" w:lineRule="auto"/>
        <w:contextualSpacing/>
        <w:rPr>
          <w:rFonts w:ascii="Liberation Serif" w:hAnsi="Liberation Serif" w:cs="Times New Roman"/>
          <w:sz w:val="2"/>
        </w:rPr>
      </w:pPr>
    </w:p>
    <w:p w:rsidR="00E07E37" w:rsidRDefault="00E07E37" w:rsidP="00B852AE">
      <w:pPr>
        <w:spacing w:after="0" w:line="240" w:lineRule="auto"/>
        <w:contextualSpacing/>
        <w:rPr>
          <w:rFonts w:ascii="Liberation Serif" w:hAnsi="Liberation Serif" w:cs="Times New Roman"/>
          <w:sz w:val="2"/>
        </w:rPr>
      </w:pPr>
    </w:p>
    <w:p w:rsidR="00E07E37" w:rsidRDefault="00E07E37" w:rsidP="00B852AE">
      <w:pPr>
        <w:spacing w:after="0" w:line="240" w:lineRule="auto"/>
        <w:contextualSpacing/>
        <w:rPr>
          <w:rFonts w:ascii="Liberation Serif" w:hAnsi="Liberation Serif" w:cs="Times New Roman"/>
          <w:sz w:val="2"/>
        </w:rPr>
      </w:pPr>
    </w:p>
    <w:p w:rsidR="00E07E37" w:rsidRPr="00B852AE" w:rsidRDefault="00E07E37" w:rsidP="00B852AE">
      <w:pPr>
        <w:spacing w:after="0" w:line="240" w:lineRule="auto"/>
        <w:contextualSpacing/>
        <w:rPr>
          <w:rFonts w:ascii="Liberation Serif" w:hAnsi="Liberation Serif" w:cs="Times New Roman"/>
          <w:sz w:val="2"/>
        </w:rPr>
      </w:pPr>
      <w:r>
        <w:rPr>
          <w:rFonts w:ascii="Liberation Serif" w:hAnsi="Liberation Serif" w:cs="Times New Roman"/>
          <w:sz w:val="2"/>
        </w:rPr>
        <w:t>1</w:t>
      </w:r>
    </w:p>
    <w:tbl>
      <w:tblPr>
        <w:tblW w:w="15021" w:type="dxa"/>
        <w:tblLayout w:type="fixed"/>
        <w:tblCellMar>
          <w:left w:w="28" w:type="dxa"/>
          <w:right w:w="28" w:type="dxa"/>
        </w:tblCellMar>
        <w:tblLook w:val="04A0" w:firstRow="1" w:lastRow="0" w:firstColumn="1" w:lastColumn="0" w:noHBand="0" w:noVBand="1"/>
      </w:tblPr>
      <w:tblGrid>
        <w:gridCol w:w="768"/>
        <w:gridCol w:w="2913"/>
        <w:gridCol w:w="1134"/>
        <w:gridCol w:w="851"/>
        <w:gridCol w:w="850"/>
        <w:gridCol w:w="851"/>
        <w:gridCol w:w="850"/>
        <w:gridCol w:w="851"/>
        <w:gridCol w:w="850"/>
        <w:gridCol w:w="851"/>
        <w:gridCol w:w="850"/>
        <w:gridCol w:w="851"/>
        <w:gridCol w:w="2551"/>
      </w:tblGrid>
      <w:tr w:rsidR="00E07E37" w:rsidRPr="00E07E37" w:rsidTr="0051545F">
        <w:tc>
          <w:tcPr>
            <w:tcW w:w="7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7E37" w:rsidRPr="00E07E37" w:rsidRDefault="00E07E37" w:rsidP="00E07E37">
            <w:pPr>
              <w:spacing w:after="0" w:line="240" w:lineRule="auto"/>
              <w:jc w:val="center"/>
              <w:rPr>
                <w:rFonts w:ascii="Liberation Serif" w:hAnsi="Liberation Serif" w:cs="Liberation Serif"/>
                <w:bCs/>
                <w:sz w:val="20"/>
                <w:szCs w:val="20"/>
              </w:rPr>
            </w:pPr>
            <w:r w:rsidRPr="00E07E37">
              <w:rPr>
                <w:rFonts w:ascii="Liberation Serif" w:hAnsi="Liberation Serif" w:cs="Liberation Serif"/>
                <w:bCs/>
                <w:sz w:val="20"/>
                <w:szCs w:val="20"/>
              </w:rPr>
              <w:t>Номер строки</w:t>
            </w:r>
          </w:p>
        </w:tc>
        <w:tc>
          <w:tcPr>
            <w:tcW w:w="29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7E37" w:rsidRPr="00E07E37" w:rsidRDefault="00E07E37" w:rsidP="00E07E37">
            <w:pPr>
              <w:spacing w:after="0" w:line="240" w:lineRule="auto"/>
              <w:contextualSpacing/>
              <w:jc w:val="center"/>
              <w:rPr>
                <w:rFonts w:ascii="Liberation Serif" w:hAnsi="Liberation Serif" w:cs="Liberation Serif"/>
                <w:bCs/>
                <w:sz w:val="20"/>
                <w:szCs w:val="20"/>
              </w:rPr>
            </w:pPr>
            <w:r w:rsidRPr="00E07E37">
              <w:rPr>
                <w:rFonts w:ascii="Liberation Serif" w:hAnsi="Liberation Serif" w:cs="Liberation Serif"/>
                <w:bCs/>
                <w:sz w:val="20"/>
                <w:szCs w:val="20"/>
              </w:rPr>
              <w:t>Наименование цели (целей) и задач, целевых показателей</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7E37" w:rsidRPr="00E07E37" w:rsidRDefault="00E07E37" w:rsidP="00E07E37">
            <w:pPr>
              <w:spacing w:after="0" w:line="240" w:lineRule="auto"/>
              <w:contextualSpacing/>
              <w:jc w:val="center"/>
              <w:rPr>
                <w:rFonts w:ascii="Liberation Serif" w:hAnsi="Liberation Serif" w:cs="Liberation Serif"/>
                <w:bCs/>
                <w:sz w:val="20"/>
                <w:szCs w:val="20"/>
              </w:rPr>
            </w:pPr>
            <w:r w:rsidRPr="00E07E37">
              <w:rPr>
                <w:rFonts w:ascii="Liberation Serif" w:hAnsi="Liberation Serif" w:cs="Liberation Serif"/>
                <w:bCs/>
                <w:sz w:val="20"/>
                <w:szCs w:val="20"/>
              </w:rPr>
              <w:t>Единица измерения</w:t>
            </w:r>
          </w:p>
        </w:tc>
        <w:tc>
          <w:tcPr>
            <w:tcW w:w="7655" w:type="dxa"/>
            <w:gridSpan w:val="9"/>
            <w:tcBorders>
              <w:top w:val="single" w:sz="4" w:space="0" w:color="auto"/>
              <w:left w:val="nil"/>
              <w:bottom w:val="single" w:sz="4" w:space="0" w:color="auto"/>
              <w:right w:val="single" w:sz="4" w:space="0" w:color="000000"/>
            </w:tcBorders>
            <w:shd w:val="clear" w:color="auto" w:fill="auto"/>
            <w:hideMark/>
          </w:tcPr>
          <w:p w:rsidR="00E07E37" w:rsidRPr="00E07E37" w:rsidRDefault="00E07E37" w:rsidP="00E07E37">
            <w:pPr>
              <w:spacing w:after="0" w:line="240" w:lineRule="auto"/>
              <w:contextualSpacing/>
              <w:jc w:val="center"/>
              <w:rPr>
                <w:rFonts w:ascii="Liberation Serif" w:hAnsi="Liberation Serif" w:cs="Liberation Serif"/>
                <w:bCs/>
                <w:sz w:val="20"/>
                <w:szCs w:val="20"/>
              </w:rPr>
            </w:pPr>
            <w:r w:rsidRPr="00E07E37">
              <w:rPr>
                <w:rFonts w:ascii="Liberation Serif" w:hAnsi="Liberation Serif" w:cs="Liberation Serif"/>
                <w:bCs/>
                <w:sz w:val="20"/>
                <w:szCs w:val="20"/>
              </w:rPr>
              <w:t>Значение целевого показателя реализации муниципальной программы</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7E37" w:rsidRPr="00E07E37" w:rsidRDefault="00E07E37" w:rsidP="00E07E37">
            <w:pPr>
              <w:spacing w:after="0" w:line="240" w:lineRule="auto"/>
              <w:contextualSpacing/>
              <w:jc w:val="center"/>
              <w:rPr>
                <w:rFonts w:ascii="Liberation Serif" w:hAnsi="Liberation Serif" w:cs="Liberation Serif"/>
                <w:bCs/>
                <w:sz w:val="20"/>
                <w:szCs w:val="20"/>
              </w:rPr>
            </w:pPr>
            <w:r w:rsidRPr="00E07E37">
              <w:rPr>
                <w:rFonts w:ascii="Liberation Serif" w:hAnsi="Liberation Serif" w:cs="Liberation Serif"/>
                <w:bCs/>
                <w:sz w:val="20"/>
                <w:szCs w:val="20"/>
              </w:rPr>
              <w:t>Источник значений показателей</w:t>
            </w:r>
          </w:p>
        </w:tc>
      </w:tr>
      <w:tr w:rsidR="00E07E37" w:rsidRPr="00E07E37" w:rsidTr="0051545F">
        <w:tc>
          <w:tcPr>
            <w:tcW w:w="768" w:type="dxa"/>
            <w:vMerge/>
            <w:tcBorders>
              <w:top w:val="single" w:sz="4" w:space="0" w:color="auto"/>
              <w:left w:val="single" w:sz="4" w:space="0" w:color="auto"/>
              <w:bottom w:val="single" w:sz="4" w:space="0" w:color="auto"/>
              <w:right w:val="single" w:sz="4" w:space="0" w:color="auto"/>
            </w:tcBorders>
            <w:vAlign w:val="center"/>
            <w:hideMark/>
          </w:tcPr>
          <w:p w:rsidR="00E07E37" w:rsidRPr="00E07E37" w:rsidRDefault="00E07E37" w:rsidP="00E07E37">
            <w:pPr>
              <w:spacing w:after="0" w:line="240" w:lineRule="auto"/>
              <w:contextualSpacing/>
              <w:rPr>
                <w:rFonts w:ascii="Liberation Serif" w:hAnsi="Liberation Serif" w:cs="Liberation Serif"/>
                <w:bCs/>
                <w:sz w:val="20"/>
                <w:szCs w:val="20"/>
              </w:rPr>
            </w:pPr>
          </w:p>
        </w:tc>
        <w:tc>
          <w:tcPr>
            <w:tcW w:w="2913" w:type="dxa"/>
            <w:vMerge/>
            <w:tcBorders>
              <w:top w:val="single" w:sz="4" w:space="0" w:color="auto"/>
              <w:left w:val="single" w:sz="4" w:space="0" w:color="auto"/>
              <w:bottom w:val="single" w:sz="4" w:space="0" w:color="auto"/>
              <w:right w:val="single" w:sz="4" w:space="0" w:color="auto"/>
            </w:tcBorders>
            <w:vAlign w:val="center"/>
            <w:hideMark/>
          </w:tcPr>
          <w:p w:rsidR="00E07E37" w:rsidRPr="00E07E37" w:rsidRDefault="00E07E37" w:rsidP="00E07E37">
            <w:pPr>
              <w:spacing w:after="0" w:line="240" w:lineRule="auto"/>
              <w:contextualSpacing/>
              <w:rPr>
                <w:rFonts w:ascii="Liberation Serif" w:hAnsi="Liberation Serif" w:cs="Liberation Serif"/>
                <w:bCs/>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07E37" w:rsidRPr="00E07E37" w:rsidRDefault="00E07E37" w:rsidP="00E07E37">
            <w:pPr>
              <w:spacing w:after="0" w:line="240" w:lineRule="auto"/>
              <w:contextualSpacing/>
              <w:rPr>
                <w:rFonts w:ascii="Liberation Serif" w:hAnsi="Liberation Serif" w:cs="Liberation Serif"/>
                <w:bCs/>
                <w:sz w:val="20"/>
                <w:szCs w:val="20"/>
              </w:rPr>
            </w:pP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E07E37" w:rsidRDefault="00E07E37" w:rsidP="00E07E37">
            <w:pPr>
              <w:spacing w:after="0" w:line="240" w:lineRule="auto"/>
              <w:contextualSpacing/>
              <w:jc w:val="center"/>
              <w:rPr>
                <w:rFonts w:ascii="Liberation Serif" w:hAnsi="Liberation Serif" w:cs="Liberation Serif"/>
                <w:bCs/>
                <w:sz w:val="20"/>
                <w:szCs w:val="20"/>
              </w:rPr>
            </w:pPr>
            <w:r w:rsidRPr="00E07E37">
              <w:rPr>
                <w:rFonts w:ascii="Liberation Serif" w:hAnsi="Liberation Serif" w:cs="Liberation Serif"/>
                <w:bCs/>
                <w:sz w:val="20"/>
                <w:szCs w:val="20"/>
              </w:rPr>
              <w:t>2019</w:t>
            </w:r>
          </w:p>
          <w:p w:rsidR="00E07E37" w:rsidRPr="00E07E37" w:rsidRDefault="00E07E37" w:rsidP="00E07E37">
            <w:pPr>
              <w:spacing w:after="0" w:line="240" w:lineRule="auto"/>
              <w:contextualSpacing/>
              <w:jc w:val="center"/>
              <w:rPr>
                <w:rFonts w:ascii="Liberation Serif" w:hAnsi="Liberation Serif" w:cs="Liberation Serif"/>
                <w:bCs/>
                <w:sz w:val="20"/>
                <w:szCs w:val="20"/>
              </w:rPr>
            </w:pPr>
            <w:r w:rsidRPr="00E07E37">
              <w:rPr>
                <w:rFonts w:ascii="Liberation Serif" w:hAnsi="Liberation Serif" w:cs="Liberation Serif"/>
                <w:bCs/>
                <w:sz w:val="20"/>
                <w:szCs w:val="20"/>
              </w:rPr>
              <w:t xml:space="preserve"> год</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E07E37" w:rsidRDefault="00E07E37" w:rsidP="00E07E37">
            <w:pPr>
              <w:spacing w:after="0" w:line="240" w:lineRule="auto"/>
              <w:contextualSpacing/>
              <w:jc w:val="center"/>
              <w:rPr>
                <w:rFonts w:ascii="Liberation Serif" w:hAnsi="Liberation Serif" w:cs="Liberation Serif"/>
                <w:bCs/>
                <w:sz w:val="20"/>
                <w:szCs w:val="20"/>
              </w:rPr>
            </w:pPr>
            <w:r w:rsidRPr="00E07E37">
              <w:rPr>
                <w:rFonts w:ascii="Liberation Serif" w:hAnsi="Liberation Serif" w:cs="Liberation Serif"/>
                <w:bCs/>
                <w:sz w:val="20"/>
                <w:szCs w:val="20"/>
              </w:rPr>
              <w:t>2020</w:t>
            </w:r>
          </w:p>
          <w:p w:rsidR="00E07E37" w:rsidRPr="00E07E37" w:rsidRDefault="00E07E37" w:rsidP="00E07E37">
            <w:pPr>
              <w:spacing w:after="0" w:line="240" w:lineRule="auto"/>
              <w:contextualSpacing/>
              <w:jc w:val="center"/>
              <w:rPr>
                <w:rFonts w:ascii="Liberation Serif" w:hAnsi="Liberation Serif" w:cs="Liberation Serif"/>
                <w:bCs/>
                <w:sz w:val="20"/>
                <w:szCs w:val="20"/>
              </w:rPr>
            </w:pPr>
            <w:r w:rsidRPr="00E07E37">
              <w:rPr>
                <w:rFonts w:ascii="Liberation Serif" w:hAnsi="Liberation Serif" w:cs="Liberation Serif"/>
                <w:bCs/>
                <w:sz w:val="20"/>
                <w:szCs w:val="20"/>
              </w:rPr>
              <w:t>год</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E07E37" w:rsidRDefault="00E07E37" w:rsidP="00E07E37">
            <w:pPr>
              <w:spacing w:after="0" w:line="240" w:lineRule="auto"/>
              <w:contextualSpacing/>
              <w:jc w:val="center"/>
              <w:rPr>
                <w:rFonts w:ascii="Liberation Serif" w:hAnsi="Liberation Serif" w:cs="Liberation Serif"/>
                <w:bCs/>
                <w:sz w:val="20"/>
                <w:szCs w:val="20"/>
              </w:rPr>
            </w:pPr>
            <w:r w:rsidRPr="00E07E37">
              <w:rPr>
                <w:rFonts w:ascii="Liberation Serif" w:hAnsi="Liberation Serif" w:cs="Liberation Serif"/>
                <w:bCs/>
                <w:sz w:val="20"/>
                <w:szCs w:val="20"/>
              </w:rPr>
              <w:t>2021</w:t>
            </w:r>
          </w:p>
          <w:p w:rsidR="00E07E37" w:rsidRPr="00E07E37" w:rsidRDefault="00E07E37" w:rsidP="00E07E37">
            <w:pPr>
              <w:spacing w:after="0" w:line="240" w:lineRule="auto"/>
              <w:contextualSpacing/>
              <w:jc w:val="center"/>
              <w:rPr>
                <w:rFonts w:ascii="Liberation Serif" w:hAnsi="Liberation Serif" w:cs="Liberation Serif"/>
                <w:bCs/>
                <w:sz w:val="20"/>
                <w:szCs w:val="20"/>
              </w:rPr>
            </w:pPr>
            <w:r w:rsidRPr="00E07E37">
              <w:rPr>
                <w:rFonts w:ascii="Liberation Serif" w:hAnsi="Liberation Serif" w:cs="Liberation Serif"/>
                <w:bCs/>
                <w:sz w:val="20"/>
                <w:szCs w:val="20"/>
              </w:rPr>
              <w:t>год</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E07E37" w:rsidRDefault="00E07E37" w:rsidP="00E07E37">
            <w:pPr>
              <w:spacing w:after="0" w:line="240" w:lineRule="auto"/>
              <w:contextualSpacing/>
              <w:jc w:val="center"/>
              <w:rPr>
                <w:rFonts w:ascii="Liberation Serif" w:hAnsi="Liberation Serif" w:cs="Liberation Serif"/>
                <w:bCs/>
                <w:sz w:val="20"/>
                <w:szCs w:val="20"/>
              </w:rPr>
            </w:pPr>
            <w:r w:rsidRPr="00E07E37">
              <w:rPr>
                <w:rFonts w:ascii="Liberation Serif" w:hAnsi="Liberation Serif" w:cs="Liberation Serif"/>
                <w:bCs/>
                <w:sz w:val="20"/>
                <w:szCs w:val="20"/>
              </w:rPr>
              <w:t>2022</w:t>
            </w:r>
          </w:p>
          <w:p w:rsidR="00E07E37" w:rsidRPr="00E07E37" w:rsidRDefault="00E07E37" w:rsidP="00E07E37">
            <w:pPr>
              <w:spacing w:after="0" w:line="240" w:lineRule="auto"/>
              <w:contextualSpacing/>
              <w:jc w:val="center"/>
              <w:rPr>
                <w:rFonts w:ascii="Liberation Serif" w:hAnsi="Liberation Serif" w:cs="Liberation Serif"/>
                <w:bCs/>
                <w:sz w:val="20"/>
                <w:szCs w:val="20"/>
              </w:rPr>
            </w:pPr>
            <w:r w:rsidRPr="00E07E37">
              <w:rPr>
                <w:rFonts w:ascii="Liberation Serif" w:hAnsi="Liberation Serif" w:cs="Liberation Serif"/>
                <w:bCs/>
                <w:sz w:val="20"/>
                <w:szCs w:val="20"/>
              </w:rPr>
              <w:t>год</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E07E37" w:rsidRDefault="00E07E37" w:rsidP="00E07E37">
            <w:pPr>
              <w:spacing w:after="0" w:line="240" w:lineRule="auto"/>
              <w:contextualSpacing/>
              <w:jc w:val="center"/>
              <w:rPr>
                <w:rFonts w:ascii="Liberation Serif" w:hAnsi="Liberation Serif" w:cs="Liberation Serif"/>
                <w:bCs/>
                <w:sz w:val="20"/>
                <w:szCs w:val="20"/>
              </w:rPr>
            </w:pPr>
            <w:r w:rsidRPr="00E07E37">
              <w:rPr>
                <w:rFonts w:ascii="Liberation Serif" w:hAnsi="Liberation Serif" w:cs="Liberation Serif"/>
                <w:bCs/>
                <w:sz w:val="20"/>
                <w:szCs w:val="20"/>
              </w:rPr>
              <w:t>2023</w:t>
            </w:r>
          </w:p>
          <w:p w:rsidR="00E07E37" w:rsidRPr="00E07E37" w:rsidRDefault="00E07E37" w:rsidP="00E07E37">
            <w:pPr>
              <w:spacing w:after="0" w:line="240" w:lineRule="auto"/>
              <w:contextualSpacing/>
              <w:jc w:val="center"/>
              <w:rPr>
                <w:rFonts w:ascii="Liberation Serif" w:hAnsi="Liberation Serif" w:cs="Liberation Serif"/>
                <w:bCs/>
                <w:sz w:val="20"/>
                <w:szCs w:val="20"/>
              </w:rPr>
            </w:pPr>
            <w:r w:rsidRPr="00E07E37">
              <w:rPr>
                <w:rFonts w:ascii="Liberation Serif" w:hAnsi="Liberation Serif" w:cs="Liberation Serif"/>
                <w:bCs/>
                <w:sz w:val="20"/>
                <w:szCs w:val="20"/>
              </w:rPr>
              <w:t>год</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E07E37" w:rsidRDefault="00E07E37" w:rsidP="00E07E37">
            <w:pPr>
              <w:spacing w:after="0" w:line="240" w:lineRule="auto"/>
              <w:contextualSpacing/>
              <w:jc w:val="center"/>
              <w:rPr>
                <w:rFonts w:ascii="Liberation Serif" w:hAnsi="Liberation Serif" w:cs="Liberation Serif"/>
                <w:bCs/>
                <w:sz w:val="20"/>
                <w:szCs w:val="20"/>
              </w:rPr>
            </w:pPr>
            <w:r w:rsidRPr="00E07E37">
              <w:rPr>
                <w:rFonts w:ascii="Liberation Serif" w:hAnsi="Liberation Serif" w:cs="Liberation Serif"/>
                <w:bCs/>
                <w:sz w:val="20"/>
                <w:szCs w:val="20"/>
              </w:rPr>
              <w:t>2024</w:t>
            </w:r>
          </w:p>
          <w:p w:rsidR="00E07E37" w:rsidRPr="00E07E37" w:rsidRDefault="00E07E37" w:rsidP="00E07E37">
            <w:pPr>
              <w:spacing w:after="0" w:line="240" w:lineRule="auto"/>
              <w:contextualSpacing/>
              <w:jc w:val="center"/>
              <w:rPr>
                <w:rFonts w:ascii="Liberation Serif" w:hAnsi="Liberation Serif" w:cs="Liberation Serif"/>
                <w:bCs/>
                <w:sz w:val="20"/>
                <w:szCs w:val="20"/>
              </w:rPr>
            </w:pPr>
            <w:r w:rsidRPr="00E07E37">
              <w:rPr>
                <w:rFonts w:ascii="Liberation Serif" w:hAnsi="Liberation Serif" w:cs="Liberation Serif"/>
                <w:bCs/>
                <w:sz w:val="20"/>
                <w:szCs w:val="20"/>
              </w:rPr>
              <w:t>год</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E07E37" w:rsidRDefault="00E07E37" w:rsidP="00E07E37">
            <w:pPr>
              <w:spacing w:after="0" w:line="240" w:lineRule="auto"/>
              <w:contextualSpacing/>
              <w:jc w:val="center"/>
              <w:rPr>
                <w:rFonts w:ascii="Liberation Serif" w:hAnsi="Liberation Serif" w:cs="Liberation Serif"/>
                <w:bCs/>
                <w:sz w:val="20"/>
                <w:szCs w:val="20"/>
              </w:rPr>
            </w:pPr>
            <w:r w:rsidRPr="00E07E37">
              <w:rPr>
                <w:rFonts w:ascii="Liberation Serif" w:hAnsi="Liberation Serif" w:cs="Liberation Serif"/>
                <w:bCs/>
                <w:sz w:val="20"/>
                <w:szCs w:val="20"/>
              </w:rPr>
              <w:t>2025</w:t>
            </w:r>
          </w:p>
          <w:p w:rsidR="00E07E37" w:rsidRPr="00E07E37" w:rsidRDefault="00E07E37" w:rsidP="00E07E37">
            <w:pPr>
              <w:spacing w:after="0" w:line="240" w:lineRule="auto"/>
              <w:contextualSpacing/>
              <w:jc w:val="center"/>
              <w:rPr>
                <w:rFonts w:ascii="Liberation Serif" w:hAnsi="Liberation Serif" w:cs="Liberation Serif"/>
                <w:bCs/>
                <w:sz w:val="20"/>
                <w:szCs w:val="20"/>
              </w:rPr>
            </w:pPr>
            <w:r w:rsidRPr="00E07E37">
              <w:rPr>
                <w:rFonts w:ascii="Liberation Serif" w:hAnsi="Liberation Serif" w:cs="Liberation Serif"/>
                <w:bCs/>
                <w:sz w:val="20"/>
                <w:szCs w:val="20"/>
              </w:rPr>
              <w:t>год</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E07E37" w:rsidRDefault="00E07E37" w:rsidP="00E07E37">
            <w:pPr>
              <w:spacing w:after="0" w:line="240" w:lineRule="auto"/>
              <w:contextualSpacing/>
              <w:jc w:val="center"/>
              <w:rPr>
                <w:rFonts w:ascii="Liberation Serif" w:hAnsi="Liberation Serif" w:cs="Liberation Serif"/>
                <w:bCs/>
                <w:sz w:val="20"/>
                <w:szCs w:val="20"/>
              </w:rPr>
            </w:pPr>
            <w:r w:rsidRPr="00E07E37">
              <w:rPr>
                <w:rFonts w:ascii="Liberation Serif" w:hAnsi="Liberation Serif" w:cs="Liberation Serif"/>
                <w:bCs/>
                <w:sz w:val="20"/>
                <w:szCs w:val="20"/>
              </w:rPr>
              <w:t>2026</w:t>
            </w:r>
          </w:p>
          <w:p w:rsidR="00E07E37" w:rsidRPr="00E07E37" w:rsidRDefault="00E07E37" w:rsidP="00E07E37">
            <w:pPr>
              <w:spacing w:after="0" w:line="240" w:lineRule="auto"/>
              <w:contextualSpacing/>
              <w:jc w:val="center"/>
              <w:rPr>
                <w:rFonts w:ascii="Liberation Serif" w:hAnsi="Liberation Serif" w:cs="Liberation Serif"/>
                <w:bCs/>
                <w:sz w:val="20"/>
                <w:szCs w:val="20"/>
              </w:rPr>
            </w:pPr>
            <w:r w:rsidRPr="00E07E37">
              <w:rPr>
                <w:rFonts w:ascii="Liberation Serif" w:hAnsi="Liberation Serif" w:cs="Liberation Serif"/>
                <w:bCs/>
                <w:sz w:val="20"/>
                <w:szCs w:val="20"/>
              </w:rPr>
              <w:t>год</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E07E37" w:rsidRDefault="00E07E37" w:rsidP="00E07E37">
            <w:pPr>
              <w:spacing w:after="0" w:line="240" w:lineRule="auto"/>
              <w:contextualSpacing/>
              <w:jc w:val="center"/>
              <w:rPr>
                <w:rFonts w:ascii="Liberation Serif" w:hAnsi="Liberation Serif" w:cs="Liberation Serif"/>
                <w:bCs/>
                <w:sz w:val="20"/>
                <w:szCs w:val="20"/>
              </w:rPr>
            </w:pPr>
            <w:r w:rsidRPr="00E07E37">
              <w:rPr>
                <w:rFonts w:ascii="Liberation Serif" w:hAnsi="Liberation Serif" w:cs="Liberation Serif"/>
                <w:bCs/>
                <w:sz w:val="20"/>
                <w:szCs w:val="20"/>
              </w:rPr>
              <w:t>2027</w:t>
            </w:r>
          </w:p>
          <w:p w:rsidR="00E07E37" w:rsidRPr="00E07E37" w:rsidRDefault="00E07E37" w:rsidP="00E07E37">
            <w:pPr>
              <w:spacing w:after="0" w:line="240" w:lineRule="auto"/>
              <w:contextualSpacing/>
              <w:jc w:val="center"/>
              <w:rPr>
                <w:rFonts w:ascii="Liberation Serif" w:hAnsi="Liberation Serif" w:cs="Liberation Serif"/>
                <w:bCs/>
                <w:sz w:val="20"/>
                <w:szCs w:val="20"/>
              </w:rPr>
            </w:pPr>
            <w:r w:rsidRPr="00E07E37">
              <w:rPr>
                <w:rFonts w:ascii="Liberation Serif" w:hAnsi="Liberation Serif" w:cs="Liberation Serif"/>
                <w:bCs/>
                <w:sz w:val="20"/>
                <w:szCs w:val="20"/>
              </w:rPr>
              <w:t>год</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E07E37" w:rsidRPr="00E07E37" w:rsidRDefault="00E07E37" w:rsidP="00E07E37">
            <w:pPr>
              <w:spacing w:after="0" w:line="240" w:lineRule="auto"/>
              <w:contextualSpacing/>
              <w:rPr>
                <w:rFonts w:ascii="Liberation Serif" w:hAnsi="Liberation Serif" w:cs="Liberation Serif"/>
                <w:bCs/>
                <w:sz w:val="20"/>
                <w:szCs w:val="20"/>
              </w:rPr>
            </w:pPr>
          </w:p>
        </w:tc>
      </w:tr>
      <w:tr w:rsidR="00E07E37" w:rsidRPr="00947521" w:rsidTr="0051545F">
        <w:trPr>
          <w:tblHeader/>
        </w:trPr>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E07E37" w:rsidRPr="00947521" w:rsidRDefault="00E07E37" w:rsidP="0051545F">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1</w:t>
            </w: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2</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3</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4</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6</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7</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8</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9</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10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11</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12</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13</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bCs/>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bCs/>
                <w:color w:val="000000"/>
                <w:sz w:val="20"/>
                <w:szCs w:val="20"/>
              </w:rPr>
            </w:pPr>
            <w:r w:rsidRPr="00947521">
              <w:rPr>
                <w:rFonts w:ascii="Liberation Serif" w:hAnsi="Liberation Serif" w:cs="Liberation Serif"/>
                <w:bCs/>
                <w:color w:val="000000"/>
                <w:sz w:val="20"/>
                <w:szCs w:val="20"/>
              </w:rPr>
              <w:t>Подпрограмма 1. Дополнительные меры социальной поддержки отдельных категорий граждан городского округа Верхняя Пышма до 2027 года</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bCs/>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bCs/>
                <w:color w:val="000000"/>
                <w:sz w:val="20"/>
                <w:szCs w:val="20"/>
              </w:rPr>
            </w:pPr>
            <w:r w:rsidRPr="00947521">
              <w:rPr>
                <w:rFonts w:ascii="Liberation Serif" w:hAnsi="Liberation Serif" w:cs="Liberation Serif"/>
                <w:bCs/>
                <w:color w:val="000000"/>
                <w:sz w:val="20"/>
                <w:szCs w:val="20"/>
              </w:rPr>
              <w:t>Цель 1. Оказание дополнительных мер социальной поддержки отдельных категорий граждан городского округа Верхняя Пышма</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color w:val="000000"/>
                <w:sz w:val="20"/>
                <w:szCs w:val="20"/>
              </w:rPr>
            </w:pPr>
            <w:r w:rsidRPr="00947521">
              <w:rPr>
                <w:rFonts w:ascii="Liberation Serif" w:hAnsi="Liberation Serif" w:cs="Liberation Serif"/>
                <w:color w:val="000000"/>
                <w:sz w:val="20"/>
                <w:szCs w:val="20"/>
              </w:rPr>
              <w:t>Задача 1.1. Предоставление гражданам и семьям, оказавшимся в трудной жизненной ситуации социальной поддержки в денежной форме</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1.1.1.</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Количество граждан, получивших дополнительные меры социальной поддержки</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человек</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123</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91</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80</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Решение Думы городского округа Верхняя Пышма от 25.11.2021 № 42/8 «Об утверждении Положения о порядке оказания материальной помощи населению городского округа Верхняя Пышма»</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1.1.2.</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Количество участников ВОВ, тружеников тыла, получивших ко дню Победы, ко дню Пожилого человека материальную помощь</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человек</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180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132</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132</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65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46</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46</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46</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46</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Списки, утвержденные местным отделением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участников ВОВ, тружеников тыла ко Дню победы, ко Дню пожилого человека для выплаты материальной помощи</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1.1.3. Количество граждан, получивших компенсации расходов на оплату жилого </w:t>
            </w:r>
            <w:r w:rsidRPr="00947521">
              <w:rPr>
                <w:rFonts w:ascii="Liberation Serif" w:hAnsi="Liberation Serif" w:cs="Liberation Serif"/>
                <w:sz w:val="20"/>
                <w:szCs w:val="20"/>
              </w:rPr>
              <w:lastRenderedPageBreak/>
              <w:t>помещения и коммунальных услуг</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lastRenderedPageBreak/>
              <w:t>человек</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7570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7400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7765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7600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7600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6992</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7600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7600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7600</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Постановление Правительства Свердловской области от 26.06.2012 № 688-ПП «О </w:t>
            </w:r>
            <w:r w:rsidRPr="00947521">
              <w:rPr>
                <w:rFonts w:ascii="Liberation Serif" w:hAnsi="Liberation Serif" w:cs="Liberation Serif"/>
                <w:sz w:val="20"/>
                <w:szCs w:val="20"/>
              </w:rPr>
              <w:lastRenderedPageBreak/>
              <w:t>порядке назначения и выплаты компенсации расходов на оплату жилого помещения и коммунальных услуг отдельным категориям граждан, оказание мер социальной поддержки которым относится к субъекту Российской Федерации»</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1.1.4. Количество граждан, получивших оплату жилого помещения и коммунальных услуг, за счет субвенции из федерального бюджета</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человек</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3140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3212</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3646</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3212</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3216</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3783</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3200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3200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3200</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Постановление Правительства Свердловской области от 26.06.2012 № 688-ПП «О порядке назначения и выплаты компенсации расходов на оплату жилого помещения и коммунальных услуг отдельным категориям граждан, оказание мер социальной поддержки, к которым относится к ведению Российской Федерации»</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1.1.5. Количество граждан, получивших субсидии на оплату жилого помещения и коммунальных услуг</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человек</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600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660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858</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660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673</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692</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600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600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600</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Постановление Правительства Свердловской области от 14.12.2005 № 761 «О предоставлении субсидии на оплату жилого помещения и коммунальных услуг», отчет о расходовании субвенций отдела по начислению жилищных компенсаций и субсидий населению МКУ «УКС и ЖКХ ГО Верхняя Пышма»</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1.1.6. 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w:t>
            </w:r>
            <w:r w:rsidRPr="00947521">
              <w:rPr>
                <w:rFonts w:ascii="Liberation Serif" w:hAnsi="Liberation Serif" w:cs="Liberation Serif"/>
                <w:sz w:val="20"/>
                <w:szCs w:val="20"/>
              </w:rPr>
              <w:lastRenderedPageBreak/>
              <w:t>транспорте, имеющих данное право и обратившихся за получением</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lastRenderedPageBreak/>
              <w:t>человек</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861</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2050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1800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1800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2050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2050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2050</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Решение Думы городского округа Верхняя Пышма об установлении дополнительной меры социальной поддержки – льготы при продаже проездного билета на месяц </w:t>
            </w:r>
            <w:r w:rsidRPr="00947521">
              <w:rPr>
                <w:rFonts w:ascii="Liberation Serif" w:hAnsi="Liberation Serif" w:cs="Liberation Serif"/>
                <w:sz w:val="20"/>
                <w:szCs w:val="20"/>
              </w:rPr>
              <w:lastRenderedPageBreak/>
              <w:t>на городские и пригородные пассажирские автобусные маршруты в пределах городского округа Верхняя Пышма</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1.1.7. Количество граждан, получивших компенсацию расходов на оплату жилого помещения и коммунальных услуг супругу (супруге) умершего гражданина, которому присвоено звание «Почетный гражданин городского округа Верхняя Пышма», не вступившей (не вступившему) в повторный брак </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человек</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Решение Думы городского округа Верхняя Пышма от 26.03.2020 № 20/8 «Об утверждении Положения о почетном звании, наградах городского округа Верхняя Пышма в новой редакции»</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1.1.8. Количество семей участников специальной военной операции, проживающих в домах с печным отоплением, получивших социальную поддержку в виде ежегодной компенсации расходов на приобретение твердого топлива  </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ind w:right="-28"/>
              <w:rPr>
                <w:rFonts w:ascii="Liberation Serif" w:hAnsi="Liberation Serif" w:cs="Liberation Serif"/>
                <w:sz w:val="20"/>
                <w:szCs w:val="20"/>
              </w:rPr>
            </w:pPr>
            <w:r w:rsidRPr="00947521">
              <w:rPr>
                <w:rFonts w:ascii="Liberation Serif" w:hAnsi="Liberation Serif" w:cs="Liberation Serif"/>
                <w:sz w:val="20"/>
                <w:szCs w:val="20"/>
              </w:rPr>
              <w:t>количество семей</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0 </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Решение Думы городского округа Верхняя Пышма от 25.11.2021 № 42/8 «Об утверждении Положения о порядке оказания материальной помощи населению городского округа Верхняя Пышма»</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color w:val="000000"/>
                <w:sz w:val="20"/>
                <w:szCs w:val="20"/>
              </w:rPr>
            </w:pPr>
            <w:r w:rsidRPr="00947521">
              <w:rPr>
                <w:rFonts w:ascii="Liberation Serif" w:hAnsi="Liberation Serif" w:cs="Liberation Serif"/>
                <w:color w:val="000000"/>
                <w:sz w:val="20"/>
                <w:szCs w:val="20"/>
              </w:rPr>
              <w:t>Задача 1.2. Обеспечение выплат ежемесячного денежного вознаграждения Почетным гражданам городского округа Верхняя Пышма</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1.2.1. Количество Почетных граждан городского округа Верхняя Пышма, которым выплачивается ежемесячное денежное вознаграждение особые заслуги перед городским округом </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человек</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26</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26</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26</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26</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26</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25</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Решение Думы городского округа Верхняя Пышма от 26.03.2020 №20/8 «Об утверждении Положения о почетном звании, наградах городского округа Верхняя Пышма в новой редакции»</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1.2.2. Количество лиц, имеющих награды и почетные звания городского округа Верхняя Пышма, получивших денежное вознаграждение </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человек</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Решение Думы городского округа Верхняя Пышма от 26.03.2020 №20/8 «Об утверждении Положения о почетном звании, наградах городского округа Верхняя Пышма в новой редакции»</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color w:val="000000"/>
                <w:sz w:val="20"/>
                <w:szCs w:val="20"/>
              </w:rPr>
            </w:pPr>
            <w:r w:rsidRPr="00947521">
              <w:rPr>
                <w:rFonts w:ascii="Liberation Serif" w:hAnsi="Liberation Serif" w:cs="Liberation Serif"/>
                <w:color w:val="000000"/>
                <w:sz w:val="20"/>
                <w:szCs w:val="20"/>
              </w:rPr>
              <w:t>Задача 1.3. Организация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1.3.1. Количество социально – значимых мероприятий для граждан, нуждающихся в дополнительных мерах социальной поддержки  </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единица</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Ежемесячный план основных мероприятий МКУ «Управление культуры городского округа Верхняя Пышма»</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color w:val="000000"/>
                <w:sz w:val="20"/>
                <w:szCs w:val="20"/>
              </w:rPr>
            </w:pPr>
            <w:r w:rsidRPr="00947521">
              <w:rPr>
                <w:rFonts w:ascii="Liberation Serif" w:hAnsi="Liberation Serif" w:cs="Liberation Serif"/>
                <w:color w:val="000000"/>
                <w:sz w:val="20"/>
                <w:szCs w:val="20"/>
              </w:rPr>
              <w:t>Задача 1.4. Повышение социальной и общественной активности граждан старшего поколения городского округа Верхняя Пышма</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1.4.1. Количество оказанных услуг по организации работы с объединениями ветеранов, расположенных на территории городского округа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единица</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60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65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46</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370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370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370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370</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Договор на оказание услуг по организации на территории городского округа Верхняя Пышма работы с объединениями ветеранов, расположенных на территории городского округа Верхняя Пышма</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color w:val="000000"/>
                <w:sz w:val="20"/>
                <w:szCs w:val="20"/>
              </w:rPr>
            </w:pPr>
            <w:r w:rsidRPr="00947521">
              <w:rPr>
                <w:rFonts w:ascii="Liberation Serif" w:hAnsi="Liberation Serif" w:cs="Liberation Serif"/>
                <w:color w:val="000000"/>
                <w:sz w:val="20"/>
                <w:szCs w:val="20"/>
              </w:rPr>
              <w:t>Задача 1.5. Оказание дополнительных мер социальной поддержки отдельным категориям граждан</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1.5.2. Количество инвалидов I и II групп инвалидности, которым предоставлены меры поддержки в виде налоговых льгот по земельному налогу</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единица</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74</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74</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246</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11</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26</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74</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74</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Информация Межрайонной инспекции Федеральной налоговой службы России №32 по Свердловской области</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1.5.3. Количество инвалидов с детства, детей-инвалидов, которым предоставлены меры поддержки в виде налоговых льгот   по земельному налогу</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единица</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13</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Информация Межрайонной инспекции Федеральной налоговой службы России №32 по Свердловской области</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1.5.4. Количество ветеранов и инвалидов Великой Отечественной войны, а также ветеранов и инвалидов боевых действий, которым предоставлены меры поддержки в виде налоговых льгот по земельному налогу</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единица</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39</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39</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119</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119</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22</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39</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39</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Информация Межрайонной инспекции Федеральной налоговой службы России №32 по Свердловской области</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1.5.5. Количество физических лиц, имеющих право на получение социальной поддержки в соответствии с Законом Российской Федерации от 15 мая </w:t>
            </w:r>
            <w:r w:rsidRPr="00947521">
              <w:rPr>
                <w:rFonts w:ascii="Liberation Serif" w:hAnsi="Liberation Serif" w:cs="Liberation Serif"/>
                <w:sz w:val="20"/>
                <w:szCs w:val="20"/>
              </w:rPr>
              <w:lastRenderedPageBreak/>
              <w:t xml:space="preserve">1991 года №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947521">
              <w:rPr>
                <w:rFonts w:ascii="Liberation Serif" w:hAnsi="Liberation Serif" w:cs="Liberation Serif"/>
                <w:sz w:val="20"/>
                <w:szCs w:val="20"/>
              </w:rPr>
              <w:t>Теча</w:t>
            </w:r>
            <w:proofErr w:type="spellEnd"/>
            <w:r w:rsidRPr="00947521">
              <w:rPr>
                <w:rFonts w:ascii="Liberation Serif" w:hAnsi="Liberation Serif" w:cs="Liberation Serif"/>
                <w:sz w:val="20"/>
                <w:szCs w:val="20"/>
              </w:rPr>
              <w:t>»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которым предоставлены меры поддержки в виде налоговых льгот по земельному налогу</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lastRenderedPageBreak/>
              <w:t>единица</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16</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16</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29</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27</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26</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16</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16</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Информация Межрайонной инспекции Федеральной налоговой службы России №32 по Свердловской области</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1.5.6. Количество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которым предоставлены меры поддержки в виде налоговых льгот по земельному налогу</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единица</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Информация Межрайонной инспекции Федеральной налоговой службы России №32 по Свердловской области</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1.5.8. Количество пенсионеров, имеющих звание ветерана в соответствии с Федеральным законом от 12 января 1995 года № 5-ФЗ «О ветеранах», которым предоставлены меры поддержки </w:t>
            </w:r>
            <w:r w:rsidRPr="00947521">
              <w:rPr>
                <w:rFonts w:ascii="Liberation Serif" w:hAnsi="Liberation Serif" w:cs="Liberation Serif"/>
                <w:sz w:val="20"/>
                <w:szCs w:val="20"/>
              </w:rPr>
              <w:lastRenderedPageBreak/>
              <w:t>в виде налоговых льгот по земельному налогу</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lastRenderedPageBreak/>
              <w:t>единица</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407</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407</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1725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13</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186</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407</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407</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Информация Межрайонной инспекции Федеральной налоговой службы России №32 по Свердловской области</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1.5.9. Количество детей-сирот и детей, оставшихся без попечения родителей, которым предоставлены меры поддержки в виде налоговых льгот по земельному налогу</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единица</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Информация Межрайонной инспекции Федеральной налоговой службы России №32 по Свердловской области</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1.5.10. Количество лиц, имеющих трех и более несовершеннолетних детей, которым предоставлены меры поддержки в виде налоговых льгот по земельному налогу</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единица</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41</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41</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181</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149</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54</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41</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41</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Информация Межрайонной инспекции Федеральной налоговой службы России №32 по Свердловской области</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1.5.15. Количество садоводческих или огороднических товариществ, гаражно-строительных, жилищных, жилищно-строительных кооперативов (далее–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1) Герои Советского Союза, Герои Российской Федерации, полные кавалеры ордена Славы;</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2) инвалиды I и II групп инвалидности;</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3) инвалиды с детства, дети–инвалиды;</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4) ветераны и инвалиды Великой Отечественной войны, а также ветераны и инвалиды боевых действий;</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5) физические лица, имеющие право на получение социальной </w:t>
            </w:r>
            <w:r w:rsidRPr="00947521">
              <w:rPr>
                <w:rFonts w:ascii="Liberation Serif" w:hAnsi="Liberation Serif" w:cs="Liberation Serif"/>
                <w:sz w:val="20"/>
                <w:szCs w:val="20"/>
              </w:rPr>
              <w:lastRenderedPageBreak/>
              <w:t xml:space="preserve">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947521">
              <w:rPr>
                <w:rFonts w:ascii="Liberation Serif" w:hAnsi="Liberation Serif" w:cs="Liberation Serif"/>
                <w:sz w:val="20"/>
                <w:szCs w:val="20"/>
              </w:rPr>
              <w:t>Теча</w:t>
            </w:r>
            <w:proofErr w:type="spellEnd"/>
            <w:r w:rsidRPr="00947521">
              <w:rPr>
                <w:rFonts w:ascii="Liberation Serif" w:hAnsi="Liberation Serif" w:cs="Liberation Serif"/>
                <w:sz w:val="20"/>
                <w:szCs w:val="20"/>
              </w:rPr>
              <w:t>»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6)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7)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8) пенсионеры, имеющие звание ветерана в соответствии с Федеральным законом от 12 января 1995 года № 5-ФЗ «О ветеранах»;</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lastRenderedPageBreak/>
              <w:t>9) дети-сироты и дети, оставшиеся без попечения родителей;</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10) лица, имеющие трех и более несовершеннолетних детей;</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11) лица, достигшие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1761-1 «О реабилитации жертв политических репрессий»;</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12) супруг (супруга) умершего гражданина, которому присвоено звание «Почетный гражданин городского округа Верхняя Пышма», не вступивший (не вступившая) в повторный брак;</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13) 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5–ФЗ «О ветеранах», которым предоставлены меры поддержки в виде налоговых льгот по земельному налогу</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14) граждане, достигшие возраста 60 и 55 лет (соответственно мужчины и </w:t>
            </w:r>
            <w:r w:rsidRPr="00947521">
              <w:rPr>
                <w:rFonts w:ascii="Liberation Serif" w:hAnsi="Liberation Serif" w:cs="Liberation Serif"/>
                <w:sz w:val="20"/>
                <w:szCs w:val="20"/>
              </w:rPr>
              <w:lastRenderedPageBreak/>
              <w:t>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1761–1 «О реабилитации жертв политических репрессий»</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lastRenderedPageBreak/>
              <w:t>единица</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30</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Информация Межрайонной инспекции Федеральной налоговой службы России №32 по Свердловской области</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bCs/>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bCs/>
                <w:color w:val="000000"/>
                <w:sz w:val="20"/>
                <w:szCs w:val="20"/>
              </w:rPr>
            </w:pPr>
            <w:r w:rsidRPr="00947521">
              <w:rPr>
                <w:rFonts w:ascii="Liberation Serif" w:hAnsi="Liberation Serif" w:cs="Liberation Serif"/>
                <w:bCs/>
                <w:color w:val="000000"/>
                <w:sz w:val="20"/>
                <w:szCs w:val="20"/>
              </w:rPr>
              <w:t>Подпрограмма 2. Профилактика инфекционных заболеваний в городском округе Верхняя Пышма до 2027 года</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bCs/>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bCs/>
                <w:color w:val="000000"/>
                <w:sz w:val="20"/>
                <w:szCs w:val="20"/>
              </w:rPr>
            </w:pPr>
            <w:r w:rsidRPr="00947521">
              <w:rPr>
                <w:rFonts w:ascii="Liberation Serif" w:hAnsi="Liberation Serif" w:cs="Liberation Serif"/>
                <w:bCs/>
                <w:color w:val="000000"/>
                <w:sz w:val="20"/>
                <w:szCs w:val="20"/>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color w:val="000000"/>
                <w:sz w:val="20"/>
                <w:szCs w:val="20"/>
              </w:rPr>
            </w:pPr>
            <w:r w:rsidRPr="00947521">
              <w:rPr>
                <w:rFonts w:ascii="Liberation Serif" w:hAnsi="Liberation Serif" w:cs="Liberation Serif"/>
                <w:color w:val="000000"/>
                <w:sz w:val="20"/>
                <w:szCs w:val="20"/>
              </w:rPr>
              <w:t>Задача 2.1. Реализация мероприятий, направленных на снижение заболеваемости, связанных со средствами специфической профилактики</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2.1.1. Охват детей, из числа детей, оставшихся без попечения родителей; детей-инвалидов; детей, один из родителей (законных представителей) которых является мобилизованным для участия в военной операции на территориях Донецкой Народной Республики,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из многодетных семей, детей из семей, имеющих среднедушевой доход ниже прожиточного минимума, </w:t>
            </w:r>
            <w:r w:rsidRPr="00947521">
              <w:rPr>
                <w:rFonts w:ascii="Liberation Serif" w:hAnsi="Liberation Serif" w:cs="Liberation Serif"/>
                <w:sz w:val="20"/>
                <w:szCs w:val="20"/>
              </w:rPr>
              <w:lastRenderedPageBreak/>
              <w:t xml:space="preserve">установленного в Свердловской области, </w:t>
            </w:r>
            <w:proofErr w:type="spellStart"/>
            <w:r w:rsidRPr="00947521">
              <w:rPr>
                <w:rFonts w:ascii="Liberation Serif" w:hAnsi="Liberation Serif" w:cs="Liberation Serif"/>
                <w:sz w:val="20"/>
                <w:szCs w:val="20"/>
              </w:rPr>
              <w:t>паразитологическим</w:t>
            </w:r>
            <w:proofErr w:type="spellEnd"/>
            <w:r w:rsidRPr="00947521">
              <w:rPr>
                <w:rFonts w:ascii="Liberation Serif" w:hAnsi="Liberation Serif" w:cs="Liberation Serif"/>
                <w:sz w:val="20"/>
                <w:szCs w:val="20"/>
              </w:rPr>
              <w:t xml:space="preserve"> обследованием</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lastRenderedPageBreak/>
              <w:t xml:space="preserve">процент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500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1033</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500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500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500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500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100</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Приказ МКУ «Управление образования городского округа Верхняя Пышма» о профилактическом обследовании на гельминтозы и кишечные </w:t>
            </w:r>
            <w:proofErr w:type="spellStart"/>
            <w:r w:rsidRPr="00947521">
              <w:rPr>
                <w:rFonts w:ascii="Liberation Serif" w:hAnsi="Liberation Serif" w:cs="Liberation Serif"/>
                <w:sz w:val="20"/>
                <w:szCs w:val="20"/>
              </w:rPr>
              <w:t>протозоозы</w:t>
            </w:r>
            <w:proofErr w:type="spellEnd"/>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2.1.2. Количество детей городского округа Верхняя Пышма в возрасте от 1,5 </w:t>
            </w:r>
            <w:proofErr w:type="gramStart"/>
            <w:r w:rsidRPr="00947521">
              <w:rPr>
                <w:rFonts w:ascii="Liberation Serif" w:hAnsi="Liberation Serif" w:cs="Liberation Serif"/>
                <w:sz w:val="20"/>
                <w:szCs w:val="20"/>
              </w:rPr>
              <w:t>до 17 лет</w:t>
            </w:r>
            <w:proofErr w:type="gramEnd"/>
            <w:r w:rsidRPr="00947521">
              <w:rPr>
                <w:rFonts w:ascii="Liberation Serif" w:hAnsi="Liberation Serif" w:cs="Liberation Serif"/>
                <w:sz w:val="20"/>
                <w:szCs w:val="20"/>
              </w:rPr>
              <w:t xml:space="preserve"> охваченных профилактическими прививками (ревакцинации) против клещевого энцефалита</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количество детей</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1670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1670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2060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1670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1850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1970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2410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2500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2500</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Форма федерального статистического наблюдения № 5 «Сведения о профилактических прививках»</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2.1.3. Количество детей городского округа Верхняя Пышма в возрасте от 6 </w:t>
            </w:r>
            <w:proofErr w:type="gramStart"/>
            <w:r w:rsidRPr="00947521">
              <w:rPr>
                <w:rFonts w:ascii="Liberation Serif" w:hAnsi="Liberation Serif" w:cs="Liberation Serif"/>
                <w:sz w:val="20"/>
                <w:szCs w:val="20"/>
              </w:rPr>
              <w:t>до 12 лет</w:t>
            </w:r>
            <w:proofErr w:type="gramEnd"/>
            <w:r w:rsidRPr="00947521">
              <w:rPr>
                <w:rFonts w:ascii="Liberation Serif" w:hAnsi="Liberation Serif" w:cs="Liberation Serif"/>
                <w:sz w:val="20"/>
                <w:szCs w:val="20"/>
              </w:rPr>
              <w:t xml:space="preserve"> охваченных профилактическими прививками против гепатита А</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количество детей</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870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870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420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870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840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820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1070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1115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1115</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Форма федерального статистического наблюдения № 5 «Сведения о профилактических прививках»</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color w:val="000000"/>
                <w:sz w:val="20"/>
                <w:szCs w:val="20"/>
              </w:rPr>
            </w:pPr>
            <w:r w:rsidRPr="00947521">
              <w:rPr>
                <w:rFonts w:ascii="Liberation Serif" w:hAnsi="Liberation Serif" w:cs="Liberation Serif"/>
                <w:color w:val="000000"/>
                <w:sz w:val="20"/>
                <w:szCs w:val="20"/>
              </w:rPr>
              <w:t>Задача 2.2. Организация неспецифической профилактики для предотвращения присасывания клещей - переносчиков к людям</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2.2.1. Площадь территории муниципальных учреждений, обработанных </w:t>
            </w:r>
            <w:proofErr w:type="spellStart"/>
            <w:r w:rsidRPr="00947521">
              <w:rPr>
                <w:rFonts w:ascii="Liberation Serif" w:hAnsi="Liberation Serif" w:cs="Liberation Serif"/>
                <w:sz w:val="20"/>
                <w:szCs w:val="20"/>
              </w:rPr>
              <w:t>акарицидными</w:t>
            </w:r>
            <w:proofErr w:type="spellEnd"/>
            <w:r w:rsidRPr="00947521">
              <w:rPr>
                <w:rFonts w:ascii="Liberation Serif" w:hAnsi="Liberation Serif" w:cs="Liberation Serif"/>
                <w:sz w:val="20"/>
                <w:szCs w:val="20"/>
              </w:rPr>
              <w:t xml:space="preserve"> средствами в сфере образования</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гектар</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93,7</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93,7</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46,5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46,5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46,5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46,5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46,5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46,5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46,5</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2.2.2. Площадь открытых территорий, на которых проведены </w:t>
            </w:r>
            <w:proofErr w:type="spellStart"/>
            <w:r w:rsidRPr="00947521">
              <w:rPr>
                <w:rFonts w:ascii="Liberation Serif" w:hAnsi="Liberation Serif" w:cs="Liberation Serif"/>
                <w:sz w:val="20"/>
                <w:szCs w:val="20"/>
              </w:rPr>
              <w:t>дератизационные</w:t>
            </w:r>
            <w:proofErr w:type="spellEnd"/>
            <w:r w:rsidRPr="00947521">
              <w:rPr>
                <w:rFonts w:ascii="Liberation Serif" w:hAnsi="Liberation Serif" w:cs="Liberation Serif"/>
                <w:sz w:val="20"/>
                <w:szCs w:val="20"/>
              </w:rPr>
              <w:t xml:space="preserve"> работы</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гектар</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17,5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17,5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17,5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17,5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17,5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17,5</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2.2.3. Площадь помещений муниципальных учреждений, охваченных дератизацией и </w:t>
            </w:r>
            <w:r w:rsidRPr="00947521">
              <w:rPr>
                <w:rFonts w:ascii="Liberation Serif" w:hAnsi="Liberation Serif" w:cs="Liberation Serif"/>
                <w:sz w:val="20"/>
                <w:szCs w:val="20"/>
              </w:rPr>
              <w:lastRenderedPageBreak/>
              <w:t>дезинсекцией в сфере образования</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lastRenderedPageBreak/>
              <w:t>тыс. м2</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1033,9</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1033,9</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930,03</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930,03</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930,03</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930,03</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930,03</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930,03</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930,03</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Распоряжение администрации городского округа о выделении </w:t>
            </w:r>
            <w:r w:rsidRPr="00947521">
              <w:rPr>
                <w:rFonts w:ascii="Liberation Serif" w:hAnsi="Liberation Serif" w:cs="Liberation Serif"/>
                <w:sz w:val="20"/>
                <w:szCs w:val="20"/>
              </w:rPr>
              <w:lastRenderedPageBreak/>
              <w:t>субсидии на иные цели учреждению</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2.2.4. Количество проведенных санитарно-эпидемиологических экспертиз в сфере образования</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штука</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2.2.5. Площадь территории </w:t>
            </w:r>
            <w:proofErr w:type="gramStart"/>
            <w:r w:rsidRPr="00947521">
              <w:rPr>
                <w:rFonts w:ascii="Liberation Serif" w:hAnsi="Liberation Serif" w:cs="Liberation Serif"/>
                <w:sz w:val="20"/>
                <w:szCs w:val="20"/>
              </w:rPr>
              <w:t>муниципальных учреждений</w:t>
            </w:r>
            <w:proofErr w:type="gramEnd"/>
            <w:r w:rsidRPr="00947521">
              <w:rPr>
                <w:rFonts w:ascii="Liberation Serif" w:hAnsi="Liberation Serif" w:cs="Liberation Serif"/>
                <w:sz w:val="20"/>
                <w:szCs w:val="20"/>
              </w:rPr>
              <w:t xml:space="preserve"> обработанных </w:t>
            </w:r>
            <w:proofErr w:type="spellStart"/>
            <w:r w:rsidRPr="00947521">
              <w:rPr>
                <w:rFonts w:ascii="Liberation Serif" w:hAnsi="Liberation Serif" w:cs="Liberation Serif"/>
                <w:sz w:val="20"/>
                <w:szCs w:val="20"/>
              </w:rPr>
              <w:t>аккарицидными</w:t>
            </w:r>
            <w:proofErr w:type="spellEnd"/>
            <w:r w:rsidRPr="00947521">
              <w:rPr>
                <w:rFonts w:ascii="Liberation Serif" w:hAnsi="Liberation Serif" w:cs="Liberation Serif"/>
                <w:sz w:val="20"/>
                <w:szCs w:val="20"/>
              </w:rPr>
              <w:t xml:space="preserve"> средствами в сфере физической культуры, спорта и молодежной политики</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гектар</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2.2.6. Площадь помещений муниципальных учреждений, охваченных дератизацией и дезинсекцией в сфере физической культуры, спорта и молодежной политики</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тыс. м2</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187,3</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187,3</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187,3</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150,9</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150,9</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150,9</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150,9</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2.2.7. Площадь территорий, обследованных на </w:t>
            </w:r>
            <w:proofErr w:type="spellStart"/>
            <w:r w:rsidRPr="00947521">
              <w:rPr>
                <w:rFonts w:ascii="Liberation Serif" w:hAnsi="Liberation Serif" w:cs="Liberation Serif"/>
                <w:sz w:val="20"/>
                <w:szCs w:val="20"/>
              </w:rPr>
              <w:t>заклещеванность</w:t>
            </w:r>
            <w:proofErr w:type="spellEnd"/>
            <w:r w:rsidRPr="00947521">
              <w:rPr>
                <w:rFonts w:ascii="Liberation Serif" w:hAnsi="Liberation Serif" w:cs="Liberation Serif"/>
                <w:sz w:val="20"/>
                <w:szCs w:val="20"/>
              </w:rPr>
              <w:t xml:space="preserve"> в сфере физической культуры, спорта и молодежной политики</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гектар</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2.2.8. Количество проведенных санитарно-эпидемиологических экспертиз в сфере физической культуры, спорта и молодежной политики</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штука</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12</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12</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12</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12</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2.2.9. Площадь помещений муниципальных учреждений, охваченных дезинфекцией в сфере физической культуры, спорта и молодежной политики</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тыс. м2</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8,6</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8,6</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8,6</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2,1</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2,1</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2,1</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2,1</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2.2.10. Площадь территории муниципальных учреждений, </w:t>
            </w:r>
            <w:r w:rsidRPr="00947521">
              <w:rPr>
                <w:rFonts w:ascii="Liberation Serif" w:hAnsi="Liberation Serif" w:cs="Liberation Serif"/>
                <w:sz w:val="20"/>
                <w:szCs w:val="20"/>
              </w:rPr>
              <w:lastRenderedPageBreak/>
              <w:t xml:space="preserve">обработанных </w:t>
            </w:r>
            <w:proofErr w:type="spellStart"/>
            <w:r w:rsidRPr="00947521">
              <w:rPr>
                <w:rFonts w:ascii="Liberation Serif" w:hAnsi="Liberation Serif" w:cs="Liberation Serif"/>
                <w:sz w:val="20"/>
                <w:szCs w:val="20"/>
              </w:rPr>
              <w:t>акарицидными</w:t>
            </w:r>
            <w:proofErr w:type="spellEnd"/>
            <w:r w:rsidRPr="00947521">
              <w:rPr>
                <w:rFonts w:ascii="Liberation Serif" w:hAnsi="Liberation Serif" w:cs="Liberation Serif"/>
                <w:sz w:val="20"/>
                <w:szCs w:val="20"/>
              </w:rPr>
              <w:t xml:space="preserve"> средствами в сфере культуры</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lastRenderedPageBreak/>
              <w:t>гектар</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51</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51</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51</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51</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51</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51</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51</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Распоряжение администрации городского округа о выделении </w:t>
            </w:r>
            <w:r w:rsidRPr="00947521">
              <w:rPr>
                <w:rFonts w:ascii="Liberation Serif" w:hAnsi="Liberation Serif" w:cs="Liberation Serif"/>
                <w:sz w:val="20"/>
                <w:szCs w:val="20"/>
              </w:rPr>
              <w:lastRenderedPageBreak/>
              <w:t>субсидии на иные цели учреждению</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2.2.11. Площадь помещений муниципальных учреждений, охваченных дератизацией и дезинсекцией в муниципальных учреждениях культуры, всего, из них</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тыс. м2</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11,46</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11,46</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11,46</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11,46</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11,46</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11,46</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11,46</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2.2.12. Площадь помещений муниципальных учреждений, охваченных дератизацией и дезинсекцией в муниципальных учреждениях дополнительного образования в сфере культуры, всего, из них</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тыс. кв2</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0,43</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0,43</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0,43</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0,43</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0,43</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0,43</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0,43</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2.2.13. Количество объектов, на которых проведено определение на заселенность грызунами</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единица</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0 </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2.2.14. Количество объектов, на которых проведено определение на заселенность синантропными насекомыми</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единица</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49</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0 </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bCs/>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bCs/>
                <w:color w:val="000000"/>
                <w:sz w:val="20"/>
                <w:szCs w:val="20"/>
              </w:rPr>
            </w:pPr>
            <w:r w:rsidRPr="00947521">
              <w:rPr>
                <w:rFonts w:ascii="Liberation Serif" w:hAnsi="Liberation Serif" w:cs="Liberation Serif"/>
                <w:bCs/>
                <w:color w:val="000000"/>
                <w:sz w:val="20"/>
                <w:szCs w:val="20"/>
              </w:rPr>
              <w:t>Подпрограмма 3. Комплексные меры по ограничению распространения социально значимых заболеваний на территории городского округа Верхняя Пышма до 2027 года</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bCs/>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bCs/>
                <w:color w:val="000000"/>
                <w:sz w:val="20"/>
                <w:szCs w:val="20"/>
              </w:rPr>
            </w:pPr>
            <w:r w:rsidRPr="00947521">
              <w:rPr>
                <w:rFonts w:ascii="Liberation Serif" w:hAnsi="Liberation Serif" w:cs="Liberation Serif"/>
                <w:bCs/>
                <w:color w:val="000000"/>
                <w:sz w:val="20"/>
                <w:szCs w:val="20"/>
              </w:rPr>
              <w:t>Цель 3. Увеличение продолжительности активной жизни населения за счет формирования здорового образа жизни и профилактики заболеваний (ВИЧ - инфекция, туберкулез, наркомания)</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color w:val="000000"/>
                <w:sz w:val="20"/>
                <w:szCs w:val="20"/>
              </w:rPr>
            </w:pPr>
            <w:r w:rsidRPr="00947521">
              <w:rPr>
                <w:rFonts w:ascii="Liberation Serif" w:hAnsi="Liberation Serif" w:cs="Liberation Serif"/>
                <w:color w:val="000000"/>
                <w:sz w:val="20"/>
                <w:szCs w:val="20"/>
              </w:rPr>
              <w:t>Задача 3.1. Осуществление информационно-образовательной, обучающей и просветительной работы по проблемам профилактики социально – значимых заболеваний среди населения городского округа Верхняя Пышма</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3.1.1. Уровень охвата населения в возрасте 15-49 лет профилактическими программами по ВИЧ-инфекции</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процент</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95,5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96</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96,6</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97</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97</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97</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97</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Постановление Правительства Свердловской области от 28.10.2021 № 720-ПП «О мерах противодействия распространению ВИЧ-инфекции в Свердловской области на 2021–2030 годы»;</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Межведомственный план мероприятий по </w:t>
            </w:r>
            <w:r w:rsidRPr="00947521">
              <w:rPr>
                <w:rFonts w:ascii="Liberation Serif" w:hAnsi="Liberation Serif" w:cs="Liberation Serif"/>
                <w:sz w:val="20"/>
                <w:szCs w:val="20"/>
              </w:rPr>
              <w:lastRenderedPageBreak/>
              <w:t>профилактике ВИЧ-инфекции в Свердловской области на 2021–2030 годы</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3.1.2. Количество распространенных информационных материалов по профилактике ВИЧ-инфекции, туберкулеза и наркомании</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единица</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20841</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24566</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20841</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20841</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20841</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20841</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20841</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20841</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20841</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Постановление Правительства Свердловской области от 28.10.2021 № 720-ПП «О мерах противодействия распространению ВИЧ-инфекции в Свердловской области на 2021–2030 годы»;</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Межведомственный план мероприятий по профилактике ВИЧ-инфекции в Свердловской области на 2021–2030 годы</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bCs/>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bCs/>
                <w:color w:val="000000"/>
                <w:sz w:val="20"/>
                <w:szCs w:val="20"/>
              </w:rPr>
            </w:pPr>
            <w:r w:rsidRPr="00947521">
              <w:rPr>
                <w:rFonts w:ascii="Liberation Serif" w:hAnsi="Liberation Serif" w:cs="Liberation Serif"/>
                <w:bCs/>
                <w:color w:val="000000"/>
                <w:sz w:val="20"/>
                <w:szCs w:val="20"/>
              </w:rPr>
              <w:t>Подпрограмма 4. Доступная среда на территории городского округа Верхняя Пышма до 2027 года</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bCs/>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bCs/>
                <w:color w:val="000000"/>
                <w:sz w:val="20"/>
                <w:szCs w:val="20"/>
              </w:rPr>
            </w:pPr>
            <w:r w:rsidRPr="00947521">
              <w:rPr>
                <w:rFonts w:ascii="Liberation Serif" w:hAnsi="Liberation Serif" w:cs="Liberation Serif"/>
                <w:bCs/>
                <w:color w:val="000000"/>
                <w:sz w:val="20"/>
                <w:szCs w:val="20"/>
              </w:rPr>
              <w:t>Цель 4. Повышение доступности объектов и услуг для инвалидов и маломобильных групп населения городского округа Верхняя Пышма</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color w:val="000000"/>
                <w:sz w:val="20"/>
                <w:szCs w:val="20"/>
              </w:rPr>
            </w:pPr>
            <w:r w:rsidRPr="00947521">
              <w:rPr>
                <w:rFonts w:ascii="Liberation Serif" w:hAnsi="Liberation Serif" w:cs="Liberation Serif"/>
                <w:color w:val="000000"/>
                <w:sz w:val="20"/>
                <w:szCs w:val="20"/>
              </w:rPr>
              <w:t>Задача 4.1.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4.1.1. Количество спортивно - массовых и культурно - досуговых мероприятий для инвалидов и маломобильных групп населения</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единица</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13</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14</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16</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17</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18</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18</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18</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18</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Правительства Свердловской области от 29.12.2023 № 1015-РП «Об утверждении Программы развития адаптивной физической культуры и адаптивного спорта в Свердловской области до 2030 года»</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4.1.2. Количество инвалидов, систематически занимающихся физкультурой и спортом</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человек</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95</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Правительства Свердловской области от 29.12.2023 № 1015-РП «Об утверждении Программы развития адаптивной физической культуры и адаптивного спорта в Свердловской области до 2030 года»,</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Форма Федерального статистического наблюдения № 3 - АФК</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color w:val="000000"/>
                <w:sz w:val="20"/>
                <w:szCs w:val="20"/>
              </w:rPr>
            </w:pPr>
            <w:r w:rsidRPr="00947521">
              <w:rPr>
                <w:rFonts w:ascii="Liberation Serif" w:hAnsi="Liberation Serif" w:cs="Liberation Serif"/>
                <w:color w:val="000000"/>
                <w:sz w:val="20"/>
                <w:szCs w:val="20"/>
              </w:rPr>
              <w:t>Задача 4.2. Повышение доступности и качества услуг, содействие социальной интеграции инвалидов в общество</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4.2.1. Количество объектов социальной инфраструктуры - учреждений культуры, обустроенных беспрепятственным доступом для инвалидов и маломобильных групп населения </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единица</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Федеральный закон от 24.11.1995 № 181-ФЗ «О социальной защите инвалидов в Российской Федерации»</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4.2.2. Количество объектов социальной инфраструктуры - учреждений образования, обустроенных беспрепятственным доступом для инвалидов и маломобильных групп населения </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единица</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6</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Федеральный закон от 24.11.1995 № 181-ФЗ «О социальной защите инвалидов в Российской Федерации»,</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Форма Федеральной статистической отчетности № ОО-1</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4.2.3. Количество объектов социальной инфраструктуры - учреждений физической культуры, спорта и молодежной политики, обустроенных беспрепятственным доступом для инвалидов и маломобильных групп населения </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единица</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Федеральный закон от 24.11.1995 № 181-ФЗ «О социальной защите инвалидов в Российской Федерации»</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color w:val="000000"/>
                <w:sz w:val="20"/>
                <w:szCs w:val="20"/>
              </w:rPr>
            </w:pPr>
            <w:r w:rsidRPr="00947521">
              <w:rPr>
                <w:rFonts w:ascii="Liberation Serif" w:hAnsi="Liberation Serif" w:cs="Liberation Serif"/>
                <w:color w:val="000000"/>
                <w:sz w:val="20"/>
                <w:szCs w:val="20"/>
              </w:rPr>
              <w:t>Задача 4.3.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4.3.1. </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Доля инвалидов, положительно оценивающих отношение населения к проблемам инвалидов (от общей численности опрошенных инвалидов)</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процент</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22</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24</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26</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28</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30</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Федеральный закон от 24.11.1995 № 181-ФЗ «О социальной защите инвалидов в Российской Федерации»,</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Результаты социологического опроса</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color w:val="000000"/>
                <w:sz w:val="20"/>
                <w:szCs w:val="20"/>
              </w:rPr>
            </w:pPr>
            <w:r w:rsidRPr="00947521">
              <w:rPr>
                <w:rFonts w:ascii="Liberation Serif" w:hAnsi="Liberation Serif" w:cs="Liberation Serif"/>
                <w:color w:val="000000"/>
                <w:sz w:val="20"/>
                <w:szCs w:val="20"/>
              </w:rPr>
              <w:t>Задача 4.4. Развитие системы работы для детей с ограниченными возможностями здоровья в муниципальных образовательных организациях</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4.4.1. Количество учреждений общего образования, создавших условия для инклюзивного образования </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ind w:right="-28"/>
              <w:rPr>
                <w:rFonts w:ascii="Liberation Serif" w:hAnsi="Liberation Serif" w:cs="Liberation Serif"/>
                <w:sz w:val="20"/>
                <w:szCs w:val="20"/>
              </w:rPr>
            </w:pPr>
            <w:r w:rsidRPr="00947521">
              <w:rPr>
                <w:rFonts w:ascii="Liberation Serif" w:hAnsi="Liberation Serif" w:cs="Liberation Serif"/>
                <w:sz w:val="20"/>
                <w:szCs w:val="20"/>
              </w:rPr>
              <w:t>количество учреждений</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5</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6</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Федеральный закон от 24.11.1995 № 181-ФЗ «О социальной защите инвалидов в Российской Федерации»,</w:t>
            </w:r>
          </w:p>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lastRenderedPageBreak/>
              <w:t>Форма Федеральной статистической отчетности № ОО-1</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color w:val="000000"/>
                <w:sz w:val="20"/>
                <w:szCs w:val="20"/>
              </w:rPr>
            </w:pPr>
            <w:r w:rsidRPr="00947521">
              <w:rPr>
                <w:rFonts w:ascii="Liberation Serif" w:hAnsi="Liberation Serif" w:cs="Liberation Serif"/>
                <w:color w:val="000000"/>
                <w:sz w:val="20"/>
                <w:szCs w:val="20"/>
              </w:rPr>
              <w:t>Задача 4.5. Обеспечение приспособлений жилых помещений и общего имущества в многоквартирных домах с учетом потребностей инвалидов</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4.5.1. Количество проведенных мероприятий по приспособлению жилых помещений и общего имущества в многоквартирных домах с учетом потребностей инвалидов</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единица</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 </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8</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3</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4</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Постановление администрации городского округа Верхняя Пышма от 29.05.2024 № 708 «О муниципальной комиссии по обследованию жилых помещений инвалидов и общего имущества в многоквартирных домах, в которых проживают инвалиды, входящих в состав муниципального и частного жилищных фондов, в целях их приспособления с учетом потребностей инвалидов и обеспечения условий их доступности для инвалидов»</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bCs/>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bCs/>
                <w:color w:val="000000"/>
                <w:sz w:val="20"/>
                <w:szCs w:val="20"/>
              </w:rPr>
            </w:pPr>
            <w:r w:rsidRPr="00947521">
              <w:rPr>
                <w:rFonts w:ascii="Liberation Serif" w:hAnsi="Liberation Serif" w:cs="Liberation Serif"/>
                <w:bCs/>
                <w:color w:val="000000"/>
                <w:sz w:val="20"/>
                <w:szCs w:val="20"/>
              </w:rPr>
              <w:t>Подпрограмма 5. Обеспечение жильем молодых семей городского округа Верхняя Пышма до 2027 года</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bCs/>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bCs/>
                <w:color w:val="000000"/>
                <w:sz w:val="20"/>
                <w:szCs w:val="20"/>
              </w:rPr>
            </w:pPr>
            <w:r w:rsidRPr="00947521">
              <w:rPr>
                <w:rFonts w:ascii="Liberation Serif" w:hAnsi="Liberation Serif" w:cs="Liberation Serif"/>
                <w:bCs/>
                <w:color w:val="000000"/>
                <w:sz w:val="20"/>
                <w:szCs w:val="20"/>
              </w:rPr>
              <w:t>Цель 5. 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color w:val="000000"/>
                <w:sz w:val="20"/>
                <w:szCs w:val="20"/>
              </w:rPr>
            </w:pPr>
            <w:r w:rsidRPr="00947521">
              <w:rPr>
                <w:rFonts w:ascii="Liberation Serif" w:hAnsi="Liberation Serif" w:cs="Liberation Serif"/>
                <w:color w:val="000000"/>
                <w:sz w:val="20"/>
                <w:szCs w:val="20"/>
              </w:rPr>
              <w:t>Задача 5.1. Обеспечение предоставления молодым семьям — участникам программы социальных выплат на приобретение жилья или строительство индивидуального жилого дома (далее — социальные выплаты)</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5.1.1. Количество молодых семей, получивших свидетельства о праве на получение социальной выплаты на приобретение (строительство) жилого помещения</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количество семей</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18</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9</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6</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7</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6</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6</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6</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Постановление администрации городского округа Верхняя Пышма об утверждении Списка молодых семей – участников мероприятия, изъявивших желание получить социальную выплату по городскому округу Верхняя Пышма</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bCs/>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bCs/>
                <w:color w:val="000000"/>
                <w:sz w:val="20"/>
                <w:szCs w:val="20"/>
              </w:rPr>
            </w:pPr>
            <w:r w:rsidRPr="00947521">
              <w:rPr>
                <w:rFonts w:ascii="Liberation Serif" w:hAnsi="Liberation Serif" w:cs="Liberation Serif"/>
                <w:bCs/>
                <w:color w:val="000000"/>
                <w:sz w:val="20"/>
                <w:szCs w:val="20"/>
              </w:rPr>
              <w:t>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bCs/>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bCs/>
                <w:color w:val="000000"/>
                <w:sz w:val="20"/>
                <w:szCs w:val="20"/>
              </w:rPr>
            </w:pPr>
            <w:r w:rsidRPr="00947521">
              <w:rPr>
                <w:rFonts w:ascii="Liberation Serif" w:hAnsi="Liberation Serif" w:cs="Liberation Serif"/>
                <w:bCs/>
                <w:color w:val="000000"/>
                <w:sz w:val="20"/>
                <w:szCs w:val="20"/>
              </w:rPr>
              <w:t>Цель 6.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000000" w:fill="FFFFFF"/>
          </w:tcPr>
          <w:p w:rsidR="00E07E37" w:rsidRPr="00947521" w:rsidRDefault="00E07E37" w:rsidP="00E07E37">
            <w:pPr>
              <w:pStyle w:val="a4"/>
              <w:numPr>
                <w:ilvl w:val="0"/>
                <w:numId w:val="13"/>
              </w:numPr>
              <w:spacing w:after="0" w:line="240" w:lineRule="auto"/>
              <w:jc w:val="center"/>
              <w:rPr>
                <w:rFonts w:ascii="Liberation Serif" w:hAnsi="Liberation Serif" w:cs="Liberation Serif"/>
                <w:color w:val="000000"/>
                <w:sz w:val="20"/>
                <w:szCs w:val="20"/>
              </w:rPr>
            </w:pPr>
          </w:p>
        </w:tc>
        <w:tc>
          <w:tcPr>
            <w:tcW w:w="14253" w:type="dxa"/>
            <w:gridSpan w:val="12"/>
            <w:tcBorders>
              <w:top w:val="single" w:sz="4" w:space="0" w:color="auto"/>
              <w:left w:val="nil"/>
              <w:bottom w:val="single" w:sz="4" w:space="0" w:color="auto"/>
              <w:right w:val="single" w:sz="4" w:space="0" w:color="auto"/>
            </w:tcBorders>
            <w:shd w:val="clear" w:color="000000" w:fill="FFFFFF"/>
            <w:vAlign w:val="center"/>
            <w:hideMark/>
          </w:tcPr>
          <w:p w:rsidR="00E07E37" w:rsidRPr="00947521" w:rsidRDefault="00E07E37" w:rsidP="0051545F">
            <w:pPr>
              <w:spacing w:after="0" w:line="240" w:lineRule="auto"/>
              <w:rPr>
                <w:rFonts w:ascii="Liberation Serif" w:hAnsi="Liberation Serif" w:cs="Liberation Serif"/>
                <w:color w:val="000000"/>
                <w:sz w:val="20"/>
                <w:szCs w:val="20"/>
              </w:rPr>
            </w:pPr>
            <w:r w:rsidRPr="00947521">
              <w:rPr>
                <w:rFonts w:ascii="Liberation Serif" w:hAnsi="Liberation Serif" w:cs="Liberation Serif"/>
                <w:color w:val="000000"/>
                <w:sz w:val="20"/>
                <w:szCs w:val="20"/>
              </w:rPr>
              <w:t>Задача 6.1. Повышение качества оказания муниципальных услуг (работ) в социальной сфере</w:t>
            </w:r>
          </w:p>
        </w:tc>
      </w:tr>
      <w:tr w:rsidR="00E07E37" w:rsidRPr="00947521" w:rsidTr="0051545F">
        <w:tc>
          <w:tcPr>
            <w:tcW w:w="768" w:type="dxa"/>
            <w:tcBorders>
              <w:top w:val="single" w:sz="4" w:space="0" w:color="auto"/>
              <w:left w:val="single" w:sz="4" w:space="0" w:color="auto"/>
              <w:bottom w:val="single" w:sz="4" w:space="0" w:color="auto"/>
              <w:right w:val="single" w:sz="4" w:space="0" w:color="auto"/>
            </w:tcBorders>
            <w:shd w:val="clear" w:color="auto" w:fill="auto"/>
          </w:tcPr>
          <w:p w:rsidR="00E07E37" w:rsidRPr="00947521" w:rsidRDefault="00E07E37" w:rsidP="00E07E37">
            <w:pPr>
              <w:pStyle w:val="a4"/>
              <w:numPr>
                <w:ilvl w:val="0"/>
                <w:numId w:val="13"/>
              </w:numPr>
              <w:spacing w:after="0" w:line="240" w:lineRule="auto"/>
              <w:jc w:val="center"/>
              <w:rPr>
                <w:rFonts w:ascii="Liberation Serif" w:hAnsi="Liberation Serif" w:cs="Liberation Serif"/>
                <w:sz w:val="20"/>
                <w:szCs w:val="20"/>
              </w:rPr>
            </w:pPr>
          </w:p>
        </w:tc>
        <w:tc>
          <w:tcPr>
            <w:tcW w:w="2913"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Целевой показатель 6.1.1. Достижение целевых показателей муниципальной программы</w:t>
            </w:r>
          </w:p>
        </w:tc>
        <w:tc>
          <w:tcPr>
            <w:tcW w:w="1134"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процент</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100</w:t>
            </w:r>
          </w:p>
        </w:tc>
        <w:tc>
          <w:tcPr>
            <w:tcW w:w="850"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100</w:t>
            </w:r>
          </w:p>
        </w:tc>
        <w:tc>
          <w:tcPr>
            <w:tcW w:w="8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jc w:val="right"/>
              <w:rPr>
                <w:rFonts w:ascii="Liberation Serif" w:hAnsi="Liberation Serif" w:cs="Liberation Serif"/>
                <w:sz w:val="20"/>
                <w:szCs w:val="20"/>
              </w:rPr>
            </w:pPr>
            <w:r w:rsidRPr="00947521">
              <w:rPr>
                <w:rFonts w:ascii="Liberation Serif" w:hAnsi="Liberation Serif" w:cs="Liberation Serif"/>
                <w:sz w:val="20"/>
                <w:szCs w:val="20"/>
              </w:rPr>
              <w:t>100</w:t>
            </w:r>
          </w:p>
        </w:tc>
        <w:tc>
          <w:tcPr>
            <w:tcW w:w="2551" w:type="dxa"/>
            <w:tcBorders>
              <w:top w:val="single" w:sz="4" w:space="0" w:color="auto"/>
              <w:left w:val="nil"/>
              <w:bottom w:val="single" w:sz="4" w:space="0" w:color="auto"/>
              <w:right w:val="single" w:sz="4" w:space="0" w:color="auto"/>
            </w:tcBorders>
            <w:shd w:val="clear" w:color="auto" w:fill="auto"/>
            <w:hideMark/>
          </w:tcPr>
          <w:p w:rsidR="00E07E37" w:rsidRPr="00947521" w:rsidRDefault="00E07E37" w:rsidP="0051545F">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Отчет отдела социальной политики администрации городского округа Верхняя Пышма, отчет МКУ «УКС и ЖКХ ГО Верхняя Пышма» о расходовании субвенций на осуществление государственного полномочия по предоставлению гражданам субсидий на оплату жилого помещения и коммунальных услуг</w:t>
            </w:r>
          </w:p>
        </w:tc>
      </w:tr>
    </w:tbl>
    <w:p w:rsidR="00246B56" w:rsidRPr="00E714DC" w:rsidRDefault="00246B56">
      <w:pPr>
        <w:rPr>
          <w:rFonts w:ascii="Liberation Serif" w:hAnsi="Liberation Serif"/>
        </w:rPr>
      </w:pPr>
    </w:p>
    <w:p w:rsidR="00DC0499" w:rsidRPr="00E714DC" w:rsidRDefault="00DC0499">
      <w:pPr>
        <w:rPr>
          <w:rFonts w:ascii="Liberation Serif" w:hAnsi="Liberation Serif"/>
        </w:rPr>
        <w:sectPr w:rsidR="00DC0499" w:rsidRPr="00E714DC" w:rsidSect="00DC0499">
          <w:pgSz w:w="16838" w:h="11906" w:orient="landscape"/>
          <w:pgMar w:top="993" w:right="1134" w:bottom="709" w:left="1134" w:header="709" w:footer="709" w:gutter="0"/>
          <w:cols w:space="708"/>
          <w:docGrid w:linePitch="360"/>
        </w:sectPr>
      </w:pPr>
    </w:p>
    <w:tbl>
      <w:tblPr>
        <w:tblW w:w="14967" w:type="dxa"/>
        <w:tblLayout w:type="fixed"/>
        <w:tblLook w:val="04A0" w:firstRow="1" w:lastRow="0" w:firstColumn="1" w:lastColumn="0" w:noHBand="0" w:noVBand="1"/>
      </w:tblPr>
      <w:tblGrid>
        <w:gridCol w:w="625"/>
        <w:gridCol w:w="1738"/>
        <w:gridCol w:w="1167"/>
        <w:gridCol w:w="1167"/>
        <w:gridCol w:w="1167"/>
        <w:gridCol w:w="1167"/>
        <w:gridCol w:w="1167"/>
        <w:gridCol w:w="1096"/>
        <w:gridCol w:w="1096"/>
        <w:gridCol w:w="4577"/>
      </w:tblGrid>
      <w:tr w:rsidR="00246B56" w:rsidRPr="00E714DC" w:rsidTr="00246B56">
        <w:trPr>
          <w:trHeight w:val="1278"/>
        </w:trPr>
        <w:tc>
          <w:tcPr>
            <w:tcW w:w="625" w:type="dxa"/>
            <w:tcBorders>
              <w:top w:val="nil"/>
              <w:left w:val="nil"/>
              <w:bottom w:val="nil"/>
              <w:right w:val="nil"/>
            </w:tcBorders>
            <w:shd w:val="clear" w:color="auto" w:fill="auto"/>
            <w:vAlign w:val="bottom"/>
            <w:hideMark/>
          </w:tcPr>
          <w:p w:rsidR="00246B56" w:rsidRPr="00E714DC" w:rsidRDefault="00246B56" w:rsidP="00246B56">
            <w:pPr>
              <w:spacing w:after="0" w:line="240" w:lineRule="auto"/>
              <w:rPr>
                <w:rFonts w:ascii="Liberation Serif" w:hAnsi="Liberation Serif" w:cs="Times New Roman"/>
                <w:sz w:val="2"/>
              </w:rPr>
            </w:pPr>
          </w:p>
        </w:tc>
        <w:tc>
          <w:tcPr>
            <w:tcW w:w="1738"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1096"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1096"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4577"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rPr>
                <w:rFonts w:ascii="Liberation Serif" w:hAnsi="Liberation Serif" w:cs="Times New Roman"/>
                <w:sz w:val="24"/>
                <w:szCs w:val="24"/>
              </w:rPr>
            </w:pPr>
            <w:r w:rsidRPr="00E714DC">
              <w:rPr>
                <w:rFonts w:ascii="Liberation Serif" w:hAnsi="Liberation Serif" w:cs="Times New Roman"/>
                <w:sz w:val="24"/>
                <w:szCs w:val="24"/>
              </w:rPr>
              <w:t>Приложение № 2</w:t>
            </w:r>
          </w:p>
          <w:p w:rsidR="00246B56" w:rsidRPr="00E714DC" w:rsidRDefault="00246B56" w:rsidP="00246B56">
            <w:pPr>
              <w:spacing w:after="0" w:line="240" w:lineRule="auto"/>
              <w:contextualSpacing/>
              <w:rPr>
                <w:rFonts w:ascii="Liberation Serif" w:hAnsi="Liberation Serif" w:cs="Times New Roman"/>
              </w:rPr>
            </w:pPr>
            <w:r w:rsidRPr="00E714DC">
              <w:rPr>
                <w:rFonts w:ascii="Liberation Serif" w:hAnsi="Liberation Serif" w:cs="Times New Roman"/>
                <w:sz w:val="24"/>
                <w:szCs w:val="24"/>
              </w:rPr>
              <w:t xml:space="preserve"> к муниципальной программе </w:t>
            </w:r>
            <w:r w:rsidR="00911254">
              <w:rPr>
                <w:rFonts w:ascii="Liberation Serif" w:hAnsi="Liberation Serif" w:cs="Times New Roman"/>
                <w:sz w:val="24"/>
                <w:szCs w:val="24"/>
              </w:rPr>
              <w:t>«</w:t>
            </w:r>
            <w:r w:rsidRPr="00E714DC">
              <w:rPr>
                <w:rFonts w:ascii="Liberation Serif" w:hAnsi="Liberation Serif" w:cs="Times New Roman"/>
                <w:sz w:val="24"/>
                <w:szCs w:val="24"/>
              </w:rPr>
              <w:t>Развитие основных направлений социальной политики на территории городского округа Верхняя Пышма до 2027 года</w:t>
            </w:r>
            <w:r w:rsidR="00911254">
              <w:rPr>
                <w:rFonts w:ascii="Liberation Serif" w:hAnsi="Liberation Serif" w:cs="Times New Roman"/>
                <w:sz w:val="24"/>
                <w:szCs w:val="24"/>
              </w:rPr>
              <w:t>»</w:t>
            </w:r>
          </w:p>
        </w:tc>
      </w:tr>
      <w:tr w:rsidR="00246B56" w:rsidRPr="00E714DC" w:rsidTr="00DC0499">
        <w:trPr>
          <w:trHeight w:val="510"/>
        </w:trPr>
        <w:tc>
          <w:tcPr>
            <w:tcW w:w="14967" w:type="dxa"/>
            <w:gridSpan w:val="10"/>
            <w:tcBorders>
              <w:top w:val="nil"/>
              <w:left w:val="nil"/>
              <w:bottom w:val="nil"/>
              <w:right w:val="nil"/>
            </w:tcBorders>
            <w:shd w:val="clear" w:color="auto" w:fill="auto"/>
            <w:noWrap/>
            <w:vAlign w:val="bottom"/>
            <w:hideMark/>
          </w:tcPr>
          <w:p w:rsidR="00246B56" w:rsidRPr="00E714DC" w:rsidRDefault="00246B56" w:rsidP="00246B56">
            <w:pPr>
              <w:spacing w:after="0" w:line="240" w:lineRule="auto"/>
              <w:contextualSpacing/>
              <w:jc w:val="center"/>
              <w:rPr>
                <w:rFonts w:ascii="Liberation Serif" w:hAnsi="Liberation Serif" w:cs="Times New Roman"/>
                <w:b/>
                <w:bCs/>
              </w:rPr>
            </w:pPr>
            <w:r w:rsidRPr="00E714DC">
              <w:rPr>
                <w:rFonts w:ascii="Liberation Serif" w:hAnsi="Liberation Serif" w:cs="Times New Roman"/>
                <w:b/>
                <w:bCs/>
              </w:rPr>
              <w:t>ПЛАН МЕРОПРИЯТИЙ</w:t>
            </w:r>
          </w:p>
        </w:tc>
      </w:tr>
      <w:tr w:rsidR="00246B56" w:rsidRPr="00E714DC" w:rsidTr="00DC0499">
        <w:trPr>
          <w:trHeight w:val="285"/>
        </w:trPr>
        <w:tc>
          <w:tcPr>
            <w:tcW w:w="14967" w:type="dxa"/>
            <w:gridSpan w:val="10"/>
            <w:tcBorders>
              <w:top w:val="nil"/>
              <w:left w:val="nil"/>
              <w:bottom w:val="nil"/>
              <w:right w:val="nil"/>
            </w:tcBorders>
            <w:shd w:val="clear" w:color="auto" w:fill="auto"/>
            <w:noWrap/>
            <w:vAlign w:val="bottom"/>
            <w:hideMark/>
          </w:tcPr>
          <w:p w:rsidR="00246B56" w:rsidRPr="00E714DC" w:rsidRDefault="00246B56" w:rsidP="00246B56">
            <w:pPr>
              <w:spacing w:after="0" w:line="240" w:lineRule="auto"/>
              <w:contextualSpacing/>
              <w:jc w:val="center"/>
              <w:rPr>
                <w:rFonts w:ascii="Liberation Serif" w:hAnsi="Liberation Serif" w:cs="Times New Roman"/>
                <w:b/>
                <w:bCs/>
              </w:rPr>
            </w:pPr>
            <w:r w:rsidRPr="00E714DC">
              <w:rPr>
                <w:rFonts w:ascii="Liberation Serif" w:hAnsi="Liberation Serif" w:cs="Times New Roman"/>
                <w:b/>
                <w:bCs/>
              </w:rPr>
              <w:t>по выполнению муниципальной программы</w:t>
            </w:r>
          </w:p>
        </w:tc>
      </w:tr>
      <w:tr w:rsidR="00246B56" w:rsidRPr="00E714DC" w:rsidTr="00DC0499">
        <w:trPr>
          <w:trHeight w:val="397"/>
        </w:trPr>
        <w:tc>
          <w:tcPr>
            <w:tcW w:w="14967" w:type="dxa"/>
            <w:gridSpan w:val="10"/>
            <w:tcBorders>
              <w:top w:val="nil"/>
              <w:left w:val="nil"/>
              <w:bottom w:val="nil"/>
              <w:right w:val="nil"/>
            </w:tcBorders>
            <w:shd w:val="clear" w:color="auto" w:fill="auto"/>
            <w:hideMark/>
          </w:tcPr>
          <w:p w:rsidR="00246B56" w:rsidRPr="00E714DC" w:rsidRDefault="00911254" w:rsidP="00246B56">
            <w:pPr>
              <w:spacing w:after="0" w:line="240" w:lineRule="auto"/>
              <w:contextualSpacing/>
              <w:jc w:val="center"/>
              <w:rPr>
                <w:rFonts w:ascii="Liberation Serif" w:hAnsi="Liberation Serif" w:cs="Times New Roman"/>
                <w:b/>
                <w:bCs/>
              </w:rPr>
            </w:pPr>
            <w:r>
              <w:rPr>
                <w:rFonts w:ascii="Liberation Serif" w:hAnsi="Liberation Serif" w:cs="Times New Roman"/>
                <w:b/>
                <w:bCs/>
              </w:rPr>
              <w:t>«</w:t>
            </w:r>
            <w:r w:rsidR="00246B56" w:rsidRPr="00E714DC">
              <w:rPr>
                <w:rFonts w:ascii="Liberation Serif" w:hAnsi="Liberation Serif" w:cs="Times New Roman"/>
                <w:b/>
                <w:bCs/>
              </w:rPr>
              <w:t>Развитие основных направлений социальной политики на территории городского округа Верхняя Пышма до 2027 года</w:t>
            </w:r>
            <w:r>
              <w:rPr>
                <w:rFonts w:ascii="Liberation Serif" w:hAnsi="Liberation Serif" w:cs="Times New Roman"/>
                <w:b/>
                <w:bCs/>
              </w:rPr>
              <w:t>»</w:t>
            </w:r>
          </w:p>
        </w:tc>
      </w:tr>
    </w:tbl>
    <w:p w:rsidR="00246B56" w:rsidRPr="00E714DC" w:rsidRDefault="00246B56" w:rsidP="00246B56">
      <w:pPr>
        <w:spacing w:after="0" w:line="240" w:lineRule="auto"/>
        <w:contextualSpacing/>
        <w:rPr>
          <w:rFonts w:ascii="Liberation Serif" w:hAnsi="Liberation Serif" w:cs="Times New Roman"/>
          <w:sz w:val="2"/>
        </w:rPr>
      </w:pPr>
    </w:p>
    <w:p w:rsidR="00246B56" w:rsidRPr="00E714DC" w:rsidRDefault="00246B56" w:rsidP="00246B56">
      <w:pPr>
        <w:spacing w:after="0" w:line="240" w:lineRule="auto"/>
        <w:contextualSpacing/>
        <w:rPr>
          <w:rFonts w:ascii="Liberation Serif" w:hAnsi="Liberation Serif" w:cs="Times New Roman"/>
          <w:sz w:val="2"/>
        </w:rPr>
      </w:pPr>
    </w:p>
    <w:p w:rsidR="00246B56" w:rsidRPr="00E714DC" w:rsidRDefault="00246B56" w:rsidP="00246B56">
      <w:pPr>
        <w:spacing w:after="0" w:line="240" w:lineRule="auto"/>
        <w:contextualSpacing/>
        <w:rPr>
          <w:rFonts w:ascii="Liberation Serif" w:hAnsi="Liberation Serif" w:cs="Times New Roman"/>
          <w:sz w:val="2"/>
        </w:rPr>
      </w:pPr>
    </w:p>
    <w:tbl>
      <w:tblPr>
        <w:tblW w:w="14967" w:type="dxa"/>
        <w:tblCellMar>
          <w:left w:w="28" w:type="dxa"/>
          <w:right w:w="28" w:type="dxa"/>
        </w:tblCellMar>
        <w:tblLook w:val="04A0" w:firstRow="1" w:lastRow="0" w:firstColumn="1" w:lastColumn="0" w:noHBand="0" w:noVBand="1"/>
      </w:tblPr>
      <w:tblGrid>
        <w:gridCol w:w="713"/>
        <w:gridCol w:w="2337"/>
        <w:gridCol w:w="1158"/>
        <w:gridCol w:w="1051"/>
        <w:gridCol w:w="1051"/>
        <w:gridCol w:w="1051"/>
        <w:gridCol w:w="1051"/>
        <w:gridCol w:w="1022"/>
        <w:gridCol w:w="1022"/>
        <w:gridCol w:w="1022"/>
        <w:gridCol w:w="1022"/>
        <w:gridCol w:w="1022"/>
        <w:gridCol w:w="1445"/>
      </w:tblGrid>
      <w:tr w:rsidR="00E07E37" w:rsidRPr="00E07E37" w:rsidTr="0051545F">
        <w:trPr>
          <w:cantSplit/>
          <w:trHeight w:val="518"/>
        </w:trPr>
        <w:tc>
          <w:tcPr>
            <w:tcW w:w="7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7E37" w:rsidRPr="00E07E37" w:rsidRDefault="00E07E37" w:rsidP="00E07E37">
            <w:pPr>
              <w:jc w:val="center"/>
              <w:rPr>
                <w:rFonts w:ascii="Liberation Serif" w:hAnsi="Liberation Serif" w:cs="Times New Roman"/>
                <w:bCs/>
                <w:sz w:val="20"/>
                <w:szCs w:val="20"/>
              </w:rPr>
            </w:pPr>
            <w:r w:rsidRPr="00E07E37">
              <w:rPr>
                <w:rFonts w:ascii="Liberation Serif" w:hAnsi="Liberation Serif" w:cs="Times New Roman"/>
                <w:bCs/>
                <w:sz w:val="20"/>
                <w:szCs w:val="20"/>
              </w:rPr>
              <w:t>Номер строки</w:t>
            </w:r>
          </w:p>
        </w:tc>
        <w:tc>
          <w:tcPr>
            <w:tcW w:w="233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7E37" w:rsidRPr="00E07E37" w:rsidRDefault="00E07E37" w:rsidP="00E07E37">
            <w:pPr>
              <w:contextualSpacing/>
              <w:jc w:val="center"/>
              <w:rPr>
                <w:rFonts w:ascii="Liberation Serif" w:hAnsi="Liberation Serif" w:cs="Times New Roman"/>
                <w:bCs/>
                <w:sz w:val="20"/>
                <w:szCs w:val="20"/>
              </w:rPr>
            </w:pPr>
            <w:r w:rsidRPr="00E07E37">
              <w:rPr>
                <w:rFonts w:ascii="Liberation Serif" w:hAnsi="Liberation Serif" w:cs="Times New Roman"/>
                <w:bCs/>
                <w:sz w:val="20"/>
                <w:szCs w:val="20"/>
              </w:rPr>
              <w:t>Наименование мероприятия/</w:t>
            </w:r>
            <w:r w:rsidRPr="00E07E37">
              <w:rPr>
                <w:rFonts w:ascii="Times New Roman" w:hAnsi="Times New Roman" w:cs="Times New Roman"/>
                <w:sz w:val="2"/>
              </w:rPr>
              <w:t xml:space="preserve"> </w:t>
            </w:r>
            <w:r w:rsidRPr="00E07E37">
              <w:rPr>
                <w:rFonts w:ascii="Liberation Serif" w:hAnsi="Liberation Serif" w:cs="Times New Roman"/>
                <w:bCs/>
                <w:sz w:val="20"/>
                <w:szCs w:val="20"/>
              </w:rPr>
              <w:t>Источники ресурсного обеспечения</w:t>
            </w:r>
          </w:p>
        </w:tc>
        <w:tc>
          <w:tcPr>
            <w:tcW w:w="10472" w:type="dxa"/>
            <w:gridSpan w:val="10"/>
            <w:tcBorders>
              <w:top w:val="single" w:sz="4" w:space="0" w:color="auto"/>
              <w:left w:val="nil"/>
              <w:bottom w:val="single" w:sz="4" w:space="0" w:color="auto"/>
              <w:right w:val="single" w:sz="4" w:space="0" w:color="000000"/>
            </w:tcBorders>
            <w:shd w:val="clear" w:color="auto" w:fill="auto"/>
            <w:vAlign w:val="center"/>
            <w:hideMark/>
          </w:tcPr>
          <w:p w:rsidR="00E07E37" w:rsidRPr="00E07E37" w:rsidRDefault="00E07E37" w:rsidP="00E07E37">
            <w:pPr>
              <w:contextualSpacing/>
              <w:jc w:val="center"/>
              <w:rPr>
                <w:rFonts w:ascii="Liberation Serif" w:hAnsi="Liberation Serif" w:cs="Times New Roman"/>
                <w:bCs/>
                <w:sz w:val="20"/>
                <w:szCs w:val="20"/>
              </w:rPr>
            </w:pPr>
            <w:r w:rsidRPr="00E07E37">
              <w:rPr>
                <w:rFonts w:ascii="Liberation Serif" w:hAnsi="Liberation Serif" w:cs="Times New Roman"/>
                <w:bCs/>
                <w:sz w:val="20"/>
                <w:szCs w:val="20"/>
              </w:rPr>
              <w:t>Объёмы расходов на выполнение мероприятия за счёт всех источников ресурсного обеспечения, тыс. руб.</w:t>
            </w:r>
          </w:p>
        </w:tc>
        <w:tc>
          <w:tcPr>
            <w:tcW w:w="14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7E37" w:rsidRPr="00E07E37" w:rsidRDefault="00E07E37" w:rsidP="00E07E37">
            <w:pPr>
              <w:contextualSpacing/>
              <w:jc w:val="center"/>
              <w:rPr>
                <w:rFonts w:ascii="Liberation Serif" w:hAnsi="Liberation Serif" w:cs="Times New Roman"/>
                <w:bCs/>
                <w:sz w:val="20"/>
                <w:szCs w:val="20"/>
              </w:rPr>
            </w:pPr>
            <w:r w:rsidRPr="00E07E37">
              <w:rPr>
                <w:rFonts w:ascii="Liberation Serif" w:hAnsi="Liberation Serif" w:cs="Times New Roman"/>
                <w:bCs/>
                <w:sz w:val="20"/>
                <w:szCs w:val="20"/>
              </w:rPr>
              <w:t>Номера целевых показателей, на достижение которых направлены мероприятия</w:t>
            </w:r>
          </w:p>
        </w:tc>
      </w:tr>
      <w:tr w:rsidR="00E07E37" w:rsidRPr="00E07E37" w:rsidTr="0051545F">
        <w:trPr>
          <w:cantSplit/>
          <w:trHeight w:val="1125"/>
        </w:trPr>
        <w:tc>
          <w:tcPr>
            <w:tcW w:w="713" w:type="dxa"/>
            <w:vMerge/>
            <w:tcBorders>
              <w:top w:val="single" w:sz="4" w:space="0" w:color="auto"/>
              <w:left w:val="single" w:sz="4" w:space="0" w:color="auto"/>
              <w:bottom w:val="single" w:sz="4" w:space="0" w:color="auto"/>
              <w:right w:val="single" w:sz="4" w:space="0" w:color="auto"/>
            </w:tcBorders>
            <w:vAlign w:val="center"/>
            <w:hideMark/>
          </w:tcPr>
          <w:p w:rsidR="00E07E37" w:rsidRPr="00E07E37" w:rsidRDefault="00E07E37" w:rsidP="00E07E37">
            <w:pPr>
              <w:contextualSpacing/>
              <w:rPr>
                <w:rFonts w:ascii="Liberation Serif" w:hAnsi="Liberation Serif" w:cs="Times New Roman"/>
                <w:bCs/>
                <w:sz w:val="20"/>
                <w:szCs w:val="20"/>
              </w:rPr>
            </w:pPr>
          </w:p>
        </w:tc>
        <w:tc>
          <w:tcPr>
            <w:tcW w:w="2337" w:type="dxa"/>
            <w:vMerge/>
            <w:tcBorders>
              <w:top w:val="single" w:sz="4" w:space="0" w:color="auto"/>
              <w:left w:val="single" w:sz="4" w:space="0" w:color="auto"/>
              <w:bottom w:val="single" w:sz="4" w:space="0" w:color="auto"/>
              <w:right w:val="single" w:sz="4" w:space="0" w:color="auto"/>
            </w:tcBorders>
            <w:vAlign w:val="center"/>
            <w:hideMark/>
          </w:tcPr>
          <w:p w:rsidR="00E07E37" w:rsidRPr="00E07E37" w:rsidRDefault="00E07E37" w:rsidP="00E07E37">
            <w:pPr>
              <w:contextualSpacing/>
              <w:rPr>
                <w:rFonts w:ascii="Liberation Serif" w:hAnsi="Liberation Serif" w:cs="Times New Roman"/>
                <w:bCs/>
                <w:sz w:val="20"/>
                <w:szCs w:val="20"/>
              </w:rPr>
            </w:pP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E07E37" w:rsidRDefault="00E07E37" w:rsidP="00E07E37">
            <w:pPr>
              <w:contextualSpacing/>
              <w:jc w:val="center"/>
              <w:rPr>
                <w:rFonts w:ascii="Liberation Serif" w:hAnsi="Liberation Serif" w:cs="Times New Roman"/>
                <w:bCs/>
                <w:sz w:val="20"/>
                <w:szCs w:val="20"/>
              </w:rPr>
            </w:pPr>
            <w:r w:rsidRPr="00E07E37">
              <w:rPr>
                <w:rFonts w:ascii="Liberation Serif" w:hAnsi="Liberation Serif" w:cs="Times New Roman"/>
                <w:bCs/>
                <w:sz w:val="20"/>
                <w:szCs w:val="20"/>
              </w:rPr>
              <w:t>всего</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E07E37" w:rsidRDefault="00E07E37" w:rsidP="00E07E37">
            <w:pPr>
              <w:contextualSpacing/>
              <w:jc w:val="center"/>
              <w:rPr>
                <w:rFonts w:ascii="Liberation Serif" w:hAnsi="Liberation Serif" w:cs="Times New Roman"/>
                <w:bCs/>
                <w:sz w:val="20"/>
                <w:szCs w:val="20"/>
              </w:rPr>
            </w:pPr>
            <w:r w:rsidRPr="00E07E37">
              <w:rPr>
                <w:rFonts w:ascii="Liberation Serif" w:hAnsi="Liberation Serif" w:cs="Times New Roman"/>
                <w:bCs/>
                <w:sz w:val="20"/>
                <w:szCs w:val="20"/>
              </w:rPr>
              <w:t xml:space="preserve">2019 </w:t>
            </w:r>
          </w:p>
          <w:p w:rsidR="00E07E37" w:rsidRPr="00E07E37" w:rsidRDefault="00E07E37" w:rsidP="00E07E37">
            <w:pPr>
              <w:contextualSpacing/>
              <w:jc w:val="center"/>
              <w:rPr>
                <w:rFonts w:ascii="Liberation Serif" w:hAnsi="Liberation Serif" w:cs="Times New Roman"/>
                <w:bCs/>
                <w:sz w:val="20"/>
                <w:szCs w:val="20"/>
              </w:rPr>
            </w:pPr>
            <w:r w:rsidRPr="00E07E37">
              <w:rPr>
                <w:rFonts w:ascii="Liberation Serif" w:hAnsi="Liberation Serif" w:cs="Times New Roman"/>
                <w:bCs/>
                <w:sz w:val="20"/>
                <w:szCs w:val="20"/>
              </w:rPr>
              <w:t>год</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E07E37" w:rsidRDefault="00E07E37" w:rsidP="00E07E37">
            <w:pPr>
              <w:contextualSpacing/>
              <w:jc w:val="center"/>
              <w:rPr>
                <w:rFonts w:ascii="Liberation Serif" w:hAnsi="Liberation Serif" w:cs="Times New Roman"/>
                <w:bCs/>
                <w:sz w:val="20"/>
                <w:szCs w:val="20"/>
              </w:rPr>
            </w:pPr>
            <w:r w:rsidRPr="00E07E37">
              <w:rPr>
                <w:rFonts w:ascii="Liberation Serif" w:hAnsi="Liberation Serif" w:cs="Times New Roman"/>
                <w:bCs/>
                <w:sz w:val="20"/>
                <w:szCs w:val="20"/>
              </w:rPr>
              <w:t>2020</w:t>
            </w:r>
          </w:p>
          <w:p w:rsidR="00E07E37" w:rsidRPr="00E07E37" w:rsidRDefault="00E07E37" w:rsidP="00E07E37">
            <w:pPr>
              <w:contextualSpacing/>
              <w:jc w:val="center"/>
              <w:rPr>
                <w:rFonts w:ascii="Liberation Serif" w:hAnsi="Liberation Serif" w:cs="Times New Roman"/>
                <w:bCs/>
                <w:sz w:val="20"/>
                <w:szCs w:val="20"/>
              </w:rPr>
            </w:pPr>
            <w:r w:rsidRPr="00E07E37">
              <w:rPr>
                <w:rFonts w:ascii="Liberation Serif" w:hAnsi="Liberation Serif" w:cs="Times New Roman"/>
                <w:bCs/>
                <w:sz w:val="20"/>
                <w:szCs w:val="20"/>
              </w:rPr>
              <w:t>год</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E07E37" w:rsidRDefault="00E07E37" w:rsidP="00E07E37">
            <w:pPr>
              <w:contextualSpacing/>
              <w:jc w:val="center"/>
              <w:rPr>
                <w:rFonts w:ascii="Liberation Serif" w:hAnsi="Liberation Serif" w:cs="Times New Roman"/>
                <w:bCs/>
                <w:sz w:val="20"/>
                <w:szCs w:val="20"/>
              </w:rPr>
            </w:pPr>
            <w:r w:rsidRPr="00E07E37">
              <w:rPr>
                <w:rFonts w:ascii="Liberation Serif" w:hAnsi="Liberation Serif" w:cs="Times New Roman"/>
                <w:bCs/>
                <w:sz w:val="20"/>
                <w:szCs w:val="20"/>
              </w:rPr>
              <w:t>2021</w:t>
            </w:r>
          </w:p>
          <w:p w:rsidR="00E07E37" w:rsidRPr="00E07E37" w:rsidRDefault="00E07E37" w:rsidP="00E07E37">
            <w:pPr>
              <w:contextualSpacing/>
              <w:jc w:val="center"/>
              <w:rPr>
                <w:rFonts w:ascii="Liberation Serif" w:hAnsi="Liberation Serif" w:cs="Times New Roman"/>
                <w:bCs/>
                <w:sz w:val="20"/>
                <w:szCs w:val="20"/>
              </w:rPr>
            </w:pPr>
            <w:r w:rsidRPr="00E07E37">
              <w:rPr>
                <w:rFonts w:ascii="Liberation Serif" w:hAnsi="Liberation Serif" w:cs="Times New Roman"/>
                <w:bCs/>
                <w:sz w:val="20"/>
                <w:szCs w:val="20"/>
              </w:rPr>
              <w:t>год</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E07E37" w:rsidRDefault="00E07E37" w:rsidP="00E07E37">
            <w:pPr>
              <w:contextualSpacing/>
              <w:jc w:val="center"/>
              <w:rPr>
                <w:rFonts w:ascii="Liberation Serif" w:hAnsi="Liberation Serif" w:cs="Times New Roman"/>
                <w:bCs/>
                <w:sz w:val="20"/>
                <w:szCs w:val="20"/>
              </w:rPr>
            </w:pPr>
            <w:r w:rsidRPr="00E07E37">
              <w:rPr>
                <w:rFonts w:ascii="Liberation Serif" w:hAnsi="Liberation Serif" w:cs="Times New Roman"/>
                <w:bCs/>
                <w:sz w:val="20"/>
                <w:szCs w:val="20"/>
              </w:rPr>
              <w:t>2022</w:t>
            </w:r>
          </w:p>
          <w:p w:rsidR="00E07E37" w:rsidRPr="00E07E37" w:rsidRDefault="00E07E37" w:rsidP="00E07E37">
            <w:pPr>
              <w:contextualSpacing/>
              <w:jc w:val="center"/>
              <w:rPr>
                <w:rFonts w:ascii="Liberation Serif" w:hAnsi="Liberation Serif" w:cs="Times New Roman"/>
                <w:bCs/>
                <w:sz w:val="20"/>
                <w:szCs w:val="20"/>
              </w:rPr>
            </w:pPr>
            <w:r w:rsidRPr="00E07E37">
              <w:rPr>
                <w:rFonts w:ascii="Liberation Serif" w:hAnsi="Liberation Serif" w:cs="Times New Roman"/>
                <w:bCs/>
                <w:sz w:val="20"/>
                <w:szCs w:val="20"/>
              </w:rPr>
              <w:t>год</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E07E37" w:rsidRDefault="00E07E37" w:rsidP="00E07E37">
            <w:pPr>
              <w:contextualSpacing/>
              <w:jc w:val="center"/>
              <w:rPr>
                <w:rFonts w:ascii="Liberation Serif" w:hAnsi="Liberation Serif" w:cs="Times New Roman"/>
                <w:bCs/>
                <w:sz w:val="20"/>
                <w:szCs w:val="20"/>
              </w:rPr>
            </w:pPr>
            <w:r w:rsidRPr="00E07E37">
              <w:rPr>
                <w:rFonts w:ascii="Liberation Serif" w:hAnsi="Liberation Serif" w:cs="Times New Roman"/>
                <w:bCs/>
                <w:sz w:val="20"/>
                <w:szCs w:val="20"/>
              </w:rPr>
              <w:t>2023</w:t>
            </w:r>
          </w:p>
          <w:p w:rsidR="00E07E37" w:rsidRPr="00E07E37" w:rsidRDefault="00E07E37" w:rsidP="00E07E37">
            <w:pPr>
              <w:contextualSpacing/>
              <w:jc w:val="center"/>
              <w:rPr>
                <w:rFonts w:ascii="Liberation Serif" w:hAnsi="Liberation Serif" w:cs="Times New Roman"/>
                <w:bCs/>
                <w:sz w:val="20"/>
                <w:szCs w:val="20"/>
              </w:rPr>
            </w:pPr>
            <w:r w:rsidRPr="00E07E37">
              <w:rPr>
                <w:rFonts w:ascii="Liberation Serif" w:hAnsi="Liberation Serif" w:cs="Times New Roman"/>
                <w:bCs/>
                <w:sz w:val="20"/>
                <w:szCs w:val="20"/>
              </w:rPr>
              <w:t>год</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E07E37" w:rsidRDefault="00E07E37" w:rsidP="00E07E37">
            <w:pPr>
              <w:contextualSpacing/>
              <w:jc w:val="center"/>
              <w:rPr>
                <w:rFonts w:ascii="Liberation Serif" w:hAnsi="Liberation Serif" w:cs="Times New Roman"/>
                <w:bCs/>
                <w:sz w:val="20"/>
                <w:szCs w:val="20"/>
              </w:rPr>
            </w:pPr>
            <w:r w:rsidRPr="00E07E37">
              <w:rPr>
                <w:rFonts w:ascii="Liberation Serif" w:hAnsi="Liberation Serif" w:cs="Times New Roman"/>
                <w:bCs/>
                <w:sz w:val="20"/>
                <w:szCs w:val="20"/>
              </w:rPr>
              <w:t>2024</w:t>
            </w:r>
          </w:p>
          <w:p w:rsidR="00E07E37" w:rsidRPr="00E07E37" w:rsidRDefault="00E07E37" w:rsidP="00E07E37">
            <w:pPr>
              <w:contextualSpacing/>
              <w:jc w:val="center"/>
              <w:rPr>
                <w:rFonts w:ascii="Liberation Serif" w:hAnsi="Liberation Serif" w:cs="Times New Roman"/>
                <w:bCs/>
                <w:sz w:val="20"/>
                <w:szCs w:val="20"/>
              </w:rPr>
            </w:pPr>
            <w:r w:rsidRPr="00E07E37">
              <w:rPr>
                <w:rFonts w:ascii="Liberation Serif" w:hAnsi="Liberation Serif" w:cs="Times New Roman"/>
                <w:bCs/>
                <w:sz w:val="20"/>
                <w:szCs w:val="20"/>
              </w:rPr>
              <w:t>год</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E07E37" w:rsidRDefault="00E07E37" w:rsidP="00E07E37">
            <w:pPr>
              <w:contextualSpacing/>
              <w:jc w:val="center"/>
              <w:rPr>
                <w:rFonts w:ascii="Liberation Serif" w:hAnsi="Liberation Serif" w:cs="Times New Roman"/>
                <w:bCs/>
                <w:sz w:val="20"/>
                <w:szCs w:val="20"/>
              </w:rPr>
            </w:pPr>
            <w:r w:rsidRPr="00E07E37">
              <w:rPr>
                <w:rFonts w:ascii="Liberation Serif" w:hAnsi="Liberation Serif" w:cs="Times New Roman"/>
                <w:bCs/>
                <w:sz w:val="20"/>
                <w:szCs w:val="20"/>
              </w:rPr>
              <w:t>2025</w:t>
            </w:r>
          </w:p>
          <w:p w:rsidR="00E07E37" w:rsidRPr="00E07E37" w:rsidRDefault="00E07E37" w:rsidP="00E07E37">
            <w:pPr>
              <w:contextualSpacing/>
              <w:jc w:val="center"/>
              <w:rPr>
                <w:rFonts w:ascii="Liberation Serif" w:hAnsi="Liberation Serif" w:cs="Times New Roman"/>
                <w:bCs/>
                <w:sz w:val="20"/>
                <w:szCs w:val="20"/>
              </w:rPr>
            </w:pPr>
            <w:r w:rsidRPr="00E07E37">
              <w:rPr>
                <w:rFonts w:ascii="Liberation Serif" w:hAnsi="Liberation Serif" w:cs="Times New Roman"/>
                <w:bCs/>
                <w:sz w:val="20"/>
                <w:szCs w:val="20"/>
              </w:rPr>
              <w:t>год</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E07E37" w:rsidRDefault="00E07E37" w:rsidP="00E07E37">
            <w:pPr>
              <w:contextualSpacing/>
              <w:jc w:val="center"/>
              <w:rPr>
                <w:rFonts w:ascii="Liberation Serif" w:hAnsi="Liberation Serif" w:cs="Times New Roman"/>
                <w:bCs/>
                <w:sz w:val="20"/>
                <w:szCs w:val="20"/>
              </w:rPr>
            </w:pPr>
            <w:r w:rsidRPr="00E07E37">
              <w:rPr>
                <w:rFonts w:ascii="Liberation Serif" w:hAnsi="Liberation Serif" w:cs="Times New Roman"/>
                <w:bCs/>
                <w:sz w:val="20"/>
                <w:szCs w:val="20"/>
              </w:rPr>
              <w:t>2026</w:t>
            </w:r>
          </w:p>
          <w:p w:rsidR="00E07E37" w:rsidRPr="00E07E37" w:rsidRDefault="00E07E37" w:rsidP="00E07E37">
            <w:pPr>
              <w:contextualSpacing/>
              <w:jc w:val="center"/>
              <w:rPr>
                <w:rFonts w:ascii="Liberation Serif" w:hAnsi="Liberation Serif" w:cs="Times New Roman"/>
                <w:bCs/>
                <w:sz w:val="20"/>
                <w:szCs w:val="20"/>
              </w:rPr>
            </w:pPr>
            <w:r w:rsidRPr="00E07E37">
              <w:rPr>
                <w:rFonts w:ascii="Liberation Serif" w:hAnsi="Liberation Serif" w:cs="Times New Roman"/>
                <w:bCs/>
                <w:sz w:val="20"/>
                <w:szCs w:val="20"/>
              </w:rPr>
              <w:t>год</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E07E37" w:rsidRDefault="00E07E37" w:rsidP="00E07E37">
            <w:pPr>
              <w:contextualSpacing/>
              <w:jc w:val="center"/>
              <w:rPr>
                <w:rFonts w:ascii="Liberation Serif" w:hAnsi="Liberation Serif" w:cs="Times New Roman"/>
                <w:bCs/>
                <w:sz w:val="20"/>
                <w:szCs w:val="20"/>
              </w:rPr>
            </w:pPr>
            <w:r w:rsidRPr="00E07E37">
              <w:rPr>
                <w:rFonts w:ascii="Liberation Serif" w:hAnsi="Liberation Serif" w:cs="Times New Roman"/>
                <w:bCs/>
                <w:sz w:val="20"/>
                <w:szCs w:val="20"/>
              </w:rPr>
              <w:t>2027</w:t>
            </w:r>
          </w:p>
          <w:p w:rsidR="00E07E37" w:rsidRPr="00E07E37" w:rsidRDefault="00E07E37" w:rsidP="00E07E37">
            <w:pPr>
              <w:contextualSpacing/>
              <w:jc w:val="center"/>
              <w:rPr>
                <w:rFonts w:ascii="Liberation Serif" w:hAnsi="Liberation Serif" w:cs="Times New Roman"/>
                <w:bCs/>
                <w:sz w:val="20"/>
                <w:szCs w:val="20"/>
              </w:rPr>
            </w:pPr>
            <w:r w:rsidRPr="00E07E37">
              <w:rPr>
                <w:rFonts w:ascii="Liberation Serif" w:hAnsi="Liberation Serif" w:cs="Times New Roman"/>
                <w:bCs/>
                <w:sz w:val="20"/>
                <w:szCs w:val="20"/>
              </w:rPr>
              <w:t>год</w:t>
            </w:r>
          </w:p>
        </w:tc>
        <w:tc>
          <w:tcPr>
            <w:tcW w:w="1445" w:type="dxa"/>
            <w:vMerge/>
            <w:tcBorders>
              <w:top w:val="single" w:sz="4" w:space="0" w:color="auto"/>
              <w:left w:val="single" w:sz="4" w:space="0" w:color="auto"/>
              <w:bottom w:val="single" w:sz="4" w:space="0" w:color="auto"/>
              <w:right w:val="single" w:sz="4" w:space="0" w:color="auto"/>
            </w:tcBorders>
            <w:vAlign w:val="center"/>
            <w:hideMark/>
          </w:tcPr>
          <w:p w:rsidR="00E07E37" w:rsidRPr="00E07E37" w:rsidRDefault="00E07E37" w:rsidP="00E07E37">
            <w:pPr>
              <w:contextualSpacing/>
              <w:rPr>
                <w:rFonts w:ascii="Liberation Serif" w:hAnsi="Liberation Serif" w:cs="Times New Roman"/>
                <w:bCs/>
                <w:sz w:val="20"/>
                <w:szCs w:val="20"/>
              </w:rPr>
            </w:pPr>
          </w:p>
        </w:tc>
      </w:tr>
      <w:tr w:rsidR="00E07E37" w:rsidRPr="008444C3" w:rsidTr="0051545F">
        <w:trPr>
          <w:trHeight w:val="255"/>
          <w:tblHeader/>
        </w:trPr>
        <w:tc>
          <w:tcPr>
            <w:tcW w:w="713" w:type="dxa"/>
            <w:tcBorders>
              <w:top w:val="single" w:sz="4" w:space="0" w:color="auto"/>
              <w:left w:val="single" w:sz="4" w:space="0" w:color="auto"/>
              <w:bottom w:val="single" w:sz="4" w:space="0" w:color="auto"/>
              <w:right w:val="single" w:sz="4" w:space="0" w:color="auto"/>
            </w:tcBorders>
            <w:shd w:val="clear" w:color="auto" w:fill="auto"/>
            <w:hideMark/>
          </w:tcPr>
          <w:p w:rsidR="00E07E37" w:rsidRPr="008444C3" w:rsidRDefault="00E07E37" w:rsidP="0051545F">
            <w:pPr>
              <w:spacing w:after="0" w:line="240" w:lineRule="auto"/>
              <w:jc w:val="center"/>
              <w:rPr>
                <w:rFonts w:ascii="Liberation Serif" w:hAnsi="Liberation Serif"/>
                <w:bCs/>
                <w:sz w:val="20"/>
                <w:szCs w:val="20"/>
              </w:rPr>
            </w:pPr>
            <w:r w:rsidRPr="008444C3">
              <w:rPr>
                <w:rFonts w:ascii="Liberation Serif" w:hAnsi="Liberation Serif"/>
                <w:bCs/>
                <w:sz w:val="20"/>
                <w:szCs w:val="20"/>
              </w:rPr>
              <w:t>1</w:t>
            </w: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center"/>
              <w:rPr>
                <w:rFonts w:ascii="Liberation Serif" w:hAnsi="Liberation Serif"/>
                <w:bCs/>
                <w:sz w:val="20"/>
                <w:szCs w:val="20"/>
              </w:rPr>
            </w:pPr>
            <w:r w:rsidRPr="008444C3">
              <w:rPr>
                <w:rFonts w:ascii="Liberation Serif" w:hAnsi="Liberation Serif"/>
                <w:bCs/>
                <w:sz w:val="20"/>
                <w:szCs w:val="20"/>
              </w:rPr>
              <w:t>2</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center"/>
              <w:rPr>
                <w:rFonts w:ascii="Liberation Serif" w:hAnsi="Liberation Serif"/>
                <w:bCs/>
                <w:sz w:val="20"/>
                <w:szCs w:val="20"/>
              </w:rPr>
            </w:pPr>
            <w:r w:rsidRPr="008444C3">
              <w:rPr>
                <w:rFonts w:ascii="Liberation Serif" w:hAnsi="Liberation Serif"/>
                <w:bCs/>
                <w:sz w:val="20"/>
                <w:szCs w:val="20"/>
              </w:rPr>
              <w:t>3</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center"/>
              <w:rPr>
                <w:rFonts w:ascii="Liberation Serif" w:hAnsi="Liberation Serif"/>
                <w:bCs/>
                <w:sz w:val="20"/>
                <w:szCs w:val="20"/>
              </w:rPr>
            </w:pPr>
            <w:r w:rsidRPr="008444C3">
              <w:rPr>
                <w:rFonts w:ascii="Liberation Serif" w:hAnsi="Liberation Serif"/>
                <w:bCs/>
                <w:sz w:val="20"/>
                <w:szCs w:val="20"/>
              </w:rPr>
              <w:t>4</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center"/>
              <w:rPr>
                <w:rFonts w:ascii="Liberation Serif" w:hAnsi="Liberation Serif"/>
                <w:bCs/>
                <w:sz w:val="20"/>
                <w:szCs w:val="20"/>
              </w:rPr>
            </w:pPr>
            <w:r w:rsidRPr="008444C3">
              <w:rPr>
                <w:rFonts w:ascii="Liberation Serif" w:hAnsi="Liberation Serif"/>
                <w:bCs/>
                <w:sz w:val="20"/>
                <w:szCs w:val="20"/>
              </w:rPr>
              <w:t>5</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center"/>
              <w:rPr>
                <w:rFonts w:ascii="Liberation Serif" w:hAnsi="Liberation Serif"/>
                <w:bCs/>
                <w:sz w:val="20"/>
                <w:szCs w:val="20"/>
              </w:rPr>
            </w:pPr>
            <w:r w:rsidRPr="008444C3">
              <w:rPr>
                <w:rFonts w:ascii="Liberation Serif" w:hAnsi="Liberation Serif"/>
                <w:bCs/>
                <w:sz w:val="20"/>
                <w:szCs w:val="20"/>
              </w:rPr>
              <w:t>6</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center"/>
              <w:rPr>
                <w:rFonts w:ascii="Liberation Serif" w:hAnsi="Liberation Serif"/>
                <w:bCs/>
                <w:sz w:val="20"/>
                <w:szCs w:val="20"/>
              </w:rPr>
            </w:pPr>
            <w:r w:rsidRPr="008444C3">
              <w:rPr>
                <w:rFonts w:ascii="Liberation Serif" w:hAnsi="Liberation Serif"/>
                <w:bCs/>
                <w:sz w:val="20"/>
                <w:szCs w:val="20"/>
              </w:rPr>
              <w:t>7</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center"/>
              <w:rPr>
                <w:rFonts w:ascii="Liberation Serif" w:hAnsi="Liberation Serif"/>
                <w:bCs/>
                <w:sz w:val="20"/>
                <w:szCs w:val="20"/>
              </w:rPr>
            </w:pPr>
            <w:r w:rsidRPr="008444C3">
              <w:rPr>
                <w:rFonts w:ascii="Liberation Serif" w:hAnsi="Liberation Serif"/>
                <w:bCs/>
                <w:sz w:val="20"/>
                <w:szCs w:val="20"/>
              </w:rPr>
              <w:t>8</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center"/>
              <w:rPr>
                <w:rFonts w:ascii="Liberation Serif" w:hAnsi="Liberation Serif"/>
                <w:bCs/>
                <w:sz w:val="20"/>
                <w:szCs w:val="20"/>
              </w:rPr>
            </w:pPr>
            <w:r w:rsidRPr="008444C3">
              <w:rPr>
                <w:rFonts w:ascii="Liberation Serif" w:hAnsi="Liberation Serif"/>
                <w:bCs/>
                <w:sz w:val="20"/>
                <w:szCs w:val="20"/>
              </w:rPr>
              <w:t>9</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center"/>
              <w:rPr>
                <w:rFonts w:ascii="Liberation Serif" w:hAnsi="Liberation Serif"/>
                <w:bCs/>
                <w:sz w:val="20"/>
                <w:szCs w:val="20"/>
              </w:rPr>
            </w:pPr>
            <w:r w:rsidRPr="008444C3">
              <w:rPr>
                <w:rFonts w:ascii="Liberation Serif" w:hAnsi="Liberation Serif"/>
                <w:bCs/>
                <w:sz w:val="20"/>
                <w:szCs w:val="20"/>
              </w:rPr>
              <w:t>10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center"/>
              <w:rPr>
                <w:rFonts w:ascii="Liberation Serif" w:hAnsi="Liberation Serif"/>
                <w:bCs/>
                <w:sz w:val="20"/>
                <w:szCs w:val="20"/>
              </w:rPr>
            </w:pPr>
            <w:r w:rsidRPr="008444C3">
              <w:rPr>
                <w:rFonts w:ascii="Liberation Serif" w:hAnsi="Liberation Serif"/>
                <w:bCs/>
                <w:sz w:val="20"/>
                <w:szCs w:val="20"/>
              </w:rPr>
              <w:t>11</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center"/>
              <w:rPr>
                <w:rFonts w:ascii="Liberation Serif" w:hAnsi="Liberation Serif"/>
                <w:bCs/>
                <w:sz w:val="20"/>
                <w:szCs w:val="20"/>
              </w:rPr>
            </w:pPr>
            <w:r w:rsidRPr="008444C3">
              <w:rPr>
                <w:rFonts w:ascii="Liberation Serif" w:hAnsi="Liberation Serif"/>
                <w:bCs/>
                <w:sz w:val="20"/>
                <w:szCs w:val="20"/>
              </w:rPr>
              <w:t>12</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center"/>
              <w:rPr>
                <w:rFonts w:ascii="Liberation Serif" w:hAnsi="Liberation Serif"/>
                <w:bCs/>
                <w:sz w:val="20"/>
                <w:szCs w:val="20"/>
              </w:rPr>
            </w:pPr>
            <w:r w:rsidRPr="008444C3">
              <w:rPr>
                <w:rFonts w:ascii="Liberation Serif" w:hAnsi="Liberation Serif"/>
                <w:bCs/>
                <w:sz w:val="20"/>
                <w:szCs w:val="20"/>
              </w:rPr>
              <w:t>13</w:t>
            </w:r>
          </w:p>
        </w:tc>
      </w:tr>
      <w:tr w:rsidR="00E07E37" w:rsidRPr="008444C3" w:rsidTr="0051545F">
        <w:trPr>
          <w:trHeight w:val="606"/>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Всего по муниципальной программе</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2 158 024,4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189 913,1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189 703,5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207 318,3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198 221,4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237 279,3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294 730,1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309 929,0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261 842,9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269 086,8</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298 037,</w:t>
            </w:r>
            <w:r>
              <w:rPr>
                <w:rFonts w:ascii="Liberation Serif" w:hAnsi="Liberation Serif"/>
                <w:color w:val="000000"/>
                <w:sz w:val="20"/>
                <w:szCs w:val="20"/>
              </w:rPr>
              <w:t>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34 102,4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31 124,7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33 398,6</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50 157,2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57 214,8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45 460,6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45 460,6</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1 546 342,9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136 264,6</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138 213,7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151 041,2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177 004,6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211 375,8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183 962,6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183 145,4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179 123,8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186 211,2</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265 604,</w:t>
            </w:r>
            <w:r>
              <w:rPr>
                <w:rFonts w:ascii="Liberation Serif" w:hAnsi="Liberation Serif"/>
                <w:color w:val="000000"/>
                <w:sz w:val="20"/>
                <w:szCs w:val="20"/>
              </w:rPr>
              <w:t>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19 546,1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20 365,1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22 878,4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21 216,8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24 785,5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35 145,9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46 992,8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37 258,5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37 415,0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внебюджетные источники</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48 040,4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22 576,0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Прочие нужды</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2 158 024,4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189 913,1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189 703,5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207 318,3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198 221,4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237 279,3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294 730,1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309 929,0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261 842,9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269 086,8</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Pr>
                <w:rFonts w:ascii="Liberation Serif" w:hAnsi="Liberation Serif"/>
                <w:color w:val="000000"/>
                <w:sz w:val="20"/>
                <w:szCs w:val="20"/>
              </w:rPr>
              <w:t>298 037,1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34 102,4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31 124,7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33 398,6</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50 157,2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57 214,8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45 460,6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45 460,6</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1 546 342,9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136 264,6</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138 213,7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151 041,2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177 004,6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211 375,8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183 962,6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183 145,4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179 123,8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186 211,2</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265 604,</w:t>
            </w:r>
            <w:r>
              <w:rPr>
                <w:rFonts w:ascii="Liberation Serif" w:hAnsi="Liberation Serif"/>
                <w:color w:val="000000"/>
                <w:sz w:val="20"/>
                <w:szCs w:val="20"/>
              </w:rPr>
              <w:t>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19 546,1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20 365,1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22 878,4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21 216,8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24 785,5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35 145,9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46 992,8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37 258,5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37 415,0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внебюджетные источники</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48 040,4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22 576,0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E07E37" w:rsidRPr="008444C3" w:rsidRDefault="00E07E37" w:rsidP="0051545F">
            <w:pPr>
              <w:spacing w:after="0" w:line="240" w:lineRule="auto"/>
              <w:jc w:val="center"/>
              <w:rPr>
                <w:rFonts w:ascii="Liberation Serif" w:hAnsi="Liberation Serif"/>
                <w:bCs/>
                <w:color w:val="000000"/>
                <w:sz w:val="20"/>
                <w:szCs w:val="20"/>
              </w:rPr>
            </w:pPr>
            <w:r w:rsidRPr="008444C3">
              <w:rPr>
                <w:rFonts w:ascii="Liberation Serif" w:hAnsi="Liberation Serif"/>
                <w:bCs/>
                <w:color w:val="000000"/>
                <w:sz w:val="20"/>
                <w:szCs w:val="20"/>
              </w:rPr>
              <w:t>Подпрограмма 1. Дополнительные меры социальной поддержки отдельных категорий граждан городского округа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w:t>
            </w:r>
          </w:p>
        </w:tc>
      </w:tr>
      <w:tr w:rsidR="00E07E37" w:rsidRPr="008444C3" w:rsidTr="0051545F">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Всего по подпрограмме 1. Дополнительные меры социальной поддержки отдельных категорий граждан городского округа Верхняя Пышма до 2027 года</w:t>
            </w:r>
          </w:p>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1 739 909,1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152 609,2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155 227,2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173 528,7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166 336,2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198 352,8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220 456,9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231 076,9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217 919,7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224 401,5</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288 607,0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30 410,4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29 937,7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32 707,7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49 030,7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55 799,3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45 360,6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45 360,6</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1 400 331,4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119 564,9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122 433,4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136 816,8</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162 139,9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194 256,0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165 285,7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165 252,9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164 050,0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170 531,8</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50 970,7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2 633,9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2 856,1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4 004,2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4 196,3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4 096,8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6 140,5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10 024,7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8 509,1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8 509,1</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E07E37" w:rsidRPr="008444C3" w:rsidRDefault="00E07E37" w:rsidP="0051545F">
            <w:pPr>
              <w:spacing w:after="0" w:line="240" w:lineRule="auto"/>
              <w:jc w:val="center"/>
              <w:rPr>
                <w:rFonts w:ascii="Liberation Serif" w:hAnsi="Liberation Serif"/>
                <w:bCs/>
                <w:color w:val="000000"/>
                <w:sz w:val="20"/>
                <w:szCs w:val="20"/>
              </w:rPr>
            </w:pPr>
            <w:r w:rsidRPr="008444C3">
              <w:rPr>
                <w:rFonts w:ascii="Liberation Serif" w:hAnsi="Liberation Serif"/>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w:t>
            </w:r>
          </w:p>
        </w:tc>
      </w:tr>
      <w:tr w:rsidR="00E07E37" w:rsidRPr="008444C3" w:rsidTr="0051545F">
        <w:trPr>
          <w:trHeight w:val="501"/>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Всего по направлению «Прочие нужды»</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xml:space="preserve">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1 739 909,1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152 609,2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155 227,2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173 528,7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166 336,2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198 352,8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220 456,9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231 076,9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217 919,7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224 401,5</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288 607,0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30 410,4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29 937,7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32 707,7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49 030,7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55 799,3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45 360,6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45 360,6</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1 400 331,4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119 564,9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122 433,4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136 816,8</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162 139,9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194 256,0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165 285,7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165 252,9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164 050,0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170 531,8</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50 970,7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2 633,9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2 856,1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4 004,2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4 196,3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4 096,8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6 140,5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10 024,7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8 509,1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8 509,1</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1274"/>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Мероприятие 1.1. Оказание материальной помощи населению, оказавшемуся в трудной жизненной ситуации</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9 186,2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561,2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685,7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653,8</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1 030,8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863,3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1 071,1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2 178,1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1 071,1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1 071,1</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1.1.1., 1.1.2.</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9 186,2</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561,2</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685,7</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653,8</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1 030,8</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863,3</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1 071,1</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2 178,1</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1 071,1</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1 071,1</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1326"/>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xml:space="preserve">Мероприятие 1.2. Выплаты денежного вознаграждения гражданам городского округа Верхняя Пышма </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29 595,5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1 885,0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1 822,9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2 022,5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1 800,0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1 696,5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3 574,9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5 597,9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5 597,9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5 597,9</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1.2.1., 1.2.2.</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29 595,5</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1 885,0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1 822,9</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2 022,5</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1 800,0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1 696,5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3 574,9</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5 597,9</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5 597,9</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5 597,9</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152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Мероприятие 1.3. Социальная поддержка отдельных категорий граждан в области транспортного обслуживания</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8 102,6</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812,6</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854,2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1 215,8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1 080,0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1 380,0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1 380,0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1 380,0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1.1.6.</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8 102,6</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812,6</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854,2</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1 215,8</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1 080,0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1 380,0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1 380,0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1 380,0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999"/>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xml:space="preserve">Мероприятие 1.4. Компенсация расходов на оплату жилого помещения и коммунальных услуг супруге (супругу) умершего гражданина, которому присвоено звание «Почетный гражданин городского округа Верхняя Пышма», не вступившей (не </w:t>
            </w:r>
            <w:r w:rsidRPr="008444C3">
              <w:rPr>
                <w:rFonts w:ascii="Liberation Serif" w:hAnsi="Liberation Serif"/>
                <w:bCs/>
                <w:color w:val="000000"/>
                <w:sz w:val="20"/>
                <w:szCs w:val="20"/>
              </w:rPr>
              <w:lastRenderedPageBreak/>
              <w:t>вступившему) в повторный брак</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lastRenderedPageBreak/>
              <w:t>313,3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37,9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38,3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43,0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43,5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43,6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43,5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43,5</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1.1.7.</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313,3</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37,9</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38,3</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43,0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43,5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43,6</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43,5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43,5</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85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xml:space="preserve">Мероприятие 1.5.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1 507 409,9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134 957,4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137 595,1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150 265,3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146 553,9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172 151,6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192 370,3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195 663,6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186 101,2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191 751,5</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1.1.3., 1.1.4.</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288 607,0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30 410,4</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29 937,7</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32 707,7</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49 030,7</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55 799,3</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45 360,6</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45 360,6</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1 218 802,9</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104 547,0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107 657,4</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117 557,6</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146 553,9</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172 151,6</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143 339,6</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139 864,3</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140 740,6</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146 390,9</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620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Мероприятие 1.6.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164 588,8</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15 017,9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14 776,0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19 259,2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15 586,0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19 681,3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17 941,1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19 963,0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20 766,4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21 597,9</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1.1.5.</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164 588,8</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15 017,9</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14 776,0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19 259,2</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15 586,0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19 681,3</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17 941,1</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19 963,0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20 766,4</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21 597,9</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149"/>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Мероприятие 1.7. Проведение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1 808,0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187,7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202,0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208,0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203,6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125,1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191,6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230,0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230,0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230,0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xml:space="preserve">1.3.1., </w:t>
            </w:r>
            <w:r>
              <w:rPr>
                <w:rFonts w:ascii="Liberation Serif" w:hAnsi="Liberation Serif"/>
                <w:bCs/>
                <w:color w:val="000000"/>
                <w:sz w:val="20"/>
                <w:szCs w:val="20"/>
              </w:rPr>
              <w:t>1.5.10., 1.5.15.,</w:t>
            </w:r>
            <w:r w:rsidRPr="008444C3">
              <w:rPr>
                <w:rFonts w:ascii="Liberation Serif" w:hAnsi="Liberation Serif"/>
                <w:bCs/>
                <w:color w:val="000000"/>
                <w:sz w:val="20"/>
                <w:szCs w:val="20"/>
              </w:rPr>
              <w:t xml:space="preserve"> 1.5.2., 1.5.3., 1.5.4., 1.5.5.,</w:t>
            </w:r>
            <w:r>
              <w:rPr>
                <w:rFonts w:ascii="Liberation Serif" w:hAnsi="Liberation Serif"/>
                <w:bCs/>
                <w:color w:val="000000"/>
                <w:sz w:val="20"/>
                <w:szCs w:val="20"/>
              </w:rPr>
              <w:t xml:space="preserve"> 1.5.6.,</w:t>
            </w:r>
            <w:r w:rsidRPr="008444C3">
              <w:rPr>
                <w:rFonts w:ascii="Liberation Serif" w:hAnsi="Liberation Serif"/>
                <w:bCs/>
                <w:color w:val="000000"/>
                <w:sz w:val="20"/>
                <w:szCs w:val="20"/>
              </w:rPr>
              <w:t xml:space="preserve"> 1.5.8., 1.5.9.</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1 808,0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187,7</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202,0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208,0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203,6</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125,1</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191,6</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230,0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230,0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230,0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313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Мероприятие 1.8. Осуществление государственного полномочия Свердловской области по предоставлению гражданам, проживающим на территории Свердловской области, мер социальной поддержки по частичному освобождению от платы за коммунальные услуги</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16 939,7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2 423,1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4 005,0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5 425,6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2 543,0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2 543,0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1.1.1., 1.1.3.</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16 939,7</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2 423,1</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4 005,0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5 425,6</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2 543,0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2 543,0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1797"/>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Мероприятие 1.9. Организация работы с объединениями ветеранов, расположенных на территории городского округа Верхняя Пышма</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1 556,5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125,4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269,4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269,4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153,1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179,4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186,6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186,6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186,6</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1.4.1.</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1 556,5</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125,4</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269,4</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269,4</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153,1</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179,4</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186,6</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186,6</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186,6</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Мероприятие 1.10. 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408,5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408,5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1.1.8.</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408,5</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408,5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E07E37" w:rsidRPr="008444C3" w:rsidRDefault="00E07E37" w:rsidP="0051545F">
            <w:pPr>
              <w:spacing w:after="0" w:line="240" w:lineRule="auto"/>
              <w:jc w:val="center"/>
              <w:rPr>
                <w:rFonts w:ascii="Liberation Serif" w:hAnsi="Liberation Serif"/>
                <w:bCs/>
                <w:color w:val="000000"/>
                <w:sz w:val="20"/>
                <w:szCs w:val="20"/>
              </w:rPr>
            </w:pPr>
            <w:r w:rsidRPr="008444C3">
              <w:rPr>
                <w:rFonts w:ascii="Liberation Serif" w:hAnsi="Liberation Serif"/>
                <w:bCs/>
                <w:color w:val="000000"/>
                <w:sz w:val="20"/>
                <w:szCs w:val="20"/>
              </w:rPr>
              <w:t>Подпрограмма 2. Профилактика инфекционных заболеваний в городском округе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w:t>
            </w:r>
          </w:p>
        </w:tc>
      </w:tr>
      <w:tr w:rsidR="00E07E37" w:rsidRPr="008444C3" w:rsidTr="0051545F">
        <w:trPr>
          <w:trHeight w:val="1566"/>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Всего по подпрограмме 2. Профилактика инфекционных заболеваний в городском округе Верхняя Пышма до 2027 года</w:t>
            </w:r>
          </w:p>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53 519,1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7 276,0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6 705,1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6 882,5</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53 519,1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7 276,0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6 705,1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6 882,5</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E07E37" w:rsidRPr="008444C3" w:rsidRDefault="00E07E37" w:rsidP="0051545F">
            <w:pPr>
              <w:spacing w:after="0" w:line="240" w:lineRule="auto"/>
              <w:jc w:val="center"/>
              <w:rPr>
                <w:rFonts w:ascii="Liberation Serif" w:hAnsi="Liberation Serif"/>
                <w:bCs/>
                <w:color w:val="000000"/>
                <w:sz w:val="20"/>
                <w:szCs w:val="20"/>
              </w:rPr>
            </w:pPr>
            <w:r w:rsidRPr="008444C3">
              <w:rPr>
                <w:rFonts w:ascii="Liberation Serif" w:hAnsi="Liberation Serif"/>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w:t>
            </w:r>
          </w:p>
        </w:tc>
      </w:tr>
      <w:tr w:rsidR="00E07E37" w:rsidRPr="008444C3" w:rsidTr="0051545F">
        <w:trPr>
          <w:trHeight w:val="467"/>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Всего по направлению «Прочие нужды»</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xml:space="preserve">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53 519,1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7 276,0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6 705,1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6 882,5</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53 519,1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7 276,0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6 705,1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6 882,5</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33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Мероприятие 2.1. Обеспечение иммунизации детей городского округа в возрасте от 1,5 до 17 лет по прививаемым инфекциям (ревакцинация против клещевого энцефалита)</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7 935,7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746,3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776,5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764,9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778,7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781,7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834,0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1 070,3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1 091,6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1 091,6</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2.1.2.</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7 935,7</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746,3</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776,5</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764,9</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778,7</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781,7</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834,0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1 070,3</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1 091,6</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1 091,6</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Мероприятие 2.2. Обеспечение иммунизации детей городского округа в возрасте от 6 до 12 лет по прививаемым инфекциям (вакцинация против гепатита А)</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4 020,5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393,0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396,8</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388,3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378,2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416,4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406,3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536,5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552,5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552,5</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2.1.3.</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4 020,5</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393,0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396,8</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388,3</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378,2</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416,4</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406,3</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536,5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552,5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552,5</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1264"/>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Мероприятие 2.3. Профилактика инфекционных заболеваний в сфере образования</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33 146,2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3 013,1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3 458,7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3 413,3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3 170,0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3 513,0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4 273,1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4 478,2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3 836,6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3 990,2</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2.1.1., 2.2.1., 2.2.2., 2.2.3., 2.2.4.</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33 146,2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3 013,1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3 458,7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3 413,3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3 170,0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3 513,0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4 273,1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4 478,2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3 836,6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3 990,2</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1599"/>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proofErr w:type="spellStart"/>
            <w:r w:rsidRPr="008444C3">
              <w:rPr>
                <w:rFonts w:ascii="Liberation Serif" w:hAnsi="Liberation Serif"/>
                <w:bCs/>
                <w:i/>
                <w:iCs/>
                <w:color w:val="000000"/>
                <w:sz w:val="20"/>
                <w:szCs w:val="20"/>
              </w:rPr>
              <w:t>Подмероприятие</w:t>
            </w:r>
            <w:proofErr w:type="spellEnd"/>
            <w:r w:rsidRPr="008444C3">
              <w:rPr>
                <w:rFonts w:ascii="Liberation Serif" w:hAnsi="Liberation Serif"/>
                <w:bCs/>
                <w:i/>
                <w:iCs/>
                <w:color w:val="000000"/>
                <w:sz w:val="20"/>
                <w:szCs w:val="20"/>
              </w:rPr>
              <w:t xml:space="preserve"> 2.3.1. Проведение </w:t>
            </w:r>
            <w:proofErr w:type="spellStart"/>
            <w:r w:rsidRPr="008444C3">
              <w:rPr>
                <w:rFonts w:ascii="Liberation Serif" w:hAnsi="Liberation Serif"/>
                <w:bCs/>
                <w:i/>
                <w:iCs/>
                <w:color w:val="000000"/>
                <w:sz w:val="20"/>
                <w:szCs w:val="20"/>
              </w:rPr>
              <w:t>дератизационных</w:t>
            </w:r>
            <w:proofErr w:type="spellEnd"/>
            <w:r w:rsidRPr="008444C3">
              <w:rPr>
                <w:rFonts w:ascii="Liberation Serif" w:hAnsi="Liberation Serif"/>
                <w:bCs/>
                <w:i/>
                <w:iCs/>
                <w:color w:val="000000"/>
                <w:sz w:val="20"/>
                <w:szCs w:val="20"/>
              </w:rPr>
              <w:t xml:space="preserve"> работ помещений муниципальных учреждений в сфере образования</w:t>
            </w:r>
          </w:p>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14 175,9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1 452,1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1 852,1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1 524,3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1 282,5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1 382,3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1 724,3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1 601,9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1 622,8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1 733,6</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2.1.1., 2.2.1., 2.2.2., 2.2.3., 2.2.4.</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14 175,9</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1 452,1</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1 852,1</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1 524,3</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1 282,5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1 382,3</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1 724,3</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1 601,9</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1 622,8</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1 733,6</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131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proofErr w:type="spellStart"/>
            <w:r w:rsidRPr="008444C3">
              <w:rPr>
                <w:rFonts w:ascii="Liberation Serif" w:hAnsi="Liberation Serif"/>
                <w:bCs/>
                <w:i/>
                <w:iCs/>
                <w:color w:val="000000"/>
                <w:sz w:val="20"/>
                <w:szCs w:val="20"/>
              </w:rPr>
              <w:t>Подмероприятие</w:t>
            </w:r>
            <w:proofErr w:type="spellEnd"/>
            <w:r w:rsidRPr="008444C3">
              <w:rPr>
                <w:rFonts w:ascii="Liberation Serif" w:hAnsi="Liberation Serif"/>
                <w:bCs/>
                <w:i/>
                <w:iCs/>
                <w:color w:val="000000"/>
                <w:sz w:val="20"/>
                <w:szCs w:val="20"/>
              </w:rPr>
              <w:t xml:space="preserve"> 2.3.2. Проведение дезинсекции помещений муниципальных учреждений в сфере образования против тараканов</w:t>
            </w:r>
          </w:p>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8 723,1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891,1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936,6</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883,1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900,8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1 016,5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836,9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1 079,1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1 089,5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1 089,5</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2.1.1., 2.2.1., 2.2.2., 2.2.3., 2.2.4.</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8 723,1</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891,1</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936,6</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883,1</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900,8</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1 016,5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836,9</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1 079,1</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1 089,5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1 089,5</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240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proofErr w:type="spellStart"/>
            <w:r w:rsidRPr="008444C3">
              <w:rPr>
                <w:rFonts w:ascii="Liberation Serif" w:hAnsi="Liberation Serif"/>
                <w:bCs/>
                <w:i/>
                <w:iCs/>
                <w:color w:val="000000"/>
                <w:sz w:val="20"/>
                <w:szCs w:val="20"/>
              </w:rPr>
              <w:t>Подмероприятие</w:t>
            </w:r>
            <w:proofErr w:type="spellEnd"/>
            <w:r w:rsidRPr="008444C3">
              <w:rPr>
                <w:rFonts w:ascii="Liberation Serif" w:hAnsi="Liberation Serif"/>
                <w:bCs/>
                <w:i/>
                <w:iCs/>
                <w:color w:val="000000"/>
                <w:sz w:val="20"/>
                <w:szCs w:val="20"/>
              </w:rPr>
              <w:t xml:space="preserve"> 2.3.3. Проведение </w:t>
            </w:r>
            <w:proofErr w:type="spellStart"/>
            <w:r w:rsidRPr="008444C3">
              <w:rPr>
                <w:rFonts w:ascii="Liberation Serif" w:hAnsi="Liberation Serif"/>
                <w:bCs/>
                <w:i/>
                <w:iCs/>
                <w:color w:val="000000"/>
                <w:sz w:val="20"/>
                <w:szCs w:val="20"/>
              </w:rPr>
              <w:t>дератизационных</w:t>
            </w:r>
            <w:proofErr w:type="spellEnd"/>
            <w:r w:rsidRPr="008444C3">
              <w:rPr>
                <w:rFonts w:ascii="Liberation Serif" w:hAnsi="Liberation Serif"/>
                <w:bCs/>
                <w:i/>
                <w:iCs/>
                <w:color w:val="000000"/>
                <w:sz w:val="20"/>
                <w:szCs w:val="20"/>
              </w:rPr>
              <w:t xml:space="preserve"> мероприятий на открытых территориях муниципальных учреждений в сфере образования (с приготовлением </w:t>
            </w:r>
            <w:proofErr w:type="spellStart"/>
            <w:r w:rsidRPr="008444C3">
              <w:rPr>
                <w:rFonts w:ascii="Liberation Serif" w:hAnsi="Liberation Serif"/>
                <w:bCs/>
                <w:i/>
                <w:iCs/>
                <w:color w:val="000000"/>
                <w:sz w:val="20"/>
                <w:szCs w:val="20"/>
              </w:rPr>
              <w:t>ядоприманки</w:t>
            </w:r>
            <w:proofErr w:type="spellEnd"/>
            <w:r w:rsidRPr="008444C3">
              <w:rPr>
                <w:rFonts w:ascii="Liberation Serif" w:hAnsi="Liberation Serif"/>
                <w:bCs/>
                <w:i/>
                <w:iCs/>
                <w:color w:val="000000"/>
                <w:sz w:val="20"/>
                <w:szCs w:val="20"/>
              </w:rPr>
              <w:t>)</w:t>
            </w:r>
          </w:p>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157,1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8,4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8,4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40,3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2.1.1., 2.2.1., 2.2.2., 2.2.3., 2.2.4.</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157,1</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8,4</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8,4</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40,3</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100,0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proofErr w:type="spellStart"/>
            <w:r w:rsidRPr="008444C3">
              <w:rPr>
                <w:rFonts w:ascii="Liberation Serif" w:hAnsi="Liberation Serif"/>
                <w:bCs/>
                <w:i/>
                <w:iCs/>
                <w:color w:val="000000"/>
                <w:sz w:val="20"/>
                <w:szCs w:val="20"/>
              </w:rPr>
              <w:t>Подмероприятие</w:t>
            </w:r>
            <w:proofErr w:type="spellEnd"/>
            <w:r w:rsidRPr="008444C3">
              <w:rPr>
                <w:rFonts w:ascii="Liberation Serif" w:hAnsi="Liberation Serif"/>
                <w:bCs/>
                <w:i/>
                <w:iCs/>
                <w:color w:val="000000"/>
                <w:sz w:val="20"/>
                <w:szCs w:val="20"/>
              </w:rPr>
              <w:t xml:space="preserve"> 2.3.4. Проведение </w:t>
            </w:r>
            <w:proofErr w:type="spellStart"/>
            <w:r w:rsidRPr="008444C3">
              <w:rPr>
                <w:rFonts w:ascii="Liberation Serif" w:hAnsi="Liberation Serif"/>
                <w:bCs/>
                <w:i/>
                <w:iCs/>
                <w:color w:val="000000"/>
                <w:sz w:val="20"/>
                <w:szCs w:val="20"/>
              </w:rPr>
              <w:t>аккарицидных</w:t>
            </w:r>
            <w:proofErr w:type="spellEnd"/>
            <w:r w:rsidRPr="008444C3">
              <w:rPr>
                <w:rFonts w:ascii="Liberation Serif" w:hAnsi="Liberation Serif"/>
                <w:bCs/>
                <w:i/>
                <w:iCs/>
                <w:color w:val="000000"/>
                <w:sz w:val="20"/>
                <w:szCs w:val="20"/>
              </w:rPr>
              <w:t xml:space="preserve"> обработок территории муниципальных учреждений в сфере образования</w:t>
            </w:r>
          </w:p>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2 662,4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136,5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136,5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341,7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326,5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368,5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308,0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351,0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325,2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368,5</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2.1.1., 2.2.1., 2.2.2., 2.2.3., 2.2.4.</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2 662,4</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136,5</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136,5</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341,7</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326,5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368,5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308,0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351,0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325,2</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368,5</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1996"/>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proofErr w:type="spellStart"/>
            <w:r w:rsidRPr="008444C3">
              <w:rPr>
                <w:rFonts w:ascii="Liberation Serif" w:hAnsi="Liberation Serif"/>
                <w:bCs/>
                <w:i/>
                <w:iCs/>
                <w:color w:val="000000"/>
                <w:sz w:val="20"/>
                <w:szCs w:val="20"/>
              </w:rPr>
              <w:t>Подмероприятие</w:t>
            </w:r>
            <w:proofErr w:type="spellEnd"/>
            <w:r w:rsidRPr="008444C3">
              <w:rPr>
                <w:rFonts w:ascii="Liberation Serif" w:hAnsi="Liberation Serif"/>
                <w:bCs/>
                <w:i/>
                <w:iCs/>
                <w:color w:val="000000"/>
                <w:sz w:val="20"/>
                <w:szCs w:val="20"/>
              </w:rPr>
              <w:t xml:space="preserve"> 2.3.5. Проведение работ по определению объекта на заселенность </w:t>
            </w:r>
            <w:proofErr w:type="spellStart"/>
            <w:r w:rsidRPr="008444C3">
              <w:rPr>
                <w:rFonts w:ascii="Liberation Serif" w:hAnsi="Liberation Serif"/>
                <w:bCs/>
                <w:i/>
                <w:iCs/>
                <w:color w:val="000000"/>
                <w:sz w:val="20"/>
                <w:szCs w:val="20"/>
              </w:rPr>
              <w:t>синатропными</w:t>
            </w:r>
            <w:proofErr w:type="spellEnd"/>
            <w:r w:rsidRPr="008444C3">
              <w:rPr>
                <w:rFonts w:ascii="Liberation Serif" w:hAnsi="Liberation Serif"/>
                <w:bCs/>
                <w:i/>
                <w:iCs/>
                <w:color w:val="000000"/>
                <w:sz w:val="20"/>
                <w:szCs w:val="20"/>
              </w:rPr>
              <w:t xml:space="preserve"> насекомыми в муниципальных образовательных учреждениях</w:t>
            </w:r>
          </w:p>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2 088,9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255,2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255,2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202,1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205,5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232,6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193,0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246,9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249,3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249,2</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2.1.1., 2.2.1., 2.2.2., 2.2.3., 2.2.4.</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2 088,9</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255,2</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255,2</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202,1</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205,5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232,6</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193,0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246,9</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249,3</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249,2</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1821"/>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proofErr w:type="spellStart"/>
            <w:r w:rsidRPr="008444C3">
              <w:rPr>
                <w:rFonts w:ascii="Liberation Serif" w:hAnsi="Liberation Serif"/>
                <w:bCs/>
                <w:i/>
                <w:iCs/>
                <w:color w:val="000000"/>
                <w:sz w:val="20"/>
                <w:szCs w:val="20"/>
              </w:rPr>
              <w:t>Подмероприятие</w:t>
            </w:r>
            <w:proofErr w:type="spellEnd"/>
            <w:r w:rsidRPr="008444C3">
              <w:rPr>
                <w:rFonts w:ascii="Liberation Serif" w:hAnsi="Liberation Serif"/>
                <w:bCs/>
                <w:i/>
                <w:iCs/>
                <w:color w:val="000000"/>
                <w:sz w:val="20"/>
                <w:szCs w:val="20"/>
              </w:rPr>
              <w:t xml:space="preserve"> 2.3.6. Проведение работ по обследованию территории муниципальных общеобразовательных учреждений на </w:t>
            </w:r>
            <w:proofErr w:type="spellStart"/>
            <w:r w:rsidRPr="008444C3">
              <w:rPr>
                <w:rFonts w:ascii="Liberation Serif" w:hAnsi="Liberation Serif"/>
                <w:bCs/>
                <w:i/>
                <w:iCs/>
                <w:color w:val="000000"/>
                <w:sz w:val="20"/>
                <w:szCs w:val="20"/>
              </w:rPr>
              <w:t>заклещевленность</w:t>
            </w:r>
            <w:proofErr w:type="spellEnd"/>
          </w:p>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446,2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11,9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12,0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51,4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52,5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59,2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69,3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62,9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63,4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63,5</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2.1.1., 2.2.1., 2.2.2., 2.2.3., 2.2.4.</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446,2</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11,9</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12,0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51,4</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52,5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59,2</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69,3</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62,9</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63,4</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63,5</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proofErr w:type="spellStart"/>
            <w:r w:rsidRPr="008444C3">
              <w:rPr>
                <w:rFonts w:ascii="Liberation Serif" w:hAnsi="Liberation Serif"/>
                <w:bCs/>
                <w:i/>
                <w:iCs/>
                <w:color w:val="000000"/>
                <w:sz w:val="20"/>
                <w:szCs w:val="20"/>
              </w:rPr>
              <w:t>Подмероприятие</w:t>
            </w:r>
            <w:proofErr w:type="spellEnd"/>
            <w:r w:rsidRPr="008444C3">
              <w:rPr>
                <w:rFonts w:ascii="Liberation Serif" w:hAnsi="Liberation Serif"/>
                <w:bCs/>
                <w:i/>
                <w:iCs/>
                <w:color w:val="000000"/>
                <w:sz w:val="20"/>
                <w:szCs w:val="20"/>
              </w:rPr>
              <w:t xml:space="preserve"> 2.3.7. </w:t>
            </w:r>
            <w:proofErr w:type="spellStart"/>
            <w:r w:rsidRPr="008444C3">
              <w:rPr>
                <w:rFonts w:ascii="Liberation Serif" w:hAnsi="Liberation Serif"/>
                <w:bCs/>
                <w:i/>
                <w:iCs/>
                <w:color w:val="000000"/>
                <w:sz w:val="20"/>
                <w:szCs w:val="20"/>
              </w:rPr>
              <w:t>Паразитологическое</w:t>
            </w:r>
            <w:proofErr w:type="spellEnd"/>
            <w:r w:rsidRPr="008444C3">
              <w:rPr>
                <w:rFonts w:ascii="Liberation Serif" w:hAnsi="Liberation Serif"/>
                <w:bCs/>
                <w:i/>
                <w:iCs/>
                <w:color w:val="000000"/>
                <w:sz w:val="20"/>
                <w:szCs w:val="20"/>
              </w:rPr>
              <w:t xml:space="preserve"> исследование биологического материала детей дошкольного и младшего школьного возраста, посещающих муниципальные </w:t>
            </w:r>
            <w:proofErr w:type="gramStart"/>
            <w:r w:rsidRPr="008444C3">
              <w:rPr>
                <w:rFonts w:ascii="Liberation Serif" w:hAnsi="Liberation Serif"/>
                <w:bCs/>
                <w:i/>
                <w:iCs/>
                <w:color w:val="000000"/>
                <w:sz w:val="20"/>
                <w:szCs w:val="20"/>
              </w:rPr>
              <w:t>образовательные  учреждения</w:t>
            </w:r>
            <w:proofErr w:type="gramEnd"/>
            <w:r w:rsidRPr="008444C3">
              <w:rPr>
                <w:rFonts w:ascii="Liberation Serif" w:hAnsi="Liberation Serif"/>
                <w:bCs/>
                <w:i/>
                <w:iCs/>
                <w:color w:val="000000"/>
                <w:sz w:val="20"/>
                <w:szCs w:val="20"/>
              </w:rPr>
              <w:t xml:space="preserve"> (дети, оставшиеся без попечения родителей, дети - инвалиды, дети из многодетных семей, дети из семей, имеющих среднедушевой доход ниже величины прожиточного минимума, установленного в Свердловской области) </w:t>
            </w:r>
          </w:p>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3 577,5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257,9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257,9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379,5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371,0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418,7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548,7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444,4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448,7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450,7</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2.1.1., 2.2.1., 2.2.2., 2.2.3., 2.2.4.</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3 577,5</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257,9</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257,9</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379,5</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371,0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418,7</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548,7</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444,4</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448,7</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450,7</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731"/>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proofErr w:type="spellStart"/>
            <w:r w:rsidRPr="008444C3">
              <w:rPr>
                <w:rFonts w:ascii="Liberation Serif" w:hAnsi="Liberation Serif"/>
                <w:bCs/>
                <w:i/>
                <w:iCs/>
                <w:color w:val="000000"/>
                <w:sz w:val="20"/>
                <w:szCs w:val="20"/>
              </w:rPr>
              <w:t>Подмероприятие</w:t>
            </w:r>
            <w:proofErr w:type="spellEnd"/>
            <w:r w:rsidRPr="008444C3">
              <w:rPr>
                <w:rFonts w:ascii="Liberation Serif" w:hAnsi="Liberation Serif"/>
                <w:bCs/>
                <w:i/>
                <w:iCs/>
                <w:color w:val="000000"/>
                <w:sz w:val="20"/>
                <w:szCs w:val="20"/>
              </w:rPr>
              <w:t xml:space="preserve"> 2.3.8. Проведение санитарно-эпидемиологических экспертиз</w:t>
            </w:r>
          </w:p>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460,0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31,2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31,2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35,2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252,1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37,4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37,7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35,2</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2.1.1., 2.2.1., 2.2.2., 2.2.3., 2.2.4.</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460,0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31,2</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31,2</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35,2</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252,1</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37,4</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37,7</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35,2</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80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proofErr w:type="spellStart"/>
            <w:r w:rsidRPr="008444C3">
              <w:rPr>
                <w:rFonts w:ascii="Liberation Serif" w:hAnsi="Liberation Serif"/>
                <w:bCs/>
                <w:i/>
                <w:iCs/>
                <w:color w:val="000000"/>
                <w:sz w:val="20"/>
                <w:szCs w:val="20"/>
              </w:rPr>
              <w:t>Подмероприятие</w:t>
            </w:r>
            <w:proofErr w:type="spellEnd"/>
            <w:r w:rsidRPr="008444C3">
              <w:rPr>
                <w:rFonts w:ascii="Liberation Serif" w:hAnsi="Liberation Serif"/>
                <w:bCs/>
                <w:i/>
                <w:iCs/>
                <w:color w:val="000000"/>
                <w:sz w:val="20"/>
                <w:szCs w:val="20"/>
              </w:rPr>
              <w:t xml:space="preserve"> 2.3.9. Камерная обработка вещей (профилактическая)</w:t>
            </w:r>
          </w:p>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855,1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300,5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554,6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2.1.1., 2.2.1., 2.2.2., 2.2.3., 2.2.4.</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855,1</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300,5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554,6</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146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Мероприятие 2.4. Профилактика инфекционных заболеваний в сфере физической культуры, спорта и молодежной политики</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4 441,3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345,4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358,5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389,8</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509,5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504,5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547,1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572,3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595,2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619,0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2.2.2., 2.2.5., 2.2.6., 2.2.7., 2.2.8., 2.2.9.</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4 441,3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345,4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358,5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389,8</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509,5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504,5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547,1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572,3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595,2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619,0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1841"/>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proofErr w:type="spellStart"/>
            <w:r w:rsidRPr="008444C3">
              <w:rPr>
                <w:rFonts w:ascii="Liberation Serif" w:hAnsi="Liberation Serif"/>
                <w:bCs/>
                <w:i/>
                <w:iCs/>
                <w:color w:val="000000"/>
                <w:sz w:val="20"/>
                <w:szCs w:val="20"/>
              </w:rPr>
              <w:t>Подмероприятие</w:t>
            </w:r>
            <w:proofErr w:type="spellEnd"/>
            <w:r w:rsidRPr="008444C3">
              <w:rPr>
                <w:rFonts w:ascii="Liberation Serif" w:hAnsi="Liberation Serif"/>
                <w:bCs/>
                <w:i/>
                <w:iCs/>
                <w:color w:val="000000"/>
                <w:sz w:val="20"/>
                <w:szCs w:val="20"/>
              </w:rPr>
              <w:t xml:space="preserve"> 2.4.1. Проведение </w:t>
            </w:r>
            <w:proofErr w:type="spellStart"/>
            <w:r w:rsidRPr="008444C3">
              <w:rPr>
                <w:rFonts w:ascii="Liberation Serif" w:hAnsi="Liberation Serif"/>
                <w:bCs/>
                <w:i/>
                <w:iCs/>
                <w:color w:val="000000"/>
                <w:sz w:val="20"/>
                <w:szCs w:val="20"/>
              </w:rPr>
              <w:t>дератизационных</w:t>
            </w:r>
            <w:proofErr w:type="spellEnd"/>
            <w:r w:rsidRPr="008444C3">
              <w:rPr>
                <w:rFonts w:ascii="Liberation Serif" w:hAnsi="Liberation Serif"/>
                <w:bCs/>
                <w:i/>
                <w:iCs/>
                <w:color w:val="000000"/>
                <w:sz w:val="20"/>
                <w:szCs w:val="20"/>
              </w:rPr>
              <w:t xml:space="preserve"> работ помещений муниципальных учреждений в сфере физической культуры, спорта и молодежной политики</w:t>
            </w:r>
          </w:p>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1 590,7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160,2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168,7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175,1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194,2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177,0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242,0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148,0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152,0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173,6</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2.2.2., 2.2.5., 2.2.6., 2.2.7., 2.2.8., 2.2.9.</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1 590,7</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160,2</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168,7</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175,1</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194,2</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177,0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242,0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148,0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152,0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173,6</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proofErr w:type="spellStart"/>
            <w:r w:rsidRPr="008444C3">
              <w:rPr>
                <w:rFonts w:ascii="Liberation Serif" w:hAnsi="Liberation Serif"/>
                <w:bCs/>
                <w:i/>
                <w:iCs/>
                <w:color w:val="000000"/>
                <w:sz w:val="20"/>
                <w:szCs w:val="20"/>
              </w:rPr>
              <w:t>Подмероприятие</w:t>
            </w:r>
            <w:proofErr w:type="spellEnd"/>
            <w:r w:rsidRPr="008444C3">
              <w:rPr>
                <w:rFonts w:ascii="Liberation Serif" w:hAnsi="Liberation Serif"/>
                <w:bCs/>
                <w:i/>
                <w:iCs/>
                <w:color w:val="000000"/>
                <w:sz w:val="20"/>
                <w:szCs w:val="20"/>
              </w:rPr>
              <w:t xml:space="preserve"> 2.4.2. Проведение дезинсекции помещений муниципальных учреждений в сфере физической культуры, спорта и молодежной политики</w:t>
            </w:r>
          </w:p>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2 190,0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157,3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163,4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164,2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257,1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227,2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195,0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309,8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358,0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358,0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2.2.2., 2.2.5., 2.2.6., 2.2.7., 2.2.8., 2.2.9.</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2 190,0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157,3</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163,4</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164,2</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257,1</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227,2</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195,0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309,8</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358,0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358,0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245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proofErr w:type="spellStart"/>
            <w:r w:rsidRPr="008444C3">
              <w:rPr>
                <w:rFonts w:ascii="Liberation Serif" w:hAnsi="Liberation Serif"/>
                <w:bCs/>
                <w:i/>
                <w:iCs/>
                <w:color w:val="000000"/>
                <w:sz w:val="20"/>
                <w:szCs w:val="20"/>
              </w:rPr>
              <w:t>Подмероприятие</w:t>
            </w:r>
            <w:proofErr w:type="spellEnd"/>
            <w:r w:rsidRPr="008444C3">
              <w:rPr>
                <w:rFonts w:ascii="Liberation Serif" w:hAnsi="Liberation Serif"/>
                <w:bCs/>
                <w:i/>
                <w:iCs/>
                <w:color w:val="000000"/>
                <w:sz w:val="20"/>
                <w:szCs w:val="20"/>
              </w:rPr>
              <w:t xml:space="preserve"> 2.4.3. Проведение </w:t>
            </w:r>
            <w:proofErr w:type="spellStart"/>
            <w:r w:rsidRPr="008444C3">
              <w:rPr>
                <w:rFonts w:ascii="Liberation Serif" w:hAnsi="Liberation Serif"/>
                <w:bCs/>
                <w:i/>
                <w:iCs/>
                <w:color w:val="000000"/>
                <w:sz w:val="20"/>
                <w:szCs w:val="20"/>
              </w:rPr>
              <w:t>дератизационных</w:t>
            </w:r>
            <w:proofErr w:type="spellEnd"/>
            <w:r w:rsidRPr="008444C3">
              <w:rPr>
                <w:rFonts w:ascii="Liberation Serif" w:hAnsi="Liberation Serif"/>
                <w:bCs/>
                <w:i/>
                <w:iCs/>
                <w:color w:val="000000"/>
                <w:sz w:val="20"/>
                <w:szCs w:val="20"/>
              </w:rPr>
              <w:t xml:space="preserve"> мероприятий на открытых территориях муниципальных учреждений в сфере физической культуры, спорта и молодежной политики (с приготовлением </w:t>
            </w:r>
            <w:proofErr w:type="spellStart"/>
            <w:r w:rsidRPr="008444C3">
              <w:rPr>
                <w:rFonts w:ascii="Liberation Serif" w:hAnsi="Liberation Serif"/>
                <w:bCs/>
                <w:i/>
                <w:iCs/>
                <w:color w:val="000000"/>
                <w:sz w:val="20"/>
                <w:szCs w:val="20"/>
              </w:rPr>
              <w:t>ядоприманки</w:t>
            </w:r>
            <w:proofErr w:type="spellEnd"/>
            <w:r w:rsidRPr="008444C3">
              <w:rPr>
                <w:rFonts w:ascii="Liberation Serif" w:hAnsi="Liberation Serif"/>
                <w:bCs/>
                <w:i/>
                <w:iCs/>
                <w:color w:val="000000"/>
                <w:sz w:val="20"/>
                <w:szCs w:val="20"/>
              </w:rPr>
              <w:t>)</w:t>
            </w:r>
          </w:p>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2.2.2., 2.2.5., 2.2.6., 2.2.7., 2.2.8., 2.2.9.</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2,9</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2,9</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1739"/>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proofErr w:type="spellStart"/>
            <w:r w:rsidRPr="008444C3">
              <w:rPr>
                <w:rFonts w:ascii="Liberation Serif" w:hAnsi="Liberation Serif"/>
                <w:bCs/>
                <w:i/>
                <w:iCs/>
                <w:color w:val="000000"/>
                <w:sz w:val="20"/>
                <w:szCs w:val="20"/>
              </w:rPr>
              <w:t>Подмероприятие</w:t>
            </w:r>
            <w:proofErr w:type="spellEnd"/>
            <w:r w:rsidRPr="008444C3">
              <w:rPr>
                <w:rFonts w:ascii="Liberation Serif" w:hAnsi="Liberation Serif"/>
                <w:bCs/>
                <w:i/>
                <w:iCs/>
                <w:color w:val="000000"/>
                <w:sz w:val="20"/>
                <w:szCs w:val="20"/>
              </w:rPr>
              <w:t xml:space="preserve"> 2.4.4. Проведение </w:t>
            </w:r>
            <w:proofErr w:type="spellStart"/>
            <w:r w:rsidRPr="008444C3">
              <w:rPr>
                <w:rFonts w:ascii="Liberation Serif" w:hAnsi="Liberation Serif"/>
                <w:bCs/>
                <w:i/>
                <w:iCs/>
                <w:color w:val="000000"/>
                <w:sz w:val="20"/>
                <w:szCs w:val="20"/>
              </w:rPr>
              <w:t>аккарицидных</w:t>
            </w:r>
            <w:proofErr w:type="spellEnd"/>
            <w:r w:rsidRPr="008444C3">
              <w:rPr>
                <w:rFonts w:ascii="Liberation Serif" w:hAnsi="Liberation Serif"/>
                <w:bCs/>
                <w:i/>
                <w:iCs/>
                <w:color w:val="000000"/>
                <w:sz w:val="20"/>
                <w:szCs w:val="20"/>
              </w:rPr>
              <w:t xml:space="preserve"> обработок территории муниципальных учреждений в сфере физической культуры, спорта и молодежной политики</w:t>
            </w:r>
          </w:p>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411,2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25,1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26,4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34,5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35,2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36,0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46,9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73,5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66,6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67,0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2.2.2., 2.2.5., 2.2.6., 2.2.7., 2.2.8., 2.2.9.</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411,2</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25,1</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26,4</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34,5</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35,2</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36,0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46,9</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73,5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66,6</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67,0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1943"/>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proofErr w:type="spellStart"/>
            <w:r w:rsidRPr="008444C3">
              <w:rPr>
                <w:rFonts w:ascii="Liberation Serif" w:hAnsi="Liberation Serif"/>
                <w:bCs/>
                <w:i/>
                <w:iCs/>
                <w:color w:val="000000"/>
                <w:sz w:val="20"/>
                <w:szCs w:val="20"/>
              </w:rPr>
              <w:t>Подмероприятие</w:t>
            </w:r>
            <w:proofErr w:type="spellEnd"/>
            <w:r w:rsidRPr="008444C3">
              <w:rPr>
                <w:rFonts w:ascii="Liberation Serif" w:hAnsi="Liberation Serif"/>
                <w:bCs/>
                <w:i/>
                <w:iCs/>
                <w:color w:val="000000"/>
                <w:sz w:val="20"/>
                <w:szCs w:val="20"/>
              </w:rPr>
              <w:t xml:space="preserve"> 2.4.5. Проведение обследования территории на </w:t>
            </w:r>
            <w:proofErr w:type="spellStart"/>
            <w:r w:rsidRPr="008444C3">
              <w:rPr>
                <w:rFonts w:ascii="Liberation Serif" w:hAnsi="Liberation Serif"/>
                <w:bCs/>
                <w:i/>
                <w:iCs/>
                <w:color w:val="000000"/>
                <w:sz w:val="20"/>
                <w:szCs w:val="20"/>
              </w:rPr>
              <w:t>заклещеванность</w:t>
            </w:r>
            <w:proofErr w:type="spellEnd"/>
            <w:r w:rsidRPr="008444C3">
              <w:rPr>
                <w:rFonts w:ascii="Liberation Serif" w:hAnsi="Liberation Serif"/>
                <w:bCs/>
                <w:i/>
                <w:iCs/>
                <w:color w:val="000000"/>
                <w:sz w:val="20"/>
                <w:szCs w:val="20"/>
              </w:rPr>
              <w:t xml:space="preserve"> территории муниципальных учреждений в сфере физической культуры, спорта и молодежной политики</w:t>
            </w:r>
          </w:p>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44,1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5,1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5,2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5,5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9,8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7,6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4,9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6,0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2.2.2., 2.2.5., 2.2.6., 2.2.7., 2.2.8., 2.2.9.</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44,1</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5,1</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5,2</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9,8</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7,6</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4,9</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6,0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proofErr w:type="spellStart"/>
            <w:r w:rsidRPr="008444C3">
              <w:rPr>
                <w:rFonts w:ascii="Liberation Serif" w:hAnsi="Liberation Serif"/>
                <w:bCs/>
                <w:i/>
                <w:iCs/>
                <w:color w:val="000000"/>
                <w:sz w:val="20"/>
                <w:szCs w:val="20"/>
              </w:rPr>
              <w:t>Подмероприятие</w:t>
            </w:r>
            <w:proofErr w:type="spellEnd"/>
            <w:r w:rsidRPr="008444C3">
              <w:rPr>
                <w:rFonts w:ascii="Liberation Serif" w:hAnsi="Liberation Serif"/>
                <w:bCs/>
                <w:i/>
                <w:iCs/>
                <w:color w:val="000000"/>
                <w:sz w:val="20"/>
                <w:szCs w:val="20"/>
              </w:rPr>
              <w:t xml:space="preserve"> 2.4.6. Проведение санитарно-эпидемиологических экспертиз муниципальными учреждениями в сфере физической культуры, спорта и молодежной политики</w:t>
            </w:r>
          </w:p>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61,0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7,0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7,1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7,5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12,5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8,4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8,4</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2.2.2., 2.2.5., 2.2.6., 2.2.7., 2.2.8., 2.2.9.</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61,0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7,0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7,1</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7,5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12,5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8,4</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8,4</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147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proofErr w:type="spellStart"/>
            <w:r w:rsidRPr="008444C3">
              <w:rPr>
                <w:rFonts w:ascii="Liberation Serif" w:hAnsi="Liberation Serif"/>
                <w:bCs/>
                <w:i/>
                <w:iCs/>
                <w:color w:val="000000"/>
                <w:sz w:val="20"/>
                <w:szCs w:val="20"/>
              </w:rPr>
              <w:t>Подмероприятие</w:t>
            </w:r>
            <w:proofErr w:type="spellEnd"/>
            <w:r w:rsidRPr="008444C3">
              <w:rPr>
                <w:rFonts w:ascii="Liberation Serif" w:hAnsi="Liberation Serif"/>
                <w:bCs/>
                <w:i/>
                <w:iCs/>
                <w:color w:val="000000"/>
                <w:sz w:val="20"/>
                <w:szCs w:val="20"/>
              </w:rPr>
              <w:t xml:space="preserve"> 2.4.7. Проведение дезинфекции помещений муниципальных учреждений в сфере физической культуры, спорта и молодежной политики</w:t>
            </w:r>
          </w:p>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84,9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10,7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51,3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5,2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5,3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6,0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2.2.2., 2.2.5., 2.2.6., 2.2.7., 2.2.8., 2.2.9.</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84,9</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3,9</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10,7</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51,3</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5,2</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5,3</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6,0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499"/>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proofErr w:type="spellStart"/>
            <w:r w:rsidRPr="008444C3">
              <w:rPr>
                <w:rFonts w:ascii="Liberation Serif" w:hAnsi="Liberation Serif"/>
                <w:bCs/>
                <w:i/>
                <w:iCs/>
                <w:color w:val="000000"/>
                <w:sz w:val="20"/>
                <w:szCs w:val="20"/>
              </w:rPr>
              <w:t>Подмероприятие</w:t>
            </w:r>
            <w:proofErr w:type="spellEnd"/>
            <w:r w:rsidRPr="008444C3">
              <w:rPr>
                <w:rFonts w:ascii="Liberation Serif" w:hAnsi="Liberation Serif"/>
                <w:bCs/>
                <w:i/>
                <w:iCs/>
                <w:color w:val="000000"/>
                <w:sz w:val="20"/>
                <w:szCs w:val="20"/>
              </w:rPr>
              <w:t xml:space="preserve"> 2.4.8. Определение объекта на заселенность грызунами</w:t>
            </w:r>
          </w:p>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12,0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5,5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6,5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2.2.2., 2.2.5., 2.2.6., 2.2.7., 2.2.8., 2.2.9.</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12,0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6,5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796"/>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proofErr w:type="spellStart"/>
            <w:r w:rsidRPr="008444C3">
              <w:rPr>
                <w:rFonts w:ascii="Liberation Serif" w:hAnsi="Liberation Serif"/>
                <w:bCs/>
                <w:i/>
                <w:iCs/>
                <w:color w:val="000000"/>
                <w:sz w:val="20"/>
                <w:szCs w:val="20"/>
              </w:rPr>
              <w:t>Подмероприятие</w:t>
            </w:r>
            <w:proofErr w:type="spellEnd"/>
            <w:r w:rsidRPr="008444C3">
              <w:rPr>
                <w:rFonts w:ascii="Liberation Serif" w:hAnsi="Liberation Serif"/>
                <w:bCs/>
                <w:i/>
                <w:iCs/>
                <w:color w:val="000000"/>
                <w:sz w:val="20"/>
                <w:szCs w:val="20"/>
              </w:rPr>
              <w:t xml:space="preserve"> 2.4.9. Определение объекта на заселенность синантропными насекомыми</w:t>
            </w:r>
          </w:p>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44,6</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30,2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14,4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2.2.2., 2.2.5., 2.2.6., 2.2.7., 2.2.8., 2.2.9.</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44,6</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30,2</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14,4</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931"/>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Мероприятие 2.5. Профилактика инфекционных заболеваний в сфере культуры</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3 975,5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251,3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278,8</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313,3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349,4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351,7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553,9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618,7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629,2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629,2</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2.2.10., 2.2.11., 2.2.12., 2.2.2.</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3 975,5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251,3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278,8</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313,3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349,4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351,7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553,9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618,7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629,2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629,2</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proofErr w:type="spellStart"/>
            <w:r w:rsidRPr="008444C3">
              <w:rPr>
                <w:rFonts w:ascii="Liberation Serif" w:hAnsi="Liberation Serif"/>
                <w:bCs/>
                <w:i/>
                <w:iCs/>
                <w:color w:val="000000"/>
                <w:sz w:val="20"/>
                <w:szCs w:val="20"/>
              </w:rPr>
              <w:t>Подмероприятие</w:t>
            </w:r>
            <w:proofErr w:type="spellEnd"/>
            <w:r w:rsidRPr="008444C3">
              <w:rPr>
                <w:rFonts w:ascii="Liberation Serif" w:hAnsi="Liberation Serif"/>
                <w:bCs/>
                <w:i/>
                <w:iCs/>
                <w:color w:val="000000"/>
                <w:sz w:val="20"/>
                <w:szCs w:val="20"/>
              </w:rPr>
              <w:t xml:space="preserve"> 2.5.1. Проведение </w:t>
            </w:r>
            <w:proofErr w:type="spellStart"/>
            <w:r w:rsidRPr="008444C3">
              <w:rPr>
                <w:rFonts w:ascii="Liberation Serif" w:hAnsi="Liberation Serif"/>
                <w:bCs/>
                <w:i/>
                <w:iCs/>
                <w:color w:val="000000"/>
                <w:sz w:val="20"/>
                <w:szCs w:val="20"/>
              </w:rPr>
              <w:t>аккарицидных</w:t>
            </w:r>
            <w:proofErr w:type="spellEnd"/>
            <w:r w:rsidRPr="008444C3">
              <w:rPr>
                <w:rFonts w:ascii="Liberation Serif" w:hAnsi="Liberation Serif"/>
                <w:bCs/>
                <w:i/>
                <w:iCs/>
                <w:color w:val="000000"/>
                <w:sz w:val="20"/>
                <w:szCs w:val="20"/>
              </w:rPr>
              <w:t xml:space="preserve"> обработок территории муниципальных учреждений в сфере культуры</w:t>
            </w:r>
          </w:p>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3 302,5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251,3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278,8</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190,0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190,0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190,0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387,7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597,9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608,4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608,4</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2.2.10., 2.2.11., 2.2.12., 2.2.2.</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3 302,5</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251,3</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278,8</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190,0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190,0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190,0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387,7</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597,9</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608,4</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608,4</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proofErr w:type="spellStart"/>
            <w:r w:rsidRPr="008444C3">
              <w:rPr>
                <w:rFonts w:ascii="Liberation Serif" w:hAnsi="Liberation Serif"/>
                <w:bCs/>
                <w:i/>
                <w:iCs/>
                <w:color w:val="000000"/>
                <w:sz w:val="20"/>
                <w:szCs w:val="20"/>
              </w:rPr>
              <w:t>Подмероприятие</w:t>
            </w:r>
            <w:proofErr w:type="spellEnd"/>
            <w:r w:rsidRPr="008444C3">
              <w:rPr>
                <w:rFonts w:ascii="Liberation Serif" w:hAnsi="Liberation Serif"/>
                <w:bCs/>
                <w:i/>
                <w:iCs/>
                <w:color w:val="000000"/>
                <w:sz w:val="20"/>
                <w:szCs w:val="20"/>
              </w:rPr>
              <w:t xml:space="preserve"> 2.5.3. Проведение дератизации и дезинсекции муниципальных учреждений дополнительного образования в сфере культуры</w:t>
            </w:r>
          </w:p>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243,1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14,5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16,0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150,2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20,8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20,8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20,8</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2.2.10., 2.2.11., 2.2.12., 2.2.2.</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243,1</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14,5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16,0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150,2</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20,8</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20,8</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20,8</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873"/>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proofErr w:type="spellStart"/>
            <w:r w:rsidRPr="008444C3">
              <w:rPr>
                <w:rFonts w:ascii="Liberation Serif" w:hAnsi="Liberation Serif"/>
                <w:bCs/>
                <w:i/>
                <w:iCs/>
                <w:color w:val="000000"/>
                <w:sz w:val="20"/>
                <w:szCs w:val="20"/>
              </w:rPr>
              <w:t>Подмероприятие</w:t>
            </w:r>
            <w:proofErr w:type="spellEnd"/>
            <w:r w:rsidRPr="008444C3">
              <w:rPr>
                <w:rFonts w:ascii="Liberation Serif" w:hAnsi="Liberation Serif"/>
                <w:bCs/>
                <w:i/>
                <w:iCs/>
                <w:color w:val="000000"/>
                <w:sz w:val="20"/>
                <w:szCs w:val="20"/>
              </w:rPr>
              <w:t xml:space="preserve"> 2.5.4. Проведение дератизации и дезинсекции в муниципальных учреждениях в сфере культуры</w:t>
            </w:r>
          </w:p>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lastRenderedPageBreak/>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lastRenderedPageBreak/>
              <w:t>429,9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123,3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144,9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145,7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16,0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i/>
                <w:iCs/>
                <w:color w:val="000000"/>
                <w:sz w:val="20"/>
                <w:szCs w:val="20"/>
              </w:rPr>
            </w:pPr>
            <w:r w:rsidRPr="008444C3">
              <w:rPr>
                <w:rFonts w:ascii="Liberation Serif" w:hAnsi="Liberation Serif"/>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i/>
                <w:iCs/>
                <w:color w:val="000000"/>
                <w:sz w:val="20"/>
                <w:szCs w:val="20"/>
              </w:rPr>
            </w:pPr>
            <w:r w:rsidRPr="008444C3">
              <w:rPr>
                <w:rFonts w:ascii="Liberation Serif" w:hAnsi="Liberation Serif"/>
                <w:bCs/>
                <w:i/>
                <w:iCs/>
                <w:color w:val="000000"/>
                <w:sz w:val="20"/>
                <w:szCs w:val="20"/>
              </w:rPr>
              <w:t>2.2.10., 2.2.11., 2.2.12., 2.2.2.</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429,9</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123,3</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144,9</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145,7</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16,0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E07E37" w:rsidRPr="008444C3" w:rsidRDefault="00E07E37" w:rsidP="0051545F">
            <w:pPr>
              <w:spacing w:after="0" w:line="240" w:lineRule="auto"/>
              <w:jc w:val="center"/>
              <w:rPr>
                <w:rFonts w:ascii="Liberation Serif" w:hAnsi="Liberation Serif"/>
                <w:bCs/>
                <w:color w:val="000000"/>
                <w:sz w:val="20"/>
                <w:szCs w:val="20"/>
              </w:rPr>
            </w:pPr>
            <w:r w:rsidRPr="008444C3">
              <w:rPr>
                <w:rFonts w:ascii="Liberation Serif" w:hAnsi="Liberation Serif"/>
                <w:bCs/>
                <w:color w:val="000000"/>
                <w:sz w:val="20"/>
                <w:szCs w:val="20"/>
              </w:rPr>
              <w:t>Подпрограмма 3. Комплексные меры по ограничению распространения социально значимых заболеваний на территории городского округа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w:t>
            </w:r>
          </w:p>
        </w:tc>
      </w:tr>
      <w:tr w:rsidR="00E07E37" w:rsidRPr="008444C3" w:rsidTr="0051545F">
        <w:trPr>
          <w:trHeight w:val="2036"/>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Всего по подпрограмме 3. Комплексные меры по ограничению распространения социально значимых заболеваний на территории городского округа Верхняя Пышма до 2027 года</w:t>
            </w:r>
          </w:p>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1 069,3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135,0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1 069,3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135,0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E07E37" w:rsidRPr="008444C3" w:rsidRDefault="00E07E37" w:rsidP="0051545F">
            <w:pPr>
              <w:spacing w:after="0" w:line="240" w:lineRule="auto"/>
              <w:jc w:val="center"/>
              <w:rPr>
                <w:rFonts w:ascii="Liberation Serif" w:hAnsi="Liberation Serif"/>
                <w:bCs/>
                <w:color w:val="000000"/>
                <w:sz w:val="20"/>
                <w:szCs w:val="20"/>
              </w:rPr>
            </w:pPr>
            <w:r w:rsidRPr="008444C3">
              <w:rPr>
                <w:rFonts w:ascii="Liberation Serif" w:hAnsi="Liberation Serif"/>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w:t>
            </w:r>
          </w:p>
        </w:tc>
      </w:tr>
      <w:tr w:rsidR="00E07E37" w:rsidRPr="008444C3" w:rsidTr="0051545F">
        <w:trPr>
          <w:trHeight w:val="37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Всего по направлению «Прочие нужды»</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1 069,3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135,0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1 069,3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135,0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Мероприятие 3.3. Организация и проведение мероприятий (конкурсов, тематических программ, месячников, акций), направленных на профилактику ВИЧ - инфекции, наркомании, туберкулеза в сфере культуры</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375,1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21,0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21,8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32,3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3.1.1., 3.1.2.</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375,1</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21,0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21,8</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32,3</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50,0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2149"/>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Мероприятие 3.5. Разработка, издание и тиражирование информационных материалов по профилактике ВИЧ-инфекции, туберкулеза и наркомании для распространения среди различных групп населения</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694,2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46,0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117,0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64,3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79,0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73,7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59,3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85,0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85,0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85,0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3.1.2.</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694,2</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46,0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117,0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64,3</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79,0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73,7</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59,3</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85,0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85,0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85,0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E07E37" w:rsidRPr="008444C3" w:rsidRDefault="00E07E37" w:rsidP="0051545F">
            <w:pPr>
              <w:spacing w:after="0" w:line="240" w:lineRule="auto"/>
              <w:jc w:val="center"/>
              <w:rPr>
                <w:rFonts w:ascii="Liberation Serif" w:hAnsi="Liberation Serif"/>
                <w:bCs/>
                <w:color w:val="000000"/>
                <w:sz w:val="20"/>
                <w:szCs w:val="20"/>
              </w:rPr>
            </w:pPr>
            <w:r w:rsidRPr="008444C3">
              <w:rPr>
                <w:rFonts w:ascii="Liberation Serif" w:hAnsi="Liberation Serif"/>
                <w:bCs/>
                <w:color w:val="000000"/>
                <w:sz w:val="20"/>
                <w:szCs w:val="20"/>
              </w:rPr>
              <w:t>Подпрограмма 4. Доступная среда на территории городского округа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w:t>
            </w:r>
          </w:p>
        </w:tc>
      </w:tr>
      <w:tr w:rsidR="00E07E37" w:rsidRPr="008444C3" w:rsidTr="0051545F">
        <w:trPr>
          <w:trHeight w:val="126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Всего по подпрограмме 4. Доступная среда на территории городского округа Верхняя Пышма до 2027 года</w:t>
            </w:r>
          </w:p>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45 054,2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12 116,7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4 909,3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4 888,4</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45 054,2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12 116,7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4 909,3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4 888,4</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E07E37" w:rsidRPr="008444C3" w:rsidRDefault="00E07E37" w:rsidP="0051545F">
            <w:pPr>
              <w:spacing w:after="0" w:line="240" w:lineRule="auto"/>
              <w:jc w:val="center"/>
              <w:rPr>
                <w:rFonts w:ascii="Liberation Serif" w:hAnsi="Liberation Serif"/>
                <w:bCs/>
                <w:color w:val="000000"/>
                <w:sz w:val="20"/>
                <w:szCs w:val="20"/>
              </w:rPr>
            </w:pPr>
            <w:r w:rsidRPr="008444C3">
              <w:rPr>
                <w:rFonts w:ascii="Liberation Serif" w:hAnsi="Liberation Serif"/>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w:t>
            </w:r>
          </w:p>
        </w:tc>
      </w:tr>
      <w:tr w:rsidR="00E07E37" w:rsidRPr="008444C3" w:rsidTr="0051545F">
        <w:trPr>
          <w:trHeight w:val="539"/>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Всего по направлению «Прочие нужды»</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45 054,2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12 116,7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4 909,3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4 888,4</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45 054,2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12 116,7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4 909,3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4 888,4</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Мероприятие 4.2. Организация работы муниципальной психолого-медико-педагогической комиссии</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8 335,0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559,8</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671,8</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671,8</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685,2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767,1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820,1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2 114,7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1 002,2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1 042,3</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4.4.1.</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8 335,0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559,8</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671,8</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671,8</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685,2</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767,1</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820,1</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2 114,7</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1 002,2</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1 042,3</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178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Мероприятие 4.3. Создание в образовательных организациях условий для инклюзивного образования детей – инвалидов</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26 295,5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710,0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400,0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2 593,2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8 445,2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6 666,9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3 740,1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3 740,1</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4.2.2., 4.4.1.</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26 295,5</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710,0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400,0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2 593,2</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8 445,2</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6 666,9</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3 740,1</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3 740,1</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1457"/>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Мероприятие 4.5. Оборудование муниципальных учреждений молодежной политики, физкультуры и спорта элементами доступной среды</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392,7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40,5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225,0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77,2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4.2.3.</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392,7</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40,5</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225,0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77,2</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131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Мероприятие 4.6. Оборудование муниципальных учреждений в сфере культуры элементами доступной среды</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5 353,7</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702,1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370,4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440,2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677,0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1 068,1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576,1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1 246,9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167,0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106,0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4.2.1.</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5 353,7</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702,1</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370,4</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440,2</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677,0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1 068,1</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576,1</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1 246,9</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167,0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106,0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1996"/>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Мероприятие 4.7. Предоставление субсидии на проведение мероприятий по приспособлению жилых помещений и общего имущества многоквартирных домов, в которых живут инвалиды</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4 677,3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845,3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810,0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1 011,0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2 011,0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4.5.1.</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4 677,3</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845,3</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810,0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1 011,0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2 011,0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E07E37" w:rsidRPr="008444C3" w:rsidRDefault="00E07E37" w:rsidP="0051545F">
            <w:pPr>
              <w:spacing w:after="0" w:line="240" w:lineRule="auto"/>
              <w:jc w:val="center"/>
              <w:rPr>
                <w:rFonts w:ascii="Liberation Serif" w:hAnsi="Liberation Serif"/>
                <w:bCs/>
                <w:color w:val="000000"/>
                <w:sz w:val="20"/>
                <w:szCs w:val="20"/>
              </w:rPr>
            </w:pPr>
            <w:r w:rsidRPr="008444C3">
              <w:rPr>
                <w:rFonts w:ascii="Liberation Serif" w:hAnsi="Liberation Serif"/>
                <w:bCs/>
                <w:color w:val="000000"/>
                <w:sz w:val="20"/>
                <w:szCs w:val="20"/>
              </w:rPr>
              <w:t>Подпрограмма 5. Обеспечение жильем молодых семей городского округа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w:t>
            </w:r>
          </w:p>
        </w:tc>
      </w:tr>
      <w:tr w:rsidR="00E07E37" w:rsidRPr="008444C3" w:rsidTr="0051545F">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Всего по подпрограмме 5. Обеспечение жильем молодых семей городского округа Верхняя Пышма до 2027 года</w:t>
            </w:r>
          </w:p>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202 969,5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21 764,9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17 675,3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16 877,1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12 425,9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14 339,2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41 916,0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43 971,1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17 000,0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8 580,6</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3 692,0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1 187,0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690,9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1 026,5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866,2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31 357,6</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7 977,6</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5 507,8</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3 819,2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3 552,7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3 433,7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3 978,1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3 088,5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114 990,8</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10 095,3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10 980,5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12 366,9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8 873,2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9 787,5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11 447,0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17 440,4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17 000,0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внебюджетные источники</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48 040,4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22 576,0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E07E37" w:rsidRPr="008444C3" w:rsidRDefault="00E07E37" w:rsidP="0051545F">
            <w:pPr>
              <w:spacing w:after="0" w:line="240" w:lineRule="auto"/>
              <w:jc w:val="center"/>
              <w:rPr>
                <w:rFonts w:ascii="Liberation Serif" w:hAnsi="Liberation Serif"/>
                <w:bCs/>
                <w:color w:val="000000"/>
                <w:sz w:val="20"/>
                <w:szCs w:val="20"/>
              </w:rPr>
            </w:pPr>
            <w:r w:rsidRPr="008444C3">
              <w:rPr>
                <w:rFonts w:ascii="Liberation Serif" w:hAnsi="Liberation Serif"/>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w:t>
            </w:r>
          </w:p>
        </w:tc>
      </w:tr>
      <w:tr w:rsidR="00E07E37" w:rsidRPr="008444C3" w:rsidTr="0051545F">
        <w:trPr>
          <w:trHeight w:val="414"/>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Всего по направлению «Прочие нужды»</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202 969,5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21 764,9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17 675,3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16 877,1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12 425,9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14 339,2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41 916,0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43 971,1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17 000,0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8 580,6</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3 692,0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1 187,0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690,9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1 026,5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866,2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31 357,6</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7 977,6</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5 507,8</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3 819,2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3 552,7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3 433,7</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3 978,1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3 088,5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114 990,8</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10 095,3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10 980,5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12 366,9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8 873,2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9 787,5</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11 447,0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17 440,4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17 000,0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внебюджетные источники</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48 040,4</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22 576,0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93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Мероприятие 5.1. Предоставление социальных выплат молодым семьям на приобретение (строительство) жилья</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202 969,5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21 764,9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17 675,3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16 877,1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12 425,9</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14 339,2</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41 916,0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43 971,1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17 000,0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5.1.1.</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8 580,6</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3 692,0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1 187,0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690,9</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1 118,0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1 026,5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866,2</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31 357,6</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7 977,6</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5 507,8</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3 819,2</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3 552,7</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3 433,7</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3 978,1</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3 088,5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114 990,8</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10 095,3</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10 980,5</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12 366,9</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8 873,2</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9 787,5</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11 447,0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17 440,4</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17 000,0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17 000,0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внебюджетные источники</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48 040,4</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25 464,4</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22 576,0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E07E37" w:rsidRPr="008444C3" w:rsidRDefault="00E07E37" w:rsidP="0051545F">
            <w:pPr>
              <w:spacing w:after="0" w:line="240" w:lineRule="auto"/>
              <w:jc w:val="center"/>
              <w:rPr>
                <w:rFonts w:ascii="Liberation Serif" w:hAnsi="Liberation Serif"/>
                <w:bCs/>
                <w:color w:val="000000"/>
                <w:sz w:val="20"/>
                <w:szCs w:val="20"/>
              </w:rPr>
            </w:pPr>
            <w:r w:rsidRPr="008444C3">
              <w:rPr>
                <w:rFonts w:ascii="Liberation Serif" w:hAnsi="Liberation Serif"/>
                <w:bCs/>
                <w:color w:val="000000"/>
                <w:sz w:val="20"/>
                <w:szCs w:val="20"/>
              </w:rPr>
              <w:t>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w:t>
            </w:r>
          </w:p>
        </w:tc>
      </w:tr>
      <w:tr w:rsidR="00E07E37" w:rsidRPr="008444C3" w:rsidTr="0051545F">
        <w:trPr>
          <w:trHeight w:val="29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Всего по подпрограмме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115 503,2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14 798,8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15 353,3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15 173,8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15 779,4</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849,3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549,3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100,0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114 653,9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14 698,8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14 804,0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15 073,8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15 679,4</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E07E37" w:rsidRPr="008444C3" w:rsidRDefault="00E07E37" w:rsidP="0051545F">
            <w:pPr>
              <w:spacing w:after="0" w:line="240" w:lineRule="auto"/>
              <w:jc w:val="center"/>
              <w:rPr>
                <w:rFonts w:ascii="Liberation Serif" w:hAnsi="Liberation Serif"/>
                <w:bCs/>
                <w:color w:val="000000"/>
                <w:sz w:val="20"/>
                <w:szCs w:val="20"/>
              </w:rPr>
            </w:pPr>
            <w:r w:rsidRPr="008444C3">
              <w:rPr>
                <w:rFonts w:ascii="Liberation Serif" w:hAnsi="Liberation Serif"/>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w:t>
            </w:r>
          </w:p>
        </w:tc>
      </w:tr>
      <w:tr w:rsidR="00E07E37" w:rsidRPr="008444C3" w:rsidTr="0051545F">
        <w:trPr>
          <w:trHeight w:val="377"/>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Всего по направлению «Прочие нужды»</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115 503,2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14 798,8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15 353,3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15 173,8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15 779,4</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849,3</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549,3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100,0</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114 653,9</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14 698,8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14 804,0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15 073,8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color w:val="000000"/>
                <w:sz w:val="20"/>
                <w:szCs w:val="20"/>
              </w:rPr>
            </w:pPr>
            <w:r w:rsidRPr="008444C3">
              <w:rPr>
                <w:rFonts w:ascii="Liberation Serif" w:hAnsi="Liberation Serif"/>
                <w:color w:val="000000"/>
                <w:sz w:val="20"/>
                <w:szCs w:val="20"/>
              </w:rPr>
              <w:t>15 679,4</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color w:val="000000"/>
                <w:sz w:val="20"/>
                <w:szCs w:val="20"/>
              </w:rPr>
            </w:pPr>
            <w:r w:rsidRPr="008444C3">
              <w:rPr>
                <w:rFonts w:ascii="Liberation Serif" w:hAnsi="Liberation Serif"/>
                <w:color w:val="000000"/>
                <w:sz w:val="20"/>
                <w:szCs w:val="20"/>
              </w:rPr>
              <w:t> </w:t>
            </w:r>
          </w:p>
        </w:tc>
      </w:tr>
      <w:tr w:rsidR="00E07E37" w:rsidRPr="008444C3" w:rsidTr="0051545F">
        <w:trPr>
          <w:trHeight w:val="240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E07E37" w:rsidRPr="008444C3" w:rsidRDefault="00E07E37" w:rsidP="00E07E37">
            <w:pPr>
              <w:pStyle w:val="a4"/>
              <w:numPr>
                <w:ilvl w:val="0"/>
                <w:numId w:val="14"/>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Мероприятие 6.1. Обеспечение деятельности отдела по начислению жилищных компенсаций и субсидий населению МКУ «УКС и ЖКХ ГО Верхняя Пышма» на осуществление государственных полномочий</w:t>
            </w:r>
          </w:p>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115 503,2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14 798,8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15 353,3</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15 173,8</w:t>
            </w:r>
          </w:p>
        </w:tc>
        <w:tc>
          <w:tcPr>
            <w:tcW w:w="1022"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jc w:val="right"/>
              <w:rPr>
                <w:rFonts w:ascii="Liberation Serif" w:hAnsi="Liberation Serif"/>
                <w:bCs/>
                <w:color w:val="000000"/>
                <w:sz w:val="20"/>
                <w:szCs w:val="20"/>
              </w:rPr>
            </w:pPr>
            <w:r w:rsidRPr="008444C3">
              <w:rPr>
                <w:rFonts w:ascii="Liberation Serif" w:hAnsi="Liberation Serif"/>
                <w:bCs/>
                <w:color w:val="000000"/>
                <w:sz w:val="20"/>
                <w:szCs w:val="20"/>
              </w:rPr>
              <w:t>15 779,4</w:t>
            </w:r>
          </w:p>
        </w:tc>
        <w:tc>
          <w:tcPr>
            <w:tcW w:w="1445" w:type="dxa"/>
            <w:tcBorders>
              <w:top w:val="single" w:sz="4" w:space="0" w:color="auto"/>
              <w:left w:val="nil"/>
              <w:bottom w:val="single" w:sz="4" w:space="0" w:color="auto"/>
              <w:right w:val="single" w:sz="4" w:space="0" w:color="auto"/>
            </w:tcBorders>
            <w:shd w:val="clear" w:color="000000" w:fill="FFFFFF"/>
            <w:hideMark/>
          </w:tcPr>
          <w:p w:rsidR="00E07E37" w:rsidRPr="008444C3" w:rsidRDefault="00E07E37" w:rsidP="0051545F">
            <w:pPr>
              <w:spacing w:after="0" w:line="240" w:lineRule="auto"/>
              <w:rPr>
                <w:rFonts w:ascii="Liberation Serif" w:hAnsi="Liberation Serif"/>
                <w:bCs/>
                <w:color w:val="000000"/>
                <w:sz w:val="20"/>
                <w:szCs w:val="20"/>
              </w:rPr>
            </w:pPr>
            <w:r w:rsidRPr="008444C3">
              <w:rPr>
                <w:rFonts w:ascii="Liberation Serif" w:hAnsi="Liberation Serif"/>
                <w:bCs/>
                <w:color w:val="000000"/>
                <w:sz w:val="20"/>
                <w:szCs w:val="20"/>
              </w:rPr>
              <w:t>6.1.1.</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849,3</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100,0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549,3</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100,0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100,0</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r w:rsidR="00E07E37" w:rsidRPr="008444C3" w:rsidTr="0051545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E07E37" w:rsidRPr="008444C3" w:rsidRDefault="00E07E37" w:rsidP="00E07E37">
            <w:pPr>
              <w:pStyle w:val="a4"/>
              <w:numPr>
                <w:ilvl w:val="0"/>
                <w:numId w:val="14"/>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114 653,9</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8 722,1</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10 272,5</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10 405,2</w:t>
            </w:r>
          </w:p>
        </w:tc>
        <w:tc>
          <w:tcPr>
            <w:tcW w:w="1051"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11 312,0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13 686,1</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14 698,8</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14 804,0</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15 073,8</w:t>
            </w:r>
          </w:p>
        </w:tc>
        <w:tc>
          <w:tcPr>
            <w:tcW w:w="1022"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jc w:val="right"/>
              <w:rPr>
                <w:rFonts w:ascii="Liberation Serif" w:hAnsi="Liberation Serif"/>
                <w:sz w:val="20"/>
                <w:szCs w:val="20"/>
              </w:rPr>
            </w:pPr>
            <w:r w:rsidRPr="008444C3">
              <w:rPr>
                <w:rFonts w:ascii="Liberation Serif" w:hAnsi="Liberation Serif"/>
                <w:sz w:val="20"/>
                <w:szCs w:val="20"/>
              </w:rPr>
              <w:t>15 679,4</w:t>
            </w:r>
          </w:p>
        </w:tc>
        <w:tc>
          <w:tcPr>
            <w:tcW w:w="1445" w:type="dxa"/>
            <w:tcBorders>
              <w:top w:val="single" w:sz="4" w:space="0" w:color="auto"/>
              <w:left w:val="nil"/>
              <w:bottom w:val="single" w:sz="4" w:space="0" w:color="auto"/>
              <w:right w:val="single" w:sz="4" w:space="0" w:color="auto"/>
            </w:tcBorders>
            <w:shd w:val="clear" w:color="auto" w:fill="auto"/>
            <w:hideMark/>
          </w:tcPr>
          <w:p w:rsidR="00E07E37" w:rsidRPr="008444C3" w:rsidRDefault="00E07E37" w:rsidP="0051545F">
            <w:pPr>
              <w:spacing w:after="0" w:line="240" w:lineRule="auto"/>
              <w:rPr>
                <w:rFonts w:ascii="Liberation Serif" w:hAnsi="Liberation Serif"/>
                <w:sz w:val="20"/>
                <w:szCs w:val="20"/>
              </w:rPr>
            </w:pPr>
            <w:r w:rsidRPr="008444C3">
              <w:rPr>
                <w:rFonts w:ascii="Liberation Serif" w:hAnsi="Liberation Serif"/>
                <w:sz w:val="20"/>
                <w:szCs w:val="20"/>
              </w:rPr>
              <w:t> </w:t>
            </w:r>
          </w:p>
        </w:tc>
      </w:tr>
    </w:tbl>
    <w:p w:rsidR="00E07E37" w:rsidRDefault="00E07E37">
      <w:pPr>
        <w:rPr>
          <w:rFonts w:ascii="Liberation Serif" w:hAnsi="Liberation Serif" w:cs="Liberation Serif"/>
          <w:sz w:val="24"/>
          <w:szCs w:val="24"/>
        </w:rPr>
      </w:pPr>
      <w:r>
        <w:rPr>
          <w:rFonts w:ascii="Liberation Serif" w:hAnsi="Liberation Serif" w:cs="Liberation Serif"/>
          <w:sz w:val="24"/>
          <w:szCs w:val="24"/>
        </w:rPr>
        <w:br w:type="page"/>
      </w:r>
    </w:p>
    <w:p w:rsidR="00D02E40" w:rsidRPr="00E714DC" w:rsidRDefault="00D02E40" w:rsidP="00D02E40">
      <w:pPr>
        <w:spacing w:after="0" w:line="240" w:lineRule="auto"/>
        <w:ind w:left="10206" w:right="263"/>
        <w:rPr>
          <w:rFonts w:ascii="Liberation Serif" w:hAnsi="Liberation Serif" w:cs="Liberation Serif"/>
          <w:sz w:val="24"/>
          <w:szCs w:val="24"/>
        </w:rPr>
      </w:pPr>
      <w:r w:rsidRPr="00E714DC">
        <w:rPr>
          <w:rFonts w:ascii="Liberation Serif" w:hAnsi="Liberation Serif" w:cs="Liberation Serif"/>
          <w:sz w:val="24"/>
          <w:szCs w:val="24"/>
        </w:rPr>
        <w:lastRenderedPageBreak/>
        <w:t>Приложение № 4</w:t>
      </w:r>
      <w:r w:rsidR="004E7F4B">
        <w:rPr>
          <w:rFonts w:ascii="Liberation Serif" w:hAnsi="Liberation Serif" w:cs="Liberation Serif"/>
          <w:sz w:val="24"/>
          <w:szCs w:val="24"/>
        </w:rPr>
        <w:t>–</w:t>
      </w:r>
      <w:r w:rsidRPr="00E714DC">
        <w:rPr>
          <w:rFonts w:ascii="Liberation Serif" w:hAnsi="Liberation Serif" w:cs="Liberation Serif"/>
          <w:sz w:val="24"/>
          <w:szCs w:val="24"/>
        </w:rPr>
        <w:t>1</w:t>
      </w:r>
    </w:p>
    <w:p w:rsidR="00D02E40" w:rsidRPr="00E714DC" w:rsidRDefault="00D02E40" w:rsidP="00D02E40">
      <w:pPr>
        <w:spacing w:after="0" w:line="240" w:lineRule="auto"/>
        <w:ind w:left="10206" w:right="263"/>
        <w:rPr>
          <w:rFonts w:ascii="Liberation Serif" w:hAnsi="Liberation Serif" w:cs="Liberation Serif"/>
          <w:sz w:val="24"/>
          <w:szCs w:val="24"/>
        </w:rPr>
      </w:pPr>
      <w:r w:rsidRPr="00E714DC">
        <w:rPr>
          <w:rFonts w:ascii="Liberation Serif" w:hAnsi="Liberation Serif" w:cs="Liberation Serif"/>
          <w:sz w:val="24"/>
          <w:szCs w:val="24"/>
        </w:rPr>
        <w:t xml:space="preserve">к муниципальной программе </w:t>
      </w:r>
    </w:p>
    <w:p w:rsidR="00D02E40" w:rsidRPr="00E714DC" w:rsidRDefault="00911254" w:rsidP="00D02E40">
      <w:pPr>
        <w:spacing w:after="0" w:line="240" w:lineRule="auto"/>
        <w:ind w:left="10206" w:right="263"/>
        <w:rPr>
          <w:rFonts w:ascii="Liberation Serif" w:hAnsi="Liberation Serif" w:cs="Liberation Serif"/>
          <w:sz w:val="24"/>
          <w:szCs w:val="24"/>
        </w:rPr>
      </w:pPr>
      <w:r>
        <w:rPr>
          <w:rFonts w:ascii="Liberation Serif" w:hAnsi="Liberation Serif" w:cs="Liberation Serif"/>
          <w:sz w:val="24"/>
          <w:szCs w:val="24"/>
        </w:rPr>
        <w:t>«</w:t>
      </w:r>
      <w:r w:rsidR="00D02E40" w:rsidRPr="00E714DC">
        <w:rPr>
          <w:rFonts w:ascii="Liberation Serif" w:hAnsi="Liberation Serif" w:cs="Liberation Serif"/>
          <w:sz w:val="24"/>
          <w:szCs w:val="24"/>
        </w:rPr>
        <w:t>Развитие основных направлений социальной политики в городском</w:t>
      </w:r>
    </w:p>
    <w:p w:rsidR="00D02E40" w:rsidRPr="00E714DC" w:rsidRDefault="00D02E40" w:rsidP="00D02E40">
      <w:pPr>
        <w:spacing w:after="0" w:line="240" w:lineRule="auto"/>
        <w:ind w:left="10206"/>
        <w:rPr>
          <w:rFonts w:ascii="Liberation Serif" w:hAnsi="Liberation Serif" w:cs="Liberation Serif"/>
          <w:sz w:val="24"/>
          <w:szCs w:val="24"/>
        </w:rPr>
      </w:pPr>
      <w:r w:rsidRPr="00E714DC">
        <w:rPr>
          <w:rFonts w:ascii="Liberation Serif" w:hAnsi="Liberation Serif" w:cs="Liberation Serif"/>
          <w:sz w:val="24"/>
          <w:szCs w:val="24"/>
        </w:rPr>
        <w:t>округе Верхняя Пышма до 2027 года</w:t>
      </w:r>
      <w:r w:rsidR="00911254">
        <w:rPr>
          <w:rFonts w:ascii="Liberation Serif" w:hAnsi="Liberation Serif" w:cs="Liberation Serif"/>
          <w:sz w:val="24"/>
          <w:szCs w:val="24"/>
        </w:rPr>
        <w:t>»</w:t>
      </w:r>
    </w:p>
    <w:p w:rsidR="00813934" w:rsidRDefault="00813934" w:rsidP="00D02E40">
      <w:pPr>
        <w:spacing w:after="0" w:line="240" w:lineRule="auto"/>
        <w:rPr>
          <w:rFonts w:ascii="Liberation Serif" w:eastAsia="Times New Roman" w:hAnsi="Liberation Serif" w:cs="Liberation Serif"/>
          <w:color w:val="000000"/>
          <w:sz w:val="24"/>
          <w:szCs w:val="24"/>
          <w:lang w:eastAsia="ru-RU"/>
        </w:rPr>
      </w:pPr>
    </w:p>
    <w:p w:rsidR="00813934" w:rsidRDefault="00813934" w:rsidP="00D02E40">
      <w:pPr>
        <w:spacing w:after="0" w:line="240" w:lineRule="auto"/>
        <w:rPr>
          <w:rFonts w:ascii="Liberation Serif" w:eastAsia="Times New Roman" w:hAnsi="Liberation Serif" w:cs="Liberation Serif"/>
          <w:color w:val="000000"/>
          <w:sz w:val="24"/>
          <w:szCs w:val="24"/>
          <w:lang w:eastAsia="ru-RU"/>
        </w:rPr>
      </w:pPr>
    </w:p>
    <w:p w:rsidR="00813934" w:rsidRPr="00813934" w:rsidRDefault="00813934" w:rsidP="00813934">
      <w:pPr>
        <w:widowControl w:val="0"/>
        <w:autoSpaceDE w:val="0"/>
        <w:autoSpaceDN w:val="0"/>
        <w:spacing w:after="0" w:line="240" w:lineRule="auto"/>
        <w:ind w:left="567"/>
        <w:contextualSpacing/>
        <w:jc w:val="center"/>
        <w:rPr>
          <w:rFonts w:ascii="Liberation Serif" w:eastAsia="Times New Roman" w:hAnsi="Liberation Serif" w:cs="Calibri"/>
          <w:sz w:val="24"/>
          <w:szCs w:val="24"/>
          <w:lang w:eastAsia="ru-RU"/>
        </w:rPr>
      </w:pPr>
      <w:r w:rsidRPr="00813934">
        <w:rPr>
          <w:rFonts w:ascii="Liberation Serif" w:eastAsia="Times New Roman" w:hAnsi="Liberation Serif" w:cs="Calibri"/>
          <w:color w:val="000000"/>
          <w:sz w:val="24"/>
          <w:szCs w:val="24"/>
          <w:lang w:eastAsia="ru-RU"/>
        </w:rPr>
        <w:t xml:space="preserve">РАЗДЕЛ 4. </w:t>
      </w:r>
      <w:r w:rsidRPr="00813934">
        <w:rPr>
          <w:rFonts w:ascii="Liberation Serif" w:eastAsia="Times New Roman" w:hAnsi="Liberation Serif" w:cs="Calibri"/>
          <w:sz w:val="24"/>
          <w:szCs w:val="24"/>
          <w:lang w:eastAsia="ru-RU"/>
        </w:rPr>
        <w:t>СВЕДЕНИЯ ОБ ОБЪЕМАХ НАЛОГОВЫХ ЛЬГОТ (НАЛОГОВЫХ РАСХОДОВ), ПРЕДОСТАВЛЕННЫХ НОРМАТИВНО</w:t>
      </w:r>
      <w:r w:rsidR="004E7F4B">
        <w:rPr>
          <w:rFonts w:ascii="Liberation Serif" w:eastAsia="Times New Roman" w:hAnsi="Liberation Serif" w:cs="Calibri"/>
          <w:sz w:val="24"/>
          <w:szCs w:val="24"/>
          <w:lang w:eastAsia="ru-RU"/>
        </w:rPr>
        <w:t>–</w:t>
      </w:r>
      <w:r w:rsidRPr="00813934">
        <w:rPr>
          <w:rFonts w:ascii="Liberation Serif" w:eastAsia="Times New Roman" w:hAnsi="Liberation Serif" w:cs="Calibri"/>
          <w:sz w:val="24"/>
          <w:szCs w:val="24"/>
          <w:lang w:eastAsia="ru-RU"/>
        </w:rPr>
        <w:t>ПРАВОВЫМИ АКТАМИ О НАЛОГАХ В СФЕРЕ РЕАЛИЗАЦИИ МУНИЦИПАЛЬНОЙ ПРОГРАММЫ</w:t>
      </w:r>
    </w:p>
    <w:p w:rsidR="00813934" w:rsidRPr="00813934" w:rsidRDefault="00813934" w:rsidP="00813934">
      <w:pPr>
        <w:spacing w:after="0" w:line="240" w:lineRule="auto"/>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«Развитие основных направлений социальной политики на территории городского округа Верхняя Пышма до 2027 года»</w:t>
      </w:r>
    </w:p>
    <w:p w:rsidR="00813934" w:rsidRPr="00813934" w:rsidRDefault="00813934" w:rsidP="00813934">
      <w:pPr>
        <w:spacing w:after="0" w:line="240" w:lineRule="auto"/>
        <w:contextualSpacing/>
        <w:jc w:val="center"/>
        <w:rPr>
          <w:rFonts w:ascii="Liberation Serif" w:eastAsia="Times New Roman" w:hAnsi="Liberation Serif" w:cs="Times New Roman"/>
          <w:color w:val="000000"/>
          <w:sz w:val="24"/>
          <w:szCs w:val="24"/>
          <w:lang w:eastAsia="ru-RU"/>
        </w:rPr>
      </w:pPr>
    </w:p>
    <w:p w:rsidR="00813934" w:rsidRPr="00813934" w:rsidRDefault="00813934" w:rsidP="00813934">
      <w:pPr>
        <w:spacing w:after="0" w:line="240" w:lineRule="auto"/>
        <w:contextualSpacing/>
        <w:jc w:val="center"/>
        <w:rPr>
          <w:rFonts w:ascii="Liberation Serif" w:eastAsia="Times New Roman" w:hAnsi="Liberation Serif" w:cs="Times New Roman"/>
          <w:color w:val="000000"/>
          <w:sz w:val="8"/>
          <w:szCs w:val="8"/>
          <w:lang w:eastAsia="ru-RU"/>
        </w:rPr>
      </w:pPr>
    </w:p>
    <w:tbl>
      <w:tblPr>
        <w:tblStyle w:val="ac"/>
        <w:tblW w:w="5012" w:type="pct"/>
        <w:tblLayout w:type="fixed"/>
        <w:tblLook w:val="04A0" w:firstRow="1" w:lastRow="0" w:firstColumn="1" w:lastColumn="0" w:noHBand="0" w:noVBand="1"/>
      </w:tblPr>
      <w:tblGrid>
        <w:gridCol w:w="706"/>
        <w:gridCol w:w="2271"/>
        <w:gridCol w:w="844"/>
        <w:gridCol w:w="6"/>
        <w:gridCol w:w="844"/>
        <w:gridCol w:w="6"/>
        <w:gridCol w:w="841"/>
        <w:gridCol w:w="9"/>
        <w:gridCol w:w="978"/>
        <w:gridCol w:w="18"/>
        <w:gridCol w:w="829"/>
        <w:gridCol w:w="20"/>
        <w:gridCol w:w="826"/>
        <w:gridCol w:w="23"/>
        <w:gridCol w:w="969"/>
        <w:gridCol w:w="26"/>
        <w:gridCol w:w="2945"/>
        <w:gridCol w:w="32"/>
        <w:gridCol w:w="2370"/>
        <w:gridCol w:w="32"/>
      </w:tblGrid>
      <w:tr w:rsidR="000808D4" w:rsidRPr="00480765" w:rsidTr="000808D4">
        <w:trPr>
          <w:trHeight w:val="1061"/>
        </w:trPr>
        <w:tc>
          <w:tcPr>
            <w:tcW w:w="240" w:type="pct"/>
            <w:vMerge w:val="restart"/>
          </w:tcPr>
          <w:p w:rsidR="000808D4" w:rsidRPr="00480765" w:rsidRDefault="000808D4" w:rsidP="0051545F">
            <w:pPr>
              <w:widowControl w:val="0"/>
              <w:autoSpaceDE w:val="0"/>
              <w:autoSpaceDN w:val="0"/>
              <w:ind w:left="-113" w:right="-109"/>
              <w:contextualSpacing/>
              <w:jc w:val="center"/>
              <w:rPr>
                <w:rFonts w:ascii="Liberation Serif" w:eastAsia="Times New Roman" w:hAnsi="Liberation Serif" w:cs="Liberation Serif"/>
                <w:sz w:val="24"/>
                <w:szCs w:val="24"/>
                <w:lang w:eastAsia="ru-RU"/>
              </w:rPr>
            </w:pPr>
            <w:r w:rsidRPr="00480765">
              <w:rPr>
                <w:rFonts w:ascii="Liberation Serif" w:eastAsia="Times New Roman" w:hAnsi="Liberation Serif" w:cs="Liberation Serif"/>
                <w:sz w:val="24"/>
                <w:szCs w:val="24"/>
                <w:lang w:eastAsia="ru-RU"/>
              </w:rPr>
              <w:t>Номер строки</w:t>
            </w:r>
          </w:p>
        </w:tc>
        <w:tc>
          <w:tcPr>
            <w:tcW w:w="778" w:type="pct"/>
            <w:vMerge w:val="restart"/>
          </w:tcPr>
          <w:p w:rsidR="000808D4" w:rsidRPr="00375904" w:rsidRDefault="000808D4" w:rsidP="0051545F">
            <w:pPr>
              <w:widowControl w:val="0"/>
              <w:autoSpaceDE w:val="0"/>
              <w:autoSpaceDN w:val="0"/>
              <w:contextualSpacing/>
              <w:jc w:val="center"/>
              <w:rPr>
                <w:rFonts w:ascii="Liberation Serif" w:eastAsia="Times New Roman" w:hAnsi="Liberation Serif" w:cs="Liberation Serif"/>
                <w:sz w:val="24"/>
                <w:szCs w:val="24"/>
                <w:lang w:eastAsia="ru-RU"/>
              </w:rPr>
            </w:pPr>
            <w:r w:rsidRPr="00375904">
              <w:rPr>
                <w:rFonts w:ascii="Liberation Serif" w:eastAsia="Times New Roman" w:hAnsi="Liberation Serif" w:cs="Liberation Serif"/>
                <w:sz w:val="24"/>
                <w:szCs w:val="24"/>
                <w:lang w:eastAsia="ru-RU"/>
              </w:rPr>
              <w:t>Наименование налоговых льгот (налоговых расходов)</w:t>
            </w:r>
          </w:p>
        </w:tc>
        <w:tc>
          <w:tcPr>
            <w:tcW w:w="2136" w:type="pct"/>
            <w:gridSpan w:val="14"/>
          </w:tcPr>
          <w:p w:rsidR="000808D4" w:rsidRPr="00375904" w:rsidRDefault="000808D4" w:rsidP="0051545F">
            <w:pPr>
              <w:contextualSpacing/>
              <w:jc w:val="center"/>
              <w:rPr>
                <w:rFonts w:ascii="Liberation Serif" w:eastAsia="Calibri" w:hAnsi="Liberation Serif" w:cs="Liberation Serif"/>
                <w:sz w:val="24"/>
                <w:szCs w:val="24"/>
              </w:rPr>
            </w:pPr>
            <w:r w:rsidRPr="00375904">
              <w:rPr>
                <w:rFonts w:ascii="Liberation Serif" w:eastAsia="Calibri" w:hAnsi="Liberation Serif" w:cs="Liberation Serif"/>
                <w:sz w:val="24"/>
                <w:szCs w:val="24"/>
              </w:rPr>
              <w:t xml:space="preserve">Объем налоговых льгот </w:t>
            </w:r>
          </w:p>
          <w:p w:rsidR="000808D4" w:rsidRPr="00375904" w:rsidRDefault="000808D4" w:rsidP="0051545F">
            <w:pPr>
              <w:contextualSpacing/>
              <w:jc w:val="center"/>
              <w:rPr>
                <w:rFonts w:ascii="Liberation Serif" w:eastAsia="Calibri" w:hAnsi="Liberation Serif" w:cs="Liberation Serif"/>
                <w:sz w:val="24"/>
                <w:szCs w:val="24"/>
              </w:rPr>
            </w:pPr>
            <w:r w:rsidRPr="00375904">
              <w:rPr>
                <w:rFonts w:ascii="Liberation Serif" w:eastAsia="Calibri" w:hAnsi="Liberation Serif" w:cs="Liberation Serif"/>
                <w:sz w:val="24"/>
                <w:szCs w:val="24"/>
              </w:rPr>
              <w:t xml:space="preserve"> (налоговых расходов), </w:t>
            </w:r>
          </w:p>
          <w:p w:rsidR="000808D4" w:rsidRPr="00375904" w:rsidRDefault="000808D4" w:rsidP="0051545F">
            <w:pPr>
              <w:contextualSpacing/>
              <w:jc w:val="center"/>
              <w:rPr>
                <w:rFonts w:ascii="Liberation Serif" w:eastAsia="Calibri" w:hAnsi="Liberation Serif" w:cs="Liberation Serif"/>
                <w:sz w:val="24"/>
                <w:szCs w:val="24"/>
              </w:rPr>
            </w:pPr>
            <w:r w:rsidRPr="00375904">
              <w:rPr>
                <w:rFonts w:ascii="Liberation Serif" w:eastAsia="Calibri" w:hAnsi="Liberation Serif" w:cs="Liberation Serif"/>
                <w:sz w:val="24"/>
                <w:szCs w:val="24"/>
              </w:rPr>
              <w:t xml:space="preserve"> тыс. рублей</w:t>
            </w:r>
          </w:p>
        </w:tc>
        <w:tc>
          <w:tcPr>
            <w:tcW w:w="1020" w:type="pct"/>
            <w:gridSpan w:val="2"/>
            <w:vMerge w:val="restart"/>
          </w:tcPr>
          <w:p w:rsidR="000808D4" w:rsidRPr="00480765" w:rsidRDefault="000808D4" w:rsidP="0051545F">
            <w:pPr>
              <w:contextualSpacing/>
              <w:jc w:val="center"/>
              <w:rPr>
                <w:rFonts w:ascii="Liberation Serif" w:eastAsia="Times New Roman" w:hAnsi="Liberation Serif" w:cs="Liberation Serif"/>
                <w:color w:val="000000"/>
                <w:sz w:val="24"/>
                <w:szCs w:val="24"/>
                <w:lang w:eastAsia="ru-RU"/>
              </w:rPr>
            </w:pPr>
            <w:r w:rsidRPr="00480765">
              <w:rPr>
                <w:rFonts w:ascii="Liberation Serif" w:eastAsia="Calibri" w:hAnsi="Liberation Serif" w:cs="Liberation Serif"/>
                <w:sz w:val="24"/>
                <w:szCs w:val="24"/>
              </w:rPr>
              <w:t>Наименование целевого показателя муниципальной программы, для достижения которого установлена налоговая льгота</w:t>
            </w:r>
          </w:p>
        </w:tc>
        <w:tc>
          <w:tcPr>
            <w:tcW w:w="825" w:type="pct"/>
            <w:gridSpan w:val="2"/>
            <w:vMerge w:val="restart"/>
          </w:tcPr>
          <w:p w:rsidR="000808D4" w:rsidRPr="00480765" w:rsidRDefault="000808D4" w:rsidP="0051545F">
            <w:pPr>
              <w:contextualSpacing/>
              <w:jc w:val="center"/>
              <w:rPr>
                <w:rFonts w:ascii="Liberation Serif" w:eastAsia="Times New Roman" w:hAnsi="Liberation Serif" w:cs="Liberation Serif"/>
                <w:color w:val="000000"/>
                <w:sz w:val="24"/>
                <w:szCs w:val="24"/>
                <w:lang w:eastAsia="ru-RU"/>
              </w:rPr>
            </w:pPr>
            <w:r w:rsidRPr="00480765">
              <w:rPr>
                <w:rFonts w:ascii="Liberation Serif" w:eastAsia="Times New Roman" w:hAnsi="Liberation Serif" w:cs="Liberation Serif"/>
                <w:color w:val="000000"/>
                <w:sz w:val="24"/>
                <w:szCs w:val="24"/>
                <w:lang w:eastAsia="ru-RU"/>
              </w:rPr>
              <w:t>Краткое обоснование необходимости применения достижений целей муниципальной программы</w:t>
            </w:r>
          </w:p>
        </w:tc>
      </w:tr>
      <w:tr w:rsidR="000808D4" w:rsidRPr="00480765" w:rsidTr="000808D4">
        <w:tc>
          <w:tcPr>
            <w:tcW w:w="240" w:type="pct"/>
            <w:vMerge/>
          </w:tcPr>
          <w:p w:rsidR="000808D4" w:rsidRPr="00480765" w:rsidRDefault="000808D4" w:rsidP="0051545F">
            <w:pPr>
              <w:spacing w:after="1"/>
              <w:contextualSpacing/>
              <w:rPr>
                <w:rFonts w:ascii="Liberation Serif" w:eastAsia="Calibri" w:hAnsi="Liberation Serif" w:cs="Liberation Serif"/>
                <w:sz w:val="24"/>
                <w:szCs w:val="24"/>
              </w:rPr>
            </w:pPr>
          </w:p>
        </w:tc>
        <w:tc>
          <w:tcPr>
            <w:tcW w:w="778" w:type="pct"/>
            <w:vMerge/>
          </w:tcPr>
          <w:p w:rsidR="000808D4" w:rsidRPr="00375904" w:rsidRDefault="000808D4" w:rsidP="0051545F">
            <w:pPr>
              <w:spacing w:after="1"/>
              <w:contextualSpacing/>
              <w:rPr>
                <w:rFonts w:ascii="Liberation Serif" w:eastAsia="Calibri" w:hAnsi="Liberation Serif" w:cs="Liberation Serif"/>
                <w:sz w:val="24"/>
                <w:szCs w:val="24"/>
              </w:rPr>
            </w:pPr>
          </w:p>
        </w:tc>
        <w:tc>
          <w:tcPr>
            <w:tcW w:w="291" w:type="pct"/>
            <w:gridSpan w:val="2"/>
          </w:tcPr>
          <w:p w:rsidR="000808D4" w:rsidRDefault="000808D4" w:rsidP="0051545F">
            <w:pPr>
              <w:contextualSpacing/>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2021</w:t>
            </w:r>
          </w:p>
          <w:p w:rsidR="000808D4" w:rsidRPr="00375904" w:rsidRDefault="000808D4" w:rsidP="0051545F">
            <w:pPr>
              <w:contextualSpacing/>
              <w:jc w:val="center"/>
              <w:rPr>
                <w:rFonts w:ascii="Liberation Serif" w:eastAsia="Times New Roman" w:hAnsi="Liberation Serif" w:cs="Liberation Serif"/>
                <w:sz w:val="24"/>
                <w:szCs w:val="24"/>
                <w:lang w:eastAsia="ru-RU"/>
              </w:rPr>
            </w:pPr>
            <w:r w:rsidRPr="00375904">
              <w:rPr>
                <w:rFonts w:ascii="Liberation Serif" w:eastAsia="Times New Roman" w:hAnsi="Liberation Serif" w:cs="Liberation Serif"/>
                <w:sz w:val="24"/>
                <w:szCs w:val="24"/>
                <w:lang w:eastAsia="ru-RU"/>
              </w:rPr>
              <w:t>год</w:t>
            </w:r>
          </w:p>
        </w:tc>
        <w:tc>
          <w:tcPr>
            <w:tcW w:w="291" w:type="pct"/>
            <w:gridSpan w:val="2"/>
          </w:tcPr>
          <w:p w:rsidR="000808D4" w:rsidRPr="00375904" w:rsidRDefault="000808D4" w:rsidP="0051545F">
            <w:pPr>
              <w:contextualSpacing/>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2022</w:t>
            </w:r>
            <w:r w:rsidRPr="00375904">
              <w:rPr>
                <w:rFonts w:ascii="Liberation Serif" w:eastAsia="Times New Roman" w:hAnsi="Liberation Serif" w:cs="Liberation Serif"/>
                <w:sz w:val="24"/>
                <w:szCs w:val="24"/>
                <w:lang w:eastAsia="ru-RU"/>
              </w:rPr>
              <w:t xml:space="preserve"> год</w:t>
            </w:r>
          </w:p>
        </w:tc>
        <w:tc>
          <w:tcPr>
            <w:tcW w:w="291" w:type="pct"/>
            <w:gridSpan w:val="2"/>
          </w:tcPr>
          <w:p w:rsidR="000808D4" w:rsidRDefault="000808D4" w:rsidP="0051545F">
            <w:pPr>
              <w:contextualSpacing/>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2023</w:t>
            </w:r>
          </w:p>
          <w:p w:rsidR="000808D4" w:rsidRPr="00375904" w:rsidRDefault="000808D4" w:rsidP="0051545F">
            <w:pPr>
              <w:contextualSpacing/>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год</w:t>
            </w:r>
          </w:p>
        </w:tc>
        <w:tc>
          <w:tcPr>
            <w:tcW w:w="341" w:type="pct"/>
            <w:gridSpan w:val="2"/>
          </w:tcPr>
          <w:p w:rsidR="000808D4" w:rsidRPr="00375904" w:rsidRDefault="000808D4" w:rsidP="0051545F">
            <w:pPr>
              <w:contextualSpacing/>
              <w:jc w:val="center"/>
              <w:rPr>
                <w:rFonts w:ascii="Liberation Serif" w:eastAsia="Times New Roman" w:hAnsi="Liberation Serif" w:cs="Liberation Serif"/>
                <w:sz w:val="24"/>
                <w:szCs w:val="24"/>
                <w:lang w:eastAsia="ru-RU"/>
              </w:rPr>
            </w:pPr>
            <w:r w:rsidRPr="00375904">
              <w:rPr>
                <w:rFonts w:ascii="Liberation Serif" w:eastAsia="Times New Roman" w:hAnsi="Liberation Serif" w:cs="Liberation Serif"/>
                <w:sz w:val="24"/>
                <w:szCs w:val="24"/>
                <w:lang w:eastAsia="ru-RU"/>
              </w:rPr>
              <w:t>202</w:t>
            </w:r>
            <w:r>
              <w:rPr>
                <w:rFonts w:ascii="Liberation Serif" w:eastAsia="Times New Roman" w:hAnsi="Liberation Serif" w:cs="Liberation Serif"/>
                <w:sz w:val="24"/>
                <w:szCs w:val="24"/>
                <w:lang w:eastAsia="ru-RU"/>
              </w:rPr>
              <w:t>4</w:t>
            </w:r>
            <w:r w:rsidRPr="00375904">
              <w:rPr>
                <w:rFonts w:ascii="Liberation Serif" w:eastAsia="Times New Roman" w:hAnsi="Liberation Serif" w:cs="Liberation Serif"/>
                <w:sz w:val="24"/>
                <w:szCs w:val="24"/>
                <w:lang w:eastAsia="ru-RU"/>
              </w:rPr>
              <w:t xml:space="preserve"> год</w:t>
            </w:r>
          </w:p>
        </w:tc>
        <w:tc>
          <w:tcPr>
            <w:tcW w:w="291" w:type="pct"/>
            <w:gridSpan w:val="2"/>
          </w:tcPr>
          <w:p w:rsidR="000808D4" w:rsidRDefault="000808D4" w:rsidP="0051545F">
            <w:pPr>
              <w:contextualSpacing/>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2025</w:t>
            </w:r>
          </w:p>
          <w:p w:rsidR="000808D4" w:rsidRDefault="000808D4" w:rsidP="0051545F">
            <w:pPr>
              <w:contextualSpacing/>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год</w:t>
            </w:r>
          </w:p>
        </w:tc>
        <w:tc>
          <w:tcPr>
            <w:tcW w:w="291" w:type="pct"/>
            <w:gridSpan w:val="2"/>
          </w:tcPr>
          <w:p w:rsidR="000808D4" w:rsidRDefault="000808D4" w:rsidP="0051545F">
            <w:pPr>
              <w:contextualSpacing/>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2026 </w:t>
            </w:r>
          </w:p>
          <w:p w:rsidR="000808D4" w:rsidRDefault="000808D4" w:rsidP="0051545F">
            <w:pPr>
              <w:contextualSpacing/>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год</w:t>
            </w:r>
          </w:p>
        </w:tc>
        <w:tc>
          <w:tcPr>
            <w:tcW w:w="341" w:type="pct"/>
            <w:gridSpan w:val="2"/>
          </w:tcPr>
          <w:p w:rsidR="000808D4" w:rsidRPr="00375904" w:rsidRDefault="000808D4" w:rsidP="0051545F">
            <w:pPr>
              <w:contextualSpacing/>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2027</w:t>
            </w:r>
            <w:r w:rsidRPr="00375904">
              <w:rPr>
                <w:rFonts w:ascii="Liberation Serif" w:eastAsia="Times New Roman" w:hAnsi="Liberation Serif" w:cs="Liberation Serif"/>
                <w:sz w:val="24"/>
                <w:szCs w:val="24"/>
                <w:lang w:eastAsia="ru-RU"/>
              </w:rPr>
              <w:t xml:space="preserve"> год</w:t>
            </w:r>
          </w:p>
        </w:tc>
        <w:tc>
          <w:tcPr>
            <w:tcW w:w="1020" w:type="pct"/>
            <w:gridSpan w:val="2"/>
            <w:vMerge/>
          </w:tcPr>
          <w:p w:rsidR="000808D4" w:rsidRPr="00480765" w:rsidRDefault="000808D4" w:rsidP="0051545F">
            <w:pPr>
              <w:contextualSpacing/>
              <w:jc w:val="center"/>
              <w:rPr>
                <w:rFonts w:ascii="Liberation Serif" w:eastAsia="Times New Roman" w:hAnsi="Liberation Serif" w:cs="Liberation Serif"/>
                <w:color w:val="000000"/>
                <w:sz w:val="24"/>
                <w:szCs w:val="24"/>
                <w:lang w:eastAsia="ru-RU"/>
              </w:rPr>
            </w:pPr>
          </w:p>
        </w:tc>
        <w:tc>
          <w:tcPr>
            <w:tcW w:w="825" w:type="pct"/>
            <w:gridSpan w:val="2"/>
            <w:vMerge/>
          </w:tcPr>
          <w:p w:rsidR="000808D4" w:rsidRPr="00480765" w:rsidRDefault="000808D4" w:rsidP="0051545F">
            <w:pPr>
              <w:contextualSpacing/>
              <w:jc w:val="center"/>
              <w:rPr>
                <w:rFonts w:ascii="Liberation Serif" w:eastAsia="Times New Roman" w:hAnsi="Liberation Serif" w:cs="Liberation Serif"/>
                <w:color w:val="000000"/>
                <w:sz w:val="24"/>
                <w:szCs w:val="24"/>
                <w:lang w:eastAsia="ru-RU"/>
              </w:rPr>
            </w:pPr>
          </w:p>
        </w:tc>
      </w:tr>
      <w:tr w:rsidR="000808D4" w:rsidRPr="00C31EA9" w:rsidTr="000808D4">
        <w:trPr>
          <w:gridAfter w:val="1"/>
          <w:wAfter w:w="12" w:type="pct"/>
          <w:tblHeader/>
        </w:trPr>
        <w:tc>
          <w:tcPr>
            <w:tcW w:w="242" w:type="pct"/>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1</w:t>
            </w:r>
          </w:p>
        </w:tc>
        <w:tc>
          <w:tcPr>
            <w:tcW w:w="776" w:type="pct"/>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2</w:t>
            </w:r>
          </w:p>
        </w:tc>
        <w:tc>
          <w:tcPr>
            <w:tcW w:w="289" w:type="pct"/>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3</w:t>
            </w:r>
          </w:p>
        </w:tc>
        <w:tc>
          <w:tcPr>
            <w:tcW w:w="291" w:type="pct"/>
            <w:gridSpan w:val="2"/>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4</w:t>
            </w:r>
          </w:p>
        </w:tc>
        <w:tc>
          <w:tcPr>
            <w:tcW w:w="290" w:type="pct"/>
            <w:gridSpan w:val="2"/>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5</w:t>
            </w:r>
          </w:p>
        </w:tc>
        <w:tc>
          <w:tcPr>
            <w:tcW w:w="338" w:type="pct"/>
            <w:gridSpan w:val="2"/>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6</w:t>
            </w:r>
          </w:p>
        </w:tc>
        <w:tc>
          <w:tcPr>
            <w:tcW w:w="290" w:type="pct"/>
            <w:gridSpan w:val="2"/>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7</w:t>
            </w:r>
          </w:p>
        </w:tc>
        <w:tc>
          <w:tcPr>
            <w:tcW w:w="290" w:type="pct"/>
            <w:gridSpan w:val="2"/>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8</w:t>
            </w:r>
          </w:p>
        </w:tc>
        <w:tc>
          <w:tcPr>
            <w:tcW w:w="340" w:type="pct"/>
            <w:gridSpan w:val="2"/>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9</w:t>
            </w:r>
          </w:p>
        </w:tc>
        <w:tc>
          <w:tcPr>
            <w:tcW w:w="1018" w:type="pct"/>
            <w:gridSpan w:val="2"/>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10</w:t>
            </w:r>
          </w:p>
        </w:tc>
        <w:tc>
          <w:tcPr>
            <w:tcW w:w="823" w:type="pct"/>
            <w:gridSpan w:val="2"/>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11</w:t>
            </w:r>
          </w:p>
        </w:tc>
      </w:tr>
      <w:tr w:rsidR="000808D4" w:rsidRPr="00C31EA9" w:rsidTr="000808D4">
        <w:trPr>
          <w:gridAfter w:val="1"/>
          <w:wAfter w:w="12" w:type="pct"/>
          <w:trHeight w:val="556"/>
        </w:trPr>
        <w:tc>
          <w:tcPr>
            <w:tcW w:w="242" w:type="pct"/>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1</w:t>
            </w:r>
          </w:p>
        </w:tc>
        <w:tc>
          <w:tcPr>
            <w:tcW w:w="776" w:type="pct"/>
          </w:tcPr>
          <w:p w:rsidR="000808D4" w:rsidRPr="00C31EA9" w:rsidRDefault="000808D4" w:rsidP="0051545F">
            <w:pPr>
              <w:contextualSpacing/>
              <w:rPr>
                <w:rFonts w:ascii="Liberation Serif" w:eastAsia="Calibri" w:hAnsi="Liberation Serif" w:cs="Liberation Serif"/>
                <w:sz w:val="24"/>
                <w:szCs w:val="24"/>
              </w:rPr>
            </w:pPr>
            <w:r>
              <w:rPr>
                <w:rFonts w:ascii="Liberation Serif" w:eastAsia="Calibri" w:hAnsi="Liberation Serif" w:cs="Liberation Serif"/>
                <w:sz w:val="24"/>
                <w:szCs w:val="24"/>
              </w:rPr>
              <w:t xml:space="preserve">Освобождение </w:t>
            </w:r>
            <w:r w:rsidRPr="00C31EA9">
              <w:rPr>
                <w:rFonts w:ascii="Liberation Serif" w:eastAsia="Calibri" w:hAnsi="Liberation Serif" w:cs="Liberation Serif"/>
                <w:sz w:val="24"/>
                <w:szCs w:val="24"/>
              </w:rPr>
              <w:t xml:space="preserve">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w:t>
            </w:r>
            <w:r w:rsidRPr="00C31EA9">
              <w:rPr>
                <w:rFonts w:ascii="Liberation Serif" w:eastAsia="Calibri" w:hAnsi="Liberation Serif" w:cs="Liberation Serif"/>
                <w:sz w:val="24"/>
                <w:szCs w:val="24"/>
              </w:rPr>
              <w:lastRenderedPageBreak/>
              <w:t>года №</w:t>
            </w:r>
            <w:r>
              <w:rPr>
                <w:rFonts w:ascii="Liberation Serif" w:eastAsia="Calibri" w:hAnsi="Liberation Serif" w:cs="Liberation Serif"/>
                <w:sz w:val="24"/>
                <w:szCs w:val="24"/>
              </w:rPr>
              <w:t> </w:t>
            </w:r>
            <w:r w:rsidRPr="00C31EA9">
              <w:rPr>
                <w:rFonts w:ascii="Liberation Serif" w:eastAsia="Calibri" w:hAnsi="Liberation Serif" w:cs="Liberation Serif"/>
                <w:sz w:val="24"/>
                <w:szCs w:val="24"/>
              </w:rPr>
              <w:t>26/4 «Об установлении земельного налога на территории городского округа Верхняя Пышма»</w:t>
            </w:r>
            <w:r>
              <w:rPr>
                <w:rFonts w:ascii="Liberation Serif" w:eastAsia="Calibri" w:hAnsi="Liberation Serif" w:cs="Liberation Serif"/>
                <w:sz w:val="24"/>
                <w:szCs w:val="24"/>
              </w:rPr>
              <w:t xml:space="preserve"> (далее – </w:t>
            </w:r>
            <w:r w:rsidRPr="00C31EA9">
              <w:rPr>
                <w:rFonts w:ascii="Liberation Serif" w:eastAsia="Calibri" w:hAnsi="Liberation Serif" w:cs="Liberation Serif"/>
                <w:sz w:val="24"/>
                <w:szCs w:val="24"/>
              </w:rPr>
              <w:t>Решени</w:t>
            </w:r>
            <w:r>
              <w:rPr>
                <w:rFonts w:ascii="Liberation Serif" w:eastAsia="Calibri" w:hAnsi="Liberation Serif" w:cs="Liberation Serif"/>
                <w:sz w:val="24"/>
                <w:szCs w:val="24"/>
              </w:rPr>
              <w:t>е</w:t>
            </w:r>
            <w:r w:rsidRPr="00C31EA9">
              <w:rPr>
                <w:rFonts w:ascii="Liberation Serif" w:eastAsia="Calibri" w:hAnsi="Liberation Serif" w:cs="Liberation Serif"/>
                <w:sz w:val="24"/>
                <w:szCs w:val="24"/>
              </w:rPr>
              <w:t xml:space="preserve"> Думы городского округа Верхняя Пышма от 29 октября 2020 года №</w:t>
            </w:r>
            <w:r>
              <w:rPr>
                <w:rFonts w:ascii="Liberation Serif" w:eastAsia="Calibri" w:hAnsi="Liberation Serif" w:cs="Liberation Serif"/>
                <w:sz w:val="24"/>
                <w:szCs w:val="24"/>
              </w:rPr>
              <w:t xml:space="preserve"> </w:t>
            </w:r>
            <w:r w:rsidRPr="00C31EA9">
              <w:rPr>
                <w:rFonts w:ascii="Liberation Serif" w:eastAsia="Calibri" w:hAnsi="Liberation Serif" w:cs="Liberation Serif"/>
                <w:sz w:val="24"/>
                <w:szCs w:val="24"/>
              </w:rPr>
              <w:t>26/4</w:t>
            </w:r>
            <w:r>
              <w:rPr>
                <w:rFonts w:ascii="Liberation Serif" w:eastAsia="Calibri" w:hAnsi="Liberation Serif" w:cs="Liberation Serif"/>
                <w:sz w:val="24"/>
                <w:szCs w:val="24"/>
              </w:rPr>
              <w:t>), а также занятых гаражно-</w:t>
            </w:r>
            <w:r w:rsidRPr="00C31EA9">
              <w:rPr>
                <w:rFonts w:ascii="Liberation Serif" w:eastAsia="Calibri" w:hAnsi="Liberation Serif" w:cs="Liberation Serif"/>
                <w:sz w:val="24"/>
                <w:szCs w:val="24"/>
              </w:rPr>
              <w:t xml:space="preserve">строительными кооперативами </w:t>
            </w:r>
            <w:r>
              <w:rPr>
                <w:rFonts w:ascii="Liberation Serif" w:eastAsia="Calibri" w:hAnsi="Liberation Serif" w:cs="Liberation Serif"/>
                <w:sz w:val="24"/>
                <w:szCs w:val="24"/>
              </w:rPr>
              <w:t xml:space="preserve">и </w:t>
            </w:r>
            <w:r w:rsidRPr="00C31EA9">
              <w:rPr>
                <w:rFonts w:ascii="Liberation Serif" w:eastAsia="Calibri" w:hAnsi="Liberation Serif" w:cs="Liberation Serif"/>
                <w:sz w:val="24"/>
                <w:szCs w:val="24"/>
              </w:rPr>
              <w:t>индивидуальными гаражами</w:t>
            </w:r>
            <w:r>
              <w:rPr>
                <w:rFonts w:ascii="Liberation Serif" w:eastAsia="Calibri" w:hAnsi="Liberation Serif" w:cs="Liberation Serif"/>
                <w:sz w:val="24"/>
                <w:szCs w:val="24"/>
              </w:rPr>
              <w:t xml:space="preserve">, категорий налогоплательщиков – физических лиц, перечисленных в </w:t>
            </w:r>
            <w:r w:rsidRPr="00C31EA9">
              <w:rPr>
                <w:rFonts w:ascii="Liberation Serif" w:eastAsia="Calibri" w:hAnsi="Liberation Serif" w:cs="Liberation Serif"/>
                <w:sz w:val="24"/>
                <w:szCs w:val="24"/>
              </w:rPr>
              <w:t>пункт</w:t>
            </w:r>
            <w:r>
              <w:rPr>
                <w:rFonts w:ascii="Liberation Serif" w:eastAsia="Calibri" w:hAnsi="Liberation Serif" w:cs="Liberation Serif"/>
                <w:sz w:val="24"/>
                <w:szCs w:val="24"/>
              </w:rPr>
              <w:t>е 4</w:t>
            </w:r>
            <w:r w:rsidRPr="00C31EA9">
              <w:rPr>
                <w:rFonts w:ascii="Liberation Serif" w:eastAsia="Calibri" w:hAnsi="Liberation Serif" w:cs="Liberation Serif"/>
                <w:sz w:val="24"/>
                <w:szCs w:val="24"/>
              </w:rPr>
              <w:t xml:space="preserve"> Решения Думы городского округа Верхняя Пышм</w:t>
            </w:r>
            <w:r>
              <w:rPr>
                <w:rFonts w:ascii="Liberation Serif" w:eastAsia="Calibri" w:hAnsi="Liberation Serif" w:cs="Liberation Serif"/>
                <w:sz w:val="24"/>
                <w:szCs w:val="24"/>
              </w:rPr>
              <w:t>а от 29 октября 2020 года № 26/4</w:t>
            </w:r>
          </w:p>
        </w:tc>
        <w:tc>
          <w:tcPr>
            <w:tcW w:w="289" w:type="pct"/>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lastRenderedPageBreak/>
              <w:t>673,0</w:t>
            </w:r>
          </w:p>
        </w:tc>
        <w:tc>
          <w:tcPr>
            <w:tcW w:w="291" w:type="pct"/>
            <w:gridSpan w:val="2"/>
          </w:tcPr>
          <w:p w:rsidR="000808D4" w:rsidRDefault="000808D4" w:rsidP="0051545F">
            <w:pPr>
              <w:jc w:val="center"/>
            </w:pPr>
            <w:r>
              <w:rPr>
                <w:rFonts w:ascii="Liberation Serif" w:eastAsia="Times New Roman" w:hAnsi="Liberation Serif" w:cs="Liberation Serif"/>
                <w:color w:val="000000"/>
                <w:sz w:val="24"/>
                <w:szCs w:val="24"/>
                <w:lang w:eastAsia="ru-RU"/>
              </w:rPr>
              <w:t>673,0</w:t>
            </w:r>
          </w:p>
        </w:tc>
        <w:tc>
          <w:tcPr>
            <w:tcW w:w="290" w:type="pct"/>
            <w:gridSpan w:val="2"/>
          </w:tcPr>
          <w:p w:rsidR="000808D4" w:rsidRPr="005A29B2" w:rsidRDefault="000808D4" w:rsidP="0051545F">
            <w:pPr>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663,6</w:t>
            </w:r>
          </w:p>
        </w:tc>
        <w:tc>
          <w:tcPr>
            <w:tcW w:w="338" w:type="pct"/>
            <w:gridSpan w:val="2"/>
          </w:tcPr>
          <w:p w:rsidR="000808D4" w:rsidRPr="005A29B2" w:rsidRDefault="000808D4" w:rsidP="0051545F">
            <w:pPr>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451,0</w:t>
            </w:r>
          </w:p>
        </w:tc>
        <w:tc>
          <w:tcPr>
            <w:tcW w:w="290" w:type="pct"/>
            <w:gridSpan w:val="2"/>
            <w:shd w:val="clear" w:color="auto" w:fill="auto"/>
          </w:tcPr>
          <w:p w:rsidR="000808D4" w:rsidRDefault="000808D4" w:rsidP="0051545F">
            <w:pPr>
              <w:jc w:val="center"/>
            </w:pPr>
            <w:r>
              <w:rPr>
                <w:rFonts w:ascii="Liberation Serif" w:eastAsia="Times New Roman" w:hAnsi="Liberation Serif" w:cs="Liberation Serif"/>
                <w:color w:val="000000"/>
                <w:sz w:val="24"/>
                <w:szCs w:val="24"/>
                <w:lang w:eastAsia="ru-RU"/>
              </w:rPr>
              <w:t>469,0</w:t>
            </w:r>
          </w:p>
        </w:tc>
        <w:tc>
          <w:tcPr>
            <w:tcW w:w="290" w:type="pct"/>
            <w:gridSpan w:val="2"/>
          </w:tcPr>
          <w:p w:rsidR="000808D4" w:rsidRPr="005A29B2" w:rsidRDefault="000808D4" w:rsidP="0051545F">
            <w:pPr>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469,0</w:t>
            </w:r>
          </w:p>
        </w:tc>
        <w:tc>
          <w:tcPr>
            <w:tcW w:w="340" w:type="pct"/>
            <w:gridSpan w:val="2"/>
          </w:tcPr>
          <w:p w:rsidR="000808D4" w:rsidRDefault="000808D4" w:rsidP="0051545F">
            <w:pPr>
              <w:jc w:val="center"/>
            </w:pPr>
            <w:r>
              <w:rPr>
                <w:rFonts w:ascii="Liberation Serif" w:eastAsia="Times New Roman" w:hAnsi="Liberation Serif" w:cs="Liberation Serif"/>
                <w:color w:val="000000"/>
                <w:sz w:val="24"/>
                <w:szCs w:val="24"/>
                <w:lang w:eastAsia="ru-RU"/>
              </w:rPr>
              <w:t>469,0</w:t>
            </w:r>
          </w:p>
        </w:tc>
        <w:tc>
          <w:tcPr>
            <w:tcW w:w="1018" w:type="pct"/>
            <w:gridSpan w:val="2"/>
            <w:shd w:val="clear" w:color="auto" w:fill="auto"/>
          </w:tcPr>
          <w:p w:rsidR="000808D4" w:rsidRDefault="000808D4" w:rsidP="0051545F">
            <w:pPr>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 xml:space="preserve">Количество </w:t>
            </w:r>
            <w:r>
              <w:rPr>
                <w:rFonts w:ascii="Liberation Serif" w:eastAsia="Calibri" w:hAnsi="Liberation Serif" w:cs="Liberation Serif"/>
                <w:sz w:val="24"/>
                <w:szCs w:val="24"/>
              </w:rPr>
              <w:t>налогоплательщиков – физических лиц</w:t>
            </w:r>
            <w:r w:rsidRPr="00C31EA9">
              <w:rPr>
                <w:rFonts w:ascii="Liberation Serif" w:eastAsia="Calibri" w:hAnsi="Liberation Serif" w:cs="Liberation Serif"/>
                <w:sz w:val="24"/>
                <w:szCs w:val="24"/>
              </w:rPr>
              <w:t>, получивших налоговую льготу по земельному налогу и относящихся к следующим категориям:</w:t>
            </w:r>
          </w:p>
          <w:p w:rsidR="000808D4" w:rsidRDefault="000808D4" w:rsidP="0051545F">
            <w:pPr>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1) Герои Советского Союза, Герои Российской Федерации, полные кавалеры ордена Славы;</w:t>
            </w:r>
          </w:p>
          <w:p w:rsidR="000808D4" w:rsidRDefault="000808D4" w:rsidP="0051545F">
            <w:pPr>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2) инвалиды I и II групп инвалидности;</w:t>
            </w:r>
            <w:r w:rsidRPr="00C31EA9">
              <w:rPr>
                <w:rFonts w:ascii="Liberation Serif" w:eastAsia="Calibri" w:hAnsi="Liberation Serif" w:cs="Liberation Serif"/>
                <w:sz w:val="24"/>
                <w:szCs w:val="24"/>
              </w:rPr>
              <w:br/>
              <w:t>3) инвалиды с детства, дети–инвалиды;</w:t>
            </w:r>
            <w:r w:rsidRPr="00C31EA9">
              <w:rPr>
                <w:rFonts w:ascii="Liberation Serif" w:eastAsia="Calibri" w:hAnsi="Liberation Serif" w:cs="Liberation Serif"/>
                <w:sz w:val="24"/>
                <w:szCs w:val="24"/>
              </w:rPr>
              <w:br/>
              <w:t xml:space="preserve">4) ветераны и инвалиды Великой Отечественной войны, а также ветераны и </w:t>
            </w:r>
            <w:r w:rsidRPr="00C31EA9">
              <w:rPr>
                <w:rFonts w:ascii="Liberation Serif" w:eastAsia="Calibri" w:hAnsi="Liberation Serif" w:cs="Liberation Serif"/>
                <w:sz w:val="24"/>
                <w:szCs w:val="24"/>
              </w:rPr>
              <w:lastRenderedPageBreak/>
              <w:t>инвалиды боевых действий;</w:t>
            </w:r>
            <w:r w:rsidRPr="00C31EA9">
              <w:rPr>
                <w:rFonts w:ascii="Liberation Serif" w:eastAsia="Calibri" w:hAnsi="Liberation Serif" w:cs="Liberation Serif"/>
                <w:sz w:val="24"/>
                <w:szCs w:val="24"/>
              </w:rPr>
              <w:br/>
              <w:t>5) физические лица, имеющие право на получение социальной поддержки в соответствии с Законом Российской Федер</w:t>
            </w:r>
            <w:r>
              <w:rPr>
                <w:rFonts w:ascii="Liberation Serif" w:eastAsia="Calibri" w:hAnsi="Liberation Serif" w:cs="Liberation Serif"/>
                <w:sz w:val="24"/>
                <w:szCs w:val="24"/>
              </w:rPr>
              <w:t>ации от 15 мая 1991 года № 1244-</w:t>
            </w:r>
            <w:r w:rsidRPr="00C31EA9">
              <w:rPr>
                <w:rFonts w:ascii="Liberation Serif" w:eastAsia="Calibri" w:hAnsi="Liberation Serif" w:cs="Liberation Serif"/>
                <w:sz w:val="24"/>
                <w:szCs w:val="24"/>
              </w:rPr>
              <w:t>1 «О социальной защите граждан, подвергшихся воздействию радиации вследствие катастрофы на Чернобыльской АЭС», Федеральным закон</w:t>
            </w:r>
            <w:r>
              <w:rPr>
                <w:rFonts w:ascii="Liberation Serif" w:eastAsia="Calibri" w:hAnsi="Liberation Serif" w:cs="Liberation Serif"/>
                <w:sz w:val="24"/>
                <w:szCs w:val="24"/>
              </w:rPr>
              <w:t>ом от 26 ноября 1998 года № 175-</w:t>
            </w:r>
            <w:r w:rsidRPr="00C31EA9">
              <w:rPr>
                <w:rFonts w:ascii="Liberation Serif" w:eastAsia="Calibri" w:hAnsi="Liberation Serif" w:cs="Liberation Serif"/>
                <w:sz w:val="24"/>
                <w:szCs w:val="24"/>
              </w:rPr>
              <w:t xml:space="preserve">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w:t>
            </w:r>
            <w:r>
              <w:rPr>
                <w:rFonts w:ascii="Liberation Serif" w:eastAsia="Calibri" w:hAnsi="Liberation Serif" w:cs="Liberation Serif"/>
                <w:sz w:val="24"/>
                <w:szCs w:val="24"/>
              </w:rPr>
              <w:t xml:space="preserve">отходов в реку </w:t>
            </w:r>
            <w:proofErr w:type="spellStart"/>
            <w:r>
              <w:rPr>
                <w:rFonts w:ascii="Liberation Serif" w:eastAsia="Calibri" w:hAnsi="Liberation Serif" w:cs="Liberation Serif"/>
                <w:sz w:val="24"/>
                <w:szCs w:val="24"/>
              </w:rPr>
              <w:t>Теча</w:t>
            </w:r>
            <w:proofErr w:type="spellEnd"/>
            <w:r>
              <w:rPr>
                <w:rFonts w:ascii="Liberation Serif" w:eastAsia="Calibri" w:hAnsi="Liberation Serif" w:cs="Liberation Serif"/>
                <w:sz w:val="24"/>
                <w:szCs w:val="24"/>
              </w:rPr>
              <w:t>»</w:t>
            </w:r>
            <w:r w:rsidRPr="00C31EA9">
              <w:rPr>
                <w:rFonts w:ascii="Liberation Serif" w:eastAsia="Calibri" w:hAnsi="Liberation Serif" w:cs="Liberation Serif"/>
                <w:sz w:val="24"/>
                <w:szCs w:val="24"/>
              </w:rPr>
              <w:t xml:space="preserve"> и Федеральным зак</w:t>
            </w:r>
            <w:r>
              <w:rPr>
                <w:rFonts w:ascii="Liberation Serif" w:eastAsia="Calibri" w:hAnsi="Liberation Serif" w:cs="Liberation Serif"/>
                <w:sz w:val="24"/>
                <w:szCs w:val="24"/>
              </w:rPr>
              <w:t>оном от 10 января 2002 года № 2-</w:t>
            </w:r>
            <w:r w:rsidRPr="00C31EA9">
              <w:rPr>
                <w:rFonts w:ascii="Liberation Serif" w:eastAsia="Calibri" w:hAnsi="Liberation Serif" w:cs="Liberation Serif"/>
                <w:sz w:val="24"/>
                <w:szCs w:val="24"/>
              </w:rPr>
              <w:t>ФЗ «О социальных гарантиях гражданам, подвергшимся радиационному воздействию вследствие ядерных испытаний на Семипалатинском полигоне»;</w:t>
            </w:r>
            <w:r w:rsidRPr="00C31EA9">
              <w:rPr>
                <w:rFonts w:ascii="Liberation Serif" w:eastAsia="Calibri" w:hAnsi="Liberation Serif" w:cs="Liberation Serif"/>
                <w:sz w:val="24"/>
                <w:szCs w:val="24"/>
              </w:rPr>
              <w:br/>
              <w:t xml:space="preserve">6) лица, принимавшие в </w:t>
            </w:r>
            <w:r w:rsidRPr="00C31EA9">
              <w:rPr>
                <w:rFonts w:ascii="Liberation Serif" w:eastAsia="Calibri" w:hAnsi="Liberation Serif" w:cs="Liberation Serif"/>
                <w:sz w:val="24"/>
                <w:szCs w:val="24"/>
              </w:rPr>
              <w:lastRenderedPageBreak/>
              <w:t>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r w:rsidRPr="00C31EA9">
              <w:rPr>
                <w:rFonts w:ascii="Liberation Serif" w:eastAsia="Calibri" w:hAnsi="Liberation Serif" w:cs="Liberation Serif"/>
                <w:sz w:val="24"/>
                <w:szCs w:val="24"/>
              </w:rPr>
              <w:br/>
              <w:t>7)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r w:rsidRPr="00C31EA9">
              <w:rPr>
                <w:rFonts w:ascii="Liberation Serif" w:eastAsia="Calibri" w:hAnsi="Liberation Serif" w:cs="Liberation Serif"/>
                <w:sz w:val="24"/>
                <w:szCs w:val="24"/>
              </w:rPr>
              <w:br/>
              <w:t xml:space="preserve">8) пенсионеры, имеющие звание ветерана в соответствии с Федеральным законом </w:t>
            </w:r>
            <w:r>
              <w:rPr>
                <w:rFonts w:ascii="Liberation Serif" w:eastAsia="Calibri" w:hAnsi="Liberation Serif" w:cs="Liberation Serif"/>
                <w:sz w:val="24"/>
                <w:szCs w:val="24"/>
              </w:rPr>
              <w:t>от 12 января 1995 года № 5-</w:t>
            </w:r>
            <w:r w:rsidRPr="00C31EA9">
              <w:rPr>
                <w:rFonts w:ascii="Liberation Serif" w:eastAsia="Calibri" w:hAnsi="Liberation Serif" w:cs="Liberation Serif"/>
                <w:sz w:val="24"/>
                <w:szCs w:val="24"/>
              </w:rPr>
              <w:t>ФЗ «О ветеранах»;</w:t>
            </w:r>
            <w:r w:rsidRPr="00C31EA9">
              <w:rPr>
                <w:rFonts w:ascii="Liberation Serif" w:eastAsia="Calibri" w:hAnsi="Liberation Serif" w:cs="Liberation Serif"/>
                <w:sz w:val="24"/>
                <w:szCs w:val="24"/>
              </w:rPr>
              <w:br/>
              <w:t xml:space="preserve">9) </w:t>
            </w:r>
            <w:r>
              <w:rPr>
                <w:rFonts w:ascii="Liberation Serif" w:eastAsia="Calibri" w:hAnsi="Liberation Serif" w:cs="Liberation Serif"/>
                <w:sz w:val="24"/>
                <w:szCs w:val="24"/>
              </w:rPr>
              <w:t>дети-сироты</w:t>
            </w:r>
            <w:r w:rsidRPr="00C31EA9">
              <w:rPr>
                <w:rFonts w:ascii="Liberation Serif" w:eastAsia="Calibri" w:hAnsi="Liberation Serif" w:cs="Liberation Serif"/>
                <w:sz w:val="24"/>
                <w:szCs w:val="24"/>
              </w:rPr>
              <w:t xml:space="preserve"> и дети, оставшиеся без попечения родителей;</w:t>
            </w:r>
            <w:r w:rsidRPr="00C31EA9">
              <w:rPr>
                <w:rFonts w:ascii="Liberation Serif" w:eastAsia="Calibri" w:hAnsi="Liberation Serif" w:cs="Liberation Serif"/>
                <w:sz w:val="24"/>
                <w:szCs w:val="24"/>
              </w:rPr>
              <w:br/>
              <w:t>10) лица, имеющие трех и более несовершеннолетних детей;</w:t>
            </w:r>
            <w:r w:rsidRPr="00C31EA9">
              <w:rPr>
                <w:rFonts w:ascii="Liberation Serif" w:eastAsia="Calibri" w:hAnsi="Liberation Serif" w:cs="Liberation Serif"/>
                <w:sz w:val="24"/>
                <w:szCs w:val="24"/>
              </w:rPr>
              <w:br/>
              <w:t xml:space="preserve">11) лица, достигшие пенсионного возраста, подвергшиеся политическим репрессиям и признанные жертвами </w:t>
            </w:r>
            <w:r w:rsidRPr="00C31EA9">
              <w:rPr>
                <w:rFonts w:ascii="Liberation Serif" w:eastAsia="Calibri" w:hAnsi="Liberation Serif" w:cs="Liberation Serif"/>
                <w:sz w:val="24"/>
                <w:szCs w:val="24"/>
              </w:rPr>
              <w:lastRenderedPageBreak/>
              <w:t>политических репрессий в соответствии с Законом Российской Федерации</w:t>
            </w:r>
            <w:r>
              <w:rPr>
                <w:rFonts w:ascii="Liberation Serif" w:eastAsia="Calibri" w:hAnsi="Liberation Serif" w:cs="Liberation Serif"/>
                <w:sz w:val="24"/>
                <w:szCs w:val="24"/>
              </w:rPr>
              <w:t xml:space="preserve"> от 18 октября 1991 года № 1761-</w:t>
            </w:r>
            <w:r w:rsidRPr="00C31EA9">
              <w:rPr>
                <w:rFonts w:ascii="Liberation Serif" w:eastAsia="Calibri" w:hAnsi="Liberation Serif" w:cs="Liberation Serif"/>
                <w:sz w:val="24"/>
                <w:szCs w:val="24"/>
              </w:rPr>
              <w:t>1 «О реабилитации жертв политических репрессий»;</w:t>
            </w:r>
            <w:r w:rsidRPr="00C31EA9">
              <w:rPr>
                <w:rFonts w:ascii="Liberation Serif" w:eastAsia="Calibri" w:hAnsi="Liberation Serif" w:cs="Liberation Serif"/>
                <w:sz w:val="24"/>
                <w:szCs w:val="24"/>
              </w:rPr>
              <w:br/>
              <w:t>12) супруг (супруга) умершего гражданина, которому присвоено звание «Почетный гражданин городского округа Верхняя Пышма», не вступивший (</w:t>
            </w:r>
            <w:r>
              <w:rPr>
                <w:rFonts w:ascii="Liberation Serif" w:eastAsia="Calibri" w:hAnsi="Liberation Serif" w:cs="Liberation Serif"/>
                <w:sz w:val="24"/>
                <w:szCs w:val="24"/>
              </w:rPr>
              <w:t>не вступившая) в повторный брак;</w:t>
            </w:r>
          </w:p>
          <w:p w:rsidR="000808D4" w:rsidRPr="00C31EA9" w:rsidRDefault="000808D4" w:rsidP="0051545F">
            <w:pPr>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 xml:space="preserve">13) 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5–ФЗ «О ветеранах», которым предоставлены меры поддержки в виде налоговых льгот по </w:t>
            </w:r>
            <w:r w:rsidRPr="00C31EA9">
              <w:rPr>
                <w:rFonts w:ascii="Liberation Serif" w:eastAsia="Calibri" w:hAnsi="Liberation Serif" w:cs="Liberation Serif"/>
                <w:sz w:val="24"/>
                <w:szCs w:val="24"/>
              </w:rPr>
              <w:lastRenderedPageBreak/>
              <w:t>земельному налогу</w:t>
            </w:r>
            <w:r w:rsidRPr="00C31EA9">
              <w:rPr>
                <w:rFonts w:ascii="Liberation Serif" w:eastAsia="Calibri" w:hAnsi="Liberation Serif" w:cs="Liberation Serif"/>
                <w:sz w:val="24"/>
                <w:szCs w:val="24"/>
              </w:rPr>
              <w:br/>
              <w:t>14) 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1761–1 «О реабилитации жертв политических репрессий</w:t>
            </w:r>
            <w:r>
              <w:rPr>
                <w:rFonts w:ascii="Liberation Serif" w:eastAsia="Calibri" w:hAnsi="Liberation Serif" w:cs="Liberation Serif"/>
                <w:sz w:val="24"/>
                <w:szCs w:val="24"/>
              </w:rPr>
              <w:t>»</w:t>
            </w:r>
          </w:p>
        </w:tc>
        <w:tc>
          <w:tcPr>
            <w:tcW w:w="823" w:type="pct"/>
            <w:gridSpan w:val="2"/>
            <w:shd w:val="clear" w:color="auto" w:fill="auto"/>
          </w:tcPr>
          <w:p w:rsidR="000808D4" w:rsidRPr="00C31EA9" w:rsidRDefault="000808D4" w:rsidP="0051545F">
            <w:pPr>
              <w:contextualSpacing/>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lastRenderedPageBreak/>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0808D4" w:rsidRPr="00C31EA9" w:rsidTr="000808D4">
        <w:trPr>
          <w:gridAfter w:val="1"/>
          <w:wAfter w:w="12" w:type="pct"/>
        </w:trPr>
        <w:tc>
          <w:tcPr>
            <w:tcW w:w="242" w:type="pct"/>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lastRenderedPageBreak/>
              <w:t>2</w:t>
            </w:r>
          </w:p>
        </w:tc>
        <w:tc>
          <w:tcPr>
            <w:tcW w:w="776" w:type="pct"/>
          </w:tcPr>
          <w:p w:rsidR="000808D4" w:rsidRPr="00C31EA9" w:rsidRDefault="000808D4" w:rsidP="0051545F">
            <w:pPr>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Освобождение от уплаты земельного налога садоводческих или огор</w:t>
            </w:r>
            <w:r>
              <w:rPr>
                <w:rFonts w:ascii="Liberation Serif" w:eastAsia="Calibri" w:hAnsi="Liberation Serif" w:cs="Liberation Serif"/>
                <w:sz w:val="24"/>
                <w:szCs w:val="24"/>
              </w:rPr>
              <w:t>однических товариществ, гаражно-строительных, жилищных, жилищно-</w:t>
            </w:r>
            <w:r w:rsidRPr="00C31EA9">
              <w:rPr>
                <w:rFonts w:ascii="Liberation Serif" w:eastAsia="Calibri" w:hAnsi="Liberation Serif" w:cs="Liberation Serif"/>
                <w:sz w:val="24"/>
                <w:szCs w:val="24"/>
              </w:rPr>
              <w:t>строительных кооперативов (далее</w:t>
            </w:r>
            <w:r>
              <w:rPr>
                <w:rFonts w:ascii="Liberation Serif" w:eastAsia="Calibri" w:hAnsi="Liberation Serif" w:cs="Liberation Serif"/>
                <w:sz w:val="24"/>
                <w:szCs w:val="24"/>
              </w:rPr>
              <w:t xml:space="preserve"> </w:t>
            </w:r>
            <w:r w:rsidRPr="00C31EA9">
              <w:rPr>
                <w:rFonts w:ascii="Liberation Serif" w:eastAsia="Calibri" w:hAnsi="Liberation Serif" w:cs="Liberation Serif"/>
                <w:sz w:val="24"/>
                <w:szCs w:val="24"/>
              </w:rPr>
              <w:t xml:space="preserve">– некоммерческих </w:t>
            </w:r>
            <w:r w:rsidRPr="00C31EA9">
              <w:rPr>
                <w:rFonts w:ascii="Liberation Serif" w:eastAsia="Calibri" w:hAnsi="Liberation Serif" w:cs="Liberation Serif"/>
                <w:sz w:val="24"/>
                <w:szCs w:val="24"/>
              </w:rPr>
              <w:lastRenderedPageBreak/>
              <w:t xml:space="preserve">организаций), получивших налоговую льготу по земельному налогу от заявившихся, в части, приходящейся на физических лиц, являющихся членами данных некоммерческих организаций и относящихся к </w:t>
            </w:r>
            <w:r>
              <w:rPr>
                <w:rFonts w:ascii="Liberation Serif" w:eastAsia="Calibri" w:hAnsi="Liberation Serif" w:cs="Liberation Serif"/>
                <w:sz w:val="24"/>
                <w:szCs w:val="24"/>
              </w:rPr>
              <w:t xml:space="preserve">категориям, указанным в </w:t>
            </w:r>
            <w:r w:rsidRPr="00C31EA9">
              <w:rPr>
                <w:rFonts w:ascii="Liberation Serif" w:eastAsia="Calibri" w:hAnsi="Liberation Serif" w:cs="Liberation Serif"/>
                <w:sz w:val="24"/>
                <w:szCs w:val="24"/>
              </w:rPr>
              <w:t>пункт</w:t>
            </w:r>
            <w:r>
              <w:rPr>
                <w:rFonts w:ascii="Liberation Serif" w:eastAsia="Calibri" w:hAnsi="Liberation Serif" w:cs="Liberation Serif"/>
                <w:sz w:val="24"/>
                <w:szCs w:val="24"/>
              </w:rPr>
              <w:t>е 4</w:t>
            </w:r>
            <w:r w:rsidRPr="00C31EA9">
              <w:rPr>
                <w:rFonts w:ascii="Liberation Serif" w:eastAsia="Calibri" w:hAnsi="Liberation Serif" w:cs="Liberation Serif"/>
                <w:sz w:val="24"/>
                <w:szCs w:val="24"/>
              </w:rPr>
              <w:t xml:space="preserve"> Решения Думы городского округа Верхняя Пышм</w:t>
            </w:r>
            <w:r>
              <w:rPr>
                <w:rFonts w:ascii="Liberation Serif" w:eastAsia="Calibri" w:hAnsi="Liberation Serif" w:cs="Liberation Serif"/>
                <w:sz w:val="24"/>
                <w:szCs w:val="24"/>
              </w:rPr>
              <w:t>а от 29 октября 2020 года № 26/4</w:t>
            </w:r>
          </w:p>
        </w:tc>
        <w:tc>
          <w:tcPr>
            <w:tcW w:w="289" w:type="pct"/>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lastRenderedPageBreak/>
              <w:t>664,0</w:t>
            </w:r>
          </w:p>
        </w:tc>
        <w:tc>
          <w:tcPr>
            <w:tcW w:w="291" w:type="pct"/>
            <w:gridSpan w:val="2"/>
            <w:shd w:val="clear" w:color="auto" w:fill="auto"/>
          </w:tcPr>
          <w:p w:rsidR="000808D4" w:rsidRPr="00C31EA9" w:rsidRDefault="000808D4" w:rsidP="0051545F">
            <w:pPr>
              <w:jc w:val="center"/>
              <w:rPr>
                <w:rFonts w:ascii="Liberation Serif" w:hAnsi="Liberation Serif" w:cs="Liberation Serif"/>
              </w:rPr>
            </w:pPr>
            <w:r>
              <w:rPr>
                <w:rFonts w:ascii="Liberation Serif" w:eastAsia="Times New Roman" w:hAnsi="Liberation Serif" w:cs="Liberation Serif"/>
                <w:color w:val="000000"/>
                <w:sz w:val="24"/>
                <w:szCs w:val="24"/>
                <w:lang w:eastAsia="ru-RU"/>
              </w:rPr>
              <w:t>664,0</w:t>
            </w:r>
          </w:p>
        </w:tc>
        <w:tc>
          <w:tcPr>
            <w:tcW w:w="290" w:type="pct"/>
            <w:gridSpan w:val="2"/>
          </w:tcPr>
          <w:p w:rsidR="000808D4" w:rsidRPr="00C31EA9" w:rsidRDefault="000808D4" w:rsidP="0051545F">
            <w:pPr>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73,0</w:t>
            </w:r>
          </w:p>
        </w:tc>
        <w:tc>
          <w:tcPr>
            <w:tcW w:w="338" w:type="pct"/>
            <w:gridSpan w:val="2"/>
          </w:tcPr>
          <w:p w:rsidR="000808D4" w:rsidRPr="00C31EA9" w:rsidRDefault="000808D4" w:rsidP="0051545F">
            <w:pPr>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23,0</w:t>
            </w:r>
          </w:p>
        </w:tc>
        <w:tc>
          <w:tcPr>
            <w:tcW w:w="290" w:type="pct"/>
            <w:gridSpan w:val="2"/>
            <w:shd w:val="clear" w:color="auto" w:fill="auto"/>
          </w:tcPr>
          <w:p w:rsidR="000808D4" w:rsidRPr="00C31EA9" w:rsidRDefault="000808D4" w:rsidP="0051545F">
            <w:pPr>
              <w:jc w:val="center"/>
              <w:rPr>
                <w:rFonts w:ascii="Liberation Serif" w:hAnsi="Liberation Serif" w:cs="Liberation Serif"/>
              </w:rPr>
            </w:pPr>
            <w:r>
              <w:rPr>
                <w:rFonts w:ascii="Liberation Serif" w:eastAsia="Times New Roman" w:hAnsi="Liberation Serif" w:cs="Liberation Serif"/>
                <w:color w:val="000000"/>
                <w:sz w:val="24"/>
                <w:szCs w:val="24"/>
                <w:lang w:eastAsia="ru-RU"/>
              </w:rPr>
              <w:t>23,0</w:t>
            </w:r>
          </w:p>
        </w:tc>
        <w:tc>
          <w:tcPr>
            <w:tcW w:w="290" w:type="pct"/>
            <w:gridSpan w:val="2"/>
          </w:tcPr>
          <w:p w:rsidR="000808D4" w:rsidRPr="00C31EA9" w:rsidRDefault="000808D4" w:rsidP="0051545F">
            <w:pPr>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23,0</w:t>
            </w:r>
          </w:p>
        </w:tc>
        <w:tc>
          <w:tcPr>
            <w:tcW w:w="340" w:type="pct"/>
            <w:gridSpan w:val="2"/>
          </w:tcPr>
          <w:p w:rsidR="000808D4" w:rsidRPr="00C31EA9" w:rsidRDefault="000808D4" w:rsidP="0051545F">
            <w:pPr>
              <w:jc w:val="center"/>
              <w:rPr>
                <w:rFonts w:ascii="Liberation Serif" w:hAnsi="Liberation Serif" w:cs="Liberation Serif"/>
              </w:rPr>
            </w:pPr>
            <w:r>
              <w:rPr>
                <w:rFonts w:ascii="Liberation Serif" w:eastAsia="Times New Roman" w:hAnsi="Liberation Serif" w:cs="Liberation Serif"/>
                <w:color w:val="000000"/>
                <w:sz w:val="24"/>
                <w:szCs w:val="24"/>
                <w:lang w:eastAsia="ru-RU"/>
              </w:rPr>
              <w:t>23</w:t>
            </w:r>
            <w:r w:rsidRPr="00C31EA9">
              <w:rPr>
                <w:rFonts w:ascii="Liberation Serif" w:eastAsia="Times New Roman" w:hAnsi="Liberation Serif" w:cs="Liberation Serif"/>
                <w:color w:val="000000"/>
                <w:sz w:val="24"/>
                <w:szCs w:val="24"/>
                <w:lang w:eastAsia="ru-RU"/>
              </w:rPr>
              <w:t>,0</w:t>
            </w:r>
          </w:p>
        </w:tc>
        <w:tc>
          <w:tcPr>
            <w:tcW w:w="1018" w:type="pct"/>
            <w:gridSpan w:val="2"/>
            <w:shd w:val="clear" w:color="auto" w:fill="auto"/>
          </w:tcPr>
          <w:p w:rsidR="000808D4" w:rsidRDefault="000808D4" w:rsidP="0051545F">
            <w:pPr>
              <w:ind w:right="131"/>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Количество садоводческих или огороднических товариществ,</w:t>
            </w:r>
            <w:r>
              <w:rPr>
                <w:rFonts w:ascii="Liberation Serif" w:eastAsia="Calibri" w:hAnsi="Liberation Serif" w:cs="Liberation Serif"/>
                <w:sz w:val="24"/>
                <w:szCs w:val="24"/>
              </w:rPr>
              <w:t xml:space="preserve"> гаражно-строительных, жилищных, жилищно-</w:t>
            </w:r>
            <w:r w:rsidRPr="00C31EA9">
              <w:rPr>
                <w:rFonts w:ascii="Liberation Serif" w:eastAsia="Calibri" w:hAnsi="Liberation Serif" w:cs="Liberation Serif"/>
                <w:sz w:val="24"/>
                <w:szCs w:val="24"/>
              </w:rPr>
              <w:t xml:space="preserve">строительных кооперативов (далее– некоммерческих организаций), получивших налоговую льготу по земельному налогу в части, приходящейся на </w:t>
            </w:r>
            <w:r w:rsidRPr="00C31EA9">
              <w:rPr>
                <w:rFonts w:ascii="Liberation Serif" w:eastAsia="Calibri" w:hAnsi="Liberation Serif" w:cs="Liberation Serif"/>
                <w:sz w:val="24"/>
                <w:szCs w:val="24"/>
              </w:rPr>
              <w:lastRenderedPageBreak/>
              <w:t>физических лиц, являющихся членами данных некоммерческих организаций и относящихся к следующим категориям:</w:t>
            </w:r>
            <w:r w:rsidRPr="00C31EA9">
              <w:rPr>
                <w:rFonts w:ascii="Liberation Serif" w:eastAsia="Calibri" w:hAnsi="Liberation Serif" w:cs="Liberation Serif"/>
                <w:sz w:val="24"/>
                <w:szCs w:val="24"/>
              </w:rPr>
              <w:br/>
              <w:t>1) Герои Советского Союза, Герои Российской Федерации, полные кавалеры ордена Славы;</w:t>
            </w:r>
            <w:r w:rsidRPr="00C31EA9">
              <w:rPr>
                <w:rFonts w:ascii="Liberation Serif" w:eastAsia="Calibri" w:hAnsi="Liberation Serif" w:cs="Liberation Serif"/>
                <w:sz w:val="24"/>
                <w:szCs w:val="24"/>
              </w:rPr>
              <w:br/>
              <w:t>2) инвалиды I и II групп инвалидности;</w:t>
            </w:r>
            <w:r w:rsidRPr="00C31EA9">
              <w:rPr>
                <w:rFonts w:ascii="Liberation Serif" w:eastAsia="Calibri" w:hAnsi="Liberation Serif" w:cs="Liberation Serif"/>
                <w:sz w:val="24"/>
                <w:szCs w:val="24"/>
              </w:rPr>
              <w:br/>
              <w:t>3) инвалиды с детства, дети–инвалиды;</w:t>
            </w:r>
            <w:r w:rsidRPr="00C31EA9">
              <w:rPr>
                <w:rFonts w:ascii="Liberation Serif" w:eastAsia="Calibri" w:hAnsi="Liberation Serif" w:cs="Liberation Serif"/>
                <w:sz w:val="24"/>
                <w:szCs w:val="24"/>
              </w:rPr>
              <w:br/>
              <w:t>4) ветераны и инвалиды Великой Отечественной войны, а также ветераны и инвалиды боевых действий;</w:t>
            </w:r>
            <w:r w:rsidRPr="00C31EA9">
              <w:rPr>
                <w:rFonts w:ascii="Liberation Serif" w:eastAsia="Calibri" w:hAnsi="Liberation Serif" w:cs="Liberation Serif"/>
                <w:sz w:val="24"/>
                <w:szCs w:val="24"/>
              </w:rPr>
              <w:br/>
              <w:t>5) физические лица, имеющие право на получение социальной поддержки в соответствии с Законом Российской Федер</w:t>
            </w:r>
            <w:r>
              <w:rPr>
                <w:rFonts w:ascii="Liberation Serif" w:eastAsia="Calibri" w:hAnsi="Liberation Serif" w:cs="Liberation Serif"/>
                <w:sz w:val="24"/>
                <w:szCs w:val="24"/>
              </w:rPr>
              <w:t>ации от 15 мая 1991 года № 1244-</w:t>
            </w:r>
            <w:r w:rsidRPr="00C31EA9">
              <w:rPr>
                <w:rFonts w:ascii="Liberation Serif" w:eastAsia="Calibri" w:hAnsi="Liberation Serif" w:cs="Liberation Serif"/>
                <w:sz w:val="24"/>
                <w:szCs w:val="24"/>
              </w:rPr>
              <w:t>1 «О социальной защите граждан, подвергшихся воздействию радиации вследствие катастрофы на Чернобыльской АЭС», Федеральным законом от 26 ноября 1998 года № 175</w:t>
            </w:r>
            <w:r>
              <w:rPr>
                <w:rFonts w:ascii="Liberation Serif" w:eastAsia="Calibri" w:hAnsi="Liberation Serif" w:cs="Liberation Serif"/>
                <w:sz w:val="24"/>
                <w:szCs w:val="24"/>
              </w:rPr>
              <w:t>-</w:t>
            </w:r>
            <w:r w:rsidRPr="00C31EA9">
              <w:rPr>
                <w:rFonts w:ascii="Liberation Serif" w:eastAsia="Calibri" w:hAnsi="Liberation Serif" w:cs="Liberation Serif"/>
                <w:sz w:val="24"/>
                <w:szCs w:val="24"/>
              </w:rPr>
              <w:t xml:space="preserve">ФЗ «О социальной защите </w:t>
            </w:r>
            <w:r w:rsidRPr="00C31EA9">
              <w:rPr>
                <w:rFonts w:ascii="Liberation Serif" w:eastAsia="Calibri" w:hAnsi="Liberation Serif" w:cs="Liberation Serif"/>
                <w:sz w:val="24"/>
                <w:szCs w:val="24"/>
              </w:rPr>
              <w:lastRenderedPageBreak/>
              <w:t xml:space="preserve">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C31EA9">
              <w:rPr>
                <w:rFonts w:ascii="Liberation Serif" w:eastAsia="Calibri" w:hAnsi="Liberation Serif" w:cs="Liberation Serif"/>
                <w:sz w:val="24"/>
                <w:szCs w:val="24"/>
              </w:rPr>
              <w:t>Теча</w:t>
            </w:r>
            <w:proofErr w:type="spellEnd"/>
            <w:r w:rsidRPr="00C31EA9">
              <w:rPr>
                <w:rFonts w:ascii="Liberation Serif" w:eastAsia="Calibri" w:hAnsi="Liberation Serif" w:cs="Liberation Serif"/>
                <w:sz w:val="24"/>
                <w:szCs w:val="24"/>
              </w:rPr>
              <w:t>» и Федеральным законом от 10 января 2002 года № 2</w:t>
            </w:r>
            <w:r>
              <w:rPr>
                <w:rFonts w:ascii="Liberation Serif" w:eastAsia="Calibri" w:hAnsi="Liberation Serif" w:cs="Liberation Serif"/>
                <w:sz w:val="24"/>
                <w:szCs w:val="24"/>
              </w:rPr>
              <w:t>-</w:t>
            </w:r>
            <w:r w:rsidRPr="00C31EA9">
              <w:rPr>
                <w:rFonts w:ascii="Liberation Serif" w:eastAsia="Calibri" w:hAnsi="Liberation Serif" w:cs="Liberation Serif"/>
                <w:sz w:val="24"/>
                <w:szCs w:val="24"/>
              </w:rPr>
              <w:t>ФЗ «О социальных гарантиях гражданам, подвергшимся радиационному воздействию вследствие ядерных испытаний на Семипалатинском полигоне»;</w:t>
            </w:r>
            <w:r w:rsidRPr="00C31EA9">
              <w:rPr>
                <w:rFonts w:ascii="Liberation Serif" w:eastAsia="Calibri" w:hAnsi="Liberation Serif" w:cs="Liberation Serif"/>
                <w:sz w:val="24"/>
                <w:szCs w:val="24"/>
              </w:rPr>
              <w:br/>
              <w:t>6)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r w:rsidRPr="00C31EA9">
              <w:rPr>
                <w:rFonts w:ascii="Liberation Serif" w:eastAsia="Calibri" w:hAnsi="Liberation Serif" w:cs="Liberation Serif"/>
                <w:sz w:val="24"/>
                <w:szCs w:val="24"/>
              </w:rPr>
              <w:br/>
              <w:t xml:space="preserve">7) лица, получившие или перенесшие лучевую болезнь или ставшие инвалидами в результате испытаний, учений и иных работ, связанных с </w:t>
            </w:r>
            <w:r w:rsidRPr="00C31EA9">
              <w:rPr>
                <w:rFonts w:ascii="Liberation Serif" w:eastAsia="Calibri" w:hAnsi="Liberation Serif" w:cs="Liberation Serif"/>
                <w:sz w:val="24"/>
                <w:szCs w:val="24"/>
              </w:rPr>
              <w:lastRenderedPageBreak/>
              <w:t>любыми видами ядерных установок, включая ядерное оружие и космическую технику;</w:t>
            </w:r>
            <w:r w:rsidRPr="00C31EA9">
              <w:rPr>
                <w:rFonts w:ascii="Liberation Serif" w:eastAsia="Calibri" w:hAnsi="Liberation Serif" w:cs="Liberation Serif"/>
                <w:sz w:val="24"/>
                <w:szCs w:val="24"/>
              </w:rPr>
              <w:br/>
              <w:t>8) пенсионеры, имеющие звание ветерана в соответствии с Федеральным зак</w:t>
            </w:r>
            <w:r>
              <w:rPr>
                <w:rFonts w:ascii="Liberation Serif" w:eastAsia="Calibri" w:hAnsi="Liberation Serif" w:cs="Liberation Serif"/>
                <w:sz w:val="24"/>
                <w:szCs w:val="24"/>
              </w:rPr>
              <w:t>оном от 12 января 1995 года № 5-</w:t>
            </w:r>
            <w:r w:rsidRPr="00C31EA9">
              <w:rPr>
                <w:rFonts w:ascii="Liberation Serif" w:eastAsia="Calibri" w:hAnsi="Liberation Serif" w:cs="Liberation Serif"/>
                <w:sz w:val="24"/>
                <w:szCs w:val="24"/>
              </w:rPr>
              <w:t>ФЗ «О ветеранах»;</w:t>
            </w:r>
            <w:r w:rsidRPr="00C31EA9">
              <w:rPr>
                <w:rFonts w:ascii="Liberation Serif" w:eastAsia="Calibri" w:hAnsi="Liberation Serif" w:cs="Liberation Serif"/>
                <w:sz w:val="24"/>
                <w:szCs w:val="24"/>
              </w:rPr>
              <w:br/>
              <w:t xml:space="preserve">9) </w:t>
            </w:r>
            <w:r>
              <w:rPr>
                <w:rFonts w:ascii="Liberation Serif" w:eastAsia="Calibri" w:hAnsi="Liberation Serif" w:cs="Liberation Serif"/>
                <w:sz w:val="24"/>
                <w:szCs w:val="24"/>
              </w:rPr>
              <w:t>дети-сироты</w:t>
            </w:r>
            <w:r w:rsidRPr="00C31EA9">
              <w:rPr>
                <w:rFonts w:ascii="Liberation Serif" w:eastAsia="Calibri" w:hAnsi="Liberation Serif" w:cs="Liberation Serif"/>
                <w:sz w:val="24"/>
                <w:szCs w:val="24"/>
              </w:rPr>
              <w:t xml:space="preserve"> и дети, оставшиеся без попечения родителей;</w:t>
            </w:r>
            <w:r w:rsidRPr="00C31EA9">
              <w:rPr>
                <w:rFonts w:ascii="Liberation Serif" w:eastAsia="Calibri" w:hAnsi="Liberation Serif" w:cs="Liberation Serif"/>
                <w:sz w:val="24"/>
                <w:szCs w:val="24"/>
              </w:rPr>
              <w:br/>
              <w:t>10) лица, имеющие трех и более несовершеннолетних детей;</w:t>
            </w:r>
            <w:r w:rsidRPr="00C31EA9">
              <w:rPr>
                <w:rFonts w:ascii="Liberation Serif" w:eastAsia="Calibri" w:hAnsi="Liberation Serif" w:cs="Liberation Serif"/>
                <w:sz w:val="24"/>
                <w:szCs w:val="24"/>
              </w:rPr>
              <w:br/>
              <w:t>11) лица, достигшие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w:t>
            </w:r>
            <w:r>
              <w:rPr>
                <w:rFonts w:ascii="Liberation Serif" w:eastAsia="Calibri" w:hAnsi="Liberation Serif" w:cs="Liberation Serif"/>
                <w:sz w:val="24"/>
                <w:szCs w:val="24"/>
              </w:rPr>
              <w:t>-</w:t>
            </w:r>
            <w:r w:rsidRPr="00C31EA9">
              <w:rPr>
                <w:rFonts w:ascii="Liberation Serif" w:eastAsia="Calibri" w:hAnsi="Liberation Serif" w:cs="Liberation Serif"/>
                <w:sz w:val="24"/>
                <w:szCs w:val="24"/>
              </w:rPr>
              <w:t>1 «О реабилитации жертв политических репрессий»;</w:t>
            </w:r>
            <w:r w:rsidRPr="00C31EA9">
              <w:rPr>
                <w:rFonts w:ascii="Liberation Serif" w:eastAsia="Calibri" w:hAnsi="Liberation Serif" w:cs="Liberation Serif"/>
                <w:sz w:val="24"/>
                <w:szCs w:val="24"/>
              </w:rPr>
              <w:br/>
              <w:t xml:space="preserve">12) супруг (супруга) умершего гражданина, которому присвоено звание «Почетный гражданин городского округа Верхняя Пышма», </w:t>
            </w:r>
            <w:r w:rsidRPr="00C31EA9">
              <w:rPr>
                <w:rFonts w:ascii="Liberation Serif" w:eastAsia="Calibri" w:hAnsi="Liberation Serif" w:cs="Liberation Serif"/>
                <w:sz w:val="24"/>
                <w:szCs w:val="24"/>
              </w:rPr>
              <w:lastRenderedPageBreak/>
              <w:t>не вступивший (</w:t>
            </w:r>
            <w:r>
              <w:rPr>
                <w:rFonts w:ascii="Liberation Serif" w:eastAsia="Calibri" w:hAnsi="Liberation Serif" w:cs="Liberation Serif"/>
                <w:sz w:val="24"/>
                <w:szCs w:val="24"/>
              </w:rPr>
              <w:t>не вступившая) в повторный брак;</w:t>
            </w:r>
          </w:p>
          <w:p w:rsidR="000808D4" w:rsidRPr="00C31EA9" w:rsidRDefault="000808D4" w:rsidP="0051545F">
            <w:pPr>
              <w:ind w:right="131"/>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13) 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5–ФЗ «О ветеранах», которым предоставлены меры поддержки в виде налоговых льгот по земельному налогу</w:t>
            </w:r>
            <w:r w:rsidRPr="00C31EA9">
              <w:rPr>
                <w:rFonts w:ascii="Liberation Serif" w:eastAsia="Calibri" w:hAnsi="Liberation Serif" w:cs="Liberation Serif"/>
                <w:sz w:val="24"/>
                <w:szCs w:val="24"/>
              </w:rPr>
              <w:br/>
              <w:t xml:space="preserve">14) 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w:t>
            </w:r>
            <w:r w:rsidRPr="00C31EA9">
              <w:rPr>
                <w:rFonts w:ascii="Liberation Serif" w:eastAsia="Calibri" w:hAnsi="Liberation Serif" w:cs="Liberation Serif"/>
                <w:sz w:val="24"/>
                <w:szCs w:val="24"/>
              </w:rPr>
              <w:lastRenderedPageBreak/>
              <w:t>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1761–1 «О реабилитации жертв политических репрессий</w:t>
            </w:r>
            <w:r>
              <w:rPr>
                <w:rFonts w:ascii="Liberation Serif" w:eastAsia="Calibri" w:hAnsi="Liberation Serif" w:cs="Liberation Serif"/>
                <w:sz w:val="24"/>
                <w:szCs w:val="24"/>
              </w:rPr>
              <w:t>»</w:t>
            </w:r>
          </w:p>
        </w:tc>
        <w:tc>
          <w:tcPr>
            <w:tcW w:w="823" w:type="pct"/>
            <w:gridSpan w:val="2"/>
            <w:shd w:val="clear" w:color="auto" w:fill="auto"/>
          </w:tcPr>
          <w:p w:rsidR="000808D4" w:rsidRPr="00C31EA9" w:rsidRDefault="000808D4" w:rsidP="0051545F">
            <w:pPr>
              <w:contextualSpacing/>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lastRenderedPageBreak/>
              <w:t xml:space="preserve">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w:t>
            </w:r>
            <w:r w:rsidRPr="00C31EA9">
              <w:rPr>
                <w:rFonts w:ascii="Liberation Serif" w:eastAsia="Times New Roman" w:hAnsi="Liberation Serif" w:cs="Liberation Serif"/>
                <w:color w:val="000000"/>
                <w:sz w:val="24"/>
                <w:szCs w:val="24"/>
                <w:lang w:eastAsia="ru-RU"/>
              </w:rPr>
              <w:lastRenderedPageBreak/>
              <w:t>обязательных платежей)</w:t>
            </w:r>
          </w:p>
        </w:tc>
      </w:tr>
      <w:tr w:rsidR="000808D4" w:rsidRPr="00C31EA9" w:rsidTr="000808D4">
        <w:trPr>
          <w:gridAfter w:val="1"/>
          <w:wAfter w:w="12" w:type="pct"/>
        </w:trPr>
        <w:tc>
          <w:tcPr>
            <w:tcW w:w="242" w:type="pct"/>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lastRenderedPageBreak/>
              <w:t>3</w:t>
            </w:r>
            <w:bookmarkStart w:id="5" w:name="_GoBack"/>
            <w:bookmarkEnd w:id="5"/>
          </w:p>
        </w:tc>
        <w:tc>
          <w:tcPr>
            <w:tcW w:w="776" w:type="pct"/>
          </w:tcPr>
          <w:p w:rsidR="000808D4" w:rsidRPr="00C31EA9" w:rsidRDefault="000808D4" w:rsidP="0051545F">
            <w:pPr>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Освобождение от уплаты налога на имущество физических лиц в отношении объекта налогообложения</w:t>
            </w:r>
            <w:r>
              <w:rPr>
                <w:rFonts w:ascii="Liberation Serif" w:eastAsia="Calibri" w:hAnsi="Liberation Serif" w:cs="Liberation Serif"/>
                <w:sz w:val="24"/>
                <w:szCs w:val="24"/>
              </w:rPr>
              <w:t xml:space="preserve">, </w:t>
            </w:r>
            <w:r w:rsidRPr="00C31EA9">
              <w:rPr>
                <w:rFonts w:ascii="Liberation Serif" w:eastAsia="Calibri" w:hAnsi="Liberation Serif" w:cs="Liberation Serif"/>
                <w:sz w:val="24"/>
                <w:szCs w:val="24"/>
              </w:rPr>
              <w:t>находящегося в собственности и не используемого в предпринимательской деятельности</w:t>
            </w:r>
            <w:r>
              <w:rPr>
                <w:rFonts w:ascii="Liberation Serif" w:eastAsia="Calibri" w:hAnsi="Liberation Serif" w:cs="Liberation Serif"/>
                <w:sz w:val="24"/>
                <w:szCs w:val="24"/>
              </w:rPr>
              <w:t xml:space="preserve"> категорий налогоплательщиков, перечисленных в </w:t>
            </w:r>
            <w:r w:rsidRPr="00C31EA9">
              <w:rPr>
                <w:rFonts w:ascii="Liberation Serif" w:eastAsia="Calibri" w:hAnsi="Liberation Serif" w:cs="Liberation Serif"/>
                <w:sz w:val="24"/>
                <w:szCs w:val="24"/>
              </w:rPr>
              <w:t>пункт</w:t>
            </w:r>
            <w:r>
              <w:rPr>
                <w:rFonts w:ascii="Liberation Serif" w:eastAsia="Calibri" w:hAnsi="Liberation Serif" w:cs="Liberation Serif"/>
                <w:sz w:val="24"/>
                <w:szCs w:val="24"/>
              </w:rPr>
              <w:t>е 4</w:t>
            </w:r>
            <w:r w:rsidRPr="00C31EA9">
              <w:rPr>
                <w:rFonts w:ascii="Liberation Serif" w:eastAsia="Calibri" w:hAnsi="Liberation Serif" w:cs="Liberation Serif"/>
                <w:sz w:val="24"/>
                <w:szCs w:val="24"/>
              </w:rPr>
              <w:t xml:space="preserve"> Решения Думы городского округа Верхняя Пышм</w:t>
            </w:r>
            <w:r>
              <w:rPr>
                <w:rFonts w:ascii="Liberation Serif" w:eastAsia="Calibri" w:hAnsi="Liberation Serif" w:cs="Liberation Serif"/>
                <w:sz w:val="24"/>
                <w:szCs w:val="24"/>
              </w:rPr>
              <w:t>а от 26 сентября 2019 года № 14/3</w:t>
            </w:r>
          </w:p>
        </w:tc>
        <w:tc>
          <w:tcPr>
            <w:tcW w:w="289" w:type="pct"/>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0,0</w:t>
            </w:r>
          </w:p>
        </w:tc>
        <w:tc>
          <w:tcPr>
            <w:tcW w:w="291" w:type="pct"/>
            <w:gridSpan w:val="2"/>
            <w:shd w:val="clear" w:color="auto" w:fill="auto"/>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0,0</w:t>
            </w:r>
          </w:p>
        </w:tc>
        <w:tc>
          <w:tcPr>
            <w:tcW w:w="290" w:type="pct"/>
            <w:gridSpan w:val="2"/>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0,0</w:t>
            </w:r>
          </w:p>
        </w:tc>
        <w:tc>
          <w:tcPr>
            <w:tcW w:w="338" w:type="pct"/>
            <w:gridSpan w:val="2"/>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0,0</w:t>
            </w:r>
          </w:p>
        </w:tc>
        <w:tc>
          <w:tcPr>
            <w:tcW w:w="290" w:type="pct"/>
            <w:gridSpan w:val="2"/>
            <w:shd w:val="clear" w:color="auto" w:fill="auto"/>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0,0</w:t>
            </w:r>
          </w:p>
        </w:tc>
        <w:tc>
          <w:tcPr>
            <w:tcW w:w="290" w:type="pct"/>
            <w:gridSpan w:val="2"/>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0,0</w:t>
            </w:r>
          </w:p>
        </w:tc>
        <w:tc>
          <w:tcPr>
            <w:tcW w:w="340" w:type="pct"/>
            <w:gridSpan w:val="2"/>
          </w:tcPr>
          <w:p w:rsidR="000808D4" w:rsidRPr="00C31EA9" w:rsidRDefault="000808D4" w:rsidP="0051545F">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0,0</w:t>
            </w:r>
          </w:p>
        </w:tc>
        <w:tc>
          <w:tcPr>
            <w:tcW w:w="1018" w:type="pct"/>
            <w:gridSpan w:val="2"/>
            <w:shd w:val="clear" w:color="auto" w:fill="auto"/>
          </w:tcPr>
          <w:p w:rsidR="000808D4" w:rsidRDefault="000808D4" w:rsidP="0051545F">
            <w:pPr>
              <w:ind w:left="33" w:right="161"/>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 xml:space="preserve">Количество </w:t>
            </w:r>
            <w:r>
              <w:rPr>
                <w:rFonts w:ascii="Liberation Serif" w:eastAsia="Calibri" w:hAnsi="Liberation Serif" w:cs="Liberation Serif"/>
                <w:sz w:val="24"/>
                <w:szCs w:val="24"/>
              </w:rPr>
              <w:t xml:space="preserve">налогоплательщиков, </w:t>
            </w:r>
            <w:r w:rsidRPr="00C31EA9">
              <w:rPr>
                <w:rFonts w:ascii="Liberation Serif" w:eastAsia="Calibri" w:hAnsi="Liberation Serif" w:cs="Liberation Serif"/>
                <w:sz w:val="24"/>
                <w:szCs w:val="24"/>
              </w:rPr>
              <w:t>которым предоставлены меры поддержки в виде налоговых льгот по налогу на имущество физических лиц</w:t>
            </w:r>
            <w:r>
              <w:rPr>
                <w:rFonts w:ascii="Liberation Serif" w:eastAsia="Calibri" w:hAnsi="Liberation Serif" w:cs="Liberation Serif"/>
                <w:sz w:val="24"/>
                <w:szCs w:val="24"/>
              </w:rPr>
              <w:t>, относящихся к следующим категориям:</w:t>
            </w:r>
          </w:p>
          <w:p w:rsidR="000808D4" w:rsidRDefault="000808D4" w:rsidP="0051545F">
            <w:pPr>
              <w:tabs>
                <w:tab w:val="left" w:pos="460"/>
              </w:tabs>
              <w:ind w:left="94" w:right="161"/>
              <w:rPr>
                <w:rFonts w:ascii="Liberation Serif" w:eastAsia="Calibri" w:hAnsi="Liberation Serif" w:cs="Liberation Serif"/>
                <w:sz w:val="24"/>
                <w:szCs w:val="24"/>
              </w:rPr>
            </w:pPr>
            <w:r w:rsidRPr="00A64E3E">
              <w:rPr>
                <w:rFonts w:ascii="Liberation Serif" w:eastAsia="Calibri" w:hAnsi="Liberation Serif" w:cs="Liberation Serif"/>
                <w:sz w:val="24"/>
                <w:szCs w:val="24"/>
              </w:rPr>
              <w:t>1)</w:t>
            </w:r>
            <w:r>
              <w:rPr>
                <w:rFonts w:ascii="Liberation Serif" w:eastAsia="Calibri" w:hAnsi="Liberation Serif" w:cs="Liberation Serif"/>
                <w:sz w:val="24"/>
                <w:szCs w:val="24"/>
              </w:rPr>
              <w:t xml:space="preserve"> </w:t>
            </w:r>
            <w:r w:rsidRPr="00A64E3E">
              <w:rPr>
                <w:rFonts w:ascii="Liberation Serif" w:eastAsia="Calibri" w:hAnsi="Liberation Serif" w:cs="Liberation Serif"/>
                <w:sz w:val="24"/>
                <w:szCs w:val="24"/>
              </w:rPr>
              <w:t>супруг (супруга) умершего гражданина, которому присвоено звание «Почетный гражданин городского округа Верхняя Пышма», не вступивший (не вступившая) в повторный брак;</w:t>
            </w:r>
          </w:p>
          <w:p w:rsidR="000808D4" w:rsidRPr="00A64E3E" w:rsidRDefault="000808D4" w:rsidP="0051545F">
            <w:pPr>
              <w:tabs>
                <w:tab w:val="left" w:pos="460"/>
              </w:tabs>
              <w:ind w:left="94" w:right="161"/>
              <w:jc w:val="both"/>
              <w:rPr>
                <w:rFonts w:ascii="Liberation Serif" w:eastAsia="Calibri" w:hAnsi="Liberation Serif" w:cs="Liberation Serif"/>
                <w:sz w:val="24"/>
                <w:szCs w:val="24"/>
              </w:rPr>
            </w:pPr>
            <w:r>
              <w:rPr>
                <w:rFonts w:ascii="Liberation Serif" w:eastAsia="Calibri" w:hAnsi="Liberation Serif" w:cs="Liberation Serif"/>
                <w:sz w:val="24"/>
                <w:szCs w:val="24"/>
              </w:rPr>
              <w:t>2) дети-сироты и дети, оставшиеся без попечения родителей</w:t>
            </w:r>
          </w:p>
        </w:tc>
        <w:tc>
          <w:tcPr>
            <w:tcW w:w="823" w:type="pct"/>
            <w:gridSpan w:val="2"/>
            <w:shd w:val="clear" w:color="auto" w:fill="auto"/>
          </w:tcPr>
          <w:p w:rsidR="000808D4" w:rsidRPr="00C31EA9" w:rsidRDefault="000808D4" w:rsidP="0051545F">
            <w:pPr>
              <w:contextualSpacing/>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bl>
    <w:p w:rsidR="00246B56" w:rsidRPr="00E714DC" w:rsidRDefault="000808D4">
      <w:pPr>
        <w:rPr>
          <w:rFonts w:ascii="Liberation Serif" w:hAnsi="Liberation Serif"/>
        </w:rPr>
        <w:sectPr w:rsidR="00246B56" w:rsidRPr="00E714DC" w:rsidSect="00246B56">
          <w:pgSz w:w="16838" w:h="11906" w:orient="landscape"/>
          <w:pgMar w:top="851" w:right="1134" w:bottom="709" w:left="1134" w:header="709" w:footer="709" w:gutter="0"/>
          <w:cols w:space="708"/>
          <w:docGrid w:linePitch="360"/>
        </w:sectPr>
      </w:pPr>
      <w:r>
        <w:rPr>
          <w:rFonts w:ascii="Liberation Serif" w:hAnsi="Liberation Serif"/>
        </w:rPr>
        <w:lastRenderedPageBreak/>
        <w:br w:type="page"/>
      </w:r>
    </w:p>
    <w:p w:rsidR="00231F44" w:rsidRPr="00E344E0" w:rsidRDefault="00231F44" w:rsidP="000808D4">
      <w:pPr>
        <w:spacing w:line="240" w:lineRule="auto"/>
        <w:contextualSpacing/>
        <w:rPr>
          <w:rFonts w:ascii="Liberation Serif" w:hAnsi="Liberation Serif" w:cs="Liberation Serif"/>
          <w:b/>
          <w:sz w:val="28"/>
          <w:szCs w:val="28"/>
        </w:rPr>
      </w:pPr>
    </w:p>
    <w:sectPr w:rsidR="00231F44" w:rsidRPr="00E344E0" w:rsidSect="00231F44">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00000001"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C4E48"/>
    <w:multiLevelType w:val="hybridMultilevel"/>
    <w:tmpl w:val="D554A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1B6671"/>
    <w:multiLevelType w:val="hybridMultilevel"/>
    <w:tmpl w:val="8ED03C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DD6B13"/>
    <w:multiLevelType w:val="hybridMultilevel"/>
    <w:tmpl w:val="F7064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7530AA"/>
    <w:multiLevelType w:val="hybridMultilevel"/>
    <w:tmpl w:val="2C52CA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211631"/>
    <w:multiLevelType w:val="hybridMultilevel"/>
    <w:tmpl w:val="5E8E0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4250D8"/>
    <w:multiLevelType w:val="hybridMultilevel"/>
    <w:tmpl w:val="79A88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987C35"/>
    <w:multiLevelType w:val="hybridMultilevel"/>
    <w:tmpl w:val="98F80A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EA5287"/>
    <w:multiLevelType w:val="hybridMultilevel"/>
    <w:tmpl w:val="0B68F398"/>
    <w:lvl w:ilvl="0" w:tplc="995020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3C361C1B"/>
    <w:multiLevelType w:val="hybridMultilevel"/>
    <w:tmpl w:val="CEF41D9A"/>
    <w:lvl w:ilvl="0" w:tplc="C08690BA">
      <w:start w:val="1"/>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9">
    <w:nsid w:val="3FCD5705"/>
    <w:multiLevelType w:val="hybridMultilevel"/>
    <w:tmpl w:val="4AFACB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8C0665"/>
    <w:multiLevelType w:val="hybridMultilevel"/>
    <w:tmpl w:val="1F905EBA"/>
    <w:lvl w:ilvl="0" w:tplc="0A8ACEB8">
      <w:start w:val="1"/>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11">
    <w:nsid w:val="6F77093C"/>
    <w:multiLevelType w:val="hybridMultilevel"/>
    <w:tmpl w:val="DB46A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1F0488E"/>
    <w:multiLevelType w:val="hybridMultilevel"/>
    <w:tmpl w:val="4CBC1C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2B515B"/>
    <w:multiLevelType w:val="hybridMultilevel"/>
    <w:tmpl w:val="CF5E0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10"/>
  </w:num>
  <w:num w:numId="4">
    <w:abstractNumId w:val="8"/>
  </w:num>
  <w:num w:numId="5">
    <w:abstractNumId w:val="3"/>
  </w:num>
  <w:num w:numId="6">
    <w:abstractNumId w:val="11"/>
  </w:num>
  <w:num w:numId="7">
    <w:abstractNumId w:val="0"/>
  </w:num>
  <w:num w:numId="8">
    <w:abstractNumId w:val="7"/>
  </w:num>
  <w:num w:numId="9">
    <w:abstractNumId w:val="5"/>
  </w:num>
  <w:num w:numId="10">
    <w:abstractNumId w:val="12"/>
  </w:num>
  <w:num w:numId="11">
    <w:abstractNumId w:val="1"/>
  </w:num>
  <w:num w:numId="12">
    <w:abstractNumId w:val="13"/>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DF6"/>
    <w:rsid w:val="000808D4"/>
    <w:rsid w:val="000917A8"/>
    <w:rsid w:val="000D1716"/>
    <w:rsid w:val="000E518B"/>
    <w:rsid w:val="00106E13"/>
    <w:rsid w:val="00135A18"/>
    <w:rsid w:val="00141E79"/>
    <w:rsid w:val="00166A46"/>
    <w:rsid w:val="001861F8"/>
    <w:rsid w:val="001A1CEF"/>
    <w:rsid w:val="001F1F95"/>
    <w:rsid w:val="00231F44"/>
    <w:rsid w:val="00246B56"/>
    <w:rsid w:val="002560EB"/>
    <w:rsid w:val="00276F90"/>
    <w:rsid w:val="00290565"/>
    <w:rsid w:val="002B4FCE"/>
    <w:rsid w:val="002C34F9"/>
    <w:rsid w:val="002C3844"/>
    <w:rsid w:val="003517CF"/>
    <w:rsid w:val="003571BD"/>
    <w:rsid w:val="003704E2"/>
    <w:rsid w:val="00384FC1"/>
    <w:rsid w:val="003B371A"/>
    <w:rsid w:val="003D0112"/>
    <w:rsid w:val="003F00AA"/>
    <w:rsid w:val="0043307E"/>
    <w:rsid w:val="004A4A8E"/>
    <w:rsid w:val="004E7CB8"/>
    <w:rsid w:val="004E7F4B"/>
    <w:rsid w:val="004F2A29"/>
    <w:rsid w:val="00500F70"/>
    <w:rsid w:val="005071B6"/>
    <w:rsid w:val="00586F75"/>
    <w:rsid w:val="005C3AA2"/>
    <w:rsid w:val="005C51DF"/>
    <w:rsid w:val="005D4FF6"/>
    <w:rsid w:val="005F2C57"/>
    <w:rsid w:val="006030BA"/>
    <w:rsid w:val="00621931"/>
    <w:rsid w:val="0062458F"/>
    <w:rsid w:val="006D1746"/>
    <w:rsid w:val="006D50A7"/>
    <w:rsid w:val="006E1639"/>
    <w:rsid w:val="00715814"/>
    <w:rsid w:val="007C155A"/>
    <w:rsid w:val="007E37C8"/>
    <w:rsid w:val="00800081"/>
    <w:rsid w:val="00813934"/>
    <w:rsid w:val="00873B54"/>
    <w:rsid w:val="008919DF"/>
    <w:rsid w:val="00911254"/>
    <w:rsid w:val="009369C6"/>
    <w:rsid w:val="009505A4"/>
    <w:rsid w:val="009A4226"/>
    <w:rsid w:val="009F1738"/>
    <w:rsid w:val="00A117A6"/>
    <w:rsid w:val="00A207AF"/>
    <w:rsid w:val="00A3698E"/>
    <w:rsid w:val="00A52017"/>
    <w:rsid w:val="00A6417F"/>
    <w:rsid w:val="00A8229F"/>
    <w:rsid w:val="00A9081E"/>
    <w:rsid w:val="00B00F6E"/>
    <w:rsid w:val="00B0387F"/>
    <w:rsid w:val="00B47AF2"/>
    <w:rsid w:val="00B74909"/>
    <w:rsid w:val="00B852AE"/>
    <w:rsid w:val="00B85E5C"/>
    <w:rsid w:val="00BC5326"/>
    <w:rsid w:val="00C23DC6"/>
    <w:rsid w:val="00C45A1F"/>
    <w:rsid w:val="00C731A5"/>
    <w:rsid w:val="00C735BA"/>
    <w:rsid w:val="00C916B7"/>
    <w:rsid w:val="00CA1DF6"/>
    <w:rsid w:val="00D02E40"/>
    <w:rsid w:val="00D16A4D"/>
    <w:rsid w:val="00D35A76"/>
    <w:rsid w:val="00DA323D"/>
    <w:rsid w:val="00DA4DD6"/>
    <w:rsid w:val="00DB7AB9"/>
    <w:rsid w:val="00DC0499"/>
    <w:rsid w:val="00DC2646"/>
    <w:rsid w:val="00DD55B4"/>
    <w:rsid w:val="00E07E37"/>
    <w:rsid w:val="00E25217"/>
    <w:rsid w:val="00E344E0"/>
    <w:rsid w:val="00E44A46"/>
    <w:rsid w:val="00E65E29"/>
    <w:rsid w:val="00E7084F"/>
    <w:rsid w:val="00E714DC"/>
    <w:rsid w:val="00E72555"/>
    <w:rsid w:val="00E72B15"/>
    <w:rsid w:val="00ED5FA4"/>
    <w:rsid w:val="00F03822"/>
    <w:rsid w:val="00F233CD"/>
    <w:rsid w:val="00F4097D"/>
    <w:rsid w:val="00F84C8C"/>
    <w:rsid w:val="00F91FD9"/>
    <w:rsid w:val="00FE4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8DDE25-3996-4DBB-89CB-3C7484E29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04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0">
    <w:name w:val="ParagraphStyle0"/>
    <w:hidden/>
    <w:rsid w:val="003704E2"/>
    <w:pPr>
      <w:spacing w:after="0" w:line="240" w:lineRule="auto"/>
      <w:ind w:left="28" w:right="28"/>
      <w:jc w:val="center"/>
    </w:pPr>
    <w:rPr>
      <w:rFonts w:ascii="Calibri" w:eastAsia="Calibri" w:hAnsi="Calibri" w:cs="Calibri"/>
      <w:szCs w:val="20"/>
      <w:lang w:eastAsia="ru-RU"/>
    </w:rPr>
  </w:style>
  <w:style w:type="character" w:customStyle="1" w:styleId="FakeCharacterStyle">
    <w:name w:val="FakeCharacterStyle"/>
    <w:hidden/>
    <w:rsid w:val="003704E2"/>
    <w:rPr>
      <w:sz w:val="1"/>
      <w:szCs w:val="1"/>
    </w:rPr>
  </w:style>
  <w:style w:type="character" w:customStyle="1" w:styleId="CharacterStyle0">
    <w:name w:val="CharacterStyle0"/>
    <w:hidden/>
    <w:rsid w:val="003704E2"/>
    <w:rPr>
      <w:rFonts w:ascii="Times New Roman" w:eastAsia="Times New Roman" w:hAnsi="Times New Roman" w:cs="Times New Roman"/>
      <w:b/>
      <w:i w:val="0"/>
      <w:strike w:val="0"/>
      <w:noProof/>
      <w:color w:val="000000"/>
      <w:sz w:val="28"/>
      <w:szCs w:val="28"/>
      <w:u w:val="none"/>
    </w:rPr>
  </w:style>
  <w:style w:type="paragraph" w:customStyle="1" w:styleId="ConsPlusNormal">
    <w:name w:val="ConsPlusNormal"/>
    <w:rsid w:val="003704E2"/>
    <w:pPr>
      <w:widowControl w:val="0"/>
      <w:autoSpaceDE w:val="0"/>
      <w:autoSpaceDN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3704E2"/>
    <w:rPr>
      <w:color w:val="0000FF"/>
      <w:u w:val="single"/>
    </w:rPr>
  </w:style>
  <w:style w:type="paragraph" w:customStyle="1" w:styleId="ConsPlusTitle">
    <w:name w:val="ConsPlusTitle"/>
    <w:rsid w:val="003704E2"/>
    <w:pPr>
      <w:widowControl w:val="0"/>
      <w:autoSpaceDE w:val="0"/>
      <w:autoSpaceDN w:val="0"/>
      <w:spacing w:after="0" w:line="240" w:lineRule="auto"/>
    </w:pPr>
    <w:rPr>
      <w:rFonts w:ascii="Calibri" w:eastAsiaTheme="minorEastAsia" w:hAnsi="Calibri" w:cs="Calibri"/>
      <w:b/>
      <w:lang w:eastAsia="ru-RU"/>
    </w:rPr>
  </w:style>
  <w:style w:type="numbering" w:customStyle="1" w:styleId="1">
    <w:name w:val="Нет списка1"/>
    <w:next w:val="a2"/>
    <w:uiPriority w:val="99"/>
    <w:semiHidden/>
    <w:unhideWhenUsed/>
    <w:rsid w:val="00246B56"/>
  </w:style>
  <w:style w:type="paragraph" w:customStyle="1" w:styleId="xl66">
    <w:name w:val="xl66"/>
    <w:basedOn w:val="a"/>
    <w:rsid w:val="00246B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7">
    <w:name w:val="xl67"/>
    <w:basedOn w:val="a"/>
    <w:rsid w:val="00246B5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8">
    <w:name w:val="xl68"/>
    <w:basedOn w:val="a"/>
    <w:rsid w:val="00246B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9">
    <w:name w:val="xl69"/>
    <w:basedOn w:val="a"/>
    <w:rsid w:val="00246B5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246B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1">
    <w:name w:val="xl71"/>
    <w:basedOn w:val="a"/>
    <w:rsid w:val="00246B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2">
    <w:name w:val="xl72"/>
    <w:basedOn w:val="a"/>
    <w:rsid w:val="00246B56"/>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3">
    <w:name w:val="xl73"/>
    <w:basedOn w:val="a"/>
    <w:rsid w:val="00246B5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4">
    <w:name w:val="xl74"/>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lang w:eastAsia="ru-RU"/>
    </w:rPr>
  </w:style>
  <w:style w:type="paragraph" w:customStyle="1" w:styleId="xl75">
    <w:name w:val="xl75"/>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76">
    <w:name w:val="xl76"/>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77">
    <w:name w:val="xl77"/>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9">
    <w:name w:val="xl79"/>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lang w:eastAsia="ru-RU"/>
    </w:rPr>
  </w:style>
  <w:style w:type="paragraph" w:customStyle="1" w:styleId="xl80">
    <w:name w:val="xl80"/>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83">
    <w:name w:val="xl83"/>
    <w:basedOn w:val="a"/>
    <w:rsid w:val="00246B5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
    <w:name w:val="xl84"/>
    <w:basedOn w:val="a"/>
    <w:rsid w:val="00246B5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
    <w:name w:val="xl85"/>
    <w:basedOn w:val="a"/>
    <w:rsid w:val="00246B5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6">
    <w:name w:val="xl86"/>
    <w:basedOn w:val="a"/>
    <w:rsid w:val="00246B5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7">
    <w:name w:val="xl87"/>
    <w:basedOn w:val="a"/>
    <w:rsid w:val="00246B56"/>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styleId="a4">
    <w:name w:val="List Paragraph"/>
    <w:basedOn w:val="a"/>
    <w:uiPriority w:val="34"/>
    <w:qFormat/>
    <w:rsid w:val="00246B56"/>
    <w:pPr>
      <w:ind w:left="720"/>
      <w:contextualSpacing/>
    </w:pPr>
    <w:rPr>
      <w:rFonts w:ascii="Times New Roman" w:hAnsi="Times New Roman" w:cs="Times New Roman"/>
      <w:sz w:val="2"/>
    </w:rPr>
  </w:style>
  <w:style w:type="paragraph" w:styleId="a5">
    <w:name w:val="header"/>
    <w:basedOn w:val="a"/>
    <w:link w:val="a6"/>
    <w:uiPriority w:val="99"/>
    <w:unhideWhenUsed/>
    <w:rsid w:val="00246B56"/>
    <w:pPr>
      <w:tabs>
        <w:tab w:val="center" w:pos="4677"/>
        <w:tab w:val="right" w:pos="9355"/>
      </w:tabs>
      <w:spacing w:after="0" w:line="240" w:lineRule="auto"/>
      <w:contextualSpacing/>
    </w:pPr>
    <w:rPr>
      <w:rFonts w:ascii="Times New Roman" w:hAnsi="Times New Roman" w:cs="Times New Roman"/>
      <w:sz w:val="2"/>
    </w:rPr>
  </w:style>
  <w:style w:type="character" w:customStyle="1" w:styleId="a6">
    <w:name w:val="Верхний колонтитул Знак"/>
    <w:basedOn w:val="a0"/>
    <w:link w:val="a5"/>
    <w:uiPriority w:val="99"/>
    <w:rsid w:val="00246B56"/>
    <w:rPr>
      <w:rFonts w:ascii="Times New Roman" w:hAnsi="Times New Roman" w:cs="Times New Roman"/>
      <w:sz w:val="2"/>
    </w:rPr>
  </w:style>
  <w:style w:type="paragraph" w:styleId="a7">
    <w:name w:val="footer"/>
    <w:basedOn w:val="a"/>
    <w:link w:val="a8"/>
    <w:uiPriority w:val="99"/>
    <w:unhideWhenUsed/>
    <w:rsid w:val="00246B56"/>
    <w:pPr>
      <w:tabs>
        <w:tab w:val="center" w:pos="4677"/>
        <w:tab w:val="right" w:pos="9355"/>
      </w:tabs>
      <w:spacing w:after="0" w:line="240" w:lineRule="auto"/>
      <w:contextualSpacing/>
    </w:pPr>
    <w:rPr>
      <w:rFonts w:ascii="Times New Roman" w:hAnsi="Times New Roman" w:cs="Times New Roman"/>
      <w:sz w:val="2"/>
    </w:rPr>
  </w:style>
  <w:style w:type="character" w:customStyle="1" w:styleId="a8">
    <w:name w:val="Нижний колонтитул Знак"/>
    <w:basedOn w:val="a0"/>
    <w:link w:val="a7"/>
    <w:uiPriority w:val="99"/>
    <w:rsid w:val="00246B56"/>
    <w:rPr>
      <w:rFonts w:ascii="Times New Roman" w:hAnsi="Times New Roman" w:cs="Times New Roman"/>
      <w:sz w:val="2"/>
    </w:rPr>
  </w:style>
  <w:style w:type="paragraph" w:styleId="a9">
    <w:name w:val="Balloon Text"/>
    <w:basedOn w:val="a"/>
    <w:link w:val="aa"/>
    <w:uiPriority w:val="99"/>
    <w:semiHidden/>
    <w:unhideWhenUsed/>
    <w:rsid w:val="00246B56"/>
    <w:pPr>
      <w:spacing w:after="0" w:line="240" w:lineRule="auto"/>
      <w:contextualSpacing/>
    </w:pPr>
    <w:rPr>
      <w:rFonts w:ascii="Segoe UI" w:hAnsi="Segoe UI" w:cs="Segoe UI"/>
      <w:sz w:val="18"/>
      <w:szCs w:val="18"/>
    </w:rPr>
  </w:style>
  <w:style w:type="character" w:customStyle="1" w:styleId="aa">
    <w:name w:val="Текст выноски Знак"/>
    <w:basedOn w:val="a0"/>
    <w:link w:val="a9"/>
    <w:uiPriority w:val="99"/>
    <w:semiHidden/>
    <w:rsid w:val="00246B56"/>
    <w:rPr>
      <w:rFonts w:ascii="Segoe UI" w:hAnsi="Segoe UI" w:cs="Segoe UI"/>
      <w:sz w:val="18"/>
      <w:szCs w:val="18"/>
    </w:rPr>
  </w:style>
  <w:style w:type="numbering" w:customStyle="1" w:styleId="2">
    <w:name w:val="Нет списка2"/>
    <w:next w:val="a2"/>
    <w:uiPriority w:val="99"/>
    <w:semiHidden/>
    <w:unhideWhenUsed/>
    <w:rsid w:val="00DC0499"/>
  </w:style>
  <w:style w:type="character" w:styleId="ab">
    <w:name w:val="FollowedHyperlink"/>
    <w:basedOn w:val="a0"/>
    <w:uiPriority w:val="99"/>
    <w:semiHidden/>
    <w:unhideWhenUsed/>
    <w:rsid w:val="00DC0499"/>
    <w:rPr>
      <w:color w:val="800080"/>
      <w:u w:val="single"/>
    </w:rPr>
  </w:style>
  <w:style w:type="paragraph" w:customStyle="1" w:styleId="xl65">
    <w:name w:val="xl65"/>
    <w:basedOn w:val="a"/>
    <w:rsid w:val="00DC0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table" w:styleId="ac">
    <w:name w:val="Table Grid"/>
    <w:basedOn w:val="a1"/>
    <w:uiPriority w:val="59"/>
    <w:rsid w:val="00D02E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Нет списка3"/>
    <w:next w:val="a2"/>
    <w:uiPriority w:val="99"/>
    <w:semiHidden/>
    <w:unhideWhenUsed/>
    <w:rsid w:val="00FE4738"/>
  </w:style>
  <w:style w:type="numbering" w:customStyle="1" w:styleId="4">
    <w:name w:val="Нет списка4"/>
    <w:next w:val="a2"/>
    <w:uiPriority w:val="99"/>
    <w:semiHidden/>
    <w:unhideWhenUsed/>
    <w:rsid w:val="00DD55B4"/>
  </w:style>
  <w:style w:type="numbering" w:customStyle="1" w:styleId="5">
    <w:name w:val="Нет списка5"/>
    <w:next w:val="a2"/>
    <w:uiPriority w:val="99"/>
    <w:semiHidden/>
    <w:unhideWhenUsed/>
    <w:rsid w:val="009505A4"/>
  </w:style>
  <w:style w:type="numbering" w:customStyle="1" w:styleId="6">
    <w:name w:val="Нет списка6"/>
    <w:next w:val="a2"/>
    <w:uiPriority w:val="99"/>
    <w:semiHidden/>
    <w:unhideWhenUsed/>
    <w:rsid w:val="00E344E0"/>
  </w:style>
  <w:style w:type="numbering" w:customStyle="1" w:styleId="7">
    <w:name w:val="Нет списка7"/>
    <w:next w:val="a2"/>
    <w:uiPriority w:val="99"/>
    <w:semiHidden/>
    <w:unhideWhenUsed/>
    <w:rsid w:val="00E344E0"/>
  </w:style>
  <w:style w:type="numbering" w:customStyle="1" w:styleId="8">
    <w:name w:val="Нет списка8"/>
    <w:next w:val="a2"/>
    <w:uiPriority w:val="99"/>
    <w:semiHidden/>
    <w:unhideWhenUsed/>
    <w:rsid w:val="00B852AE"/>
  </w:style>
  <w:style w:type="numbering" w:customStyle="1" w:styleId="9">
    <w:name w:val="Нет списка9"/>
    <w:next w:val="a2"/>
    <w:uiPriority w:val="99"/>
    <w:semiHidden/>
    <w:unhideWhenUsed/>
    <w:rsid w:val="00B852AE"/>
  </w:style>
  <w:style w:type="paragraph" w:styleId="ad">
    <w:name w:val="Normal (Web)"/>
    <w:basedOn w:val="a"/>
    <w:uiPriority w:val="99"/>
    <w:unhideWhenUsed/>
    <w:rsid w:val="00D35A7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0">
    <w:name w:val="Нет списка10"/>
    <w:next w:val="a2"/>
    <w:uiPriority w:val="99"/>
    <w:semiHidden/>
    <w:unhideWhenUsed/>
    <w:rsid w:val="00D35A76"/>
  </w:style>
  <w:style w:type="numbering" w:customStyle="1" w:styleId="11">
    <w:name w:val="Нет списка11"/>
    <w:next w:val="a2"/>
    <w:uiPriority w:val="99"/>
    <w:semiHidden/>
    <w:unhideWhenUsed/>
    <w:rsid w:val="00D35A76"/>
  </w:style>
  <w:style w:type="character" w:customStyle="1" w:styleId="CharacterStyle5">
    <w:name w:val="CharacterStyle5"/>
    <w:hidden/>
    <w:rsid w:val="002B4FCE"/>
    <w:rPr>
      <w:rFonts w:ascii="Times New Roman" w:eastAsia="Times New Roman" w:hAnsi="Times New Roman" w:cs="Times New Roman"/>
      <w:b w:val="0"/>
      <w:i w:val="0"/>
      <w:strike w:val="0"/>
      <w:noProof/>
      <w:color w:val="000000"/>
      <w:sz w:val="28"/>
      <w:szCs w:val="28"/>
      <w:u w:val="none"/>
    </w:rPr>
  </w:style>
  <w:style w:type="character" w:customStyle="1" w:styleId="CharacterStyle11">
    <w:name w:val="CharacterStyle11"/>
    <w:hidden/>
    <w:rsid w:val="002B4FCE"/>
    <w:rPr>
      <w:rFonts w:ascii="Times New Roman" w:eastAsia="Times New Roman" w:hAnsi="Times New Roman" w:cs="Times New Roman"/>
      <w:b w:val="0"/>
      <w:i w:val="0"/>
      <w:strike w:val="0"/>
      <w:noProof/>
      <w:color w:val="000000"/>
      <w:sz w:val="28"/>
      <w:szCs w:val="28"/>
      <w:u w:val="none"/>
    </w:rPr>
  </w:style>
  <w:style w:type="numbering" w:customStyle="1" w:styleId="12">
    <w:name w:val="Нет списка12"/>
    <w:next w:val="a2"/>
    <w:uiPriority w:val="99"/>
    <w:semiHidden/>
    <w:unhideWhenUsed/>
    <w:rsid w:val="00DA323D"/>
  </w:style>
  <w:style w:type="numbering" w:customStyle="1" w:styleId="13">
    <w:name w:val="Нет списка13"/>
    <w:next w:val="a2"/>
    <w:uiPriority w:val="99"/>
    <w:semiHidden/>
    <w:unhideWhenUsed/>
    <w:rsid w:val="00DA323D"/>
  </w:style>
  <w:style w:type="numbering" w:customStyle="1" w:styleId="14">
    <w:name w:val="Нет списка14"/>
    <w:next w:val="a2"/>
    <w:uiPriority w:val="99"/>
    <w:semiHidden/>
    <w:unhideWhenUsed/>
    <w:rsid w:val="003571BD"/>
  </w:style>
  <w:style w:type="numbering" w:customStyle="1" w:styleId="15">
    <w:name w:val="Нет списка15"/>
    <w:next w:val="a2"/>
    <w:uiPriority w:val="99"/>
    <w:semiHidden/>
    <w:unhideWhenUsed/>
    <w:rsid w:val="005071B6"/>
  </w:style>
  <w:style w:type="numbering" w:customStyle="1" w:styleId="16">
    <w:name w:val="Нет списка16"/>
    <w:next w:val="a2"/>
    <w:uiPriority w:val="99"/>
    <w:semiHidden/>
    <w:unhideWhenUsed/>
    <w:rsid w:val="00E07E37"/>
  </w:style>
  <w:style w:type="numbering" w:customStyle="1" w:styleId="17">
    <w:name w:val="Нет списка17"/>
    <w:next w:val="a2"/>
    <w:uiPriority w:val="99"/>
    <w:semiHidden/>
    <w:unhideWhenUsed/>
    <w:rsid w:val="00E07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973106">
      <w:bodyDiv w:val="1"/>
      <w:marLeft w:val="0"/>
      <w:marRight w:val="0"/>
      <w:marTop w:val="0"/>
      <w:marBottom w:val="0"/>
      <w:divBdr>
        <w:top w:val="none" w:sz="0" w:space="0" w:color="auto"/>
        <w:left w:val="none" w:sz="0" w:space="0" w:color="auto"/>
        <w:bottom w:val="none" w:sz="0" w:space="0" w:color="auto"/>
        <w:right w:val="none" w:sz="0" w:space="0" w:color="auto"/>
      </w:divBdr>
    </w:div>
    <w:div w:id="649211775">
      <w:bodyDiv w:val="1"/>
      <w:marLeft w:val="0"/>
      <w:marRight w:val="0"/>
      <w:marTop w:val="0"/>
      <w:marBottom w:val="0"/>
      <w:divBdr>
        <w:top w:val="none" w:sz="0" w:space="0" w:color="auto"/>
        <w:left w:val="none" w:sz="0" w:space="0" w:color="auto"/>
        <w:bottom w:val="none" w:sz="0" w:space="0" w:color="auto"/>
        <w:right w:val="none" w:sz="0" w:space="0" w:color="auto"/>
      </w:divBdr>
    </w:div>
    <w:div w:id="710113841">
      <w:bodyDiv w:val="1"/>
      <w:marLeft w:val="0"/>
      <w:marRight w:val="0"/>
      <w:marTop w:val="0"/>
      <w:marBottom w:val="0"/>
      <w:divBdr>
        <w:top w:val="none" w:sz="0" w:space="0" w:color="auto"/>
        <w:left w:val="none" w:sz="0" w:space="0" w:color="auto"/>
        <w:bottom w:val="none" w:sz="0" w:space="0" w:color="auto"/>
        <w:right w:val="none" w:sz="0" w:space="0" w:color="auto"/>
      </w:divBdr>
    </w:div>
    <w:div w:id="146862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ov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RLAW071&amp;n=323714&amp;dst=10001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4C2B6-5148-4F5C-A149-559C3D05E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62</Pages>
  <Words>14803</Words>
  <Characters>84382</Characters>
  <Application>Microsoft Office Word</Application>
  <DocSecurity>0</DocSecurity>
  <Lines>703</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user</cp:lastModifiedBy>
  <cp:revision>46</cp:revision>
  <cp:lastPrinted>2024-08-06T08:38:00Z</cp:lastPrinted>
  <dcterms:created xsi:type="dcterms:W3CDTF">2024-08-06T10:49:00Z</dcterms:created>
  <dcterms:modified xsi:type="dcterms:W3CDTF">2025-12-18T18:42:00Z</dcterms:modified>
</cp:coreProperties>
</file>