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2B6E70" w:rsidRPr="003B0CBC" w:rsidTr="002B6E70">
        <w:trPr>
          <w:trHeight w:val="524"/>
        </w:trPr>
        <w:tc>
          <w:tcPr>
            <w:tcW w:w="9237" w:type="dxa"/>
            <w:gridSpan w:val="5"/>
          </w:tcPr>
          <w:p w:rsidR="002B6E70" w:rsidRPr="003B0CBC" w:rsidRDefault="002B6E70" w:rsidP="00DC00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2B6E70" w:rsidRPr="003B0CBC" w:rsidRDefault="002B6E70" w:rsidP="00DC00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B6E70" w:rsidRPr="003B0CBC" w:rsidRDefault="002B6E70" w:rsidP="00DC008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B6E70" w:rsidRPr="003B0CBC" w:rsidRDefault="002B6E70" w:rsidP="00DC008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02D47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DF8E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B6E70" w:rsidRPr="003B0CBC" w:rsidTr="002B6E70">
        <w:trPr>
          <w:trHeight w:val="524"/>
        </w:trPr>
        <w:tc>
          <w:tcPr>
            <w:tcW w:w="284" w:type="dxa"/>
            <w:vAlign w:val="bottom"/>
          </w:tcPr>
          <w:p w:rsidR="002B6E70" w:rsidRPr="003B0CBC" w:rsidRDefault="002B6E70" w:rsidP="002B6E7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bottom"/>
          </w:tcPr>
          <w:p w:rsidR="002B6E70" w:rsidRPr="003B0CBC" w:rsidRDefault="002B6E70" w:rsidP="002B6E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25.03.2019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B6E70" w:rsidRPr="003B0CBC" w:rsidRDefault="002B6E70" w:rsidP="002B6E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bottom"/>
          </w:tcPr>
          <w:p w:rsidR="002B6E70" w:rsidRPr="003B0CBC" w:rsidRDefault="002B6E70" w:rsidP="002B6E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130" w:type="dxa"/>
            <w:vAlign w:val="bottom"/>
          </w:tcPr>
          <w:p w:rsidR="002B6E70" w:rsidRPr="00F25650" w:rsidRDefault="002B6E70" w:rsidP="002B6E70">
            <w:pPr>
              <w:tabs>
                <w:tab w:val="left" w:leader="underscore" w:pos="9639"/>
              </w:tabs>
              <w:ind w:left="3164"/>
              <w:jc w:val="center"/>
              <w:rPr>
                <w:rFonts w:ascii="Liberation Serif" w:eastAsia="Calibri" w:hAnsi="Liberation Serif" w:cs="Calibri"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sz w:val="28"/>
                <w:szCs w:val="28"/>
              </w:rPr>
              <w:t>В ред. от 23</w:t>
            </w:r>
            <w:r>
              <w:rPr>
                <w:rFonts w:ascii="Liberation Serif" w:eastAsia="Calibri" w:hAnsi="Liberation Serif" w:cs="Calibri"/>
                <w:sz w:val="28"/>
                <w:szCs w:val="28"/>
                <w:u w:val="single"/>
              </w:rPr>
              <w:t>.01.2026</w:t>
            </w:r>
            <w:r>
              <w:rPr>
                <w:rFonts w:ascii="Liberation Serif" w:eastAsia="Calibri" w:hAnsi="Liberation Serif" w:cs="Calibri"/>
                <w:sz w:val="28"/>
                <w:szCs w:val="28"/>
              </w:rPr>
              <w:t xml:space="preserve"> № </w:t>
            </w:r>
            <w:r>
              <w:rPr>
                <w:rFonts w:ascii="Liberation Serif" w:eastAsia="Calibri" w:hAnsi="Liberation Serif" w:cs="Calibri"/>
                <w:sz w:val="28"/>
                <w:szCs w:val="28"/>
                <w:u w:val="single"/>
              </w:rPr>
              <w:t>4</w:t>
            </w:r>
          </w:p>
        </w:tc>
      </w:tr>
      <w:tr w:rsidR="002B6E70" w:rsidRPr="003B0CBC" w:rsidTr="002B6E70">
        <w:trPr>
          <w:trHeight w:val="130"/>
        </w:trPr>
        <w:tc>
          <w:tcPr>
            <w:tcW w:w="9237" w:type="dxa"/>
            <w:gridSpan w:val="5"/>
          </w:tcPr>
          <w:p w:rsidR="002B6E70" w:rsidRPr="003B0CBC" w:rsidRDefault="002B6E70" w:rsidP="002B6E7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B6E70" w:rsidRPr="003B0CBC" w:rsidTr="002B6E70">
        <w:tc>
          <w:tcPr>
            <w:tcW w:w="9237" w:type="dxa"/>
            <w:gridSpan w:val="5"/>
          </w:tcPr>
          <w:p w:rsidR="002B6E70" w:rsidRPr="002B6E70" w:rsidRDefault="002B6E70" w:rsidP="002B6E70">
            <w:pPr>
              <w:rPr>
                <w:rFonts w:ascii="Liberation Serif" w:hAnsi="Liberation Serif"/>
                <w:sz w:val="20"/>
                <w:szCs w:val="28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B6E70" w:rsidRPr="002B6E70" w:rsidRDefault="002B6E70" w:rsidP="002B6E7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B6E70" w:rsidRPr="002B6E70" w:rsidRDefault="002B6E70" w:rsidP="002B6E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B6E70" w:rsidRPr="003B0CBC" w:rsidTr="002B6E70">
        <w:tc>
          <w:tcPr>
            <w:tcW w:w="9237" w:type="dxa"/>
            <w:gridSpan w:val="5"/>
          </w:tcPr>
          <w:p w:rsidR="002B6E70" w:rsidRPr="003B0CBC" w:rsidRDefault="002B6E70" w:rsidP="002B6E7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</w:t>
            </w: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Положени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я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о Консультативном совете по делам национальностей городского округа Верхняя Пышма</w:t>
            </w: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2B6E70" w:rsidRPr="003B0CBC" w:rsidTr="002B6E70">
        <w:tc>
          <w:tcPr>
            <w:tcW w:w="9237" w:type="dxa"/>
            <w:gridSpan w:val="5"/>
          </w:tcPr>
          <w:p w:rsidR="002B6E70" w:rsidRPr="003B0CBC" w:rsidRDefault="002B6E70" w:rsidP="002B6E7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B6E70" w:rsidRPr="003B0CBC" w:rsidRDefault="002B6E70" w:rsidP="002B6E7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B6E70" w:rsidRPr="003B0CBC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основании постановление Главы городского округа Верхняя Пышма от 15.07.2013 № 58 «О Консультативном совете по делам национальностей городского округа Верхняя Пышма»</w:t>
      </w:r>
    </w:p>
    <w:p w:rsidR="002B6E70" w:rsidRDefault="002B6E70" w:rsidP="002B6E70">
      <w:pPr>
        <w:widowControl w:val="0"/>
        <w:jc w:val="both"/>
        <w:rPr>
          <w:rFonts w:ascii="Liberation Serif" w:hAnsi="Liberation Serif"/>
          <w:b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2B6E70">
        <w:rPr>
          <w:rFonts w:ascii="Liberation Serif" w:hAnsi="Liberation Serif" w:cs="Calibri"/>
          <w:sz w:val="28"/>
          <w:szCs w:val="28"/>
        </w:rPr>
        <w:t>1. Утвердить Положение о Консультативном совете по делам национальностей городского округа Верхняя Пышма (прилагается).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2B6E70">
        <w:rPr>
          <w:rFonts w:ascii="Liberation Serif" w:hAnsi="Liberation Serif" w:cs="Calibri"/>
          <w:sz w:val="28"/>
          <w:szCs w:val="28"/>
        </w:rPr>
        <w:t>2. Опубликовать настоящее Постановление в газете "Красное знамя", на официальном интернет-портале правовой информации городского округа Верхняя Пышма (www.верхняяпышма-право.рф) и разместить на официальном сайте городского округа Верхняя Пышма.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2B6E70">
        <w:rPr>
          <w:rFonts w:ascii="Liberation Serif" w:hAnsi="Liberation Serif" w:cs="Calibri"/>
          <w:sz w:val="28"/>
          <w:szCs w:val="28"/>
        </w:rPr>
        <w:t>3. Контроль за исполнением настоящего Постановления возложить на заместителя главы администрации городского округа Верхняя Пышма по общим вопросам Резинских Н.А.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</w:p>
    <w:p w:rsidR="002B6E70" w:rsidRPr="002B6E70" w:rsidRDefault="002B6E70" w:rsidP="002B6E70">
      <w:pPr>
        <w:widowControl w:val="0"/>
        <w:ind w:firstLine="709"/>
        <w:jc w:val="right"/>
        <w:rPr>
          <w:rFonts w:ascii="Liberation Serif" w:hAnsi="Liberation Serif" w:cs="Calibri"/>
          <w:sz w:val="28"/>
          <w:szCs w:val="28"/>
        </w:rPr>
      </w:pPr>
      <w:r w:rsidRPr="002B6E70">
        <w:rPr>
          <w:rFonts w:ascii="Liberation Serif" w:hAnsi="Liberation Serif" w:cs="Calibri"/>
          <w:sz w:val="28"/>
          <w:szCs w:val="28"/>
        </w:rPr>
        <w:t>Глава</w:t>
      </w:r>
    </w:p>
    <w:p w:rsidR="002B6E70" w:rsidRPr="002B6E70" w:rsidRDefault="002B6E70" w:rsidP="002B6E70">
      <w:pPr>
        <w:widowControl w:val="0"/>
        <w:ind w:firstLine="709"/>
        <w:jc w:val="right"/>
        <w:rPr>
          <w:rFonts w:ascii="Liberation Serif" w:hAnsi="Liberation Serif" w:cs="Calibri"/>
          <w:sz w:val="28"/>
          <w:szCs w:val="28"/>
        </w:rPr>
      </w:pPr>
      <w:r w:rsidRPr="002B6E70">
        <w:rPr>
          <w:rFonts w:ascii="Liberation Serif" w:hAnsi="Liberation Serif" w:cs="Calibri"/>
          <w:sz w:val="28"/>
          <w:szCs w:val="28"/>
        </w:rPr>
        <w:t>городского округа</w:t>
      </w:r>
    </w:p>
    <w:p w:rsidR="002B6E70" w:rsidRPr="002B6E70" w:rsidRDefault="002B6E70" w:rsidP="002B6E70">
      <w:pPr>
        <w:widowControl w:val="0"/>
        <w:ind w:firstLine="709"/>
        <w:jc w:val="right"/>
        <w:rPr>
          <w:rFonts w:ascii="Liberation Serif" w:hAnsi="Liberation Serif" w:cs="Calibri"/>
          <w:sz w:val="28"/>
          <w:szCs w:val="28"/>
        </w:rPr>
      </w:pPr>
      <w:r w:rsidRPr="002B6E70">
        <w:rPr>
          <w:rFonts w:ascii="Liberation Serif" w:hAnsi="Liberation Serif" w:cs="Calibri"/>
          <w:sz w:val="28"/>
          <w:szCs w:val="28"/>
        </w:rPr>
        <w:t>И.В.СОЛОМИН</w:t>
      </w:r>
    </w:p>
    <w:p w:rsidR="002B6E70" w:rsidRDefault="002B6E70" w:rsidP="002B6E70">
      <w:pPr>
        <w:widowControl w:val="0"/>
        <w:jc w:val="both"/>
        <w:rPr>
          <w:rFonts w:ascii="Liberation Serif" w:hAnsi="Liberation Serif"/>
          <w:b/>
          <w:sz w:val="28"/>
          <w:szCs w:val="28"/>
        </w:rPr>
      </w:pPr>
    </w:p>
    <w:p w:rsidR="002B6E70" w:rsidRDefault="002B6E70" w:rsidP="002B6E70">
      <w:pPr>
        <w:widowControl w:val="0"/>
        <w:jc w:val="both"/>
        <w:rPr>
          <w:rFonts w:ascii="Liberation Serif" w:hAnsi="Liberation Serif"/>
          <w:b/>
          <w:sz w:val="28"/>
          <w:szCs w:val="28"/>
        </w:rPr>
      </w:pPr>
    </w:p>
    <w:p w:rsidR="002B6E70" w:rsidRDefault="002B6E70" w:rsidP="002B6E70">
      <w:pPr>
        <w:widowControl w:val="0"/>
        <w:jc w:val="both"/>
        <w:rPr>
          <w:rFonts w:ascii="Liberation Serif" w:hAnsi="Liberation Serif"/>
          <w:b/>
          <w:sz w:val="28"/>
          <w:szCs w:val="28"/>
        </w:rPr>
      </w:pPr>
    </w:p>
    <w:p w:rsidR="002B6E70" w:rsidRDefault="002B6E70" w:rsidP="002B6E70">
      <w:pPr>
        <w:widowControl w:val="0"/>
        <w:jc w:val="both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p w:rsidR="002B6E70" w:rsidRPr="002B6E70" w:rsidRDefault="002B6E70" w:rsidP="002B6E70">
      <w:pPr>
        <w:widowControl w:val="0"/>
        <w:jc w:val="right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Утверждено</w:t>
      </w:r>
    </w:p>
    <w:p w:rsidR="002B6E70" w:rsidRPr="002B6E70" w:rsidRDefault="002B6E70" w:rsidP="002B6E70">
      <w:pPr>
        <w:widowControl w:val="0"/>
        <w:jc w:val="right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Постановлением Главы</w:t>
      </w:r>
    </w:p>
    <w:p w:rsidR="002B6E70" w:rsidRPr="002B6E70" w:rsidRDefault="002B6E70" w:rsidP="002B6E70">
      <w:pPr>
        <w:widowControl w:val="0"/>
        <w:jc w:val="right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2B6E70" w:rsidRPr="002B6E70" w:rsidRDefault="002B6E70" w:rsidP="002B6E70">
      <w:pPr>
        <w:widowControl w:val="0"/>
        <w:jc w:val="right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от 25 марта 2019 г. N 15</w:t>
      </w:r>
    </w:p>
    <w:p w:rsidR="002B6E70" w:rsidRPr="002B6E70" w:rsidRDefault="002B6E70" w:rsidP="002B6E70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2B6E70" w:rsidRPr="002B6E70" w:rsidRDefault="002B6E70" w:rsidP="002B6E70">
      <w:pPr>
        <w:widowControl w:val="0"/>
        <w:jc w:val="center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ПОЛОЖЕНИЕ</w:t>
      </w:r>
    </w:p>
    <w:p w:rsidR="002B6E70" w:rsidRPr="002B6E70" w:rsidRDefault="002B6E70" w:rsidP="002B6E70">
      <w:pPr>
        <w:widowControl w:val="0"/>
        <w:jc w:val="center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О КОНСУЛЬТАТИВНОМ СОВЕТЕ ПО ДЕЛАМ НАЦИОНАЛЬНОСТЕЙ</w:t>
      </w:r>
    </w:p>
    <w:p w:rsidR="002B6E70" w:rsidRPr="002B6E70" w:rsidRDefault="002B6E70" w:rsidP="002B6E70">
      <w:pPr>
        <w:widowControl w:val="0"/>
        <w:jc w:val="center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lastRenderedPageBreak/>
        <w:t>ГОРОДСКОГО ОКРУГА ВЕРХНЯЯ ПЫШМА</w:t>
      </w:r>
    </w:p>
    <w:p w:rsidR="002B6E70" w:rsidRPr="002B6E70" w:rsidRDefault="002B6E70" w:rsidP="002B6E70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2B6E70" w:rsidRPr="002B6E70" w:rsidRDefault="002B6E70" w:rsidP="002B6E7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1. ОБЩИЕ ПОЛОЖЕНИЯ</w:t>
      </w:r>
    </w:p>
    <w:p w:rsidR="002B6E70" w:rsidRPr="002B6E70" w:rsidRDefault="002B6E70" w:rsidP="002B6E70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1.1. Настоящее Положение определяет задачи, полномочия, порядок формирования Консультативного совета по делам национальностей городского округа Верхняя Пышма (далее - совет), а также полномочия его членов, порядок организации работы и обеспечения деятельности совета.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1.2. Совет является консультативно-совещательным органом, образуемым при Главе городского округа Верхняя Пышма для координации и обеспечения взаимодействия органов местного самоуправления с представителями национальных и религиозных организаций, осуществляющих свою деятельность на территории городского округа Верхняя Пышма, в целях гармонизации межнациональных и межрелигиозных отношений.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1.3. Совет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Свердловской области, указами и распоряжениями Губернатора Свердловской области, постановлениями и распоряжениями Правительства Свердловской области, Уставом городского округа Верхняя Пышма, постановлениями и распоряжениями Главы городского округа Верхняя Пышма и администрации городского округа Верхняя Пышма, а также настоящим Положением.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2. ЗАДАЧИ И ПОЛНОМОЧИЯ СОВЕТА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2.1. Задачами совета являются: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организация взаимодействия Главы городского округа Верхняя Пышма и администрации городского округа Верхняя Пышма с представителями национальных и религиозных общественных организаций, осуществляющих свою деятельность на территории городского округа Верхняя Пышма;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организация и проведение мониторинга в сфере межнациональных и межрелигиозных отношений на территории городского округа Верхняя Пышма;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обеспечение на территории городского округа Верхняя Пышма стабильной обстановки в сфере межнациональных и межрелигиозных отношений, укрепления доверия и дружбы между представителями различных этносов, а также профилактика экстремизма в сфере межнациональных и межрелигиозных отношений;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обеспечение учета предложений представителей национальных и религиозных организаций, касающихся решения социально-экономических и других вопросов деятельности национальных и религиозных организаций.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2.2. Функции совета: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lastRenderedPageBreak/>
        <w:t>осуществляет координацию деятельности органов местного самоуправления городского округа Верхняя Пышма и представителей национальных и религиозных организаций в сфере межнациональных и межрелигиозных отношений, подготавливает рекомендации по разработке и реализации муниципальных программ и планов, направленных на гармонизацию межнациональных и межрелигиозных отношений;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вырабатывает рекомендации органам местного самоуправления городского округа Верхняя Пышма по организации и проведению на территории округа просветительских мероприятий в целях обеспечения гармонизации межнациональных и межрелигиозных отношений;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проводит анализ эффективности мер, реализуемых в городском округе Верхняя Пышма и направленных на гармонизацию межнациональных и межрелигиозных отношений;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содействует активизации деятельности представителей национальных и религиозных организаций, направленной на гармонизацию межнациональных и межрелигиозных отношений;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участвует в подготовке проектов нормативных правовых актов городского округа Верхняя Пышма по вопросам межнациональных и межрелигиозных отношений.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2.3. Совет имеет право: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запрашивать и получать необходимые материалы и информацию по вопросам, связанным с реализацией его полномочий;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заслушивать на заседаниях совета руководителей органов местного самоуправления, организаций, в том числе общественных объединений, иных должностных лиц по вопросам, связанным с гармонизацией межнациональных и межрелигиозных отношений;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направлять в органы государственной власти Свердловской области и органы местного самоуправления городского округа Верхняя Пышма предложения о мерах по гармонизации межнациональных и межрелигиозных отношений;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создавать рабочие группы в соответствии с задачами и полномочиями совета;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приглашать на свои заседания представителей органов государственной власти Свердловской области, органов местного самоуправления городского округа Верхняя Пышма, организаций, в том числе общественных объединений, и средств массовой информации;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взаимодействовать с аналогичными советами других муниципальных образований в Свердловской области по вопросам, связанным с реализацией полномочий совета;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информировать о своей деятельности общественность через средства массовой информации.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3. СОСТАВ, ПОРЯДОК ФОРМИРОВАНИЯ СОВЕТА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И ПОЛНОМОЧИЯ ЧЛЕНОВ СОВЕТА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lastRenderedPageBreak/>
        <w:t>3.1. Совет формируется в составе председателя совета, заместителя председателя совета, секретаря совета и иных членов совета. Председателем совета является Глава городского округа Верхняя Пышма.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3.2. Состав совета утверждается постановлением Главы городского округа Верхняя Пышма с учетом предложений и рекомендаций национальных и религиозных организаций, осуществляющих свою деятельность на территории городского округа Верхняя Пышма.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Национальные объединения и религиозные организации, действующие в городском округе Верхняя Пышма, имеют право предлагать председателю совета своих представителей в состав совета.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Предложения о включении в состав совета своих представителей оформляются решением руководящего органа соответствующего объединения (организации) или собрания (конференции) нескольких объединений (организаций), принятым в порядке, установленном федеральным законодательством и учредительными документами.</w:t>
      </w:r>
    </w:p>
    <w:p w:rsidR="002B6E70" w:rsidRDefault="002B6E70" w:rsidP="002B6E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D67D2">
        <w:rPr>
          <w:rFonts w:ascii="Liberation Serif" w:hAnsi="Liberation Serif"/>
          <w:sz w:val="28"/>
          <w:szCs w:val="28"/>
        </w:rPr>
        <w:t>О</w:t>
      </w:r>
      <w:r w:rsidRPr="000D67D2">
        <w:rPr>
          <w:rFonts w:ascii="Liberation Serif" w:hAnsi="Liberation Serif" w:cs="Liberation Serif"/>
          <w:sz w:val="28"/>
          <w:szCs w:val="28"/>
        </w:rPr>
        <w:t>бщественные объединения, зарегистрированные в установленном порядке и осуществляющих свою деятельность на территории городского округа Верхняя Пышма</w:t>
      </w:r>
      <w:r w:rsidRPr="000D67D2">
        <w:rPr>
          <w:rFonts w:ascii="Liberation Serif" w:hAnsi="Liberation Serif"/>
          <w:sz w:val="28"/>
          <w:szCs w:val="28"/>
        </w:rPr>
        <w:t>,</w:t>
      </w:r>
      <w:r w:rsidRPr="00326159">
        <w:rPr>
          <w:rFonts w:ascii="Liberation Serif" w:hAnsi="Liberation Serif"/>
          <w:sz w:val="28"/>
          <w:szCs w:val="28"/>
        </w:rPr>
        <w:t xml:space="preserve"> для включения в состав Совета представителя общественного объединения подают </w:t>
      </w:r>
      <w:r>
        <w:rPr>
          <w:rFonts w:ascii="Liberation Serif" w:hAnsi="Liberation Serif"/>
          <w:sz w:val="28"/>
          <w:szCs w:val="28"/>
        </w:rPr>
        <w:t>следующие документы:</w:t>
      </w:r>
    </w:p>
    <w:p w:rsidR="002B6E70" w:rsidRDefault="002B6E70" w:rsidP="002B6E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26159">
        <w:rPr>
          <w:rFonts w:ascii="Liberation Serif" w:hAnsi="Liberation Serif"/>
          <w:sz w:val="28"/>
          <w:szCs w:val="28"/>
        </w:rPr>
        <w:t>заявление на имя председателя Совета с приложением копии свидетельства о регистраци</w:t>
      </w:r>
      <w:r>
        <w:rPr>
          <w:rFonts w:ascii="Liberation Serif" w:hAnsi="Liberation Serif"/>
          <w:sz w:val="28"/>
          <w:szCs w:val="28"/>
        </w:rPr>
        <w:t xml:space="preserve">и в качестве юридического лица; </w:t>
      </w:r>
    </w:p>
    <w:p w:rsidR="002B6E70" w:rsidRDefault="002B6E70" w:rsidP="002B6E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26159">
        <w:rPr>
          <w:rFonts w:ascii="Liberation Serif" w:hAnsi="Liberation Serif"/>
          <w:sz w:val="28"/>
          <w:szCs w:val="28"/>
        </w:rPr>
        <w:t>выписк</w:t>
      </w:r>
      <w:r>
        <w:rPr>
          <w:rFonts w:ascii="Liberation Serif" w:hAnsi="Liberation Serif"/>
          <w:sz w:val="28"/>
          <w:szCs w:val="28"/>
        </w:rPr>
        <w:t>а</w:t>
      </w:r>
      <w:r w:rsidRPr="00326159">
        <w:rPr>
          <w:rFonts w:ascii="Liberation Serif" w:hAnsi="Liberation Serif"/>
          <w:sz w:val="28"/>
          <w:szCs w:val="28"/>
        </w:rPr>
        <w:t xml:space="preserve"> из </w:t>
      </w:r>
      <w:r>
        <w:rPr>
          <w:rFonts w:ascii="Liberation Serif" w:hAnsi="Liberation Serif"/>
          <w:sz w:val="28"/>
          <w:szCs w:val="28"/>
        </w:rPr>
        <w:t>Е</w:t>
      </w:r>
      <w:r w:rsidRPr="00326159">
        <w:rPr>
          <w:rFonts w:ascii="Liberation Serif" w:hAnsi="Liberation Serif"/>
          <w:sz w:val="28"/>
          <w:szCs w:val="28"/>
        </w:rPr>
        <w:t>диного государств</w:t>
      </w:r>
      <w:r>
        <w:rPr>
          <w:rFonts w:ascii="Liberation Serif" w:hAnsi="Liberation Serif"/>
          <w:sz w:val="28"/>
          <w:szCs w:val="28"/>
        </w:rPr>
        <w:t xml:space="preserve">енного реестра юридических лиц; </w:t>
      </w:r>
    </w:p>
    <w:p w:rsidR="002B6E70" w:rsidRDefault="002B6E70" w:rsidP="002B6E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26159">
        <w:rPr>
          <w:rFonts w:ascii="Liberation Serif" w:hAnsi="Liberation Serif"/>
          <w:sz w:val="28"/>
          <w:szCs w:val="28"/>
        </w:rPr>
        <w:t>копи</w:t>
      </w:r>
      <w:r>
        <w:rPr>
          <w:rFonts w:ascii="Liberation Serif" w:hAnsi="Liberation Serif"/>
          <w:sz w:val="28"/>
          <w:szCs w:val="28"/>
        </w:rPr>
        <w:t>я</w:t>
      </w:r>
      <w:r w:rsidRPr="00326159">
        <w:rPr>
          <w:rFonts w:ascii="Liberation Serif" w:hAnsi="Liberation Serif"/>
          <w:sz w:val="28"/>
          <w:szCs w:val="28"/>
        </w:rPr>
        <w:t xml:space="preserve"> устава общественного объе</w:t>
      </w:r>
      <w:r>
        <w:rPr>
          <w:rFonts w:ascii="Liberation Serif" w:hAnsi="Liberation Serif"/>
          <w:sz w:val="28"/>
          <w:szCs w:val="28"/>
        </w:rPr>
        <w:t xml:space="preserve">динения; </w:t>
      </w:r>
    </w:p>
    <w:p w:rsidR="002B6E70" w:rsidRDefault="002B6E70" w:rsidP="002B6E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26159">
        <w:rPr>
          <w:rFonts w:ascii="Liberation Serif" w:hAnsi="Liberation Serif"/>
          <w:sz w:val="28"/>
          <w:szCs w:val="28"/>
        </w:rPr>
        <w:t>решени</w:t>
      </w:r>
      <w:r>
        <w:rPr>
          <w:rFonts w:ascii="Liberation Serif" w:hAnsi="Liberation Serif"/>
          <w:sz w:val="28"/>
          <w:szCs w:val="28"/>
        </w:rPr>
        <w:t>е</w:t>
      </w:r>
      <w:r w:rsidRPr="00326159">
        <w:rPr>
          <w:rFonts w:ascii="Liberation Serif" w:hAnsi="Liberation Serif"/>
          <w:sz w:val="28"/>
          <w:szCs w:val="28"/>
        </w:rPr>
        <w:t xml:space="preserve"> руководящего органа с подтверждением полном</w:t>
      </w:r>
      <w:r>
        <w:rPr>
          <w:rFonts w:ascii="Liberation Serif" w:hAnsi="Liberation Serif"/>
          <w:sz w:val="28"/>
          <w:szCs w:val="28"/>
        </w:rPr>
        <w:t xml:space="preserve">очий делегированного кандидата; </w:t>
      </w:r>
    </w:p>
    <w:p w:rsidR="002B6E70" w:rsidRDefault="002B6E70" w:rsidP="002B6E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сведения о кандидате</w:t>
      </w:r>
      <w:r w:rsidRPr="00326159">
        <w:rPr>
          <w:rFonts w:ascii="Liberation Serif" w:hAnsi="Liberation Serif"/>
          <w:sz w:val="28"/>
          <w:szCs w:val="28"/>
        </w:rPr>
        <w:t xml:space="preserve"> с указанием даты рождения, образования и </w:t>
      </w:r>
      <w:r>
        <w:rPr>
          <w:rFonts w:ascii="Liberation Serif" w:hAnsi="Liberation Serif"/>
          <w:sz w:val="28"/>
          <w:szCs w:val="28"/>
        </w:rPr>
        <w:t xml:space="preserve">профессионального опыта работы; </w:t>
      </w:r>
    </w:p>
    <w:p w:rsidR="002B6E70" w:rsidRDefault="002B6E70" w:rsidP="002B6E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26159">
        <w:rPr>
          <w:rFonts w:ascii="Liberation Serif" w:hAnsi="Liberation Serif"/>
          <w:sz w:val="28"/>
          <w:szCs w:val="28"/>
        </w:rPr>
        <w:t xml:space="preserve">согласие на обработку </w:t>
      </w:r>
      <w:r>
        <w:rPr>
          <w:rFonts w:ascii="Liberation Serif" w:hAnsi="Liberation Serif"/>
          <w:sz w:val="28"/>
          <w:szCs w:val="28"/>
        </w:rPr>
        <w:t xml:space="preserve">и распространение </w:t>
      </w:r>
      <w:r w:rsidRPr="00326159">
        <w:rPr>
          <w:rFonts w:ascii="Liberation Serif" w:hAnsi="Liberation Serif"/>
          <w:sz w:val="28"/>
          <w:szCs w:val="28"/>
        </w:rPr>
        <w:t>персональных данных</w:t>
      </w:r>
      <w:r>
        <w:rPr>
          <w:rFonts w:ascii="Liberation Serif" w:hAnsi="Liberation Serif"/>
          <w:sz w:val="28"/>
          <w:szCs w:val="28"/>
        </w:rPr>
        <w:t xml:space="preserve">; </w:t>
      </w:r>
    </w:p>
    <w:p w:rsidR="002B6E70" w:rsidRDefault="002B6E70" w:rsidP="002B6E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информация</w:t>
      </w:r>
      <w:r w:rsidRPr="00326159">
        <w:rPr>
          <w:rFonts w:ascii="Liberation Serif" w:hAnsi="Liberation Serif"/>
          <w:sz w:val="28"/>
          <w:szCs w:val="28"/>
        </w:rPr>
        <w:t xml:space="preserve"> о его деятельности в организации, направленной на формирование общероссийского гражданского единства, профилактику межнациональных конфликтов, за год, предшествующий дате подачи заявления.</w:t>
      </w:r>
    </w:p>
    <w:p w:rsidR="002B6E70" w:rsidRDefault="002B6E70" w:rsidP="002B6E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3.3. В</w:t>
      </w:r>
      <w:r w:rsidRPr="00133B80">
        <w:rPr>
          <w:rFonts w:ascii="Liberation Serif" w:hAnsi="Liberation Serif" w:cs="Calibri"/>
          <w:sz w:val="28"/>
          <w:szCs w:val="28"/>
        </w:rPr>
        <w:t xml:space="preserve"> состав Совета по решению </w:t>
      </w:r>
      <w:r>
        <w:rPr>
          <w:rFonts w:ascii="Liberation Serif" w:hAnsi="Liberation Serif" w:cs="Calibri"/>
          <w:sz w:val="28"/>
          <w:szCs w:val="28"/>
        </w:rPr>
        <w:t>Главы городского округа Верхняя Пышма</w:t>
      </w:r>
      <w:r w:rsidRPr="00133B80">
        <w:rPr>
          <w:rFonts w:ascii="Liberation Serif" w:hAnsi="Liberation Serif" w:cs="Calibri"/>
          <w:sz w:val="28"/>
          <w:szCs w:val="28"/>
        </w:rPr>
        <w:t xml:space="preserve"> входят представители</w:t>
      </w:r>
      <w:r>
        <w:rPr>
          <w:rFonts w:ascii="Liberation Serif" w:hAnsi="Liberation Serif" w:cs="Calibri"/>
          <w:sz w:val="28"/>
          <w:szCs w:val="28"/>
        </w:rPr>
        <w:t>:</w:t>
      </w:r>
    </w:p>
    <w:p w:rsidR="002B6E70" w:rsidRDefault="002B6E70" w:rsidP="002B6E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органов местного самоуправления городского округа Верхняя Пышма;</w:t>
      </w:r>
      <w:r w:rsidRPr="00133B80">
        <w:rPr>
          <w:rFonts w:ascii="Liberation Serif" w:hAnsi="Liberation Serif" w:cs="Calibri"/>
          <w:sz w:val="28"/>
          <w:szCs w:val="28"/>
        </w:rPr>
        <w:t xml:space="preserve"> </w:t>
      </w:r>
    </w:p>
    <w:p w:rsidR="002B6E70" w:rsidRDefault="002B6E70" w:rsidP="002B6E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подведомственных организаций администрации городского округа Верхняя Пышма</w:t>
      </w:r>
      <w:r w:rsidRPr="00133B80">
        <w:rPr>
          <w:rFonts w:ascii="Liberation Serif" w:hAnsi="Liberation Serif" w:cs="Calibri"/>
          <w:sz w:val="28"/>
          <w:szCs w:val="28"/>
        </w:rPr>
        <w:t>, осуществляющи</w:t>
      </w:r>
      <w:r>
        <w:rPr>
          <w:rFonts w:ascii="Liberation Serif" w:hAnsi="Liberation Serif" w:cs="Calibri"/>
          <w:sz w:val="28"/>
          <w:szCs w:val="28"/>
        </w:rPr>
        <w:t>е</w:t>
      </w:r>
      <w:r w:rsidRPr="00133B80">
        <w:rPr>
          <w:rFonts w:ascii="Liberation Serif" w:hAnsi="Liberation Serif" w:cs="Calibri"/>
          <w:sz w:val="28"/>
          <w:szCs w:val="28"/>
        </w:rPr>
        <w:t xml:space="preserve"> полномочия в обл</w:t>
      </w:r>
      <w:r>
        <w:rPr>
          <w:rFonts w:ascii="Liberation Serif" w:hAnsi="Liberation Serif" w:cs="Calibri"/>
          <w:sz w:val="28"/>
          <w:szCs w:val="28"/>
        </w:rPr>
        <w:t>асти межнациональных отношений;</w:t>
      </w:r>
    </w:p>
    <w:p w:rsidR="002B6E70" w:rsidRDefault="002B6E70" w:rsidP="002B6E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326159">
        <w:rPr>
          <w:rFonts w:ascii="Liberation Serif" w:hAnsi="Liberation Serif"/>
          <w:sz w:val="28"/>
          <w:szCs w:val="28"/>
        </w:rPr>
        <w:t>территориальных органов федеральных органов исполнительной власти</w:t>
      </w:r>
      <w:r>
        <w:rPr>
          <w:rFonts w:ascii="Liberation Serif" w:hAnsi="Liberation Serif"/>
          <w:sz w:val="28"/>
          <w:szCs w:val="28"/>
        </w:rPr>
        <w:t>;</w:t>
      </w:r>
      <w:r>
        <w:rPr>
          <w:rFonts w:ascii="Liberation Serif" w:hAnsi="Liberation Serif" w:cs="Calibri"/>
          <w:sz w:val="28"/>
          <w:szCs w:val="28"/>
        </w:rPr>
        <w:t xml:space="preserve"> </w:t>
      </w:r>
    </w:p>
    <w:p w:rsidR="002B6E70" w:rsidRDefault="002B6E70" w:rsidP="002B6E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133B80">
        <w:rPr>
          <w:rFonts w:ascii="Liberation Serif" w:hAnsi="Liberation Serif" w:cs="Calibri"/>
          <w:sz w:val="28"/>
          <w:szCs w:val="28"/>
        </w:rPr>
        <w:t>представители общественных объединений</w:t>
      </w:r>
      <w:r>
        <w:rPr>
          <w:rFonts w:ascii="Liberation Serif" w:hAnsi="Liberation Serif" w:cs="Calibri"/>
          <w:sz w:val="28"/>
          <w:szCs w:val="28"/>
        </w:rPr>
        <w:t>, осуществляющих свою деятельность на территории гор</w:t>
      </w:r>
      <w:r>
        <w:rPr>
          <w:rFonts w:ascii="Liberation Serif" w:hAnsi="Liberation Serif" w:cs="Calibri"/>
          <w:sz w:val="28"/>
          <w:szCs w:val="28"/>
        </w:rPr>
        <w:t>одского округа Верхняя Пышма.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3.4. Председатель совета, заместители председателя совета, секретарь совета и иные члены совета принимают участие в работе совета на общественных началах.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lastRenderedPageBreak/>
        <w:t>3.5. Председатель совета: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осуществляет руководство деятельностью совета;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утверждает планы работы и планы заседаний совета;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созывает заседания совета;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утверждает повестки и состав участников заседаний совета;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ведет заседания совета;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подписывает протоколы заседаний совета и другие документы, подготовленные советом;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ежеквартально, до 5 числа месяца, следующего за отчетным кварталом, направляет в управление по межнациональным отношениям Губернатора Свердловской области и Правительства Свердловской области результаты мониторинга в сфере межнациональных и межрелигиозных отношений в городском округе и информацию о работе совета.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3.6. В случае отсутствия председателя совета его полномочия осуществляет заместитель председателя совета.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3.7. Секретарь совета организует: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подготовку проекта планов работы совета, проектов повесток заседаний совета, материалов к заседаниям совета;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информирование членов совета о дате, месте и времени проведения и повестке заседания совета, обеспечение необходимыми материалами;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контроль исполнения решений совета и поручений председателя совета.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3.8. Члены совета могут вносить предложения по планам работы совета и проектам повесток заседаний совета, порядку рассмотрения и существу обсуждаемых вопросов, выступать на заседаниях совета.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3.9. Члены совета имеют право знакомиться с документами и материалами, непосредственно касающимися деятельности совета.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3.10. Присутствие членов совета на заседаниях обязательно. Делегирование членами совета своих полномочий иным лицам не допускается. В случае невозможности присутствия члена совета на заседании он обязан заблаговременно известить об этом секретаря совета.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3.11. В случае отсутствия члена совета на заседании он вправе изложить свое мнение по рассматриваемым вопросам в письменной форме, которое доводится до участников заседания совета и отражается в протоколе.</w:t>
      </w:r>
    </w:p>
    <w:p w:rsidR="002B6E70" w:rsidRPr="00C31E80" w:rsidRDefault="002B6E70" w:rsidP="002B6E7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3.12. Члены Совета –</w:t>
      </w:r>
      <w:r w:rsidRPr="00C31E80">
        <w:rPr>
          <w:rFonts w:ascii="Liberation Serif" w:hAnsi="Liberation Serif"/>
          <w:sz w:val="28"/>
          <w:szCs w:val="28"/>
        </w:rPr>
        <w:t xml:space="preserve"> представители общественных объединений, </w:t>
      </w:r>
      <w:r>
        <w:rPr>
          <w:rFonts w:ascii="Liberation Serif" w:hAnsi="Liberation Serif"/>
          <w:sz w:val="28"/>
          <w:szCs w:val="28"/>
        </w:rPr>
        <w:br/>
      </w:r>
      <w:r w:rsidRPr="00C31E80">
        <w:rPr>
          <w:rFonts w:ascii="Liberation Serif" w:hAnsi="Liberation Serif"/>
          <w:sz w:val="28"/>
          <w:szCs w:val="28"/>
        </w:rPr>
        <w:t xml:space="preserve">в течение одного года не посещающие заседания Совета и не принимающие участие в его работе, в том числе в мероприятиях, направленных на профилактику межнациональных конфликтов, социальную и культурную адаптацию иностранных граждан в Российской Федерации, их интеграции в российское общество, и иных мероприятиях, посвященных формированию общероссийского гражданского единства, проводимых </w:t>
      </w:r>
      <w:r>
        <w:rPr>
          <w:rFonts w:ascii="Liberation Serif" w:hAnsi="Liberation Serif"/>
          <w:sz w:val="28"/>
          <w:szCs w:val="28"/>
        </w:rPr>
        <w:t>органами местного самоуправления городского округа Верхняя Пышма</w:t>
      </w:r>
      <w:r w:rsidRPr="00C31E80">
        <w:rPr>
          <w:rFonts w:ascii="Liberation Serif" w:hAnsi="Liberation Serif"/>
          <w:sz w:val="28"/>
          <w:szCs w:val="28"/>
        </w:rPr>
        <w:t>, могут быть исключены из состава Совета по решению предс</w:t>
      </w:r>
      <w:r>
        <w:rPr>
          <w:rFonts w:ascii="Liberation Serif" w:hAnsi="Liberation Serif"/>
          <w:sz w:val="28"/>
          <w:szCs w:val="28"/>
        </w:rPr>
        <w:t>едателя Совета.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4. ОРГАНИЗАЦИЯ РАБОТЫ И ОБЕСПЕЧЕНИЕ ДЕЯТЕЛЬНОСТИ СОВЕТА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4.1. Основной формой работы совета являются заседания, которые проводятся не реже одного раза в квартал в соответствии с планом работы. В случае необходимости, по инициативе председателя совета или не менее одной трети членов совета, могут проводиться внеплановые заседания совета.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4.2. Заседание совета правомочно, если на нем присутствует более половины от численного состава совета. Члены совета обладают равными правами при обсуждении рассматриваемых на заседании вопросов.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4.3. Решение совета принимается открытым голосованием простым большинством голосов от числа присутствующих на заседании членов совета. В случае равенства голосов решающим является голос председательствующего на заседании совета.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4.4. Решение совета оформляется протоколом, который подписывается председательствующим на заседании совета и секретарем совета.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4.5. Решения совета, принятые в пределах его полномочий, подлежат обязательному рассмотрению соответствующими государственными органами, органами местного самоуправления, а также организациями всех форм собственности, осуществляющими свою деятельность на территории городского округа Верхняя Пышма.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4.6. Члены совета направляют свои предложения по формированию плана заседаний совета на предстоящий год секретарю совета не позднее 20 декабря текущего года.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4.7. Подготовка материалов к заседанию совета осуществляется органами и организациями, ответственными за подготовку соответствующих вопросов повестки заседания совета, согласно планам работы совета.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4.8. Все необходимые материалы и проект решения совета по рассматриваемому вопросу должны быть представлены секретарю совета не позднее чем за 10 дней до проведения заседания совета.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6E70">
        <w:rPr>
          <w:rFonts w:ascii="Liberation Serif" w:hAnsi="Liberation Serif"/>
          <w:sz w:val="28"/>
          <w:szCs w:val="28"/>
        </w:rPr>
        <w:t>4.9. Материально-техническое обеспечение деятельности совета обеспечивает МКУ "Административно-хозяйственное управление".</w:t>
      </w: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2B6E70" w:rsidRPr="002B6E70" w:rsidRDefault="002B6E70" w:rsidP="002B6E70">
      <w:pPr>
        <w:widowControl w:val="0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2B6E70" w:rsidRDefault="002B6E70" w:rsidP="002B6E70">
      <w:pPr>
        <w:widowControl w:val="0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2B6E70" w:rsidRDefault="002B6E70" w:rsidP="002B6E70">
      <w:pPr>
        <w:widowControl w:val="0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2B6E70" w:rsidRDefault="002B6E70" w:rsidP="002B6E70">
      <w:pPr>
        <w:widowControl w:val="0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2B6E70" w:rsidRPr="003B0CBC" w:rsidRDefault="002B6E70" w:rsidP="002B6E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B6E70" w:rsidRDefault="002B6E70" w:rsidP="002B6E70">
      <w:pPr>
        <w:pStyle w:val="ConsPlusNormal"/>
        <w:ind w:firstLine="709"/>
        <w:outlineLvl w:val="0"/>
      </w:pPr>
    </w:p>
    <w:p w:rsidR="002B6E70" w:rsidRDefault="002B6E70" w:rsidP="002B6E70">
      <w:pPr>
        <w:pStyle w:val="ConsPlusTitle"/>
        <w:ind w:firstLine="709"/>
        <w:jc w:val="center"/>
        <w:outlineLvl w:val="0"/>
      </w:pPr>
    </w:p>
    <w:p w:rsidR="002B6E70" w:rsidRDefault="002B6E70" w:rsidP="002B6E70">
      <w:pPr>
        <w:pStyle w:val="ConsPlusTitle"/>
        <w:ind w:firstLine="709"/>
        <w:jc w:val="center"/>
        <w:outlineLvl w:val="0"/>
      </w:pPr>
    </w:p>
    <w:p w:rsidR="002B6E70" w:rsidRDefault="002B6E70" w:rsidP="002B6E70">
      <w:pPr>
        <w:pStyle w:val="ConsPlusTitle"/>
        <w:ind w:firstLine="709"/>
        <w:jc w:val="center"/>
        <w:outlineLvl w:val="0"/>
      </w:pPr>
    </w:p>
    <w:p w:rsidR="002B6E70" w:rsidRDefault="002B6E70" w:rsidP="002B6E70">
      <w:pPr>
        <w:pStyle w:val="ConsPlusTitle"/>
        <w:ind w:firstLine="709"/>
        <w:jc w:val="center"/>
        <w:outlineLvl w:val="0"/>
      </w:pPr>
    </w:p>
    <w:p w:rsidR="002B6E70" w:rsidRDefault="002B6E70" w:rsidP="002B6E70">
      <w:pPr>
        <w:pStyle w:val="ConsPlusNormal"/>
        <w:ind w:firstLine="709"/>
      </w:pPr>
    </w:p>
    <w:p w:rsidR="002B6E70" w:rsidRDefault="002B6E70" w:rsidP="002B6E70">
      <w:pPr>
        <w:pStyle w:val="ConsPlusNormal"/>
        <w:ind w:firstLine="709"/>
      </w:pPr>
    </w:p>
    <w:p w:rsidR="002B6E70" w:rsidRDefault="002B6E70" w:rsidP="002B6E70">
      <w:pPr>
        <w:pStyle w:val="ConsPlusNormal"/>
        <w:ind w:firstLine="709"/>
      </w:pPr>
    </w:p>
    <w:sectPr w:rsidR="002B6E70" w:rsidSect="00F16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F360B"/>
    <w:multiLevelType w:val="multilevel"/>
    <w:tmpl w:val="29FE4C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70"/>
    <w:rsid w:val="002B6E70"/>
    <w:rsid w:val="0085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F1DC3-A4D1-466C-B731-52B3CA44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E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6E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2B6E7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Снедкова Елена Владимировна</dc:creator>
  <cp:keywords/>
  <dc:description/>
  <cp:lastModifiedBy>Снедкова Елена Владимировна</cp:lastModifiedBy>
  <cp:revision>1</cp:revision>
  <dcterms:created xsi:type="dcterms:W3CDTF">2026-01-26T07:09:00Z</dcterms:created>
  <dcterms:modified xsi:type="dcterms:W3CDTF">2026-01-26T07:18:00Z</dcterms:modified>
</cp:coreProperties>
</file>