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C1C76" w:rsidRPr="0013051B" w:rsidTr="00D71A13">
        <w:trPr>
          <w:trHeight w:val="524"/>
        </w:trPr>
        <w:tc>
          <w:tcPr>
            <w:tcW w:w="9460" w:type="dxa"/>
            <w:gridSpan w:val="5"/>
          </w:tcPr>
          <w:p w:rsidR="008C1C76" w:rsidRPr="0013051B" w:rsidRDefault="008C1C76" w:rsidP="00D71A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C1C76" w:rsidRPr="0013051B" w:rsidRDefault="008C1C76" w:rsidP="00D71A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C1C76" w:rsidRPr="0013051B" w:rsidRDefault="008C1C76" w:rsidP="00D71A1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C1C76" w:rsidRPr="0013051B" w:rsidRDefault="008C1C76" w:rsidP="00D71A1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539B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EB6D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C1C76" w:rsidRPr="0013051B" w:rsidTr="00D71A13">
        <w:trPr>
          <w:trHeight w:val="524"/>
        </w:trPr>
        <w:tc>
          <w:tcPr>
            <w:tcW w:w="284" w:type="dxa"/>
            <w:vAlign w:val="bottom"/>
          </w:tcPr>
          <w:p w:rsidR="008C1C76" w:rsidRPr="0013051B" w:rsidRDefault="008C1C76" w:rsidP="00D71A1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C1C76" w:rsidRPr="0013051B" w:rsidRDefault="008C1C76" w:rsidP="00D71A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C1C76" w:rsidRPr="0013051B" w:rsidRDefault="008C1C76" w:rsidP="00D71A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C1C76" w:rsidRPr="0013051B" w:rsidRDefault="008C1C76" w:rsidP="00D71A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C1C76" w:rsidRPr="0013051B" w:rsidRDefault="008C1C76" w:rsidP="00D71A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C1C76" w:rsidRPr="0013051B" w:rsidTr="00D71A13">
        <w:trPr>
          <w:trHeight w:val="130"/>
        </w:trPr>
        <w:tc>
          <w:tcPr>
            <w:tcW w:w="9460" w:type="dxa"/>
            <w:gridSpan w:val="5"/>
          </w:tcPr>
          <w:p w:rsidR="008C1C76" w:rsidRPr="0013051B" w:rsidRDefault="008C1C76" w:rsidP="00D71A1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C1C76" w:rsidRPr="0013051B" w:rsidTr="00D71A13">
        <w:tc>
          <w:tcPr>
            <w:tcW w:w="9460" w:type="dxa"/>
            <w:gridSpan w:val="5"/>
          </w:tcPr>
          <w:p w:rsidR="008C1C76" w:rsidRPr="0013051B" w:rsidRDefault="008C1C76" w:rsidP="00D71A1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C1C76" w:rsidRPr="0013051B" w:rsidRDefault="008C1C76" w:rsidP="00D71A1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C1C76" w:rsidRPr="0013051B" w:rsidRDefault="008C1C76" w:rsidP="00D71A1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C1C76" w:rsidRPr="0013051B" w:rsidTr="00D71A13">
        <w:tc>
          <w:tcPr>
            <w:tcW w:w="9460" w:type="dxa"/>
            <w:gridSpan w:val="5"/>
          </w:tcPr>
          <w:p w:rsidR="008C1C76" w:rsidRPr="0013051B" w:rsidRDefault="008C1C76" w:rsidP="00D71A1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09.12.2022 № 1516 «Об утверждении административного регламента предоставления муниципальной услуги «Признание садового дома жилым домом и жилого дома садовым домом»  </w:t>
            </w:r>
          </w:p>
        </w:tc>
      </w:tr>
      <w:tr w:rsidR="008C1C76" w:rsidRPr="0013051B" w:rsidTr="00D71A13">
        <w:tc>
          <w:tcPr>
            <w:tcW w:w="9460" w:type="dxa"/>
            <w:gridSpan w:val="5"/>
          </w:tcPr>
          <w:p w:rsidR="008C1C76" w:rsidRPr="0013051B" w:rsidRDefault="008C1C76" w:rsidP="00D71A1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C1C76" w:rsidRPr="0013051B" w:rsidRDefault="008C1C76" w:rsidP="00D71A1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C1C76" w:rsidRDefault="008C1C76" w:rsidP="008C1C7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постановлением администрации городского округа Верхняя Пышма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</w:t>
      </w:r>
      <w:r>
        <w:rPr>
          <w:rFonts w:ascii="Liberation Serif" w:hAnsi="Liberation Serif"/>
          <w:sz w:val="28"/>
          <w:szCs w:val="28"/>
        </w:rPr>
        <w:t xml:space="preserve">в связи с кадровыми изменениями администрация городского округа Верхняя Пышма </w:t>
      </w:r>
    </w:p>
    <w:p w:rsidR="008C1C76" w:rsidRPr="0013051B" w:rsidRDefault="008C1C76" w:rsidP="008C1C7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C5E20" w:rsidRDefault="008C1C76" w:rsidP="008C1C7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постановление</w:t>
      </w:r>
      <w:r w:rsidRPr="00347103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09.12.2022 № 1516 «Об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</w:r>
      <w:r>
        <w:rPr>
          <w:rFonts w:ascii="Liberation Serif" w:hAnsi="Liberation Serif"/>
          <w:sz w:val="28"/>
          <w:szCs w:val="28"/>
        </w:rPr>
        <w:t xml:space="preserve">, изложив пункт 3 в следующей редакции: </w:t>
      </w:r>
    </w:p>
    <w:p w:rsidR="008C1C76" w:rsidRDefault="008C1C76" w:rsidP="008C1C7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4C5E20">
        <w:rPr>
          <w:rFonts w:ascii="Liberation Serif" w:hAnsi="Liberation Serif"/>
          <w:sz w:val="28"/>
          <w:szCs w:val="28"/>
        </w:rPr>
        <w:t xml:space="preserve">3.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8C1C76" w:rsidRDefault="008C1C76" w:rsidP="008C1C7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 Внести изменения в Административный регламент предоставления муниципальной услуги «Признание садового дома жилым домом и жилого дома садовым домом», утвержденный постановлением администрации городского округа Верхняя Пышма от 09.12.2022 № 1516, заменив </w:t>
      </w:r>
      <w:r>
        <w:rPr>
          <w:rFonts w:ascii="Liberation Serif" w:hAnsi="Liberation Serif"/>
          <w:sz w:val="28"/>
          <w:szCs w:val="28"/>
        </w:rPr>
        <w:br/>
        <w:t>в приложениях № 4, № 5 слова «заместитель главы администрации по вопросам жилищно-коммунального хозяйства, транспорта и связи» на слова «первый заместитель главы администрации».</w:t>
      </w:r>
    </w:p>
    <w:p w:rsidR="008C1C76" w:rsidRDefault="008C1C76" w:rsidP="008C1C7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47103"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 w:rsidRPr="00A535A5">
        <w:rPr>
          <w:rFonts w:ascii="Liberation Serif" w:hAnsi="Liberation Serif"/>
          <w:sz w:val="28"/>
          <w:szCs w:val="28"/>
        </w:rPr>
        <w:t>Верхняя Пышма (www.верхняяпышма-право.рф), разместить на официальном сайте городского округа Верхняя Пышма (https://movp.ru/).</w:t>
      </w:r>
    </w:p>
    <w:p w:rsidR="008C1C76" w:rsidRDefault="008C1C76" w:rsidP="008C1C7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C1C76" w:rsidRPr="0013051B" w:rsidTr="00D71A13">
        <w:tc>
          <w:tcPr>
            <w:tcW w:w="6237" w:type="dxa"/>
            <w:vAlign w:val="bottom"/>
          </w:tcPr>
          <w:p w:rsidR="008C1C76" w:rsidRPr="0013051B" w:rsidRDefault="008C1C76" w:rsidP="00D71A1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C1C76" w:rsidRPr="0013051B" w:rsidRDefault="008C1C76" w:rsidP="00D71A1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8C1C76" w:rsidRPr="0013051B" w:rsidRDefault="008C1C76" w:rsidP="008C1C76">
      <w:pPr>
        <w:pStyle w:val="ConsNormal"/>
        <w:widowControl/>
        <w:ind w:firstLine="0"/>
        <w:rPr>
          <w:rFonts w:ascii="Liberation Serif" w:hAnsi="Liberation Serif"/>
        </w:rPr>
      </w:pPr>
    </w:p>
    <w:p w:rsidR="003C01E1" w:rsidRDefault="003C01E1"/>
    <w:sectPr w:rsidR="003C01E1" w:rsidSect="009F482A">
      <w:headerReference w:type="default" r:id="rId6"/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5BE" w:rsidRDefault="00E415BE" w:rsidP="008C1C76">
      <w:r>
        <w:separator/>
      </w:r>
    </w:p>
  </w:endnote>
  <w:endnote w:type="continuationSeparator" w:id="0">
    <w:p w:rsidR="00E415BE" w:rsidRDefault="00E415BE" w:rsidP="008C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5BE" w:rsidRDefault="00E415BE" w:rsidP="008C1C76">
      <w:r>
        <w:separator/>
      </w:r>
    </w:p>
  </w:footnote>
  <w:footnote w:type="continuationSeparator" w:id="0">
    <w:p w:rsidR="00E415BE" w:rsidRDefault="00E415BE" w:rsidP="008C1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790868280" w:edGrp="everyone"/>
  <w:p w:rsidR="00AF0248" w:rsidRDefault="00AF670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E20">
      <w:rPr>
        <w:noProof/>
      </w:rPr>
      <w:t>2</w:t>
    </w:r>
    <w:r>
      <w:fldChar w:fldCharType="end"/>
    </w:r>
  </w:p>
  <w:permEnd w:id="1790868280"/>
  <w:p w:rsidR="00810AAA" w:rsidRPr="00810AAA" w:rsidRDefault="00E415B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E415BE" w:rsidP="00810AAA">
    <w:pPr>
      <w:pStyle w:val="a3"/>
      <w:jc w:val="center"/>
    </w:pPr>
    <w:permStart w:id="1147492169" w:edGrp="everyone"/>
    <w:permEnd w:id="114749216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64"/>
    <w:rsid w:val="00370264"/>
    <w:rsid w:val="003C01E1"/>
    <w:rsid w:val="004C5E20"/>
    <w:rsid w:val="008C1C76"/>
    <w:rsid w:val="00AF6702"/>
    <w:rsid w:val="00E4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2531"/>
  <w15:chartTrackingRefBased/>
  <w15:docId w15:val="{25BF443B-7964-403B-B4C1-4D0C5B26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1C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C1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C1C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C1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C1C7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C5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2026-01-27T06:18:00Z</dcterms:created>
  <dcterms:modified xsi:type="dcterms:W3CDTF">2026-01-27T06:19:00Z</dcterms:modified>
</cp:coreProperties>
</file>