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9E6FA4" w:rsidTr="009E6FA4">
        <w:trPr>
          <w:trHeight w:val="524"/>
        </w:trPr>
        <w:tc>
          <w:tcPr>
            <w:tcW w:w="9460" w:type="dxa"/>
            <w:gridSpan w:val="5"/>
            <w:hideMark/>
          </w:tcPr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6FA4" w:rsidRDefault="009E6F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6FA4" w:rsidRDefault="009E6F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7CE6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6FA4" w:rsidTr="009E6FA4">
        <w:trPr>
          <w:trHeight w:val="524"/>
        </w:trPr>
        <w:tc>
          <w:tcPr>
            <w:tcW w:w="284" w:type="dxa"/>
            <w:vAlign w:val="bottom"/>
            <w:hideMark/>
          </w:tcPr>
          <w:p w:rsidR="009E6FA4" w:rsidRDefault="009E6F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6FA4" w:rsidRDefault="009E6F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6FA4" w:rsidTr="009E6FA4">
        <w:trPr>
          <w:trHeight w:val="130"/>
        </w:trPr>
        <w:tc>
          <w:tcPr>
            <w:tcW w:w="9460" w:type="dxa"/>
            <w:gridSpan w:val="5"/>
          </w:tcPr>
          <w:p w:rsidR="009E6FA4" w:rsidRDefault="009E6F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6FA4" w:rsidTr="009E6FA4">
        <w:tc>
          <w:tcPr>
            <w:tcW w:w="9460" w:type="dxa"/>
            <w:gridSpan w:val="5"/>
          </w:tcPr>
          <w:p w:rsidR="009E6FA4" w:rsidRDefault="009E6FA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6FA4" w:rsidRDefault="009E6F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6FA4" w:rsidRDefault="009E6F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6FA4" w:rsidTr="009E6FA4">
        <w:tc>
          <w:tcPr>
            <w:tcW w:w="9460" w:type="dxa"/>
            <w:gridSpan w:val="5"/>
            <w:hideMark/>
          </w:tcPr>
          <w:p w:rsidR="009E6FA4" w:rsidRDefault="009E6F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</w:t>
            </w:r>
          </w:p>
        </w:tc>
      </w:tr>
      <w:tr w:rsidR="009E6FA4" w:rsidTr="009E6FA4">
        <w:tc>
          <w:tcPr>
            <w:tcW w:w="9460" w:type="dxa"/>
            <w:gridSpan w:val="5"/>
          </w:tcPr>
          <w:p w:rsidR="009E6FA4" w:rsidRDefault="009E6F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6FA4" w:rsidRDefault="009E6F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6FA4" w:rsidRDefault="009E6FA4" w:rsidP="009E6F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5 статьи 36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во исполнение Решения Думы городского округа Верхняя Пышма от 29 января 2026 года № 34/3 </w:t>
      </w:r>
      <w:r>
        <w:rPr>
          <w:rFonts w:ascii="Liberation Serif" w:hAnsi="Liberation Serif"/>
          <w:sz w:val="28"/>
          <w:szCs w:val="28"/>
        </w:rPr>
        <w:br/>
        <w:t>«Об установлении дополнительной меры социальной поддержки гражданам, не имеющим регистрации по месту жительства и по месту пребывания на территории городского округа Верхняя Пышма, в виде единовременной денежной выплаты в размере понесенных расходов на проживание»,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9E6FA4" w:rsidRDefault="009E6FA4" w:rsidP="009E6FA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E6FA4" w:rsidRDefault="009E6FA4" w:rsidP="009E6FA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Порядок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 (прилагается).</w:t>
      </w:r>
    </w:p>
    <w:p w:rsidR="009E6FA4" w:rsidRDefault="009E6FA4" w:rsidP="009E6F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Рекомендовать военному комиссару города Верхняя Пышма Свердловской области, начальнику пункта отбора на военную службу по контракту (1 разряда) города Екатеринбурга Министерства обороны </w:t>
      </w:r>
      <w:r>
        <w:rPr>
          <w:rFonts w:ascii="Liberation Serif" w:hAnsi="Liberation Serif"/>
          <w:sz w:val="28"/>
          <w:szCs w:val="28"/>
        </w:rPr>
        <w:lastRenderedPageBreak/>
        <w:t>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 (стоимость проживания в гостиницах и иных средствах размещения с первой категорией номеров (стандарт) не более 4 000 (четыре тысячи) рублей в сутки),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Пышма.</w:t>
      </w:r>
    </w:p>
    <w:p w:rsidR="009E6FA4" w:rsidRDefault="009E6FA4" w:rsidP="009E6F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Д.Г.</w:t>
      </w:r>
    </w:p>
    <w:p w:rsidR="009E6FA4" w:rsidRDefault="009E6FA4" w:rsidP="009E6F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E6FA4" w:rsidTr="009E6FA4">
        <w:tc>
          <w:tcPr>
            <w:tcW w:w="6237" w:type="dxa"/>
            <w:vAlign w:val="bottom"/>
          </w:tcPr>
          <w:p w:rsidR="009E6FA4" w:rsidRDefault="009E6F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E6FA4" w:rsidRDefault="009E6F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E6FA4" w:rsidRDefault="009E6FA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6FA4" w:rsidRDefault="009E6F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E6FA4" w:rsidRDefault="009E6FA4" w:rsidP="009E6FA4">
      <w:pPr>
        <w:pStyle w:val="ConsNormal"/>
        <w:widowControl/>
        <w:ind w:firstLine="0"/>
        <w:rPr>
          <w:rFonts w:ascii="Liberation Serif" w:hAnsi="Liberation Serif"/>
        </w:rPr>
      </w:pPr>
    </w:p>
    <w:p w:rsidR="009E6FA4" w:rsidRDefault="009E6FA4">
      <w:pPr>
        <w:spacing w:after="160" w:line="259" w:lineRule="auto"/>
      </w:pPr>
      <w:r>
        <w:br w:type="page"/>
      </w:r>
    </w:p>
    <w:p w:rsidR="009E6FA4" w:rsidRPr="003448BA" w:rsidRDefault="009E6FA4" w:rsidP="009E6FA4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9E6FA4" w:rsidRPr="003448BA" w:rsidRDefault="009E6FA4" w:rsidP="009E6FA4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постановлению</w:t>
      </w:r>
      <w:r w:rsidRPr="003448BA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9E6FA4" w:rsidRPr="003448BA" w:rsidRDefault="009E6FA4" w:rsidP="009E6FA4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E6FA4" w:rsidRPr="003448BA" w:rsidRDefault="009E6FA4" w:rsidP="009E6FA4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t>от ________________№__________</w:t>
      </w:r>
    </w:p>
    <w:p w:rsidR="009E6FA4" w:rsidRDefault="009E6FA4" w:rsidP="009E6FA4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9E6FA4" w:rsidRDefault="009E6FA4" w:rsidP="009E6FA4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9E6FA4" w:rsidRDefault="009E6FA4" w:rsidP="009E6FA4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F366F0">
        <w:rPr>
          <w:rFonts w:ascii="Liberation Serif" w:hAnsi="Liberation Serif"/>
          <w:b/>
          <w:sz w:val="28"/>
          <w:szCs w:val="28"/>
        </w:rPr>
        <w:t xml:space="preserve">ПОРЯДОК </w:t>
      </w:r>
      <w:r w:rsidRPr="00F366F0">
        <w:rPr>
          <w:rFonts w:ascii="Liberation Serif" w:hAnsi="Liberation Serif"/>
          <w:b/>
          <w:sz w:val="28"/>
          <w:szCs w:val="28"/>
        </w:rPr>
        <w:br/>
        <w:t xml:space="preserve">предоставления </w:t>
      </w:r>
      <w:r>
        <w:rPr>
          <w:rFonts w:ascii="Liberation Serif" w:hAnsi="Liberation Serif"/>
          <w:b/>
          <w:sz w:val="28"/>
          <w:szCs w:val="28"/>
        </w:rPr>
        <w:t>дополнительной меры</w:t>
      </w:r>
      <w:r w:rsidRPr="00017743">
        <w:rPr>
          <w:rFonts w:ascii="Liberation Serif" w:hAnsi="Liberation Serif"/>
          <w:b/>
          <w:sz w:val="28"/>
          <w:szCs w:val="28"/>
        </w:rPr>
        <w:t xml:space="preserve"> социальной поддержки в виде единовременной денежной выплаты в размере понесенных с 1 января 2026 года расходов на проживание,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</w:t>
      </w:r>
    </w:p>
    <w:p w:rsidR="009E6FA4" w:rsidRDefault="009E6FA4" w:rsidP="009E6FA4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1. </w:t>
      </w:r>
      <w:r w:rsidRPr="008A3208">
        <w:rPr>
          <w:rFonts w:ascii="Liberation Serif" w:hAnsi="Liberation Serif"/>
          <w:sz w:val="28"/>
          <w:szCs w:val="28"/>
        </w:rPr>
        <w:t>Настоящий Порядок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 (далее – Порядок) регулирует вопросы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 (стоимость проживания в гостиницах и иных средствах размещения с первой категорией номеров (стандарт) не более 4 000 (четыре тысячи) рублей в сутки),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 (далее – единовременная выплата).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2. Единовременная выплата предоставляется однократно при соблюдении следующих условий: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1) заявитель является гражданином, прибывшим на территорию городского округа Верхняя Пышма, не имеющим регистрации по месту жительства и по месту пребывания на территории городского округа Верхняя Пышма, с целью заключения контракта о прохождении военной службы с Министерством обороны Российской Федерации и убытия для прохождения </w:t>
      </w:r>
      <w:r w:rsidRPr="008A3208">
        <w:rPr>
          <w:rFonts w:ascii="Liberation Serif" w:hAnsi="Liberation Serif"/>
          <w:sz w:val="28"/>
          <w:szCs w:val="28"/>
        </w:rPr>
        <w:lastRenderedPageBreak/>
        <w:t>военной службы через военный комиссариат города Верхняя Пышма (далее – заявитель);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2) расходы на проживание в гостиницах и иных средствах размещения с первой категорией номеров (стандарт) не более 4 000 (четыре тысячи) рублей в сутки понесены заявителем с 1 января 2026 года;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3) заявитель обратился за получением единовременной выплаты </w:t>
      </w:r>
      <w:r w:rsidRPr="008A3208">
        <w:rPr>
          <w:rFonts w:ascii="Liberation Serif" w:hAnsi="Liberation Serif"/>
          <w:sz w:val="28"/>
          <w:szCs w:val="28"/>
        </w:rPr>
        <w:br/>
        <w:t>не позднее чем через 12 месяцев со дня заключения контракта.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3. Органом, уполномоченным на осуществление единовременной выплаты, является администрация городского округа Верхняя Пышма, которая: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1) организует взаимодействие с военным комиссариатом города Верхняя Пышма в целях предоставления единовременной выплаты;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2) осуществляет проверку сведений, указанных в документах </w:t>
      </w:r>
      <w:r w:rsidRPr="008A3208">
        <w:rPr>
          <w:rFonts w:ascii="Liberation Serif" w:hAnsi="Liberation Serif"/>
          <w:sz w:val="28"/>
          <w:szCs w:val="28"/>
        </w:rPr>
        <w:br/>
        <w:t xml:space="preserve">на соответствие предъявляемым требованиям и соблюдении условий, перечисленных в пункте 2 настоящего Порядка, и сведений, указанных </w:t>
      </w:r>
      <w:r w:rsidRPr="008A3208">
        <w:rPr>
          <w:rFonts w:ascii="Liberation Serif" w:hAnsi="Liberation Serif"/>
          <w:sz w:val="28"/>
          <w:szCs w:val="28"/>
        </w:rPr>
        <w:br/>
        <w:t xml:space="preserve">в пункте 6 настоящего Порядка; 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3) принимает решение о предоставлении либо об отказе </w:t>
      </w:r>
      <w:r w:rsidRPr="008A3208">
        <w:rPr>
          <w:rFonts w:ascii="Liberation Serif" w:hAnsi="Liberation Serif"/>
          <w:sz w:val="28"/>
          <w:szCs w:val="28"/>
        </w:rPr>
        <w:br/>
        <w:t>в предоставлении единовременной выплаты;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4) определяет форму заявления, решения о предоставлении единовременной выплаты, решения об отказе в предоставлении единовременной выплаты, правила ведения, учета и хранения личных дел получателей единовременной выплаты;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5) является главным распорядителем средств бюджета городского округа Верхняя Пышма, предусмотренных на осуществление единовременной выплаты.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4. Предоставление единовременной выплаты осуществляется </w:t>
      </w:r>
      <w:r w:rsidRPr="008A3208">
        <w:rPr>
          <w:rFonts w:ascii="Liberation Serif" w:hAnsi="Liberation Serif"/>
          <w:sz w:val="28"/>
          <w:szCs w:val="28"/>
        </w:rPr>
        <w:br/>
        <w:t xml:space="preserve">на основании заявления о назначении единовременной выплаты (далее – заявление) по утвержденной форме (Приложение к настоящему Порядку), представленного заявителем, при соблюдении условий, перечисленных </w:t>
      </w:r>
      <w:r w:rsidRPr="008A3208">
        <w:rPr>
          <w:rFonts w:ascii="Liberation Serif" w:hAnsi="Liberation Serif"/>
          <w:sz w:val="28"/>
          <w:szCs w:val="28"/>
        </w:rPr>
        <w:br/>
        <w:t xml:space="preserve">в пункте 2 настоящего Порядка, и сведений, указанных в пункте 6 настоящего Порядка. 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5. Для получения единовременной выплаты заявитель предоставляет в администрацию городского округа Верхняя Пышма по адресу: 624093, Свердловская область, г. Верхняя Пышма, пр-кт Успенский, зд. 115, заявление с приложением следующих документов: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документ, удостоверяющий личность (паспорт РФ, паспорт иностранного гражданина и др.);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страховое свидетельство обязательного пенсионного страхования (СНИЛС);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документ, подтверждающий регистрацию заявителя по месту жительства (пребывания);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копию выписки из приказа пункта отбора на военную службу по контракту (1 разряда) города Екатеринбурга Министерства обороны Российской Федерации и контракта о прохождении военной службы </w:t>
      </w:r>
      <w:r w:rsidRPr="008A3208">
        <w:rPr>
          <w:rFonts w:ascii="Liberation Serif" w:hAnsi="Liberation Serif"/>
          <w:sz w:val="28"/>
          <w:szCs w:val="28"/>
        </w:rPr>
        <w:br/>
        <w:t>с Министерством обороны Российской Федерации;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lastRenderedPageBreak/>
        <w:t>договор оказания гостиничных услуг, либо ваучер на проживание (подтверждение оплаченного бронирования), либо справка о подтверждении проживания в гостинице с указанием адреса и названия гостиницы, данные гостя, даты проживания и суммы оплаты;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>кассовый чек (чек в электронном виде) об оплате гостиничного номера или иной документ, оформленный на бланке строгой отчетности;</w:t>
      </w:r>
      <w:r w:rsidRPr="008A3208">
        <w:t xml:space="preserve"> 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сведения о номере счета заявителя, открытого </w:t>
      </w:r>
      <w:r w:rsidRPr="008A3208">
        <w:rPr>
          <w:rFonts w:ascii="Liberation Serif" w:hAnsi="Liberation Serif"/>
          <w:sz w:val="28"/>
          <w:szCs w:val="28"/>
        </w:rPr>
        <w:br/>
        <w:t xml:space="preserve">в кредитной организации в соответствии с Федеральным законом </w:t>
      </w:r>
      <w:r w:rsidRPr="008A3208">
        <w:rPr>
          <w:rFonts w:ascii="Liberation Serif" w:hAnsi="Liberation Serif"/>
          <w:sz w:val="28"/>
          <w:szCs w:val="28"/>
        </w:rPr>
        <w:br/>
        <w:t>от 27 июля 2011 года № 161-ФЗ «О национальной платежной системе».</w:t>
      </w:r>
    </w:p>
    <w:p w:rsidR="009E6FA4" w:rsidRPr="008A3208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A3208">
        <w:rPr>
          <w:rFonts w:ascii="Liberation Serif" w:hAnsi="Liberation Serif"/>
          <w:sz w:val="28"/>
          <w:szCs w:val="28"/>
        </w:rPr>
        <w:t xml:space="preserve">6. Сведения о лицах, заключивших контракты, поступают </w:t>
      </w:r>
      <w:r w:rsidRPr="008A3208">
        <w:rPr>
          <w:rFonts w:ascii="Liberation Serif" w:hAnsi="Liberation Serif"/>
          <w:sz w:val="28"/>
          <w:szCs w:val="28"/>
        </w:rPr>
        <w:br/>
        <w:t>в администрацию городского округа Верхняя Пышма в рамках межведомственного взаимодействия из военного комиссариата города Верхняя Пышма.</w:t>
      </w:r>
    </w:p>
    <w:p w:rsidR="009E6FA4" w:rsidRPr="00F366F0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F366F0">
        <w:rPr>
          <w:rFonts w:ascii="Liberation Serif" w:hAnsi="Liberation Serif"/>
          <w:sz w:val="28"/>
          <w:szCs w:val="28"/>
        </w:rPr>
        <w:t xml:space="preserve">. В течение </w:t>
      </w:r>
      <w:r>
        <w:rPr>
          <w:rFonts w:ascii="Liberation Serif" w:hAnsi="Liberation Serif"/>
          <w:sz w:val="28"/>
          <w:szCs w:val="28"/>
        </w:rPr>
        <w:t>десяти</w:t>
      </w:r>
      <w:r w:rsidRPr="00F366F0">
        <w:rPr>
          <w:rFonts w:ascii="Liberation Serif" w:hAnsi="Liberation Serif"/>
          <w:sz w:val="28"/>
          <w:szCs w:val="28"/>
        </w:rPr>
        <w:t xml:space="preserve"> рабочих дней (с учетом проверки документов) со дня получения заявления, администрация городского округа Верхняя Пышма принимает решение о предоставлении единовременной выплаты, либо об отказе в ее предоставлении при несоблюдении условий, указанных в пункте 2 настоящего Порядка.</w:t>
      </w:r>
    </w:p>
    <w:p w:rsidR="009E6FA4" w:rsidRPr="00F366F0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F366F0">
        <w:rPr>
          <w:rFonts w:ascii="Liberation Serif" w:hAnsi="Liberation Serif"/>
          <w:sz w:val="28"/>
          <w:szCs w:val="28"/>
        </w:rPr>
        <w:t xml:space="preserve">. Решение о назначении единовременной выплаты оформляется распоряжением администрации городского округа Верхняя Пышма в течение </w:t>
      </w:r>
      <w:r>
        <w:rPr>
          <w:rFonts w:ascii="Liberation Serif" w:hAnsi="Liberation Serif"/>
          <w:sz w:val="28"/>
          <w:szCs w:val="28"/>
        </w:rPr>
        <w:t>пяти</w:t>
      </w:r>
      <w:r w:rsidRPr="00F366F0">
        <w:rPr>
          <w:rFonts w:ascii="Liberation Serif" w:hAnsi="Liberation Serif"/>
          <w:sz w:val="28"/>
          <w:szCs w:val="28"/>
        </w:rPr>
        <w:t xml:space="preserve"> рабочих дней со дня его принятия.</w:t>
      </w:r>
    </w:p>
    <w:p w:rsidR="009E6FA4" w:rsidRPr="00F366F0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F366F0">
        <w:rPr>
          <w:rFonts w:ascii="Liberation Serif" w:hAnsi="Liberation Serif"/>
          <w:sz w:val="28"/>
          <w:szCs w:val="28"/>
        </w:rPr>
        <w:t xml:space="preserve">. Решение об отказе в предоставлении единовременной выплаты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в течение пяти рабочих дней со дня его принятия направляется заявителю.</w:t>
      </w:r>
    </w:p>
    <w:p w:rsidR="009E6FA4" w:rsidRPr="00F366F0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F366F0">
        <w:rPr>
          <w:rFonts w:ascii="Liberation Serif" w:hAnsi="Liberation Serif"/>
          <w:sz w:val="28"/>
          <w:szCs w:val="28"/>
        </w:rPr>
        <w:t>. Перечисление единовременной выплаты осуществляется на лицевой счет заявителя, указанный в заявлении, не позднее 26 числа месяца, следующего за месяцем, в котором принято решение о назначении единовременной денежной выплаты.</w:t>
      </w:r>
    </w:p>
    <w:p w:rsidR="009E6FA4" w:rsidRPr="00F366F0" w:rsidRDefault="009E6FA4" w:rsidP="009E6FA4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F366F0">
        <w:rPr>
          <w:rFonts w:ascii="Liberation Serif" w:hAnsi="Liberation Serif"/>
          <w:sz w:val="28"/>
          <w:szCs w:val="28"/>
        </w:rPr>
        <w:t xml:space="preserve">. Предоставление единовременной выплаты осуществляется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в пределах денежных средств, предусмотренных в бюджете городского округа Верхняя Пышма на соответствующие цели в текущем финансовом году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в порядке, установленном правовым актом администрации городского округа Верхняя Пышма.</w:t>
      </w:r>
    </w:p>
    <w:p w:rsidR="009E6FA4" w:rsidRPr="000363AA" w:rsidRDefault="009E6FA4" w:rsidP="009E6FA4">
      <w:pPr>
        <w:contextualSpacing/>
        <w:jc w:val="right"/>
        <w:rPr>
          <w:rFonts w:ascii="Liberation Serif" w:eastAsia="Calibri" w:hAnsi="Liberation Serif"/>
        </w:rPr>
      </w:pPr>
      <w:r w:rsidRPr="00705827">
        <w:rPr>
          <w:rFonts w:ascii="Liberation Serif" w:hAnsi="Liberation Serif"/>
        </w:rPr>
        <w:br w:type="page"/>
      </w:r>
      <w:r w:rsidRPr="000363AA">
        <w:rPr>
          <w:rFonts w:ascii="Liberation Serif" w:eastAsia="Calibri" w:hAnsi="Liberation Serif"/>
        </w:rPr>
        <w:lastRenderedPageBreak/>
        <w:t>Приложение</w:t>
      </w:r>
    </w:p>
    <w:p w:rsidR="009E6FA4" w:rsidRPr="000363AA" w:rsidRDefault="009E6FA4" w:rsidP="009E6FA4">
      <w:pPr>
        <w:ind w:left="5103"/>
        <w:contextualSpacing/>
        <w:jc w:val="right"/>
        <w:rPr>
          <w:rFonts w:ascii="Liberation Serif" w:eastAsia="Calibri" w:hAnsi="Liberation Serif"/>
        </w:rPr>
      </w:pPr>
      <w:r w:rsidRPr="000363AA">
        <w:rPr>
          <w:rFonts w:ascii="Liberation Serif" w:eastAsia="Calibri" w:hAnsi="Liberation Serif"/>
        </w:rPr>
        <w:t xml:space="preserve">к Порядку </w:t>
      </w:r>
    </w:p>
    <w:p w:rsidR="009E6FA4" w:rsidRPr="000363AA" w:rsidRDefault="009E6FA4" w:rsidP="009E6FA4">
      <w:pPr>
        <w:ind w:left="5103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ФОРМА</w:t>
      </w:r>
    </w:p>
    <w:p w:rsidR="009E6FA4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Главе городского округа Верхняя Пышма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И.О. Фамилия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от гражданина (ки)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</w:t>
      </w:r>
    </w:p>
    <w:p w:rsidR="009E6FA4" w:rsidRPr="00BE5CF8" w:rsidRDefault="009E6FA4" w:rsidP="009E6FA4">
      <w:pPr>
        <w:ind w:left="5103"/>
        <w:contextualSpacing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         (Ф.И.О. полностью)</w:t>
      </w:r>
    </w:p>
    <w:p w:rsidR="009E6FA4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___________________,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проживающего (щей) по адресу: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______________________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____________________</w:t>
      </w:r>
    </w:p>
    <w:p w:rsidR="009E6FA4" w:rsidRPr="00070C68" w:rsidRDefault="009E6FA4" w:rsidP="009E6FA4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Телефон ________</w:t>
      </w:r>
      <w:r>
        <w:rPr>
          <w:rFonts w:ascii="Liberation Serif" w:hAnsi="Liberation Serif"/>
        </w:rPr>
        <w:t>_______</w:t>
      </w:r>
      <w:r w:rsidRPr="00070C68">
        <w:rPr>
          <w:rFonts w:ascii="Liberation Serif" w:hAnsi="Liberation Serif"/>
        </w:rPr>
        <w:t>____________</w:t>
      </w:r>
    </w:p>
    <w:p w:rsidR="009E6FA4" w:rsidRPr="00070C68" w:rsidRDefault="009E6FA4" w:rsidP="009E6FA4">
      <w:pPr>
        <w:ind w:left="4536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ind w:left="4536"/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center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ЗАЯВЛЕНИЕ</w:t>
      </w:r>
    </w:p>
    <w:p w:rsidR="009E6FA4" w:rsidRPr="00070C68" w:rsidRDefault="009E6FA4" w:rsidP="009E6FA4">
      <w:pPr>
        <w:contextualSpacing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Прошу назначить _________</w:t>
      </w:r>
      <w:r w:rsidRPr="00070C68">
        <w:rPr>
          <w:rFonts w:ascii="Liberation Serif" w:hAnsi="Liberation Serif"/>
        </w:rPr>
        <w:t>____________________________________________________</w:t>
      </w: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  <w:i/>
        </w:rPr>
      </w:pPr>
      <w:r w:rsidRPr="00070C68">
        <w:rPr>
          <w:rFonts w:ascii="Liberation Serif" w:hAnsi="Liberation Serif"/>
          <w:i/>
        </w:rPr>
        <w:t xml:space="preserve">                      (фамилия, имя, отчество (при наличии)</w:t>
      </w:r>
      <w:r w:rsidRPr="00070C68">
        <w:rPr>
          <w:rFonts w:ascii="Liberation Serif" w:hAnsi="Liberation Serif"/>
        </w:rPr>
        <w:t xml:space="preserve"> </w:t>
      </w:r>
      <w:r w:rsidRPr="00070C68">
        <w:rPr>
          <w:rFonts w:ascii="Liberation Serif" w:hAnsi="Liberation Serif"/>
          <w:i/>
        </w:rPr>
        <w:t>лица, заключившего контракт)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_____________________________________________________________________________ 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единовременную денежную выплату в размере понесенных расходов</w:t>
      </w:r>
      <w:r>
        <w:rPr>
          <w:rFonts w:ascii="Liberation Serif" w:hAnsi="Liberation Serif"/>
        </w:rPr>
        <w:t xml:space="preserve"> на проживание _______________(__________________________________________________________) рублей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Приложение: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 xml:space="preserve">1.___________________________________________________________________________ 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2. ___________________________________________________________________________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3. ___________________________________________________________________________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4. ___________________________________________________________________________</w:t>
      </w: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5. ___________________________________________________________________________</w:t>
      </w:r>
    </w:p>
    <w:p w:rsidR="009E6FA4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«___» ________</w:t>
      </w:r>
      <w:r>
        <w:rPr>
          <w:rFonts w:ascii="Liberation Serif" w:hAnsi="Liberation Serif"/>
        </w:rPr>
        <w:t>_________ года</w:t>
      </w:r>
      <w:r w:rsidRPr="00070C68">
        <w:rPr>
          <w:rFonts w:ascii="Liberation Serif" w:hAnsi="Liberation Serif"/>
        </w:rPr>
        <w:t xml:space="preserve"> _____</w:t>
      </w:r>
      <w:r>
        <w:rPr>
          <w:rFonts w:ascii="Liberation Serif" w:hAnsi="Liberation Serif"/>
        </w:rPr>
        <w:t>__</w:t>
      </w:r>
      <w:r w:rsidRPr="00070C68">
        <w:rPr>
          <w:rFonts w:ascii="Liberation Serif" w:hAnsi="Liberation Serif"/>
        </w:rPr>
        <w:t>_____________      __________________________</w:t>
      </w:r>
    </w:p>
    <w:p w:rsidR="009E6FA4" w:rsidRPr="00BE5CF8" w:rsidRDefault="009E6FA4" w:rsidP="009E6FA4">
      <w:pPr>
        <w:contextualSpacing/>
        <w:jc w:val="both"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(дата)                                       подпись)                            (фамилия, инициалы) </w:t>
      </w: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мною отозвано.</w:t>
      </w: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</w:p>
    <w:p w:rsidR="009E6FA4" w:rsidRPr="00070C68" w:rsidRDefault="009E6FA4" w:rsidP="009E6FA4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«___» ________</w:t>
      </w:r>
      <w:r>
        <w:rPr>
          <w:rFonts w:ascii="Liberation Serif" w:hAnsi="Liberation Serif"/>
        </w:rPr>
        <w:t>_________ года</w:t>
      </w:r>
      <w:r w:rsidRPr="00070C68">
        <w:rPr>
          <w:rFonts w:ascii="Liberation Serif" w:hAnsi="Liberation Serif"/>
        </w:rPr>
        <w:t xml:space="preserve"> _____</w:t>
      </w:r>
      <w:r>
        <w:rPr>
          <w:rFonts w:ascii="Liberation Serif" w:hAnsi="Liberation Serif"/>
        </w:rPr>
        <w:t>__</w:t>
      </w:r>
      <w:r w:rsidRPr="00070C68">
        <w:rPr>
          <w:rFonts w:ascii="Liberation Serif" w:hAnsi="Liberation Serif"/>
        </w:rPr>
        <w:t>_____________      __________________________</w:t>
      </w:r>
    </w:p>
    <w:p w:rsidR="009E6FA4" w:rsidRPr="00BE5CF8" w:rsidRDefault="009E6FA4" w:rsidP="009E6FA4">
      <w:pPr>
        <w:contextualSpacing/>
        <w:jc w:val="both"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(дата)                                       подпись)                            (фамилия, инициалы) </w:t>
      </w:r>
    </w:p>
    <w:p w:rsidR="00B02017" w:rsidRDefault="00B02017"/>
    <w:sectPr w:rsidR="00B0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D5"/>
    <w:rsid w:val="009E6FA4"/>
    <w:rsid w:val="00B02017"/>
    <w:rsid w:val="00C2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9753"/>
  <w15:chartTrackingRefBased/>
  <w15:docId w15:val="{C6D49FFD-B5BE-453F-9032-17B8FB03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E6F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1810</Words>
  <Characters>10322</Characters>
  <Application>Microsoft Office Word</Application>
  <DocSecurity>0</DocSecurity>
  <Lines>86</Lines>
  <Paragraphs>24</Paragraphs>
  <ScaleCrop>false</ScaleCrop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2026-01-29T11:19:00Z</dcterms:created>
  <dcterms:modified xsi:type="dcterms:W3CDTF">2026-01-29T11:20:00Z</dcterms:modified>
</cp:coreProperties>
</file>