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13" w:rsidRDefault="00902213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</w:p>
    <w:p w:rsidR="00B8416D" w:rsidRDefault="00B8416D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  <w:bookmarkStart w:id="0" w:name="_GoBack"/>
      <w:bookmarkEnd w:id="0"/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Порядок обжалования решений контрольного органа, действий (бездействия) их должностных лиц 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определен п</w:t>
      </w:r>
      <w:r w:rsidR="0090221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у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нктами 84-102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раздел</w:t>
      </w:r>
      <w:r w:rsidR="0090221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а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VI Положения о муниципальном контроле в 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сфере благоустройства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на территории городского округа Верхняя Пышма, утвержденного Решением Думы городского округа Верхняя Пышма от 3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1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.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07.2025 № 28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/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5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: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84</w:t>
      </w:r>
      <w:r w:rsidRPr="004214BE">
        <w:rPr>
          <w:rFonts w:ascii="Liberation Serif" w:hAnsi="Liberation Serif"/>
          <w:sz w:val="24"/>
          <w:szCs w:val="24"/>
        </w:rPr>
        <w:t>.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досудебное обжалование: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1) решений о проведении контрольных мероприятий и обязательных профилактических визитов;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 xml:space="preserve">2) актов контрольных мероприятий и обязательных профилактических визитов, </w:t>
      </w:r>
      <w:r w:rsidRPr="00691DF3">
        <w:rPr>
          <w:rFonts w:ascii="Liberation Serif" w:hAnsi="Liberation Serif" w:cs="Times New Roman"/>
          <w:sz w:val="24"/>
          <w:szCs w:val="24"/>
        </w:rPr>
        <w:t>предписаний</w:t>
      </w:r>
      <w:r w:rsidRPr="004214BE">
        <w:rPr>
          <w:rFonts w:ascii="Liberation Serif" w:hAnsi="Liberation Serif" w:cs="Times New Roman"/>
          <w:sz w:val="24"/>
          <w:szCs w:val="24"/>
        </w:rPr>
        <w:t xml:space="preserve"> об устранении выявленных нарушений;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3) 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4)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решений об отнесении объектов контроля к соответствующей категории риска;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5)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решений об отказе в проведении обязательных профилактических визитов по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заявлениям контролируемых лиц;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6)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иных решений, принимаемых контрольным органом по итогам профилактических и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(или) контрольных мероприятий, предусмотренных Федеральным законом №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248-ФЗ, в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отношении контролируемых лиц или объектов контроля.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85</w:t>
      </w:r>
      <w:r w:rsidRPr="004214BE">
        <w:rPr>
          <w:rFonts w:ascii="Liberation Serif" w:hAnsi="Liberation Serif" w:cs="Times New Roman"/>
          <w:sz w:val="24"/>
          <w:szCs w:val="24"/>
        </w:rPr>
        <w:t>. 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86</w:t>
      </w:r>
      <w:r w:rsidRPr="004214BE">
        <w:rPr>
          <w:rFonts w:ascii="Liberation Serif" w:hAnsi="Liberation Serif" w:cs="Times New Roman"/>
          <w:sz w:val="24"/>
          <w:szCs w:val="24"/>
        </w:rPr>
        <w:t>. Подача жалобы в досудебном порядке осуществляется в соответствии с пунктом 1 статьи 40 Федерального закона № 248-ФЗ.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87</w:t>
      </w:r>
      <w:r w:rsidRPr="004214BE">
        <w:rPr>
          <w:rFonts w:ascii="Liberation Serif" w:hAnsi="Liberation Serif" w:cs="Times New Roman"/>
          <w:sz w:val="24"/>
          <w:szCs w:val="24"/>
        </w:rPr>
        <w:t>. Жалоба на решения контрольного органа, действия (бездействие) должностного лица контрольного органа рассматривается должностным лицом контрольного органа, в обязанности которого входит выполнение задач по организации и осуществлению муниципального контроля.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88</w:t>
      </w:r>
      <w:r w:rsidRPr="004214BE">
        <w:rPr>
          <w:rFonts w:ascii="Liberation Serif" w:hAnsi="Liberation Serif" w:cs="Times New Roman"/>
          <w:sz w:val="24"/>
          <w:szCs w:val="24"/>
        </w:rPr>
        <w:t>. 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89</w:t>
      </w:r>
      <w:r w:rsidRPr="004214BE">
        <w:rPr>
          <w:rFonts w:ascii="Liberation Serif" w:hAnsi="Liberation Serif" w:cs="Times New Roman"/>
          <w:sz w:val="24"/>
          <w:szCs w:val="24"/>
        </w:rPr>
        <w:t>. 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90</w:t>
      </w:r>
      <w:r w:rsidRPr="004214BE">
        <w:rPr>
          <w:rFonts w:ascii="Liberation Serif" w:hAnsi="Liberation Serif" w:cs="Times New Roman"/>
          <w:sz w:val="24"/>
          <w:szCs w:val="24"/>
        </w:rPr>
        <w:t>. В случае пропуска по уважительной причине срока подачи жалобы этот срок по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ходатайству лица, подающего жалобу, может быть восстановлен.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91</w:t>
      </w:r>
      <w:r w:rsidRPr="004214BE">
        <w:rPr>
          <w:rFonts w:ascii="Liberation Serif" w:hAnsi="Liberation Serif" w:cs="Times New Roman"/>
          <w:sz w:val="24"/>
          <w:szCs w:val="24"/>
        </w:rPr>
        <w:t>. 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92</w:t>
      </w:r>
      <w:r w:rsidRPr="004214BE">
        <w:rPr>
          <w:rFonts w:ascii="Liberation Serif" w:hAnsi="Liberation Serif" w:cs="Times New Roman"/>
          <w:sz w:val="24"/>
          <w:szCs w:val="24"/>
        </w:rPr>
        <w:t>. Жалоба может содержать ходатайство о приостановлении исполнения обжалуемого решения контрольного органа.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93</w:t>
      </w:r>
      <w:r w:rsidRPr="004214BE">
        <w:rPr>
          <w:rFonts w:ascii="Liberation Serif" w:hAnsi="Liberation Serif" w:cs="Times New Roman"/>
          <w:sz w:val="24"/>
          <w:szCs w:val="24"/>
        </w:rPr>
        <w:t>. Контрольный орган в срок не позднее двух рабочих дней со дня регистрации жалобы принимает решение: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о приостановлении исполнения обжалуемого решения контрольного органа;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об отказе в приостановлении исполнения обжалуемого решения контрольного органа.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94</w:t>
      </w:r>
      <w:r w:rsidRPr="004214BE">
        <w:rPr>
          <w:rFonts w:ascii="Liberation Serif" w:hAnsi="Liberation Serif" w:cs="Times New Roman"/>
          <w:sz w:val="24"/>
          <w:szCs w:val="24"/>
        </w:rPr>
        <w:t xml:space="preserve">. Информация о решении, указанном в пункте </w:t>
      </w:r>
      <w:r>
        <w:rPr>
          <w:rFonts w:ascii="Liberation Serif" w:hAnsi="Liberation Serif" w:cs="Times New Roman"/>
          <w:sz w:val="24"/>
          <w:szCs w:val="24"/>
        </w:rPr>
        <w:t>93</w:t>
      </w:r>
      <w:r w:rsidRPr="004214BE">
        <w:rPr>
          <w:rFonts w:ascii="Liberation Serif" w:hAnsi="Liberation Serif" w:cs="Times New Roman"/>
          <w:sz w:val="24"/>
          <w:szCs w:val="24"/>
        </w:rPr>
        <w:t xml:space="preserve"> настоящего Положения, направляется лицу, подавшему жалобу, в течение одного рабочего дня с момента принятия решения.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95</w:t>
      </w:r>
      <w:r w:rsidRPr="004214BE">
        <w:rPr>
          <w:rFonts w:ascii="Liberation Serif" w:hAnsi="Liberation Serif" w:cs="Times New Roman"/>
          <w:sz w:val="24"/>
          <w:szCs w:val="24"/>
        </w:rPr>
        <w:t>. Форма и содержание жалобы определены статьей 41 Федерального закона №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248-ФЗ.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96</w:t>
      </w:r>
      <w:r w:rsidRPr="004214BE">
        <w:rPr>
          <w:rFonts w:ascii="Liberation Serif" w:hAnsi="Liberation Serif" w:cs="Times New Roman"/>
          <w:sz w:val="24"/>
          <w:szCs w:val="24"/>
        </w:rPr>
        <w:t>. 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1)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жалоба подана после истечения сроков подачи жалобы, установленных пунктами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>
        <w:rPr>
          <w:rFonts w:ascii="Liberation Serif" w:hAnsi="Liberation Serif" w:cs="Times New Roman"/>
          <w:sz w:val="24"/>
          <w:szCs w:val="24"/>
        </w:rPr>
        <w:t>88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и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8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4214BE">
        <w:rPr>
          <w:rFonts w:ascii="Liberation Serif" w:hAnsi="Liberation Serif" w:cs="Times New Roman"/>
          <w:sz w:val="24"/>
          <w:szCs w:val="24"/>
        </w:rPr>
        <w:t xml:space="preserve"> настоящего Положения, и не содержит ходатайства о восстановлении пропущенного срока на подачу жалобы;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2)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в удовлетворении ходатайства о восстановлении пропущенного срока на подачу жалобы отказано;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3)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4)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имеется решение суда по вопросам, поставленным в жалобе;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5)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ранее в контрольный орган была подана другая жалоба от того же контролируемого лица по тем же основаниям;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6)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7)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8)</w:t>
      </w:r>
      <w:r w:rsidRPr="004214B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214BE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97</w:t>
      </w:r>
      <w:r w:rsidRPr="004214BE">
        <w:rPr>
          <w:rFonts w:ascii="Liberation Serif" w:hAnsi="Liberation Serif" w:cs="Times New Roman"/>
          <w:sz w:val="24"/>
          <w:szCs w:val="24"/>
        </w:rPr>
        <w:t xml:space="preserve">. Отказ в </w:t>
      </w:r>
      <w:r w:rsidRPr="00BD20B6">
        <w:rPr>
          <w:rFonts w:ascii="Liberation Serif" w:hAnsi="Liberation Serif" w:cs="Times New Roman"/>
          <w:sz w:val="24"/>
          <w:szCs w:val="24"/>
        </w:rPr>
        <w:t xml:space="preserve">рассмотрении жалобы по основаниям, указанным в </w:t>
      </w:r>
      <w:r>
        <w:rPr>
          <w:rFonts w:ascii="Liberation Serif" w:hAnsi="Liberation Serif" w:cs="Times New Roman"/>
          <w:sz w:val="24"/>
          <w:szCs w:val="24"/>
        </w:rPr>
        <w:t>подпунктах 3 – 7 пункта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BD20B6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6</w:t>
      </w:r>
      <w:r w:rsidRPr="00BD20B6">
        <w:rPr>
          <w:rFonts w:ascii="Liberation Serif" w:hAnsi="Liberation Serif" w:cs="Times New Roman"/>
          <w:sz w:val="24"/>
          <w:szCs w:val="24"/>
        </w:rPr>
        <w:t xml:space="preserve"> настоящего Положения, не является</w:t>
      </w:r>
      <w:r w:rsidRPr="004214BE">
        <w:rPr>
          <w:rFonts w:ascii="Liberation Serif" w:hAnsi="Liberation Serif" w:cs="Times New Roman"/>
          <w:sz w:val="24"/>
          <w:szCs w:val="24"/>
        </w:rPr>
        <w:t xml:space="preserve">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D6F81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4D6F81">
        <w:rPr>
          <w:rFonts w:ascii="Liberation Serif" w:hAnsi="Liberation Serif" w:cs="Times New Roman"/>
          <w:sz w:val="24"/>
          <w:szCs w:val="24"/>
        </w:rPr>
        <w:t>. Контрольный</w:t>
      </w:r>
      <w:r w:rsidRPr="004214BE">
        <w:rPr>
          <w:rFonts w:ascii="Liberation Serif" w:hAnsi="Liberation Serif" w:cs="Times New Roman"/>
          <w:sz w:val="24"/>
          <w:szCs w:val="24"/>
        </w:rPr>
        <w:t xml:space="preserve">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Контрольный орган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99</w:t>
      </w:r>
      <w:r w:rsidRPr="004214BE">
        <w:rPr>
          <w:rFonts w:ascii="Liberation Serif" w:hAnsi="Liberation Serif" w:cs="Times New Roman"/>
          <w:sz w:val="24"/>
          <w:szCs w:val="24"/>
        </w:rPr>
        <w:t>. Срок рассмотрения жалобы контрольным органом составляет до пятнадцати рабочих дней со дня её регистрации в подсистеме досудебного обжалования.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100</w:t>
      </w:r>
      <w:r w:rsidRPr="004214BE">
        <w:rPr>
          <w:rFonts w:ascii="Liberation Serif" w:hAnsi="Liberation Serif" w:cs="Times New Roman"/>
          <w:sz w:val="24"/>
          <w:szCs w:val="24"/>
        </w:rPr>
        <w:t>. 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602B7">
        <w:rPr>
          <w:rFonts w:ascii="Liberation Serif" w:hAnsi="Liberation Serif" w:cs="Times New Roman"/>
          <w:sz w:val="24"/>
          <w:szCs w:val="24"/>
        </w:rPr>
        <w:t>10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4214BE">
        <w:rPr>
          <w:rFonts w:ascii="Liberation Serif" w:hAnsi="Liberation Serif" w:cs="Times New Roman"/>
          <w:sz w:val="24"/>
          <w:szCs w:val="24"/>
        </w:rPr>
        <w:t>. </w:t>
      </w:r>
      <w:r w:rsidRPr="00D204CB">
        <w:rPr>
          <w:rFonts w:ascii="Liberation Serif" w:hAnsi="Liberation Serif" w:cs="Times New Roman"/>
          <w:sz w:val="24"/>
          <w:szCs w:val="24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 момента направления запроса. Течение срока рассмотрения жалобы приостанавливается с 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D204CB">
        <w:rPr>
          <w:rFonts w:ascii="Liberation Serif" w:hAnsi="Liberation Serif" w:cs="Times New Roman"/>
          <w:sz w:val="24"/>
          <w:szCs w:val="24"/>
        </w:rPr>
        <w:t>не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D204CB">
        <w:rPr>
          <w:rFonts w:ascii="Liberation Serif" w:hAnsi="Liberation Serif" w:cs="Times New Roman"/>
          <w:sz w:val="24"/>
          <w:szCs w:val="24"/>
        </w:rPr>
        <w:t>более чем на пять рабочих дней с момента направления запроса. Неполучение от</w:t>
      </w:r>
      <w:r w:rsidRPr="00B434BA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D204CB">
        <w:rPr>
          <w:rFonts w:ascii="Liberation Serif" w:hAnsi="Liberation Serif" w:cs="Times New Roman"/>
          <w:sz w:val="24"/>
          <w:szCs w:val="24"/>
        </w:rPr>
        <w:t>контролируемого лица дополнительной информации и документов, относящихся к предмету жалобы, не является основанием для отказа в рассмотрении</w:t>
      </w:r>
      <w:r w:rsidRPr="004214BE">
        <w:rPr>
          <w:rFonts w:ascii="Liberation Serif" w:hAnsi="Liberation Serif" w:cs="Times New Roman"/>
          <w:sz w:val="24"/>
          <w:szCs w:val="24"/>
        </w:rPr>
        <w:t xml:space="preserve"> жалобы.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>02</w:t>
      </w:r>
      <w:r w:rsidRPr="004214BE">
        <w:rPr>
          <w:rFonts w:ascii="Liberation Serif" w:hAnsi="Liberation Serif" w:cs="Times New Roman"/>
          <w:sz w:val="24"/>
          <w:szCs w:val="24"/>
        </w:rPr>
        <w:t>. По итогам рассмотрения жалобы принимается одно из следующих решений: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1) оставить жалобу без удовлетворения;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2) отменить решение контрольного органа полностью или частично;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555CA2" w:rsidRPr="004214BE" w:rsidRDefault="00555CA2" w:rsidP="00555CA2">
      <w:pPr>
        <w:pStyle w:val="ConsPlusNormal"/>
        <w:spacing w:line="252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214BE">
        <w:rPr>
          <w:rFonts w:ascii="Liberation Serif" w:hAnsi="Liberation Serif" w:cs="Times New Roman"/>
          <w:sz w:val="24"/>
          <w:szCs w:val="24"/>
        </w:rPr>
        <w:t>4) признать действия (бездействие) должностных лиц незаконными и вынести решение по существу, в том числе об осуществлении при необходимости определенных действий.</w:t>
      </w:r>
    </w:p>
    <w:p w:rsidR="00B8416D" w:rsidRPr="00073CEC" w:rsidRDefault="00B8416D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</w:p>
    <w:p w:rsidR="00B22C93" w:rsidRDefault="00B22C93"/>
    <w:sectPr w:rsidR="00B22C93" w:rsidSect="00902213">
      <w:pgSz w:w="11906" w:h="16838"/>
      <w:pgMar w:top="567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D"/>
    <w:rsid w:val="00555CA2"/>
    <w:rsid w:val="00902213"/>
    <w:rsid w:val="00B22C93"/>
    <w:rsid w:val="00B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42CC"/>
  <w15:chartTrackingRefBased/>
  <w15:docId w15:val="{312013EF-7DE1-4117-B150-8A3BC6C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C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Захрямина Ольга Андреевна</dc:creator>
  <cp:keywords/>
  <dc:description/>
  <cp:lastModifiedBy>Захрямина Ольга Андреевна</cp:lastModifiedBy>
  <cp:revision>1</cp:revision>
  <dcterms:created xsi:type="dcterms:W3CDTF">2026-02-03T05:20:00Z</dcterms:created>
  <dcterms:modified xsi:type="dcterms:W3CDTF">2026-02-03T05:43:00Z</dcterms:modified>
</cp:coreProperties>
</file>