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228" w:rsidRPr="002D4228" w:rsidRDefault="002D4228" w:rsidP="002D4228">
      <w:pPr>
        <w:jc w:val="center"/>
        <w:rPr>
          <w:rFonts w:ascii="Liberation Serif" w:hAnsi="Liberation Serif"/>
          <w:b/>
          <w:sz w:val="28"/>
          <w:szCs w:val="28"/>
        </w:rPr>
      </w:pPr>
      <w:r w:rsidRPr="002D4228">
        <w:rPr>
          <w:rFonts w:ascii="Liberation Serif" w:hAnsi="Liberation Serif"/>
          <w:b/>
          <w:sz w:val="28"/>
          <w:szCs w:val="28"/>
        </w:rPr>
        <w:t xml:space="preserve">Руководства по соблюдению обязательных требований, разработанные и утвержденные в соответствии с Федеральным законом </w:t>
      </w:r>
    </w:p>
    <w:p w:rsidR="002D4228" w:rsidRPr="002D4228" w:rsidRDefault="002D4228" w:rsidP="002D4228">
      <w:pPr>
        <w:jc w:val="center"/>
        <w:rPr>
          <w:rFonts w:ascii="Liberation Serif" w:hAnsi="Liberation Serif"/>
          <w:b/>
          <w:sz w:val="28"/>
          <w:szCs w:val="28"/>
        </w:rPr>
      </w:pPr>
      <w:r w:rsidRPr="002D4228">
        <w:rPr>
          <w:rFonts w:ascii="Liberation Serif" w:hAnsi="Liberation Serif"/>
          <w:b/>
          <w:sz w:val="28"/>
          <w:szCs w:val="28"/>
        </w:rPr>
        <w:t>«Об обязательных требованиях в Российской Федерации»</w:t>
      </w:r>
    </w:p>
    <w:p w:rsidR="002D4228" w:rsidRDefault="002D4228" w:rsidP="002D4228">
      <w:pPr>
        <w:ind w:firstLine="708"/>
        <w:jc w:val="both"/>
        <w:rPr>
          <w:rFonts w:ascii="Liberation Serif" w:hAnsi="Liberation Serif"/>
          <w:sz w:val="28"/>
          <w:szCs w:val="28"/>
        </w:rPr>
      </w:pPr>
      <w:r w:rsidRPr="002D4228">
        <w:rPr>
          <w:rFonts w:ascii="Liberation Serif" w:hAnsi="Liberation Serif"/>
          <w:sz w:val="28"/>
          <w:szCs w:val="28"/>
        </w:rPr>
        <w:t xml:space="preserve">Согласно статьи 14 Федерального закона от 31.07.2020 № 247-ФЗ «Об обязательных требованиях в Российской Федерации»: </w:t>
      </w:r>
    </w:p>
    <w:p w:rsidR="002D4228" w:rsidRDefault="002D4228" w:rsidP="002D4228">
      <w:pPr>
        <w:ind w:firstLine="708"/>
        <w:jc w:val="both"/>
        <w:rPr>
          <w:rFonts w:ascii="Liberation Serif" w:hAnsi="Liberation Serif"/>
          <w:sz w:val="28"/>
          <w:szCs w:val="28"/>
        </w:rPr>
      </w:pPr>
      <w:r w:rsidRPr="002D4228">
        <w:rPr>
          <w:rFonts w:ascii="Liberation Serif" w:hAnsi="Liberation Serif"/>
          <w:sz w:val="28"/>
          <w:szCs w:val="28"/>
        </w:rPr>
        <w:t xml:space="preserve">1. Информирование контролируемых лиц осуществляется в том числе посредством выпуска руководств по соблюдению обязательных требований. В 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 Указанное руководство не может содержать новые обязательные требования. </w:t>
      </w:r>
    </w:p>
    <w:p w:rsidR="002D4228" w:rsidRDefault="002D4228" w:rsidP="002D4228">
      <w:pPr>
        <w:ind w:firstLine="708"/>
        <w:jc w:val="both"/>
        <w:rPr>
          <w:rFonts w:ascii="Liberation Serif" w:hAnsi="Liberation Serif"/>
          <w:sz w:val="28"/>
          <w:szCs w:val="28"/>
        </w:rPr>
      </w:pPr>
      <w:r w:rsidRPr="002D4228">
        <w:rPr>
          <w:rFonts w:ascii="Liberation Serif" w:hAnsi="Liberation Serif"/>
          <w:sz w:val="28"/>
          <w:szCs w:val="28"/>
        </w:rPr>
        <w:t xml:space="preserve">2. Руководства по соблюдению обязательных требований утверждаются руководителем федерального органа исполнительной власти, осуществляющего полномочия по государственному контролю (надзору). </w:t>
      </w:r>
    </w:p>
    <w:p w:rsidR="002D4228" w:rsidRDefault="002D4228" w:rsidP="002D4228">
      <w:pPr>
        <w:ind w:firstLine="708"/>
        <w:jc w:val="both"/>
        <w:rPr>
          <w:rFonts w:ascii="Liberation Serif" w:hAnsi="Liberation Serif"/>
          <w:sz w:val="28"/>
          <w:szCs w:val="28"/>
        </w:rPr>
      </w:pPr>
      <w:r w:rsidRPr="002D4228">
        <w:rPr>
          <w:rFonts w:ascii="Liberation Serif" w:hAnsi="Liberation Serif"/>
          <w:sz w:val="28"/>
          <w:szCs w:val="28"/>
        </w:rPr>
        <w:t xml:space="preserve">3. Руководства по соблюдению обязательных требований применяются контролируемыми лицами на добровольной основе. </w:t>
      </w:r>
    </w:p>
    <w:p w:rsidR="002D4228" w:rsidRDefault="002D4228" w:rsidP="002D4228">
      <w:pPr>
        <w:ind w:firstLine="708"/>
        <w:jc w:val="both"/>
        <w:rPr>
          <w:rFonts w:ascii="Liberation Serif" w:hAnsi="Liberation Serif"/>
          <w:sz w:val="28"/>
          <w:szCs w:val="28"/>
        </w:rPr>
      </w:pPr>
      <w:r w:rsidRPr="002D4228">
        <w:rPr>
          <w:rFonts w:ascii="Liberation Serif" w:hAnsi="Liberation Serif"/>
          <w:sz w:val="28"/>
          <w:szCs w:val="28"/>
        </w:rPr>
        <w:t xml:space="preserve">4. Руководства по соблюдению обязательных требований, которые влияют на снижение риска причинения вреда (ущерба) охраняемым законом ценностям и за нарушение которых предусмотрена административная ответственность, а также руководства по соблюдению обязательных требований, нарушение которых является типовым или массовым, подлежат обязательным разработке и размещению на официальном сайте федерального органа исполнительной власти, осуществляющего полномочия по государственному контролю (надзору), в информационно-телекоммуникационной сети "Интернет". Указанный федеральный орган исполнительной власти обеспечивает публичное обсуждение проекта руководства по соблюдению обязательных требований, а также его согласование с федеральным органом исполнительной власти, осуществляющим нормативно-правовое регулирование в соответствующей сфере общественных отношений. </w:t>
      </w:r>
    </w:p>
    <w:p w:rsidR="008C4992" w:rsidRPr="002D4228" w:rsidRDefault="002D4228" w:rsidP="002D4228">
      <w:pPr>
        <w:ind w:firstLine="708"/>
        <w:jc w:val="both"/>
        <w:rPr>
          <w:rFonts w:ascii="Liberation Serif" w:hAnsi="Liberation Serif"/>
          <w:sz w:val="28"/>
          <w:szCs w:val="28"/>
        </w:rPr>
      </w:pPr>
      <w:r w:rsidRPr="002D4228">
        <w:rPr>
          <w:rFonts w:ascii="Liberation Serif" w:hAnsi="Liberation Serif"/>
          <w:sz w:val="28"/>
          <w:szCs w:val="28"/>
        </w:rPr>
        <w:t xml:space="preserve">5. Деятельность контролируемых лиц и действия их работников, осуществляемые в соответствии с руководствами по соблюдению обязательных требований, не могут квалифицироваться как нарушение обязательных требований. Федеральный закон от 31.07.2020 № 247-ФЗ «Об обязательных требованиях в Российской Федерации» не содержит требований об утверждении руководства по соблюдению обязательных требований </w:t>
      </w:r>
      <w:r w:rsidRPr="002D4228">
        <w:rPr>
          <w:rFonts w:ascii="Liberation Serif" w:hAnsi="Liberation Serif"/>
          <w:sz w:val="28"/>
          <w:szCs w:val="28"/>
        </w:rPr>
        <w:lastRenderedPageBreak/>
        <w:t xml:space="preserve">руководителем органа местного самоуправления, осуществляющего полномочия по муниципальному контролю. Муниципальным нормативным актом руководства по соблюдению обязательных требований при осуществлении муниципального </w:t>
      </w:r>
      <w:r w:rsidR="00A64944">
        <w:rPr>
          <w:rFonts w:ascii="Liberation Serif" w:hAnsi="Liberation Serif"/>
          <w:sz w:val="28"/>
          <w:szCs w:val="28"/>
        </w:rPr>
        <w:t xml:space="preserve">жилищного </w:t>
      </w:r>
      <w:r w:rsidRPr="002D4228">
        <w:rPr>
          <w:rFonts w:ascii="Liberation Serif" w:hAnsi="Liberation Serif"/>
          <w:sz w:val="28"/>
          <w:szCs w:val="28"/>
        </w:rPr>
        <w:t xml:space="preserve">контроля </w:t>
      </w:r>
      <w:bookmarkStart w:id="0" w:name="_GoBack"/>
      <w:bookmarkEnd w:id="0"/>
      <w:r w:rsidRPr="002D4228">
        <w:rPr>
          <w:rFonts w:ascii="Liberation Serif" w:hAnsi="Liberation Serif"/>
          <w:sz w:val="28"/>
          <w:szCs w:val="28"/>
        </w:rPr>
        <w:t>на территории городского округа</w:t>
      </w:r>
      <w:r>
        <w:rPr>
          <w:rFonts w:ascii="Liberation Serif" w:hAnsi="Liberation Serif"/>
          <w:sz w:val="28"/>
          <w:szCs w:val="28"/>
        </w:rPr>
        <w:t xml:space="preserve"> Верхняя Пышма</w:t>
      </w:r>
      <w:r w:rsidRPr="002D4228">
        <w:rPr>
          <w:rFonts w:ascii="Liberation Serif" w:hAnsi="Liberation Serif"/>
          <w:sz w:val="28"/>
          <w:szCs w:val="28"/>
        </w:rPr>
        <w:t xml:space="preserve"> не утверждались.</w:t>
      </w:r>
    </w:p>
    <w:sectPr w:rsidR="008C4992" w:rsidRPr="002D42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5AD"/>
    <w:rsid w:val="002D4228"/>
    <w:rsid w:val="008C4992"/>
    <w:rsid w:val="009B75AD"/>
    <w:rsid w:val="00A64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53FC58-A719-43C1-863E-3713FA302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394</Words>
  <Characters>2250</Characters>
  <Application>Microsoft Office Word</Application>
  <DocSecurity>0</DocSecurity>
  <Lines>18</Lines>
  <Paragraphs>5</Paragraphs>
  <ScaleCrop>false</ScaleCrop>
  <Company/>
  <LinksUpToDate>false</LinksUpToDate>
  <CharactersWithSpaces>2639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Полухина Маргарита Витальевна</dc:creator>
  <cp:keywords/>
  <dc:description/>
  <cp:lastModifiedBy>Полухина Маргарита Витальевна</cp:lastModifiedBy>
  <cp:revision>4</cp:revision>
  <dcterms:created xsi:type="dcterms:W3CDTF">2026-03-11T10:14:00Z</dcterms:created>
  <dcterms:modified xsi:type="dcterms:W3CDTF">2026-03-11T10:30:00Z</dcterms:modified>
</cp:coreProperties>
</file>