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50902" w:rsidTr="00750902">
        <w:trPr>
          <w:trHeight w:val="524"/>
        </w:trPr>
        <w:tc>
          <w:tcPr>
            <w:tcW w:w="9460" w:type="dxa"/>
            <w:gridSpan w:val="5"/>
            <w:hideMark/>
          </w:tcPr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0902" w:rsidRDefault="007509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0902" w:rsidRDefault="007509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F6AB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0902" w:rsidTr="00750902">
        <w:trPr>
          <w:trHeight w:val="524"/>
        </w:trPr>
        <w:tc>
          <w:tcPr>
            <w:tcW w:w="284" w:type="dxa"/>
            <w:vAlign w:val="bottom"/>
            <w:hideMark/>
          </w:tcPr>
          <w:p w:rsidR="00750902" w:rsidRDefault="007509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0902" w:rsidRDefault="007509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0902" w:rsidTr="00750902">
        <w:trPr>
          <w:trHeight w:val="130"/>
        </w:trPr>
        <w:tc>
          <w:tcPr>
            <w:tcW w:w="9460" w:type="dxa"/>
            <w:gridSpan w:val="5"/>
          </w:tcPr>
          <w:p w:rsidR="00750902" w:rsidRDefault="007509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0902" w:rsidTr="00750902">
        <w:tc>
          <w:tcPr>
            <w:tcW w:w="9460" w:type="dxa"/>
            <w:gridSpan w:val="5"/>
          </w:tcPr>
          <w:p w:rsidR="00750902" w:rsidRDefault="007509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0902" w:rsidRDefault="00750902">
            <w:pPr>
              <w:rPr>
                <w:rFonts w:ascii="Liberation Serif" w:hAnsi="Liberation Serif"/>
                <w:lang w:val="en-US"/>
              </w:rPr>
            </w:pPr>
          </w:p>
          <w:p w:rsidR="00750902" w:rsidRDefault="007509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0902" w:rsidTr="00750902">
        <w:tc>
          <w:tcPr>
            <w:tcW w:w="9460" w:type="dxa"/>
            <w:gridSpan w:val="5"/>
            <w:hideMark/>
          </w:tcPr>
          <w:p w:rsidR="00750902" w:rsidRDefault="00750902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стоимости услуг, предоставляемых согласно гарантированному перечню услуг по погребению в городском округе Верхняя Пышма</w:t>
            </w:r>
            <w:bookmarkEnd w:id="0"/>
            <w:permStart w:id="1026434385" w:edGrp="everyone"/>
          </w:p>
        </w:tc>
      </w:tr>
      <w:tr w:rsidR="00750902" w:rsidTr="00750902">
        <w:tc>
          <w:tcPr>
            <w:tcW w:w="9460" w:type="dxa"/>
            <w:gridSpan w:val="5"/>
          </w:tcPr>
          <w:p w:rsidR="00750902" w:rsidRDefault="0075090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750902" w:rsidRDefault="0075090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ermEnd w:id="1026434385"/>
    <w:p w:rsidR="00750902" w:rsidRDefault="00750902" w:rsidP="0075090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частью 3 статьи 9, частью 3 статьи 12 </w:t>
      </w:r>
      <w:r>
        <w:rPr>
          <w:rFonts w:ascii="Liberation Serif" w:hAnsi="Liberation Serif"/>
          <w:sz w:val="26"/>
          <w:szCs w:val="26"/>
        </w:rPr>
        <w:br/>
        <w:t xml:space="preserve">Федерального закона от 12 января 1996 года № 8-ФЗ «О погребении </w:t>
      </w:r>
      <w:r>
        <w:rPr>
          <w:rFonts w:ascii="Liberation Serif" w:hAnsi="Liberation Serif"/>
          <w:sz w:val="26"/>
          <w:szCs w:val="26"/>
        </w:rPr>
        <w:br/>
        <w:t xml:space="preserve">и похоронном деле», пунктом 23 части 1 статьи 16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6"/>
          <w:szCs w:val="26"/>
        </w:rPr>
        <w:t xml:space="preserve">постановлением </w:t>
      </w:r>
      <w:r>
        <w:rPr>
          <w:rFonts w:ascii="Liberation Serif" w:hAnsi="Liberation Serif"/>
          <w:sz w:val="26"/>
          <w:szCs w:val="26"/>
        </w:rPr>
        <w:t>Правительства Российской Федерации от 23 января 2026 года №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30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«Об утверждении коэффициента индексации выплат, пособий и компенсаций в 2026 году», Уставом городского округа Верхняя Пышма Свердловской области, Администрация городского округа Верхняя Пышма</w:t>
      </w:r>
    </w:p>
    <w:p w:rsidR="00750902" w:rsidRDefault="00750902" w:rsidP="00750902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750902" w:rsidRDefault="00750902" w:rsidP="0075090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стоимость услуг, предоставляемых согласно гарантированному перечню услуг по погребению в городском округе Верхняя Пышма, в сумме 11</w:t>
      </w:r>
      <w:r>
        <w:rPr>
          <w:rFonts w:ascii="Liberation Serif" w:hAnsi="Liberation Serif" w:cs="Liberation Serif"/>
          <w:bCs/>
          <w:sz w:val="26"/>
          <w:szCs w:val="26"/>
        </w:rPr>
        <w:t> 130</w:t>
      </w:r>
      <w:r>
        <w:rPr>
          <w:rFonts w:ascii="Liberation Serif" w:hAnsi="Liberation Serif"/>
          <w:sz w:val="26"/>
          <w:szCs w:val="26"/>
        </w:rPr>
        <w:t xml:space="preserve"> рублей 42 копейки, рассчитанную с учетом районного коэффициента 1,15 (прилагается). </w:t>
      </w:r>
    </w:p>
    <w:p w:rsidR="00750902" w:rsidRDefault="00750902" w:rsidP="0075090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Признать утратившим силу постановление администрации городского округа Верхняя Пышма от 10.03.2025 № 282 «Об утверждении стоимости услуг, предоставляемых согласно гарантированному перечню услуг по погребению </w:t>
      </w:r>
      <w:r>
        <w:rPr>
          <w:rFonts w:ascii="Liberation Serif" w:hAnsi="Liberation Serif"/>
          <w:sz w:val="26"/>
          <w:szCs w:val="26"/>
        </w:rPr>
        <w:br/>
        <w:t>в городском округе Верхняя Пышма».</w:t>
      </w:r>
    </w:p>
    <w:p w:rsidR="00750902" w:rsidRDefault="00750902" w:rsidP="0075090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исполнения настоящего постановления возложить на первого заместителя главы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proofErr w:type="spellStart"/>
      <w:r>
        <w:rPr>
          <w:rFonts w:ascii="Liberation Serif" w:hAnsi="Liberation Serif"/>
          <w:sz w:val="26"/>
          <w:szCs w:val="26"/>
        </w:rPr>
        <w:t>Барменкова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С.А.</w:t>
      </w:r>
    </w:p>
    <w:p w:rsidR="00750902" w:rsidRDefault="00750902" w:rsidP="0075090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Настоящее постановление распространяет свое действие </w:t>
      </w:r>
      <w:r>
        <w:rPr>
          <w:rFonts w:ascii="Liberation Serif" w:hAnsi="Liberation Serif"/>
          <w:sz w:val="26"/>
          <w:szCs w:val="26"/>
        </w:rPr>
        <w:br/>
        <w:t>на правоотношения, возникающие с 01.02.2026.</w:t>
      </w:r>
    </w:p>
    <w:p w:rsidR="00750902" w:rsidRDefault="00750902" w:rsidP="00750902">
      <w:pPr>
        <w:pStyle w:val="ConsPlusNormal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p w:rsidR="00750902" w:rsidRDefault="00750902" w:rsidP="0075090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50902" w:rsidRDefault="00750902" w:rsidP="0075090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50902" w:rsidTr="00750902">
        <w:tc>
          <w:tcPr>
            <w:tcW w:w="6237" w:type="dxa"/>
            <w:vAlign w:val="bottom"/>
            <w:hideMark/>
          </w:tcPr>
          <w:p w:rsidR="00750902" w:rsidRDefault="007509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50902" w:rsidRDefault="0075090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750902" w:rsidRDefault="00750902" w:rsidP="00750902">
      <w:pPr>
        <w:rPr>
          <w:sz w:val="2"/>
          <w:szCs w:val="2"/>
        </w:rPr>
      </w:pPr>
    </w:p>
    <w:p w:rsidR="00750902" w:rsidRDefault="00750902">
      <w:pPr>
        <w:spacing w:after="160" w:line="259" w:lineRule="auto"/>
      </w:pPr>
      <w:r>
        <w:br w:type="page"/>
      </w:r>
    </w:p>
    <w:p w:rsidR="00750902" w:rsidRPr="003C063F" w:rsidRDefault="00750902" w:rsidP="00750902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2711961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5090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27119617"/>
                                <w:p w:rsidR="00750902" w:rsidRPr="003C063F" w:rsidRDefault="0075090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4561504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50902" w:rsidRPr="003C063F" w:rsidRDefault="0075090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561504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50902" w:rsidRPr="003C063F" w:rsidRDefault="0075090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1737967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50902" w:rsidRPr="003C063F" w:rsidRDefault="0075090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17379670"/>
                                </w:p>
                              </w:tc>
                            </w:tr>
                          </w:tbl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50902" w:rsidRPr="003C063F" w:rsidRDefault="00750902" w:rsidP="0075090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2711961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5090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27119617"/>
                          <w:p w:rsidR="00750902" w:rsidRPr="003C063F" w:rsidRDefault="0075090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4561504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50902" w:rsidRPr="003C063F" w:rsidRDefault="0075090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561504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50902" w:rsidRPr="003C063F" w:rsidRDefault="0075090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1737967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50902" w:rsidRPr="003C063F" w:rsidRDefault="0075090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17379670"/>
                          </w:p>
                        </w:tc>
                      </w:tr>
                    </w:tbl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50902" w:rsidRPr="003C063F" w:rsidRDefault="00750902" w:rsidP="0075090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0902" w:rsidRDefault="00750902" w:rsidP="00750902">
      <w:pPr>
        <w:jc w:val="center"/>
        <w:rPr>
          <w:rFonts w:ascii="Liberation Serif" w:hAnsi="Liberation Serif"/>
          <w:sz w:val="28"/>
          <w:szCs w:val="28"/>
        </w:rPr>
      </w:pPr>
    </w:p>
    <w:p w:rsidR="00750902" w:rsidRPr="003C063F" w:rsidRDefault="00750902" w:rsidP="00750902">
      <w:pPr>
        <w:jc w:val="center"/>
        <w:rPr>
          <w:rFonts w:ascii="Liberation Serif" w:hAnsi="Liberation Serif"/>
          <w:sz w:val="28"/>
          <w:szCs w:val="28"/>
        </w:rPr>
      </w:pPr>
    </w:p>
    <w:p w:rsidR="00750902" w:rsidRPr="003C063F" w:rsidRDefault="00750902" w:rsidP="00750902">
      <w:pPr>
        <w:jc w:val="center"/>
        <w:rPr>
          <w:rFonts w:ascii="Liberation Serif" w:hAnsi="Liberation Serif"/>
          <w:sz w:val="28"/>
          <w:szCs w:val="28"/>
        </w:rPr>
      </w:pPr>
    </w:p>
    <w:p w:rsidR="00750902" w:rsidRPr="003C063F" w:rsidRDefault="00750902" w:rsidP="00750902">
      <w:pPr>
        <w:jc w:val="center"/>
        <w:rPr>
          <w:rFonts w:ascii="Liberation Serif" w:hAnsi="Liberation Serif"/>
          <w:sz w:val="28"/>
          <w:szCs w:val="28"/>
        </w:rPr>
      </w:pPr>
    </w:p>
    <w:p w:rsidR="00750902" w:rsidRPr="00795BB8" w:rsidRDefault="00750902" w:rsidP="00750902">
      <w:pPr>
        <w:pStyle w:val="ConsPlusNormal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95BB8">
        <w:rPr>
          <w:rFonts w:ascii="Liberation Serif" w:hAnsi="Liberation Serif" w:cs="Times New Roman"/>
          <w:b/>
          <w:sz w:val="26"/>
          <w:szCs w:val="26"/>
        </w:rPr>
        <w:t xml:space="preserve">СТОИМОСТЬ УСЛУГ, </w:t>
      </w:r>
      <w:r w:rsidRPr="00795BB8">
        <w:rPr>
          <w:rFonts w:ascii="Liberation Serif" w:hAnsi="Liberation Serif" w:cs="Times New Roman"/>
          <w:b/>
          <w:sz w:val="26"/>
          <w:szCs w:val="26"/>
        </w:rPr>
        <w:br/>
        <w:t>предоставляемых согласно гарантированному перечню услуг по погребению на территории городского округа Верхняя Пышма</w:t>
      </w:r>
    </w:p>
    <w:p w:rsidR="00750902" w:rsidRPr="00795BB8" w:rsidRDefault="00750902" w:rsidP="00750902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2013"/>
        <w:gridCol w:w="1412"/>
        <w:gridCol w:w="1087"/>
        <w:gridCol w:w="2335"/>
        <w:gridCol w:w="1412"/>
      </w:tblGrid>
      <w:tr w:rsidR="00750902" w:rsidRPr="00795BB8" w:rsidTr="00EC1E17">
        <w:tc>
          <w:tcPr>
            <w:tcW w:w="2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 услуг, предоставляемых согласно гарантированному перечню услуг по погребению (статья 9 Закона от 12.01.1996 № 8-ФЗ)</w:t>
            </w:r>
          </w:p>
        </w:tc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 xml:space="preserve">Стоимость услуг, по погребению умерших, при отсутствии супруга, близких родственников, иных родственников либо законного представителя умершего или невозможности осуществить ими погребение </w:t>
            </w:r>
          </w:p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(статья 12 Закона от 12.01.1996 № 8-ФЗ)</w:t>
            </w:r>
          </w:p>
        </w:tc>
      </w:tr>
      <w:tr w:rsidR="00750902" w:rsidRPr="00795BB8" w:rsidTr="00EC1E17">
        <w:trPr>
          <w:trHeight w:val="888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Наименование  услуг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750902" w:rsidRPr="00795BB8" w:rsidRDefault="00750902" w:rsidP="00EC1E1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</w:tr>
      <w:tr w:rsidR="00750902" w:rsidRPr="00795BB8" w:rsidTr="00EC1E17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 &lt;*&gt;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погребения&lt;*&gt;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</w:tr>
      <w:tr w:rsidR="00750902" w:rsidRPr="00795BB8" w:rsidTr="00EC1E17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Предоставление и доставка гроба и других предметов, необходимых для погребения &lt;**&gt;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  <w:bCs/>
              </w:rPr>
              <w:t>2 991,20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Облачение тела&lt;*****&gt;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</w:rPr>
              <w:t>214,83</w:t>
            </w:r>
          </w:p>
        </w:tc>
      </w:tr>
      <w:tr w:rsidR="00750902" w:rsidRPr="00795BB8" w:rsidTr="00EC1E17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Перевозка тела</w:t>
            </w:r>
          </w:p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 xml:space="preserve">(останков)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мершего на кладбище &lt;***&gt;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  <w:bCs/>
              </w:rPr>
              <w:t>707,55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Предоставление гроба&lt;**&gt;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</w:rPr>
              <w:t>2 776,37</w:t>
            </w:r>
          </w:p>
        </w:tc>
      </w:tr>
      <w:tr w:rsidR="00750902" w:rsidRPr="00795BB8" w:rsidTr="00EC1E17"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Погребение &lt;****&gt;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  <w:bCs/>
              </w:rPr>
              <w:t>7 431,67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Перевозка умершего на кладбище &lt;***&gt;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  <w:bCs/>
              </w:rPr>
              <w:t>707,55</w:t>
            </w:r>
          </w:p>
        </w:tc>
      </w:tr>
      <w:tr w:rsidR="00750902" w:rsidRPr="00795BB8" w:rsidTr="00EC1E17"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36269">
              <w:rPr>
                <w:rFonts w:ascii="Liberation Serif" w:hAnsi="Liberation Serif" w:cs="Liberation Serif"/>
                <w:sz w:val="26"/>
                <w:szCs w:val="26"/>
              </w:rPr>
              <w:t>Погребение&lt;****&gt;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536269" w:rsidRDefault="00750902" w:rsidP="00EC1E17">
            <w:pPr>
              <w:rPr>
                <w:rFonts w:ascii="Liberation Serif" w:hAnsi="Liberation Serif"/>
              </w:rPr>
            </w:pPr>
            <w:r w:rsidRPr="00536269">
              <w:rPr>
                <w:rFonts w:ascii="Liberation Serif" w:hAnsi="Liberation Serif"/>
                <w:bCs/>
              </w:rPr>
              <w:t>7 431,67</w:t>
            </w:r>
          </w:p>
        </w:tc>
      </w:tr>
      <w:tr w:rsidR="00750902" w:rsidRPr="00795BB8" w:rsidTr="00EC1E17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/>
              </w:rPr>
              <w:t>11130</w:t>
            </w:r>
            <w:r w:rsidRPr="00522936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42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02" w:rsidRPr="00795BB8" w:rsidRDefault="00750902" w:rsidP="00EC1E17">
            <w:pPr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/>
              </w:rPr>
              <w:t>11130</w:t>
            </w:r>
            <w:r w:rsidRPr="00522936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42</w:t>
            </w:r>
          </w:p>
        </w:tc>
      </w:tr>
    </w:tbl>
    <w:p w:rsidR="00750902" w:rsidRPr="00795BB8" w:rsidRDefault="00750902" w:rsidP="0075090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Примечание: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Указанные услуги включают: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lastRenderedPageBreak/>
        <w:t>&lt;*&gt; - получение свидетельства о смерти, справки ф. № 11;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 xml:space="preserve">&lt;**&gt; - гроб стандартный, нестроганый, необитый, изготовленный </w:t>
      </w:r>
      <w:r w:rsidRPr="00795BB8">
        <w:rPr>
          <w:rFonts w:ascii="Liberation Serif" w:hAnsi="Liberation Serif" w:cs="Times New Roman"/>
          <w:sz w:val="24"/>
          <w:szCs w:val="24"/>
        </w:rPr>
        <w:br/>
        <w:t>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средство и выгрузка гроба в месте нахождения умершего;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&lt;***&gt; - транспортировку тела (останков) умершего от места его хранения на кладбище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установка;</w:t>
      </w:r>
    </w:p>
    <w:p w:rsidR="00750902" w:rsidRPr="00795BB8" w:rsidRDefault="00750902" w:rsidP="0075090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 xml:space="preserve">&lt;*****&gt; - раскрой ткани по размеру, </w:t>
      </w:r>
      <w:proofErr w:type="spellStart"/>
      <w:r w:rsidRPr="00795BB8">
        <w:rPr>
          <w:rFonts w:ascii="Liberation Serif" w:hAnsi="Liberation Serif" w:cs="Times New Roman"/>
          <w:sz w:val="24"/>
          <w:szCs w:val="24"/>
        </w:rPr>
        <w:t>застилание</w:t>
      </w:r>
      <w:proofErr w:type="spellEnd"/>
      <w:r w:rsidRPr="00795BB8">
        <w:rPr>
          <w:rFonts w:ascii="Liberation Serif" w:hAnsi="Liberation Serif" w:cs="Times New Roman"/>
          <w:sz w:val="24"/>
          <w:szCs w:val="24"/>
        </w:rPr>
        <w:t xml:space="preserve"> тканью ложа гроба, укладывание тела в гроб, покрытие тела тканью. </w:t>
      </w:r>
    </w:p>
    <w:p w:rsidR="00750902" w:rsidRDefault="00750902" w:rsidP="00750902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95BB8">
        <w:rPr>
          <w:rFonts w:ascii="Liberation Serif" w:hAnsi="Liberation Serif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</w:p>
    <w:p w:rsidR="00E6183E" w:rsidRDefault="00E6183E"/>
    <w:sectPr w:rsidR="00E6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0E1"/>
    <w:multiLevelType w:val="hybridMultilevel"/>
    <w:tmpl w:val="ECEE2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70"/>
    <w:rsid w:val="00750902"/>
    <w:rsid w:val="00A54870"/>
    <w:rsid w:val="00E6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F91B"/>
  <w15:chartTrackingRefBased/>
  <w15:docId w15:val="{136C63AB-653A-48B9-941D-02CE2371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2026-03-13T06:43:00Z</dcterms:created>
  <dcterms:modified xsi:type="dcterms:W3CDTF">2026-03-13T06:44:00Z</dcterms:modified>
</cp:coreProperties>
</file>