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F0248" w:rsidTr="00FF0248">
        <w:trPr>
          <w:trHeight w:val="524"/>
        </w:trPr>
        <w:tc>
          <w:tcPr>
            <w:tcW w:w="9460" w:type="dxa"/>
            <w:gridSpan w:val="5"/>
            <w:hideMark/>
          </w:tcPr>
          <w:p w:rsidR="00FF0248" w:rsidRDefault="00FF02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0248" w:rsidRDefault="00FF02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0248" w:rsidRDefault="00FF02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0248" w:rsidRDefault="00FF02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74A3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0248" w:rsidTr="00FF0248">
        <w:trPr>
          <w:trHeight w:val="524"/>
        </w:trPr>
        <w:tc>
          <w:tcPr>
            <w:tcW w:w="284" w:type="dxa"/>
            <w:vAlign w:val="bottom"/>
            <w:hideMark/>
          </w:tcPr>
          <w:p w:rsidR="00FF0248" w:rsidRDefault="00FF024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0248" w:rsidRDefault="00FF02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F0248" w:rsidRDefault="00FF02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0248" w:rsidRDefault="00FF02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0248" w:rsidRDefault="00FF02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0248" w:rsidTr="00FF0248">
        <w:trPr>
          <w:trHeight w:val="130"/>
        </w:trPr>
        <w:tc>
          <w:tcPr>
            <w:tcW w:w="9460" w:type="dxa"/>
            <w:gridSpan w:val="5"/>
          </w:tcPr>
          <w:p w:rsidR="00FF0248" w:rsidRDefault="00FF024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0248" w:rsidTr="00FF0248">
        <w:tc>
          <w:tcPr>
            <w:tcW w:w="9460" w:type="dxa"/>
            <w:gridSpan w:val="5"/>
          </w:tcPr>
          <w:p w:rsidR="00FF0248" w:rsidRDefault="00FF024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0248" w:rsidRDefault="00FF02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0248" w:rsidRDefault="00FF02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0248" w:rsidTr="00FF0248">
        <w:tc>
          <w:tcPr>
            <w:tcW w:w="9460" w:type="dxa"/>
            <w:gridSpan w:val="5"/>
            <w:hideMark/>
          </w:tcPr>
          <w:p w:rsidR="00FF0248" w:rsidRDefault="00FF024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 округа Верхняя Пышма от 05.02.2019 № 111</w:t>
            </w:r>
          </w:p>
        </w:tc>
      </w:tr>
      <w:tr w:rsidR="00FF0248" w:rsidTr="00FF0248">
        <w:tc>
          <w:tcPr>
            <w:tcW w:w="9460" w:type="dxa"/>
            <w:gridSpan w:val="5"/>
          </w:tcPr>
          <w:p w:rsidR="00FF0248" w:rsidRDefault="00FF02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0248" w:rsidRDefault="00FF02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0248" w:rsidRDefault="00FF0248" w:rsidP="00FF02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реализации статьи 5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25 июля 2002 года № 114-ФЗ «О противодействии экстремистской деятельности», в соответствии с пунктом 7.1 части 1 статьи 16 </w:t>
      </w:r>
      <w:r>
        <w:rPr>
          <w:rFonts w:ascii="Liberation Serif" w:hAnsi="Liberation Serif"/>
          <w:sz w:val="28"/>
          <w:szCs w:val="28"/>
        </w:rPr>
        <w:br/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br/>
        <w:t xml:space="preserve">пунктом 4 Положения о межведомственной комиссии по профилактике экстремизма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05.02.2019 № 111, руководствуясь Уставом городского округа Верхняя Пышма Свердловской области, в связи с кадровыми изменениями Администрация городского округа Верхняя Пышма</w:t>
      </w:r>
    </w:p>
    <w:p w:rsidR="00FF0248" w:rsidRDefault="00FF0248" w:rsidP="00FF024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F0248" w:rsidRDefault="00FF0248" w:rsidP="00FF024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комиссии </w:t>
      </w:r>
      <w:r>
        <w:rPr>
          <w:rFonts w:ascii="Liberation Serif" w:hAnsi="Liberation Serif"/>
          <w:sz w:val="28"/>
          <w:szCs w:val="28"/>
        </w:rPr>
        <w:br/>
        <w:t xml:space="preserve">по профилактике экстремизма в городском округе Верхняя </w:t>
      </w:r>
      <w:r>
        <w:rPr>
          <w:rFonts w:ascii="Liberation Serif" w:hAnsi="Liberation Serif"/>
          <w:sz w:val="28"/>
          <w:szCs w:val="28"/>
        </w:rPr>
        <w:br/>
        <w:t xml:space="preserve">Пышма, утвержденный постановлением администрации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05.02.2019 № 111 «Об утверждении </w:t>
      </w:r>
      <w:r>
        <w:rPr>
          <w:rFonts w:ascii="Liberation Serif" w:hAnsi="Liberation Serif"/>
          <w:sz w:val="28"/>
          <w:szCs w:val="28"/>
        </w:rPr>
        <w:br/>
        <w:t>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FF0248" w:rsidRDefault="00FF0248" w:rsidP="00FF0248">
      <w:pPr>
        <w:pStyle w:val="ConsPlusNormal"/>
        <w:widowControl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Признать утратившим силу постановление </w:t>
      </w:r>
      <w:proofErr w:type="spellStart"/>
      <w:r>
        <w:rPr>
          <w:rFonts w:ascii="Liberation Serif" w:hAnsi="Liberation Serif" w:cs="Times New Roman"/>
          <w:sz w:val="28"/>
          <w:szCs w:val="28"/>
        </w:rPr>
        <w:t>fдминистрации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городского округа Верхняя Пышма от 06.02.2026 № 133 «О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Times New Roman"/>
          <w:sz w:val="28"/>
          <w:szCs w:val="28"/>
        </w:rPr>
        <w:br/>
        <w:t>от 05.02.2019 № 111».</w:t>
      </w:r>
    </w:p>
    <w:p w:rsidR="00FF0248" w:rsidRDefault="00FF0248" w:rsidP="00FF024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F0248" w:rsidTr="00FF0248">
        <w:tc>
          <w:tcPr>
            <w:tcW w:w="6088" w:type="dxa"/>
            <w:vAlign w:val="bottom"/>
            <w:hideMark/>
          </w:tcPr>
          <w:p w:rsidR="00FF0248" w:rsidRDefault="00FF024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267" w:type="dxa"/>
            <w:vAlign w:val="bottom"/>
            <w:hideMark/>
          </w:tcPr>
          <w:p w:rsidR="00FF0248" w:rsidRDefault="00FF024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F0248" w:rsidRDefault="00FF0248" w:rsidP="00FF0248">
      <w:pPr>
        <w:pStyle w:val="ConsNormal"/>
        <w:widowControl/>
        <w:ind w:firstLine="0"/>
        <w:rPr>
          <w:rFonts w:ascii="Liberation Serif" w:hAnsi="Liberation Serif"/>
        </w:rPr>
      </w:pPr>
    </w:p>
    <w:p w:rsidR="00FF0248" w:rsidRDefault="00FF0248">
      <w:pPr>
        <w:spacing w:after="160" w:line="259" w:lineRule="auto"/>
      </w:pPr>
      <w:r>
        <w:br w:type="page"/>
      </w:r>
    </w:p>
    <w:p w:rsidR="00FF0248" w:rsidRPr="003C063F" w:rsidRDefault="00FF0248" w:rsidP="00FF024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84328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248" w:rsidRPr="003C063F" w:rsidRDefault="00FF0248" w:rsidP="00FF024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1850622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F0248" w:rsidRPr="003C063F" w:rsidRDefault="00FF0248" w:rsidP="00FF024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F024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18506220"/>
                                <w:p w:rsidR="00FF0248" w:rsidRPr="003C063F" w:rsidRDefault="00FF024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4297529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0248" w:rsidRPr="003C063F" w:rsidRDefault="00FF024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4297529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F0248" w:rsidRPr="003C063F" w:rsidRDefault="00FF024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9282986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0248" w:rsidRPr="003C063F" w:rsidRDefault="00FF024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92829867"/>
                                </w:p>
                              </w:tc>
                            </w:tr>
                          </w:tbl>
                          <w:p w:rsidR="00FF0248" w:rsidRDefault="00FF0248" w:rsidP="00FF024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" stroked="f">
                <v:textbox>
                  <w:txbxContent>
                    <w:p w:rsidR="00FF0248" w:rsidRPr="003C063F" w:rsidRDefault="00FF0248" w:rsidP="00FF024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1850622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F0248" w:rsidRPr="003C063F" w:rsidRDefault="00FF0248" w:rsidP="00FF024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F024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18506220"/>
                          <w:p w:rsidR="00FF0248" w:rsidRPr="003C063F" w:rsidRDefault="00FF024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4297529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0248" w:rsidRPr="003C063F" w:rsidRDefault="00FF024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4297529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F0248" w:rsidRPr="003C063F" w:rsidRDefault="00FF024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9282986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0248" w:rsidRPr="003C063F" w:rsidRDefault="00FF024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92829867"/>
                          </w:p>
                        </w:tc>
                      </w:tr>
                    </w:tbl>
                    <w:p w:rsidR="00FF0248" w:rsidRDefault="00FF0248" w:rsidP="00FF024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0248" w:rsidRDefault="00FF0248" w:rsidP="00FF0248">
      <w:pPr>
        <w:jc w:val="center"/>
        <w:rPr>
          <w:rFonts w:ascii="Liberation Serif" w:hAnsi="Liberation Serif"/>
          <w:sz w:val="28"/>
          <w:szCs w:val="28"/>
        </w:rPr>
      </w:pPr>
    </w:p>
    <w:p w:rsidR="00FF0248" w:rsidRPr="003C063F" w:rsidRDefault="00FF0248" w:rsidP="00FF0248">
      <w:pPr>
        <w:jc w:val="center"/>
        <w:rPr>
          <w:rFonts w:ascii="Liberation Serif" w:hAnsi="Liberation Serif"/>
          <w:sz w:val="28"/>
          <w:szCs w:val="28"/>
        </w:rPr>
      </w:pPr>
    </w:p>
    <w:p w:rsidR="00FF0248" w:rsidRPr="003C063F" w:rsidRDefault="00FF0248" w:rsidP="00FF0248">
      <w:pPr>
        <w:jc w:val="center"/>
        <w:rPr>
          <w:rFonts w:ascii="Liberation Serif" w:hAnsi="Liberation Serif"/>
          <w:sz w:val="28"/>
          <w:szCs w:val="28"/>
        </w:rPr>
      </w:pPr>
    </w:p>
    <w:p w:rsidR="00FF0248" w:rsidRPr="003C063F" w:rsidRDefault="00FF0248" w:rsidP="00FF0248">
      <w:pPr>
        <w:jc w:val="center"/>
        <w:rPr>
          <w:rFonts w:ascii="Liberation Serif" w:hAnsi="Liberation Serif"/>
          <w:sz w:val="28"/>
          <w:szCs w:val="28"/>
        </w:rPr>
      </w:pPr>
    </w:p>
    <w:p w:rsidR="00FF0248" w:rsidRDefault="00FF0248" w:rsidP="00FF0248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FF0248" w:rsidRDefault="00FF0248" w:rsidP="00FF0248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FF0248" w:rsidRDefault="00FF0248" w:rsidP="00FF0248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</w:t>
      </w:r>
    </w:p>
    <w:p w:rsidR="00FF0248" w:rsidRPr="00677D22" w:rsidRDefault="00FF0248" w:rsidP="00FF0248">
      <w:pPr>
        <w:ind w:left="5103"/>
        <w:rPr>
          <w:rFonts w:ascii="Liberation Serif" w:hAnsi="Liberation Serif"/>
          <w:sz w:val="28"/>
          <w:szCs w:val="28"/>
        </w:rPr>
      </w:pPr>
    </w:p>
    <w:p w:rsidR="00FF0248" w:rsidRDefault="00FF0248" w:rsidP="00FF02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F0248" w:rsidRDefault="00FF0248" w:rsidP="00FF024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FF0248" w:rsidRDefault="00FF0248" w:rsidP="00FF024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FF0248" w:rsidRDefault="00FF0248" w:rsidP="00FF024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FF0248" w:rsidRDefault="00FF0248" w:rsidP="00FF0248">
      <w:pPr>
        <w:rPr>
          <w:rFonts w:ascii="Liberation Serif" w:hAnsi="Liberation Serif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52"/>
      </w:tblGrid>
      <w:tr w:rsidR="00FF0248" w:rsidRPr="00FD558D" w:rsidTr="005233CB">
        <w:trPr>
          <w:trHeight w:val="600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284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84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заместитель председателя комиссии;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84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секретарь комиссии.</w:t>
            </w:r>
          </w:p>
        </w:tc>
      </w:tr>
      <w:tr w:rsidR="00FF0248" w:rsidRPr="00FD558D" w:rsidTr="005233CB">
        <w:trPr>
          <w:trHeight w:val="392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</w:t>
            </w: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</w:tc>
      </w:tr>
      <w:tr w:rsidR="00FF0248" w:rsidRPr="00FD558D" w:rsidTr="005233CB">
        <w:trPr>
          <w:trHeight w:val="284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284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по Свердловской области (по согласованию);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Гейтман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Е.В. 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филиала ГАПОУ СО «Уральский государственный колледж имени И.И. Ползунова»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84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                            (по согласованию);</w:t>
            </w:r>
          </w:p>
        </w:tc>
      </w:tr>
      <w:tr w:rsidR="00FF0248" w:rsidRPr="00FD558D" w:rsidTr="005233CB">
        <w:trPr>
          <w:trHeight w:val="392"/>
        </w:trPr>
        <w:tc>
          <w:tcPr>
            <w:tcW w:w="2518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Киндеев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852" w:type="dxa"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направления подразделения УФСБ России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по Свердловской области (по согласованию);</w:t>
            </w:r>
          </w:p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F0248" w:rsidRPr="00FD558D" w:rsidTr="005233CB">
        <w:trPr>
          <w:trHeight w:val="290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Кофанова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В.А.</w:t>
            </w:r>
          </w:p>
        </w:tc>
        <w:tc>
          <w:tcPr>
            <w:tcW w:w="284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начальника Управления социальной политики № 23 (по согласованию);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Снедкова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муниципального казенного учреждения  «Управление физической культуры, спорта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и молодежной политики городского округа Верхняя Пышма»;</w:t>
            </w:r>
          </w:p>
        </w:tc>
      </w:tr>
      <w:tr w:rsidR="00FF0248" w:rsidRPr="00FD558D" w:rsidTr="005233CB">
        <w:trPr>
          <w:trHeight w:val="290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Шайнурова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С.М.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председатель территориальной комиссии города Верхняя Пышма по делам несовершеннолетних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и защите их прав (по согласованию);</w:t>
            </w:r>
          </w:p>
        </w:tc>
      </w:tr>
      <w:tr w:rsidR="00FF0248" w:rsidRPr="00FD558D" w:rsidTr="005233CB">
        <w:trPr>
          <w:trHeight w:val="600"/>
        </w:trPr>
        <w:tc>
          <w:tcPr>
            <w:tcW w:w="2518" w:type="dxa"/>
            <w:hideMark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Яковлева Ю.Ю.</w:t>
            </w:r>
          </w:p>
        </w:tc>
        <w:tc>
          <w:tcPr>
            <w:tcW w:w="284" w:type="dxa"/>
          </w:tcPr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F0248" w:rsidRDefault="00FF0248" w:rsidP="005233C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FF0248" w:rsidRDefault="00FF0248" w:rsidP="005233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директора по учебно-воспитательной работе ГАПОУ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механико-технологический техникум «Юность»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согласованию).</w:t>
            </w:r>
          </w:p>
        </w:tc>
      </w:tr>
    </w:tbl>
    <w:p w:rsidR="00FF0248" w:rsidRPr="003C063F" w:rsidRDefault="00FF0248" w:rsidP="00FF0248">
      <w:pPr>
        <w:rPr>
          <w:rFonts w:ascii="Liberation Serif" w:hAnsi="Liberation Serif"/>
          <w:sz w:val="28"/>
          <w:szCs w:val="28"/>
        </w:rPr>
      </w:pPr>
    </w:p>
    <w:p w:rsidR="00764298" w:rsidRDefault="00764298"/>
    <w:sectPr w:rsidR="0076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5347"/>
    <w:multiLevelType w:val="hybridMultilevel"/>
    <w:tmpl w:val="1B04ED6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0"/>
    <w:rsid w:val="00764298"/>
    <w:rsid w:val="00CC2220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1B753-6C2C-4A97-89AA-0740963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F024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F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2026-04-01T12:04:00Z</dcterms:created>
  <dcterms:modified xsi:type="dcterms:W3CDTF">2026-04-01T12:05:00Z</dcterms:modified>
</cp:coreProperties>
</file>