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6" w:type="dxa"/>
        <w:tblInd w:w="35" w:type="dxa"/>
        <w:tblLook w:val="04A0" w:firstRow="1" w:lastRow="0" w:firstColumn="1" w:lastColumn="0" w:noHBand="0" w:noVBand="1"/>
      </w:tblPr>
      <w:tblGrid>
        <w:gridCol w:w="958"/>
        <w:gridCol w:w="166"/>
        <w:gridCol w:w="5787"/>
        <w:gridCol w:w="236"/>
        <w:gridCol w:w="7419"/>
      </w:tblGrid>
      <w:tr w:rsidR="009A002F" w:rsidTr="009A002F">
        <w:trPr>
          <w:trHeight w:val="1620"/>
        </w:trPr>
        <w:tc>
          <w:tcPr>
            <w:tcW w:w="1124" w:type="dxa"/>
            <w:gridSpan w:val="2"/>
            <w:noWrap/>
            <w:vAlign w:val="bottom"/>
            <w:hideMark/>
          </w:tcPr>
          <w:p w:rsidR="009A002F" w:rsidRDefault="009A002F"/>
        </w:tc>
        <w:tc>
          <w:tcPr>
            <w:tcW w:w="5787" w:type="dxa"/>
            <w:noWrap/>
            <w:vAlign w:val="bottom"/>
            <w:hideMark/>
          </w:tcPr>
          <w:p w:rsidR="009A002F" w:rsidRDefault="009A00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9A002F" w:rsidRDefault="009A002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419" w:type="dxa"/>
            <w:noWrap/>
            <w:vAlign w:val="bottom"/>
            <w:hideMark/>
          </w:tcPr>
          <w:p w:rsidR="003132E5" w:rsidRDefault="003132E5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132E5" w:rsidRDefault="00197810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постановлению А</w:t>
            </w:r>
            <w:r w:rsidR="00724E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дминистрации</w:t>
            </w:r>
          </w:p>
          <w:p w:rsidR="00724EBA" w:rsidRDefault="00724EBA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724EBA" w:rsidRDefault="00724EBA" w:rsidP="00724EBA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</w:t>
            </w:r>
            <w:r w:rsidR="00710A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25.03.2026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10A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409</w:t>
            </w:r>
            <w:bookmarkStart w:id="0" w:name="_GoBack"/>
            <w:bookmarkEnd w:id="0"/>
          </w:p>
          <w:p w:rsidR="00724EBA" w:rsidRDefault="00724EBA" w:rsidP="00724EBA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3132E5" w:rsidRDefault="009A002F" w:rsidP="00724EBA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Приложение № 4</w:t>
            </w:r>
          </w:p>
          <w:p w:rsidR="009A002F" w:rsidRDefault="009A002F">
            <w:pPr>
              <w:spacing w:after="0" w:line="240" w:lineRule="auto"/>
              <w:ind w:left="2066" w:right="55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 муниципальной программе </w:t>
            </w:r>
          </w:p>
          <w:p w:rsidR="009A002F" w:rsidRDefault="009A002F">
            <w:pPr>
              <w:spacing w:after="0" w:line="240" w:lineRule="auto"/>
              <w:ind w:left="2066" w:right="69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</w:tr>
      <w:tr w:rsidR="009A002F" w:rsidTr="009A002F">
        <w:trPr>
          <w:trHeight w:val="1260"/>
        </w:trPr>
        <w:tc>
          <w:tcPr>
            <w:tcW w:w="1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МЕТОДИКА РАСЧЕТА ЗНАЧЕНИЙ ЦЕЛЕВЫХ ПОКАЗАТЕЛЕЙ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br/>
              <w:t>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</w:tr>
      <w:tr w:rsidR="009A002F" w:rsidTr="009A002F">
        <w:trPr>
          <w:trHeight w:val="85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 w:rsidP="00F3792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F3792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</w:tr>
    </w:tbl>
    <w:p w:rsidR="009A002F" w:rsidRDefault="009A002F" w:rsidP="009A002F">
      <w:pPr>
        <w:spacing w:after="0"/>
        <w:rPr>
          <w:sz w:val="2"/>
          <w:szCs w:val="2"/>
        </w:rPr>
      </w:pPr>
    </w:p>
    <w:tbl>
      <w:tblPr>
        <w:tblW w:w="14566" w:type="dxa"/>
        <w:tblInd w:w="30" w:type="dxa"/>
        <w:tblLook w:val="04A0" w:firstRow="1" w:lastRow="0" w:firstColumn="1" w:lastColumn="0" w:noHBand="0" w:noVBand="1"/>
      </w:tblPr>
      <w:tblGrid>
        <w:gridCol w:w="958"/>
        <w:gridCol w:w="5953"/>
        <w:gridCol w:w="7655"/>
      </w:tblGrid>
      <w:tr w:rsidR="009A002F" w:rsidTr="009A002F">
        <w:trPr>
          <w:trHeight w:val="33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A002F" w:rsidTr="009A002F">
        <w:trPr>
          <w:trHeight w:val="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1.1.1.</w:t>
            </w:r>
          </w:p>
          <w:p w:rsidR="009A002F" w:rsidRDefault="009A00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мест в общеобразовательных учреждениях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акта ввода объекта в эксплуатацию </w:t>
            </w:r>
          </w:p>
        </w:tc>
      </w:tr>
      <w:tr w:rsidR="009A002F" w:rsidTr="009A002F">
        <w:trPr>
          <w:trHeight w:val="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1.2.1.</w:t>
            </w:r>
          </w:p>
          <w:p w:rsidR="009A002F" w:rsidRDefault="009A00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002F" w:rsidRDefault="009A002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акта ввода объекта в эксплуатацию </w:t>
            </w:r>
          </w:p>
        </w:tc>
      </w:tr>
      <w:tr w:rsidR="00F752B9" w:rsidTr="00F752B9">
        <w:trPr>
          <w:trHeight w:val="6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Default="00F752B9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930D68" w:rsidRDefault="00F752B9" w:rsidP="00F752B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30D6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1.3.1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F752B9" w:rsidRPr="00F752B9" w:rsidRDefault="00F752B9" w:rsidP="00F752B9">
            <w:pPr>
              <w:tabs>
                <w:tab w:val="left" w:pos="980"/>
              </w:tabs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467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Ввод дополнительных мест в учреждениях культуры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085EAF" w:rsidRDefault="00F752B9" w:rsidP="00F752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5E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акта ввода объекта в эксплуатацию </w:t>
            </w:r>
          </w:p>
        </w:tc>
      </w:tr>
      <w:tr w:rsidR="00F752B9" w:rsidTr="009A002F">
        <w:trPr>
          <w:trHeight w:val="11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2B9" w:rsidRDefault="00F752B9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2B9" w:rsidRDefault="00F752B9" w:rsidP="00F752B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1.4.1</w:t>
            </w:r>
          </w:p>
          <w:p w:rsidR="00F752B9" w:rsidRDefault="00F752B9" w:rsidP="00F752B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2B9" w:rsidRDefault="00F752B9" w:rsidP="00F752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значение целевого показателя рассчитывается на основании акта ввода объекта в эксплуатацию, формы федерального статистического наблюдения № 3-ДГ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</w:tr>
      <w:tr w:rsidR="00F752B9" w:rsidTr="00F752B9">
        <w:trPr>
          <w:trHeight w:val="68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Default="00F752B9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F752B9" w:rsidRDefault="00F752B9" w:rsidP="00F752B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52B9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1.5.1.</w:t>
            </w:r>
            <w:r w:rsidRPr="00F752B9">
              <w:rPr>
                <w:sz w:val="24"/>
                <w:szCs w:val="24"/>
              </w:rPr>
              <w:t xml:space="preserve"> </w:t>
            </w:r>
            <w:r w:rsidRPr="00F752B9">
              <w:rPr>
                <w:rFonts w:ascii="Liberation Serif" w:hAnsi="Liberation Serif" w:cs="Liberation Serif"/>
                <w:sz w:val="24"/>
                <w:szCs w:val="24"/>
              </w:rPr>
              <w:t>Разработка проектно-сметной документации для строительства (реконструкции) объектов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B53E06" w:rsidRDefault="00B53E06" w:rsidP="00F752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53E06">
              <w:rPr>
                <w:rFonts w:ascii="Liberation Serif" w:hAnsi="Liberation Serif" w:cs="Liberation Serif"/>
                <w:sz w:val="24"/>
                <w:szCs w:val="24"/>
              </w:rPr>
              <w:t>Распоряжение администрации городского округа Верхняя Пышма «Об утверждении проектной документации»; положительное заключение государственной экспертизы проектной документации</w:t>
            </w:r>
          </w:p>
        </w:tc>
      </w:tr>
      <w:tr w:rsidR="00F752B9" w:rsidTr="009A002F">
        <w:trPr>
          <w:trHeight w:val="11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Default="00F752B9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F752B9" w:rsidRDefault="00F752B9" w:rsidP="00F752B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2B9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1.5.2.</w:t>
            </w:r>
          </w:p>
          <w:p w:rsidR="00F752B9" w:rsidRPr="00F752B9" w:rsidRDefault="00F752B9" w:rsidP="00F752B9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2B9">
              <w:rPr>
                <w:rFonts w:ascii="Liberation Serif" w:hAnsi="Liberation Serif" w:cs="Liberation Serif"/>
                <w:sz w:val="24"/>
                <w:szCs w:val="24"/>
              </w:rPr>
              <w:t>Количество введенных объектов муниципальной собственности</w:t>
            </w:r>
          </w:p>
          <w:p w:rsidR="00F752B9" w:rsidRPr="00F752B9" w:rsidRDefault="00F752B9" w:rsidP="00F752B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F752B9" w:rsidRDefault="00850C96" w:rsidP="00F752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E668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начение целевого показателя рассчитывается на основании акта ввода объекта в эксплуатацию</w:t>
            </w:r>
            <w:r w:rsidR="00B5173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акт приемки законченного строительством построе</w:t>
            </w:r>
            <w:r w:rsidR="008431E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нного, реконструированного, отремонтированного объекта капитального строительства</w:t>
            </w:r>
          </w:p>
        </w:tc>
      </w:tr>
      <w:tr w:rsidR="00F752B9" w:rsidTr="00B51738">
        <w:trPr>
          <w:trHeight w:val="9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2B9" w:rsidRDefault="00F752B9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2B9" w:rsidRPr="00F752B9" w:rsidRDefault="00F752B9" w:rsidP="00F752B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52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2.1.1</w:t>
            </w:r>
          </w:p>
          <w:p w:rsidR="00F752B9" w:rsidRPr="00F752B9" w:rsidRDefault="00F752B9" w:rsidP="00F752B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52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приобретенных жилых помещений для граждан, нуждающихся в улучшении жилищных условий (в том числе для льготной категории граждан)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52B9" w:rsidRPr="00F752B9" w:rsidRDefault="00F752B9" w:rsidP="00F752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52B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Значение целевого показателя рассчитывается на основании заключенных </w:t>
            </w:r>
            <w:r w:rsidRPr="00F752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договоров социального найма</w:t>
            </w:r>
          </w:p>
        </w:tc>
      </w:tr>
      <w:tr w:rsidR="00F752B9" w:rsidTr="00B51738">
        <w:trPr>
          <w:trHeight w:val="9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Default="00F37927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B09" w:rsidRPr="00E97B09" w:rsidRDefault="00B51738" w:rsidP="00E97B09">
            <w:pPr>
              <w:spacing w:after="0"/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7B09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2.1.2</w:t>
            </w:r>
            <w:r w:rsidR="00E97B09" w:rsidRPr="00E97B0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F752B9" w:rsidRPr="002F3231" w:rsidRDefault="00E97B09" w:rsidP="00E97B09">
            <w:pPr>
              <w:spacing w:after="0"/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7B09">
              <w:rPr>
                <w:rFonts w:ascii="Liberation Serif" w:hAnsi="Liberation Serif" w:cs="Liberation Serif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Default="004561EC" w:rsidP="00F752B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752B9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57378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договора социального найма, соглашения об изъятии жилого помещения с выплатой</w:t>
            </w:r>
          </w:p>
        </w:tc>
      </w:tr>
      <w:tr w:rsidR="00F752B9" w:rsidTr="00B51738">
        <w:trPr>
          <w:trHeight w:val="9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Default="00F37927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2F3231" w:rsidRDefault="002F3231" w:rsidP="002F3231">
            <w:pPr>
              <w:spacing w:line="240" w:lineRule="auto"/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323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2.2.1.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</w:t>
            </w:r>
            <w:r w:rsidRPr="002F323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граждан, имеющих трех и более детей, получивших социальную выплату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2B9" w:rsidRPr="00F37927" w:rsidRDefault="00F37927" w:rsidP="00F37927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Значение целевого показателя определяется на основании с</w:t>
            </w:r>
            <w:r>
              <w:rPr>
                <w:rFonts w:ascii="Liberation Serif" w:hAnsi="Liberation Serif" w:cs="Liberation Serif"/>
                <w:color w:val="212121"/>
              </w:rPr>
              <w:t>ведений о назначенной мере социальной поддержки в Единой государственной информационной системе социального обеспечения (ЕГИССО) согласно постановления </w:t>
            </w:r>
            <w:r>
              <w:rPr>
                <w:rFonts w:ascii="Liberation Serif" w:hAnsi="Liberation Serif" w:cs="Liberation Serif"/>
                <w:color w:val="000000"/>
              </w:rPr>
              <w:t>администрации городского округа Верхняя Пышма «</w:t>
            </w:r>
            <w:r>
              <w:rPr>
                <w:rFonts w:ascii="Liberation Serif" w:hAnsi="Liberation Serif" w:cs="Liberation Serif"/>
                <w:color w:val="212121"/>
              </w:rPr>
              <w:t>О предоставлении муниципальной услуги по предоставлению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участка, право государственной собственности, на которые не разграничено» от 20.12.2018 № 1160</w:t>
            </w:r>
          </w:p>
        </w:tc>
      </w:tr>
      <w:tr w:rsidR="00B51738" w:rsidTr="00B51738">
        <w:trPr>
          <w:trHeight w:val="9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38" w:rsidRDefault="00F37927" w:rsidP="00F752B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38" w:rsidRPr="002F3231" w:rsidRDefault="00B51738" w:rsidP="002F3231">
            <w:pPr>
              <w:ind w:right="-108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3231"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2.2.2.</w:t>
            </w:r>
            <w:r w:rsidR="002F3231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</w:t>
            </w:r>
            <w:r w:rsidRPr="002F3231">
              <w:rPr>
                <w:rFonts w:ascii="Liberation Serif" w:hAnsi="Liberation Serif" w:cs="Liberation Serif"/>
                <w:sz w:val="24"/>
                <w:szCs w:val="24"/>
              </w:rPr>
              <w:t>Количество выполненных мероприятий для подготовки земельных участков, предоставляемых гражданам, имеющих трех и более детей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38" w:rsidRPr="00F37927" w:rsidRDefault="004561EC" w:rsidP="00E97B0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3792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Значение целевого показателя рассчитывается на основании</w:t>
            </w:r>
            <w:r w:rsidR="00F37927" w:rsidRPr="00F3792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21C0" w:rsidRPr="00F3792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утвержденной проектно-сметной документации</w:t>
            </w:r>
            <w:r w:rsidR="00F37927" w:rsidRPr="00F3792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по подготовке земельных участков</w:t>
            </w:r>
          </w:p>
        </w:tc>
      </w:tr>
    </w:tbl>
    <w:p w:rsidR="009A002F" w:rsidRDefault="009A002F" w:rsidP="009A002F">
      <w:pPr>
        <w:rPr>
          <w:rFonts w:ascii="Liberation Serif" w:hAnsi="Liberation Serif" w:cs="Liberation Serif"/>
          <w:sz w:val="24"/>
          <w:szCs w:val="24"/>
        </w:rPr>
      </w:pPr>
    </w:p>
    <w:sectPr w:rsidR="009A002F" w:rsidSect="00197810">
      <w:headerReference w:type="default" r:id="rId6"/>
      <w:pgSz w:w="16838" w:h="11906" w:orient="landscape"/>
      <w:pgMar w:top="1701" w:right="1134" w:bottom="850" w:left="1134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12" w:rsidRDefault="00622312" w:rsidP="003132E5">
      <w:pPr>
        <w:spacing w:after="0" w:line="240" w:lineRule="auto"/>
      </w:pPr>
      <w:r>
        <w:separator/>
      </w:r>
    </w:p>
  </w:endnote>
  <w:endnote w:type="continuationSeparator" w:id="0">
    <w:p w:rsidR="00622312" w:rsidRDefault="00622312" w:rsidP="0031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12" w:rsidRDefault="00622312" w:rsidP="003132E5">
      <w:pPr>
        <w:spacing w:after="0" w:line="240" w:lineRule="auto"/>
      </w:pPr>
      <w:r>
        <w:separator/>
      </w:r>
    </w:p>
  </w:footnote>
  <w:footnote w:type="continuationSeparator" w:id="0">
    <w:p w:rsidR="00622312" w:rsidRDefault="00622312" w:rsidP="0031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</w:rPr>
      <w:id w:val="1894690760"/>
      <w:docPartObj>
        <w:docPartGallery w:val="Page Numbers (Top of Page)"/>
        <w:docPartUnique/>
      </w:docPartObj>
    </w:sdtPr>
    <w:sdtEndPr/>
    <w:sdtContent>
      <w:p w:rsidR="0030487E" w:rsidRPr="00197810" w:rsidRDefault="0030487E">
        <w:pPr>
          <w:pStyle w:val="a3"/>
          <w:jc w:val="center"/>
          <w:rPr>
            <w:rFonts w:ascii="Liberation Serif" w:hAnsi="Liberation Serif" w:cs="Liberation Serif"/>
          </w:rPr>
        </w:pPr>
        <w:r w:rsidRPr="00197810">
          <w:rPr>
            <w:rFonts w:ascii="Liberation Serif" w:hAnsi="Liberation Serif" w:cs="Liberation Serif"/>
          </w:rPr>
          <w:fldChar w:fldCharType="begin"/>
        </w:r>
        <w:r w:rsidRPr="00197810">
          <w:rPr>
            <w:rFonts w:ascii="Liberation Serif" w:hAnsi="Liberation Serif" w:cs="Liberation Serif"/>
          </w:rPr>
          <w:instrText>PAGE   \* MERGEFORMAT</w:instrText>
        </w:r>
        <w:r w:rsidRPr="00197810">
          <w:rPr>
            <w:rFonts w:ascii="Liberation Serif" w:hAnsi="Liberation Serif" w:cs="Liberation Serif"/>
          </w:rPr>
          <w:fldChar w:fldCharType="separate"/>
        </w:r>
        <w:r w:rsidR="00710A6D">
          <w:rPr>
            <w:rFonts w:ascii="Liberation Serif" w:hAnsi="Liberation Serif" w:cs="Liberation Serif"/>
            <w:noProof/>
          </w:rPr>
          <w:t>31</w:t>
        </w:r>
        <w:r w:rsidRPr="00197810">
          <w:rPr>
            <w:rFonts w:ascii="Liberation Serif" w:hAnsi="Liberation Serif" w:cs="Liberation Serif"/>
          </w:rPr>
          <w:fldChar w:fldCharType="end"/>
        </w:r>
      </w:p>
    </w:sdtContent>
  </w:sdt>
  <w:p w:rsidR="0030487E" w:rsidRDefault="003048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23"/>
    <w:rsid w:val="000121C0"/>
    <w:rsid w:val="00197810"/>
    <w:rsid w:val="002A487F"/>
    <w:rsid w:val="002F3231"/>
    <w:rsid w:val="002F6305"/>
    <w:rsid w:val="0030487E"/>
    <w:rsid w:val="003132E5"/>
    <w:rsid w:val="003A2196"/>
    <w:rsid w:val="004101EC"/>
    <w:rsid w:val="004561EC"/>
    <w:rsid w:val="005322E6"/>
    <w:rsid w:val="00573781"/>
    <w:rsid w:val="00622312"/>
    <w:rsid w:val="006660B5"/>
    <w:rsid w:val="00710A6D"/>
    <w:rsid w:val="00724EBA"/>
    <w:rsid w:val="007838B8"/>
    <w:rsid w:val="0079579C"/>
    <w:rsid w:val="008141B9"/>
    <w:rsid w:val="008431EF"/>
    <w:rsid w:val="00850C96"/>
    <w:rsid w:val="00886BB6"/>
    <w:rsid w:val="00907A6D"/>
    <w:rsid w:val="009164A3"/>
    <w:rsid w:val="009A002F"/>
    <w:rsid w:val="00A124B4"/>
    <w:rsid w:val="00AD3DA9"/>
    <w:rsid w:val="00AF7895"/>
    <w:rsid w:val="00B51738"/>
    <w:rsid w:val="00B53E06"/>
    <w:rsid w:val="00BE3260"/>
    <w:rsid w:val="00BF01C4"/>
    <w:rsid w:val="00CA74A7"/>
    <w:rsid w:val="00CF5F23"/>
    <w:rsid w:val="00D20831"/>
    <w:rsid w:val="00D804A9"/>
    <w:rsid w:val="00DD1242"/>
    <w:rsid w:val="00E57023"/>
    <w:rsid w:val="00E66845"/>
    <w:rsid w:val="00E97B09"/>
    <w:rsid w:val="00EF013F"/>
    <w:rsid w:val="00F37927"/>
    <w:rsid w:val="00F752B9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677C"/>
  <w15:chartTrackingRefBased/>
  <w15:docId w15:val="{9E92A9BE-2A76-4879-BEF8-E023192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F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1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2E5"/>
  </w:style>
  <w:style w:type="paragraph" w:styleId="a5">
    <w:name w:val="footer"/>
    <w:basedOn w:val="a"/>
    <w:link w:val="a6"/>
    <w:uiPriority w:val="99"/>
    <w:unhideWhenUsed/>
    <w:rsid w:val="0031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2E5"/>
  </w:style>
  <w:style w:type="paragraph" w:styleId="a7">
    <w:name w:val="Balloon Text"/>
    <w:basedOn w:val="a"/>
    <w:link w:val="a8"/>
    <w:uiPriority w:val="99"/>
    <w:semiHidden/>
    <w:unhideWhenUsed/>
    <w:rsid w:val="00197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Садыкова Дарья Юрьевна</cp:lastModifiedBy>
  <cp:revision>63</cp:revision>
  <cp:lastPrinted>2026-04-09T05:20:00Z</cp:lastPrinted>
  <dcterms:created xsi:type="dcterms:W3CDTF">2026-03-13T05:51:00Z</dcterms:created>
  <dcterms:modified xsi:type="dcterms:W3CDTF">2026-04-09T05:21:00Z</dcterms:modified>
</cp:coreProperties>
</file>