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530"/>
        <w:gridCol w:w="1680"/>
        <w:gridCol w:w="1890"/>
        <w:gridCol w:w="1680"/>
        <w:gridCol w:w="4079"/>
        <w:gridCol w:w="241"/>
      </w:tblGrid>
      <w:tr w14:paraId="0685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82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95D80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ВЫПОЛНЕНИЕ МЕРОПРИЯТИЙ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комплексной программы «Развитие городского округа Верхняя Пышма Свердловской области» на 2024–2030 годы»</w:t>
            </w:r>
          </w:p>
          <w:p w14:paraId="0081D4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ru-RU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ru-RU" w:eastAsia="zh-CN" w:bidi="ar"/>
              </w:rPr>
              <w:t>за 2025 год</w:t>
            </w:r>
          </w:p>
        </w:tc>
      </w:tr>
      <w:tr w14:paraId="0F41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5" w:hRule="atLeast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top"/>
          </w:tcPr>
          <w:p w14:paraId="48C896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Номер строки</w:t>
            </w:r>
          </w:p>
        </w:tc>
        <w:tc>
          <w:tcPr>
            <w:tcW w:w="4530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top"/>
          </w:tcPr>
          <w:p w14:paraId="4B011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Наименование мероприятия /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источник расходов на финансирование</w:t>
            </w:r>
          </w:p>
        </w:tc>
        <w:tc>
          <w:tcPr>
            <w:tcW w:w="525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top"/>
          </w:tcPr>
          <w:p w14:paraId="55A14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Объем расходов на выполнение мероприятия, тыс.руб.</w:t>
            </w:r>
          </w:p>
        </w:tc>
        <w:tc>
          <w:tcPr>
            <w:tcW w:w="4320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551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Причины отклонения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 планового значения</w:t>
            </w:r>
          </w:p>
        </w:tc>
      </w:tr>
      <w:tr w14:paraId="6619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B91DA3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0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34DB50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CC6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План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EF0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Факт 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0BA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Процент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исполнения</w:t>
            </w:r>
          </w:p>
        </w:tc>
        <w:tc>
          <w:tcPr>
            <w:tcW w:w="4320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vAlign w:val="top"/>
          </w:tcPr>
          <w:p w14:paraId="47904B40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9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149862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5AE9A1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3F254E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198DF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6E037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0F04CC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863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7F2B8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0E29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комплексной программе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DCF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19484 027,60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056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21601 872,29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CCC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9F8B1A">
            <w:pPr>
              <w:spacing w:line="240" w:lineRule="auto"/>
              <w:jc w:val="left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E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4EBA1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AFCD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3A2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624 733,70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5CD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866,19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E59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0,1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1EBAF3">
            <w:pPr>
              <w:spacing w:line="240" w:lineRule="auto"/>
              <w:jc w:val="left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B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19E7C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86A5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782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6954 687,10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0DB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3693 894,83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529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53,1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177747">
            <w:pPr>
              <w:spacing w:line="240" w:lineRule="auto"/>
              <w:jc w:val="left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2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2194A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D72D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484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5055 477,50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F71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2742 219,23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F00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54,2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4B927D">
            <w:pPr>
              <w:spacing w:line="240" w:lineRule="auto"/>
              <w:jc w:val="left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B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2B388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4FC2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DB9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4417 805,50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C7C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1002 834,66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B83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22,7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BEB1169">
            <w:pPr>
              <w:spacing w:line="240" w:lineRule="auto"/>
              <w:jc w:val="left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1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BD9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02E6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4C2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7486 801,30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E6F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16904 276,62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8BE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225,8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225026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3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E4B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4CF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1. Развитие строительного комплекса</w:t>
            </w:r>
          </w:p>
        </w:tc>
      </w:tr>
      <w:tr w14:paraId="09BF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479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45A7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направлению 1. Развитие строительного комплекса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C14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7416 874,30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AF2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16372 593,44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7D9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220,7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810985">
            <w:pPr>
              <w:spacing w:line="240" w:lineRule="auto"/>
              <w:jc w:val="left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1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E5B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65BE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3EB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F0D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866,19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AC8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6B4487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E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6E5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7908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827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613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5 663,54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D2A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8980C5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A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C7C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F261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AC7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5BE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6 529,73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62F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EFBF03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2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4E5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DB1F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4DC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339 897,70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7B6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84 937,90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52E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ADFA55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5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B39A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55AC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572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7076 976,60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E87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16281 125,82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3BC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230,1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7BC2FE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2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6C5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5BE8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1.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Строительство новых микрорайонов в городском округе Верхняя Пышма Свердловской области,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4A4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6326 976,60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505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16258 549,82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55E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E7A9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Введены в эксплуатацию жилые многоквартирные дом в ЖК «Дуэт», «Петровский», «Покровский парк», «Шишкин Арт», по улицам Сверщиков и Сапожникова в г. Верхняя пышма общей жилой площадью 52,76 тыс. кв. м, в сфере индивидуального жилищного строительства введено в эксплуатацию 80,96 тыс. кв. м</w:t>
            </w:r>
          </w:p>
        </w:tc>
      </w:tr>
      <w:tr w14:paraId="16DA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B76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58D8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289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8F6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F6A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C38B5E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7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ED9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6F95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871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055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CFB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FFA4C5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F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64D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FCA0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790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B98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F1E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31A6AB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5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778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A647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39D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613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822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503538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1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E0B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7B22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926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6326 976,60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A34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16258 549,82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01A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B4947A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D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9AC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F1EA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2.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Строительство (приобретение) жилых помещений для педагогических и иных работников на территории городского округа Верхняя Пышма Свердловской области,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F96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3 094,50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C52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EA7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2E9A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ru-RU" w:eastAsia="zh-CN" w:bidi="ar"/>
              </w:rPr>
              <w:t>М</w:t>
            </w:r>
            <w:bookmarkStart w:id="0" w:name="_GoBack"/>
            <w:bookmarkEnd w:id="0"/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ероприятие не исполнено в связи с отсутствием источников финансирования</w:t>
            </w:r>
          </w:p>
        </w:tc>
      </w:tr>
      <w:tr w14:paraId="6D5F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570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7ACD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67C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B0A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6ED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B370BB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C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79D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37BF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C16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FE1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64E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402B51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8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319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69B6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26B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0F1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359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C93751">
            <w:pPr>
              <w:spacing w:line="240" w:lineRule="auto"/>
              <w:jc w:val="left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A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ADA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D5E2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F9D3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3 094,50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1F1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5C9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D394DB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4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77F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06CE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B12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699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2E7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A07AEC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8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B60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1E2F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4.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Переселение граждан из жилых помещений, признанных непригодными для проживания, путем приобретения жилых помещений и выплаты выкупной стоимости,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443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322 403,20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319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70 072,55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126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21,7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C563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Осуществлено переселение 54 человек из 22 жилых аварийных помещений общей площадью 952,1 кв. м,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освоен остаток средств областного бюджета за 2024 год в размере 2575 тыс. рублей. Сложилась экономия средств</w:t>
            </w:r>
          </w:p>
        </w:tc>
      </w:tr>
      <w:tr w14:paraId="23E6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DFA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8530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FAF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AFC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328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D9AAA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C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E6E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F139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377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CDB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2 575,00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56C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5E54A2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9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F6A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679B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BAF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313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2 575,00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398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CFC4AF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D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C81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9506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208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322 403,20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E512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67 497,55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67A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C554E6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0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63D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F8FF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E1A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E42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1E3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D61138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E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1DC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A23C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5.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Предоставление социальных выплат молодым семьям на приобретение (строительство) жилья в городском округе Верхняя Пышма Свердловской области,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2AA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14 400,00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A96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43 971,07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347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305,4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4603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Свидетельства о праве на получение социальной выплаты на приобретение (строительство) жилья получили 6 семей</w:t>
            </w:r>
          </w:p>
        </w:tc>
      </w:tr>
      <w:tr w14:paraId="13B5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4E6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F47D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9B2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E3B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866,19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6E3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C81929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6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BCA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11C2C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E61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CE4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3 088,54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61F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834E74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3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B6D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0534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568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8BB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3 954,73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9A0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5C4E2C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B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6FB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EA5F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4B7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14 400,00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055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17 440,35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B63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121,1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B776E8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9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87C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030C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117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9B3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22 576,00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740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87DFCC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6BB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B5C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4BB1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8.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Строительство духовной семинарии,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9ED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1AC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ED4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F64C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Осуществляется строительство объекта, оплата будет произведена по факту выполненных работ</w:t>
            </w:r>
          </w:p>
        </w:tc>
      </w:tr>
      <w:tr w14:paraId="2C4E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140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9A2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B97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AEE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223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3E3C63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8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1FF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F161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A12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671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AD0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0A3531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E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1AE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D086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8DD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68C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A72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364775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1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E542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BEE3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2F2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ECD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1FF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9E9706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0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A86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3429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9CC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0A2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E60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4D9F7C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E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D963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014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2. Развитие образования</w:t>
            </w:r>
          </w:p>
        </w:tc>
      </w:tr>
      <w:tr w14:paraId="6285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AE1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679DE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направлению 2. Развитие образования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F5A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3521 464,40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FA8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2691 697,66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05B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76,4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DC3033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F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16C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735B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F55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A87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12D8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7F5F0D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3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C55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BC9C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7EB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2490 208,10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29D96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2465 493,10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DC9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498999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7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675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1119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A42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2490 208,10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F94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2465 493,10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6D4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333F90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9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BA1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B4D5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072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1031 256,30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3B6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226 204,56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622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5AFFB5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F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C75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E201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0AE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241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41E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409C11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8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C51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65FD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9.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Строительство здания дошкольной образовательной организации на 270 мест в микрорайоне Северный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9AA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248 850,00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3DC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E46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0A48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Разработана проектная документация, получено положительное заключение об эффективности инвестиционного проекта. Строительство объекта перенесено на более поздний период </w:t>
            </w:r>
          </w:p>
        </w:tc>
      </w:tr>
      <w:tr w14:paraId="3BB0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3185B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476B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C38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E96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E19B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9E51E0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B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9B0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2610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E5F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E01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73D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B879E3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9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4BF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8A10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CD8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BA1C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F05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1EE253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C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289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843E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890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248 850,00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556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1FB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1B9CF2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6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508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0F19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7BF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12C7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348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9D6BE3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A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745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64C1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12.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здания дошкольной образовательной организации на 135 мест (филиал муниципального автономного дошкольного образовательного учреждения «Детский сад № 22») на пересечении улиц Калинина - Кривоусова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328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E6F8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29C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9B55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ru-RU" w:eastAsia="zh-CN" w:bidi="ar"/>
              </w:rPr>
              <w:t>М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ероприятие не исполнено в связи с отсутствием источников финансирования</w:t>
            </w:r>
          </w:p>
        </w:tc>
      </w:tr>
      <w:tr w14:paraId="4326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375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6347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955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B0B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6D9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5688DC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3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2A0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C99B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028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6B5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FBC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E2EF59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5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BFB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913B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91D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D7F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D626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9A899C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A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DDD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5FD10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869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31A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178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AB42F1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D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BDA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95EC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C97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21D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5066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4D06AE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6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395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D959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14.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Строительство объекта «Общеобразовательная организация (филиал муниципального автономного общеобразовательного учреждения «Средняя общеобразовательная школа № 1 с углубленным изучением отдельных предметов имени Б.С. Суворова»)» в микрорайоне Садовый-2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AB2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1012 541,30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5BA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1018 035,20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86F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100,5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18B687">
            <w:pPr>
              <w:keepNext w:val="0"/>
              <w:keepLines w:val="0"/>
              <w:widowControl/>
              <w:suppressLineNumbers w:val="0"/>
              <w:spacing w:after="240" w:afterAutospacing="0"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Осуществляется строительство объекта, срок завершения работ - IV квартал 2026 года</w:t>
            </w:r>
          </w:p>
        </w:tc>
      </w:tr>
      <w:tr w14:paraId="1CD6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66B71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D295E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807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818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5BF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CB97F0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E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823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4F76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686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708 778,90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2C0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911 287,10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2AD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128,6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5808A1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3CA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0D3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CCD2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6D2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708 778,90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7B1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911 287,10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C61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128,6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E05F67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1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7DD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BE74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5B2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303 762,40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C66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106 748,10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35E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35,1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5DB59B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5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0E9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0C5E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543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A18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009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980C33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7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282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4A10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15.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Реконструкция здания муниципального автономного общеобразовательного учреждения «Средняя общеобразовательная школа № 22 с углубленным изучением отдельных предметов», расположенного по адресу: Свердловская область, г. Верхняя Пышма, просп. Успенский, д. 49,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7B3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517 221,70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F54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1051 340,20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38C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203,3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41E2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Осуществляется реконструкция объекта, срок завершения работ - IV квартал 2027 года</w:t>
            </w:r>
          </w:p>
        </w:tc>
      </w:tr>
      <w:tr w14:paraId="54B2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0F7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8437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ECB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7EF1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6CE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C5F8A7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2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40B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3D72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61E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360 497,70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FE2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942 500,00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B88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261,4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5F40A64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1F0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1BD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213E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8CE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360 497,70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7AF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942 500,00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FF3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261,4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7B17E41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4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CA6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87A9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68B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156 724,00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EF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108 840,20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710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69,4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0E7961B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B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A16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6804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F4E2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F713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DDE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DEE87D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3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540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1DFA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16.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здания общеобразовательного учреждения, расположенного по адресу: Свердловская область, г. Верхняя Пышма, ул. Огнеупорщиков, д. 2а,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AC9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524 028,00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96F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362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38EA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Разработана проектная документация, строительство объекта перенесено на более поздний период </w:t>
            </w:r>
          </w:p>
        </w:tc>
      </w:tr>
      <w:tr w14:paraId="46F5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278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031B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BFA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9BF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4BF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2D7D32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1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999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482A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2AF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471 625,20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BF6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443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4026EB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8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B1B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7FE0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6AF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471 625,20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4BC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538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7C5A75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F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8B8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A47E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40E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52 402,80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21A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F3E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CFFD05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4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40E2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18AB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7D3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057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0A7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134CBE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0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803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0AD4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18.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Реконструкция здания муниципального автономного общеобразовательного учреждения «Средняя общеобразовательная школа № 16», расположенного по адресу: Свердловская область, пос. Красный, ул. Жданова, д. 23,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778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679 673,40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FB7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622 322,26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2B0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91,6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382C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Осуществляется реконструкция объекта, срок завершения работ - IV квартал 2026 года</w:t>
            </w:r>
          </w:p>
        </w:tc>
      </w:tr>
      <w:tr w14:paraId="06A6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7D1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38353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707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85B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856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57F46E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B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B24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2559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6DA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475 771,30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2058D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611 706,00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061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128,6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7599C4C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405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A09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0ED2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033E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475 771,30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26F00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611 706,00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24F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128,6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161E558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3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AF3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513E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0B0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203 902,10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7643A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10 616,26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3F4C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5,2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3A02045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0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D09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4E04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511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680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C60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86BD8E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A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48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090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375A43">
            <w:pPr>
              <w:keepNext w:val="0"/>
              <w:keepLines w:val="0"/>
              <w:widowControl/>
              <w:suppressLineNumbers w:val="0"/>
              <w:spacing w:after="240" w:afterAutospacing="0"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19.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Реконструкция здания муниципального автономного общеобразовательного учреждения «Средняя общеобразовательная школа № 7», расположенного по адресу: Свердловская область, пос. Исеть, ул. Мира,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д. 18,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A08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526 150,00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14B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276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7EE3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ru-RU" w:eastAsia="zh-CN" w:bidi="ar"/>
              </w:rPr>
              <w:t>М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ероприятие не исполнено в связи с отсутствием источников финансирования</w:t>
            </w:r>
          </w:p>
        </w:tc>
      </w:tr>
      <w:tr w14:paraId="2798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F61C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3CBA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744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2FF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CE2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FEDF13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6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F61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C582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A76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473 535,00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E2F6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F0C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BE2EF0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8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142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4871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586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473 535,00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EE5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0C6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0C7566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2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EE6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BCBA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109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52 615,00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BBF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1B6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6C7B18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E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95C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3466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8A8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0BD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1DD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81B933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C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458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C736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24.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капитальный ремонт муниципального автономного образовательного учреждения дополнительного образования «Центр образования и профессиональной ориентации», расположенного по ул. Щорса, д. 1а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681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202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DF5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7FF7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ru-RU" w:eastAsia="zh-CN" w:bidi="ar"/>
              </w:rPr>
              <w:t>М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ероприятие не исполнено в связи с отсутствием источников финансирования</w:t>
            </w:r>
          </w:p>
        </w:tc>
      </w:tr>
      <w:tr w14:paraId="6320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90F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9699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1DF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902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AB7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2D4563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3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DE6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0F73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C23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476F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F9D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17A745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6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2B8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0173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041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EA3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9D6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B22CBA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6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12F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935E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212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34B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117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5926A1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B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E87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F82E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C9C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69D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452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96F62B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3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E9E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CC2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3. Развитие физической культуры и спорта</w:t>
            </w:r>
          </w:p>
        </w:tc>
      </w:tr>
      <w:tr w14:paraId="25AD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005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F093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направлению 3. Развитие физической культуры и спорта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71A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1092 552,60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EB1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53 892,20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9A1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920F93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D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0B0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8057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16B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244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237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F0DA56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7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FC1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9779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238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869 297,30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40D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AA98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B7517C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7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E20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F653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4DC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821 297,30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980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62B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5274AC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C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50A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B667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4F7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121 255,30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1688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53 892,20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646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44,4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2882CD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D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EEF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83D3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C78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EB8C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D49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AB0C12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6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2D5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3EA6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29.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Строительство физкультурно-оздоровительного комплекса в пос. Исеть,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70A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A71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53 892,20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097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843F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 по строительству выполнены, объект сдан и введен в эксплуатацию</w:t>
            </w:r>
          </w:p>
        </w:tc>
      </w:tr>
      <w:tr w14:paraId="54C3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3C3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E910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A1D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712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AA9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429D98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C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4B78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712B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7AC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49B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A202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E09F67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3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19D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186C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10D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759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5C0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7D3651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1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4A3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DA57B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A94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288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53 892,20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8CC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4AD415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B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D75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D454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76E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F7E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57C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9CF27F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0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E98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53A4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31.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Строительство объекта «Крытый спортивный комплекс с круговой велодорожкой» (2 очередь строительства),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E4C6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04E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653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A662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ru-RU" w:eastAsia="zh-CN" w:bidi="ar"/>
              </w:rPr>
              <w:t>М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ероприятие не исполнено в связи с отсутствием источников финансирования</w:t>
            </w:r>
          </w:p>
        </w:tc>
      </w:tr>
      <w:tr w14:paraId="1366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7B9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02D6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1C2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72B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F67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D0BD54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1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F9B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DAC2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CBE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7FF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5BC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9E249A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E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4E7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E07C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C52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915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F468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CEE404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9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370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9143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2B9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2D1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0B0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0562A1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3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101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0070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034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EC2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4E0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FFECED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1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317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0CBB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33.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спортивного комплекса с плавательным бассейном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8B3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912 552,60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5C50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E36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21EC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Разработана проектная документация, строительство объекта перенесено на более поздний период </w:t>
            </w:r>
          </w:p>
        </w:tc>
      </w:tr>
      <w:tr w14:paraId="4EEB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0EF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D1C8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E9E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244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4E6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4B3AE2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F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009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67C6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36B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821 297,30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95F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1AA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3DD569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7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084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33E3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F29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821 297,30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919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0EB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A23EBA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E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DB9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8ABF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B16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91 255,30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DB0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348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7EDF3D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1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B07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E7DCD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301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5EA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9E2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58C3F9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D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CA1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444F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34.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комплекса спортивных и культурных объектов в микрорайоне Петровский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D115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A67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5B9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3566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не исполнено в связи с отсутствием источников финансирования</w:t>
            </w:r>
          </w:p>
        </w:tc>
      </w:tr>
      <w:tr w14:paraId="12B7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C3A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17B1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D19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71F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FC0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4187F3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5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AA47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3563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CC4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45C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6B3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3C57AF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1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DA3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2197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493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DE88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112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31FE0D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B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20A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CD45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52A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CC2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0F8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875FA5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7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50E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08BB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D30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C7A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292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34839A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3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AE0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081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4. Развитие здравоохранения</w:t>
            </w:r>
          </w:p>
        </w:tc>
      </w:tr>
      <w:tr w14:paraId="5748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EFC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9EA5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направлению 4. Развитие здравоохранения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9EE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1730 692,60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F69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844 292,99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3B0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48,78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D41ABA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D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D8A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4DAA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C3A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A9A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2A0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C4A04A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9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E67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D5149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B26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1730 692,60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F46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844 292,99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210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48,78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4A2544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4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119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E94D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477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A8D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836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3B4883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4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33C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BAF3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653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EB7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F6A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66DE0A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E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DBB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D05CD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989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A17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304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9A8793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B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BAF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B740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36.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Реконструкция терапевтического корпуса государственного автономного учреждения здравоохранения Свердловской области «Верхнепышминская центральная городская больница имени П.Д. Бородина»,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8BE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1730 692,60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17C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844 292,99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3C69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48,78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642509">
            <w:pPr>
              <w:keepNext w:val="0"/>
              <w:keepLines w:val="0"/>
              <w:widowControl/>
              <w:suppressLineNumbers w:val="0"/>
              <w:spacing w:after="240" w:afterAutospacing="0"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Осуществляется реконструкция объекта, срок завершения работ – 2026 год. Сложилась экономия средств</w:t>
            </w:r>
          </w:p>
        </w:tc>
      </w:tr>
      <w:tr w14:paraId="1C5A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C44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588E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0E1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463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D27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1BD5A4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4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D89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3342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BE4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1730 692,60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A1B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844 292,99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F4E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48,78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46AEB52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9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B36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565B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010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F01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1061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AE26FD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1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F3D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DBDF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E4F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D96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BB3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7C1D94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8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6DA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947A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99D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D6F3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6A8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BB2C20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8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D30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30C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5. Развитие культуры</w:t>
            </w:r>
          </w:p>
        </w:tc>
      </w:tr>
      <w:tr w14:paraId="532C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3A9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83F2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направлению 5. Развитие культуры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9FC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743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152 410,70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D9B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152,41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38E7AD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F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FD1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839C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4B6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FB9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BB8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280E36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0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52A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7A51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3D6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860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D739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8DF518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B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A13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F87F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580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792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E97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983743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E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B67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7C6B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900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75A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152 410,70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677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152,41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FE3EE8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3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2DA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5C4A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459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AAC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DDB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2973F5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C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FA9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2311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38.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Строительство здания клуба-библиотеки по ул. Классона, д. 1 в пос. Кедровое,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9A0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092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152 410,70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674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3DFF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 по строительству выполнены, объект сдан и введен в эксплуатацию</w:t>
            </w:r>
          </w:p>
        </w:tc>
      </w:tr>
      <w:tr w14:paraId="42A7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EA8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EC29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160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298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80B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A67BD4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0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C4C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0603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D50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984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8C2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4C1F4A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1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0E61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AB2E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AED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621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8D6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9CE821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9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078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F132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0B3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133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152 410,70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CBB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A6DFE6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4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692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94F3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157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5C9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5145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AB6526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3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0B6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587E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39.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реконструкция клуба в пос. Исеть,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7D3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060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39FC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A5E2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Разработана проектно-сметная документация, получено отрицательное заключение государственной экспертизы. Реконструкция объекта запланирована на более поздний период</w:t>
            </w:r>
          </w:p>
        </w:tc>
      </w:tr>
      <w:tr w14:paraId="26E9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3F9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CF3B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DF3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893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5ED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166F23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7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D13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27CC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7A2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9DF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954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F3517A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8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594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C9AD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5CC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F3E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2BF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D2D23C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9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E3E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1860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455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05F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2B8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436971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D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D35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4802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1BE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9D4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26C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D1C278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A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9E3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EC1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6. Развитие жилищно-коммунального хозяйства</w:t>
            </w:r>
          </w:p>
        </w:tc>
      </w:tr>
      <w:tr w14:paraId="5593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97D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CC5D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направлению 6. Развитие жилищно-коммунального хозяйства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FC5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1736 253,10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633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185 456,90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0E6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10,7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7565AB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4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538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96AC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8CC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AA3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4AB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1C89A9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2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82D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C194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EBE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1499 402,80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5E4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117 878,10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336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813AF8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4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2E0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1032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DFE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1499 402,80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60B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117 878,10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1C4C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92CD9D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F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224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098D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727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236 850,30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64E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67 578,80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EF52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28,5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9998F0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F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794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2BD7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257F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F45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AEA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FBC460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1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8BA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7D79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43.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Проектирование и строительство газовой блочной котельной, расположенной по ул. Лесной в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с. Мостовское,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D31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596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2 383,60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B46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F152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Заключен муниципальный контракт  на поставку и монтаж газовой блочно-модульной котельной, срок завершения работ - 2026 год. Сложилась экономия средств</w:t>
            </w:r>
          </w:p>
        </w:tc>
      </w:tr>
      <w:tr w14:paraId="68A5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7A3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10C1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E89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E21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DC9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4BEE15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8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1D8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AC2B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C54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D3E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7C7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A82163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B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F2A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6645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BA7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3C4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EBD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7D7C80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B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EDE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3A63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F9A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813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2 383,60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FAA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BD3D94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D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054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A3F0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EFD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5B9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3E1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D9F959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8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81D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B4B27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44.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реконструкция котельной православной религиозной организации - приход в честь Успения Пресвятой Богородицы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F05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30 250,00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7FE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13 270,40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9C9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8BDB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Разработана проектно-сметная документация, реконструкция объекта запланирована в 2026 году. Сложилась экономия средств</w:t>
            </w:r>
          </w:p>
        </w:tc>
      </w:tr>
      <w:tr w14:paraId="36D6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44D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5C58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382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5DB6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52C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FB777D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B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FA7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1221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C0D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63A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F59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1E0B85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F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063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185E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7C0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411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F40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83712A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8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845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C10B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478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30 250,00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F3C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13 270,40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9C1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A12CFA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E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2F7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E7DE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C2B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D98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561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C05805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5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B242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EF849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46.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Реконструкция станции водоподготовки III подъема, расположенной по адресу: Свердловская область,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г. Верхняя Пышма, ул. Балтымская, д. 2а,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930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149 003,10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45C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130 975,60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07B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56E8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Разработана проектно-сметная документация, реконструкция объекта запланирована в 2026-2027 годах. Сложилась экономия средств</w:t>
            </w:r>
          </w:p>
        </w:tc>
      </w:tr>
      <w:tr w14:paraId="00C1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503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E1804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129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F623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A3A5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5AAE6BD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9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6E4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6C86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0B5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134 102,80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58D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117 878,10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EBB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4BBF8F1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6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50B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8E54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B03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134 102,80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61A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117 878,10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000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2950986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D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0A1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2A29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263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14 900,30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392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13 097,50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B0C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5AB3931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6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8D0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D226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C17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CAF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4F3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E9D22D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A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4F3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6CC8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48.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Капитальный ремонт водовода от скважин Шумского водозабора до камеры переключения водоподготовки, расположенного по ул. Балтымская, д. 2а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A47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5E8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11 256,50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F37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5EFD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Завершены работы, начатые в 2024 году</w:t>
            </w:r>
          </w:p>
        </w:tc>
      </w:tr>
      <w:tr w14:paraId="7D6F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CC2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F9678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C30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04D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B3D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8291B7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9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142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44D0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ECB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587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DF0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6CB73A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6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A26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B981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85A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137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71D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03E14D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5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0AD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107F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750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A05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11 256,50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2BB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F88A27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F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2BC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2AA3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402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3BC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006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41BE76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4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400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E239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49.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кольцевого водопровода со станцией водоподготовки питьевой воды с накопительными резервуарами (насосная станция II подъема) в пос. Красный,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9E0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8EE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26,50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391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4E61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Осуществляется разработка проектно-сметной документации, разработан акт натурального технического обследования лесного участка, выбранного для строительства и эксплуатации объекта</w:t>
            </w:r>
          </w:p>
        </w:tc>
      </w:tr>
      <w:tr w14:paraId="0062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FD0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F21F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DBE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11E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6E5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911ED0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8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A25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D5CC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4C2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965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033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CE6DA5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9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D6F6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E3B3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957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6B0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4D0A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D110DF">
            <w:pPr>
              <w:spacing w:line="240" w:lineRule="auto"/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F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60F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243E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5CF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01F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26,50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656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6AA6C2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3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A1C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E2A2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E75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74D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741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19DEBF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1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BD87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6E8A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51.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канализационной насосной станции в районе перекрестка улиц Лесная - Феофанова для канализования домов индивидуальной жилой застройки, расположенных на улицах Боровая, Циолковского, Лесная, Сосновая, Некрасова, Жуковского, Малышева, Цветочная, Тепличная, Парковая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DEA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179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8 433,80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120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42,2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3F16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Разработана проектно-сметная документация, строительство объекта запланировано на более поздний период. Сложилась экономия средств</w:t>
            </w:r>
          </w:p>
        </w:tc>
      </w:tr>
      <w:tr w14:paraId="6CB9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CE5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C406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822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383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FAB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A26B3B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0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FB1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4E04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350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4E7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B55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D3F667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D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512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9496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D8D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F66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62E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293070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2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FCF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7B7C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4F6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9D8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8 433,80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B45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42,2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CD65D3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4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581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BAE6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E72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FE8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4A8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269698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1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4A7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3A61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52.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очистных сооружений дождевой канализации в районе улиц Александра Козицына, Октябрьская, Орджоникидзе, проспекта Успенского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599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BA1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30 367,00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C3F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4,6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ED29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Разработана проектно-сметная документация (1 этап), произведена оплата за прохождение государственной экспертизы, ведутся работы по проектированию 2 этапа. Строительство объекта запланировано на более поздний период. Сложилась экономия средств</w:t>
            </w:r>
          </w:p>
        </w:tc>
      </w:tr>
      <w:tr w14:paraId="0792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ED9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3744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0D2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060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79B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65E33E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5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3F3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BB43F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EF1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600 300,00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866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7A9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934AA6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B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53E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E000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579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600 300,00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702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D52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42EAC0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6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B87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D971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77C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66 700,00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99BB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30 367,00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DC3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45,5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10939E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B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44E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11DF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2D0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C17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EBB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1AD17F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3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D27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078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7. Обеспечение охраны окружающей среды</w:t>
            </w:r>
          </w:p>
        </w:tc>
      </w:tr>
      <w:tr w14:paraId="2B52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A09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0458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направлению 7. Обеспечение охраны окружающей среды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92E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580 815,20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BEB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201 838,30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360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34,8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37B8E2">
            <w:pPr>
              <w:spacing w:line="240" w:lineRule="auto"/>
              <w:jc w:val="left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F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EFF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32D3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9C0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522 733,70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D92E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695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B62365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8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5D5D9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3F87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D88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F67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141 286,80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C9F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2ADF28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5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ECD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86C2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4C60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1EE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141 286,80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AF0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98A529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C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95A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8566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1AF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58 081,50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C22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60 551,50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5DE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104,3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0E7F83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6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E44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B386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7A0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3BC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D71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AB9D09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E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F87A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B930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56.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Рекультивация свалки в пос. Исеть,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DFD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08C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D3E6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D6105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реализация мероприятия не исполнена в связи с отсутствием источников финансирования</w:t>
            </w:r>
          </w:p>
        </w:tc>
      </w:tr>
      <w:tr w14:paraId="682B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C1C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E227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A70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A81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CC2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4EC843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4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DE2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4DB9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9E2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2B3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921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4A0BC6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D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3ED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3479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B75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4B3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4EA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CB9D3D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6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416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336C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CF0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9DB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975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A8FF67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0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691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4BDD2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5A4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830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F6E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8CEAD2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D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4F4A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8D3B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57.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Рекультивация полигона в пос. Красный,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0EDE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330 815,20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911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201 838,30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DDD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7F96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Осуществляется рекультивация полигона, срок завершения работ - 2027 год. Сложилась экономия средств</w:t>
            </w:r>
          </w:p>
        </w:tc>
      </w:tr>
      <w:tr w14:paraId="6BC7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3CB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8682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A82B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297 733,70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C0B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359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195DC4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1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BAC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4079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739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132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141 286,80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DA7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446ECA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E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DA20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B7F8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84A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A24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141 286,80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961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7458CC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D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9D2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C489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E5C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33 081,50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A56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60 551,50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845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6614FD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B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520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3E13E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9F6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AEA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DB8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AFD6BD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9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04B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924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8. Развитие городской среды</w:t>
            </w:r>
          </w:p>
        </w:tc>
      </w:tr>
      <w:tr w14:paraId="5F41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A24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C7FC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направлению 8. Развитие городской среды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B9D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27 768,00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AC8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167 342,00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A47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602,6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038E45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2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0A5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37C0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0F2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D42E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489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511736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D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57D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2B16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BB8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958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11 031,50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D0A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73CE85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9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817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F7AD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E73C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AE0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11 031,50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5A0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4360C3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5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9FA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82CA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2F9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27 768,00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91B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126 059,70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EC5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5ACF63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0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484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F2D6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69F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768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30 250,80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B45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77F59E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0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221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1858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60.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комплексное благоустройство общественной территории «Бульвар по проспекту Успенскому в г. Верхняя Пышма (3 очередь). Рябиновые зори»,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292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27 768,00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7EA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147 449,10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FAF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75BC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Выполнено комплексное благоустройство общественной территории, объект введен в эксплуатацию. Сложилась экономия средств</w:t>
            </w:r>
          </w:p>
        </w:tc>
      </w:tr>
      <w:tr w14:paraId="733F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04A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4A84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0D3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A4A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BBBE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606751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4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152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13CB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5EE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22D5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FC6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A26E02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9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F8B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CD3E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D62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DF7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4EC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1E040E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1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4C7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8E2D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81C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27 768,00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08F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117 198,30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502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422,1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193D17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B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FAA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ABA2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1FD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5C8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30 250,80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D25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60A318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B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D4C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0C81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62.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комплексное благоустройство общественной территории «Парк культуры и отдыха в пос. Красный»,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D21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307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19 892,90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6AD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68D9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Выполнено комплексное благоустройство общественной территории «Парк-Сквер «Патриот п. Красный», объект введен в эксплуатацию</w:t>
            </w:r>
          </w:p>
        </w:tc>
      </w:tr>
      <w:tr w14:paraId="0E23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167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E1E4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7A3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399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55A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95E0F9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4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709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2329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F24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F01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11 031,50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6D9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A9334A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C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FA4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C0BA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125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81B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11 031,50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D35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E1F490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7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FDB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BD9E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E95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CCA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8 861,40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474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81AB7C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B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40D7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FB3D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279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A02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A86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868BE7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1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377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9FE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9. Развитие транспортной инфраструктуры</w:t>
            </w:r>
          </w:p>
        </w:tc>
      </w:tr>
      <w:tr w14:paraId="492C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691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4A30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Всего по направлению 9.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Развитие транспортной инфраструктуры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1D3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3081 647,40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145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334 066,80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DEA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10,8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290074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C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22AE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9703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CE0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E31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84C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E1AF2B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2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F95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1F45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1EA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365 086,30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0F4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108 248,80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1EC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29,7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333BFD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0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07E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858D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585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244 569,30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710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1C0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8E5A85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5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798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A423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4CD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2496 736,40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CA6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225 818,00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BE8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7EE4A4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1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408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47EB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503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219 824,70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4CA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A8D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38A706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C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854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D24F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65.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Реконструкция автомобильной дороги по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ул. Александра Козицына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A0A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176 858,80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A480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131 039,90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CB1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74,1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E3F2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Работы, запланированные в 2025 году, выполнены в полном объеме. Осуществляется реконструкция автомобильной дороги, срок завершения работ -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 год</w:t>
            </w:r>
          </w:p>
        </w:tc>
      </w:tr>
      <w:tr w14:paraId="4576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621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85F8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1C4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B9F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ADC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5EC4BD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A87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7185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627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120 517,00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37764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8 761,20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AA9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7,3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832580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0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DE7E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C8EE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F03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40719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78A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35F177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D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5FD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AB3D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8EC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56 341,80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215774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122 278,70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2B0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FD0D53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D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370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2135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4AA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4781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11F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20EC29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0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BF4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AE425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66.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Строительство плоскостной стоянки и реконструкция автомобильной дороги по ул. Чкалова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59C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E44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5E0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2BFF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Реализация мероприятия завершена в 2024 году</w:t>
            </w:r>
          </w:p>
        </w:tc>
      </w:tr>
      <w:tr w14:paraId="524B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75D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D8C3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219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826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968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D7DD12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6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C44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D2F2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605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C86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AB7F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DD869D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4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805A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5BC62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C7B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B33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265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A4D739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7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EB6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3861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FBB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EC2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E39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D9905D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3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17F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472D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275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A82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7EB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D3977D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C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742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2BA0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67.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Строительство автомобильной дороги по ул. Горняков от ул. Красных Партизан до ул. Октябрьской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F8D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475 264,50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3025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460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2E1CB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не исполнено в связи с отсутствием источников финансирования</w:t>
            </w:r>
          </w:p>
        </w:tc>
      </w:tr>
      <w:tr w14:paraId="5D2E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3A0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E5C4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DF1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861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F23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6BD118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5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7C8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49245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AB7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150 005,00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CEA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BB6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C44306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5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24F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FEB0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1D4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150 005,00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694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34B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F5198F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9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BA5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4EAD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E902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325 259,50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90C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7CF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66C866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6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482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6BB0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7DB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9AE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065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132E8B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D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C86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4067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68.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Реконструкция автомобильной дороги по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ул. Обогатителей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415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84 158,00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4A2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191 870,70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2AB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9E4E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Работы, запланированные в 2025 году, выполнены в полном объеме. Осуществляется реконструкция автомобильной дороги, срок завершения работ -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 квартал 2027 года</w:t>
            </w:r>
          </w:p>
        </w:tc>
      </w:tr>
      <w:tr w14:paraId="66A3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183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A493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361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660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37D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0FC741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8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4AD5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783A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7F0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CF4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99 487,60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91E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E21F65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9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AC4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16880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2D7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388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33F0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6A0548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0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C76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D2F0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488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84 158,00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6AFE8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92 383,10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B7A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109,8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9F4FA1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3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39B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3E74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1C13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875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1EC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D481F6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F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B28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3184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69.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Проектирование и реконструкция ул. Парковой в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385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F2E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FB0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CAD9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Осуществляется разработка проектно-сметной документации, реконструкция объекта запланирована на более поздний период</w:t>
            </w:r>
          </w:p>
        </w:tc>
      </w:tr>
      <w:tr w14:paraId="0F14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9D6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3CAF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18B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227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D0B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7A775D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4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5B6C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5AB0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2DF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EC9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4C3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7A474F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7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CCC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4F3FC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10E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ABB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E4E2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62BC5C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C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CD2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ECC8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0FD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45D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13A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DDED63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D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7AC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E619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003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102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7FA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FF8417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B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179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1DB8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70.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реконструкция автомобильной дороги по ул. Юбилейной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5E0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99 541,40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B33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A75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EF7B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Разработана проектно-сметная документация, реконструкция объекта запланирована на более поздний период</w:t>
            </w:r>
          </w:p>
        </w:tc>
      </w:tr>
      <w:tr w14:paraId="5EAB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DAA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D6C0E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D77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97A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C2C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447867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1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464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55BE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B44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94 564,30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4E99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232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7C2A40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6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004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9390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4A5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94 564,30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B44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82D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EF6200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2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CA5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BEAD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ED9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4 977,10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84C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C32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17C435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6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DE9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43A8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FE8D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860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F56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561124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4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F83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28FF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72.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автомобильной дороги по ул. Тыжнова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CC8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18E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2 369,30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8C9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2F0E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Разработана проектно-сметная документация</w:t>
            </w:r>
          </w:p>
        </w:tc>
      </w:tr>
      <w:tr w14:paraId="6FB7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097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8BC5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3E1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628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695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6FF5E3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B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E46B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A02E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614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A43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595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99D015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E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BFE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EFEB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6C0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58C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E39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2F951C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7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17D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244F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B1D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C61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2 369,30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B81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E5B301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7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D90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0631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D24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333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727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812FA7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1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A32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BD00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74.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реконструкция автомобильной дороги «Проезд индустриальный» к объекту «Логопарк Верхняя Пышма» (II этап),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755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032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8 786,90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8EC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70E7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Разработана проектно-сметная документация, получено положительное заключение государственной экспертизы, реконструкция объекта запланирована на более поздний период. Сложилась экономия средств</w:t>
            </w:r>
          </w:p>
        </w:tc>
      </w:tr>
      <w:tr w14:paraId="4D95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41E8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38ED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EA2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5EB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FC2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E5BD0D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6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592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CEFC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6C4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2F4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2D8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FDFE7F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4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57DD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8819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C91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6EE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4F7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3C42DB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5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654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745C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692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E9BB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8 786,90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F9D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DAFEAB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1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180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FCDD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91F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C98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F2E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13124D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2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FFB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040F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76.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реконструкция автомобильной дороги по ул. Зеленая в 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8E0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DCA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BD4A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4E36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Осуществляется разработка проектно-сметной документации, реконструкция объекта запланирована на более поздний период</w:t>
            </w:r>
          </w:p>
        </w:tc>
      </w:tr>
      <w:tr w14:paraId="28FB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74D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54A6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150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273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B089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A581A4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3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C72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6EFE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5BE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B29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065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B63368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2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463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F072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69F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D7E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DC6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A391D6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9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1DD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6431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9DC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E7A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C43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E3346D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0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613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4B22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F984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D852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6C7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4E9BB5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3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A32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20EE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77.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Проектирование и реконструкция ул. Фабричной в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37C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64E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09E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EDF1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не исполнено в связи с отсутствием источников финансирования</w:t>
            </w:r>
          </w:p>
        </w:tc>
      </w:tr>
      <w:tr w14:paraId="52DF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599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7ED6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ECE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B88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1D7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FFF21D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8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FBC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FF47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6AD6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63C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F5D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7658BE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0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F78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B819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F48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C36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937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B51401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B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53C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BE8A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304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B13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3D2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F48E15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5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3A5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39D8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CF7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B72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193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886678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4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973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F212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78.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Проектирование и реконструкция ул. Островского в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45F6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E2B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E9F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B87C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не исполнено в связи с отсутствием источников финансирования</w:t>
            </w:r>
          </w:p>
        </w:tc>
      </w:tr>
      <w:tr w14:paraId="09F6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13F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D53A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D62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670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188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DD366B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3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0EC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237D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8F5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0FA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E76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B6AE2D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6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2B9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52BD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F3E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2D53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E69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C1C719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A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2EE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7C8C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7D6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239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738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D129B2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4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594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47C1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4BD3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CB3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E98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A06AD0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1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FDC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5DCA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84.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автомобильной дороги по ул. Тенистая в с. Балтым (II и III очереди),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3F5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A05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3B1C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E512D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Осуществляются предпроектные работы, реконструкция объекта запланирована на более поздний период</w:t>
            </w:r>
          </w:p>
        </w:tc>
      </w:tr>
      <w:tr w14:paraId="2FA3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4B4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A1C9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02C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609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D9C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1D91EB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A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049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0B37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09E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71A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273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D062EF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1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0C8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64E4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2BC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631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B5F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9B6536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9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90E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3216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368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DE0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77B1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35A548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0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89F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64C1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8D2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651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BAA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AFB8D8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D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CB2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7E95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86.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автомобильной дороги по ул. 8 Марта в пос. Красный,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C3C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306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B68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7987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Осуществляется разработка проектно-сметной документации, реконструкция объекта запланирована на более поздний период</w:t>
            </w:r>
          </w:p>
        </w:tc>
      </w:tr>
      <w:tr w14:paraId="699D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53D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3AB9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3659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7F1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5DB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16426E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1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77F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91D9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8CB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720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F841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8E1021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E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B41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B816A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6AD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E62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6CB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5AB308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9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1BB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DC1E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28E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CD0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2EC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1E0224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9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503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B8E2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1E7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2D8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CE6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91FEB0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E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258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9B99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88.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реконструкция моста через р. Исеть в пос. Гать,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3FE0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FF8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7E3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0EA2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Осуществляется разработка проектно-сметной документации, реконструкция объекта запланирована на более поздний период</w:t>
            </w:r>
          </w:p>
        </w:tc>
      </w:tr>
      <w:tr w14:paraId="7FEC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FE3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547D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7AE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9F7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527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B5B73C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6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753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F6D1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E31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EFF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6E3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96610C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A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CDD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CEBF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47A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9A6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5C0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EBD862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6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A53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E3B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B8CC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CAC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CD5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C45901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E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2E6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34F6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D95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2C9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441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C0C9E1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F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E77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3FEA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89.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Проектирование и строительство трамвайной линии в г. Верхняя Пышма (II этап),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95CC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1293 158,00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20B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4BE8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C606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Осуществляются предпроектные работы, реконструкция объекта запланирована на более поздний период</w:t>
            </w:r>
          </w:p>
        </w:tc>
      </w:tr>
      <w:tr w14:paraId="51E3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325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616C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37A3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00" w:fill="FFFFFF"/>
            <w:vAlign w:val="top"/>
          </w:tcPr>
          <w:p w14:paraId="2BE88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E8E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CCBF639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4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3D3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6C3C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B40A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00" w:fill="FFFFFF"/>
            <w:vAlign w:val="top"/>
          </w:tcPr>
          <w:p w14:paraId="1483A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3C8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23001E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D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CBB6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F8CB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2EA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00" w:fill="FFFFFF"/>
            <w:vAlign w:val="top"/>
          </w:tcPr>
          <w:p w14:paraId="2B1DB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C5D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93EEE5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F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897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9FFB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F0B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00" w:fill="FFFFFF"/>
            <w:vAlign w:val="top"/>
          </w:tcPr>
          <w:p w14:paraId="16C9A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3B9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49610C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2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82CF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257D8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1FDE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43 158,00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00" w:fill="FFFFFF"/>
            <w:vAlign w:val="top"/>
          </w:tcPr>
          <w:p w14:paraId="29836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B35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D1C9BA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B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21B1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5932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90.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Строительство многоуровневого паркинга с нежилыми помещениями по ул. Кривоусова в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г. Верхняя Пышма,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485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166 666,70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6229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C06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5708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Работы, запланированные в 2025 году, выполнены в полном объеме. Осуществляется строительство объекта, оплата будет произведена по факту выполненных работ</w:t>
            </w:r>
          </w:p>
        </w:tc>
      </w:tr>
      <w:tr w14:paraId="3C57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C2A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31C64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598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00" w:fill="FFFFFF"/>
            <w:vAlign w:val="top"/>
          </w:tcPr>
          <w:p w14:paraId="1C545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BDC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F3D707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7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9B1F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EBD95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634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00" w:fill="FFFFFF"/>
            <w:vAlign w:val="top"/>
          </w:tcPr>
          <w:p w14:paraId="200CE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0EA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451D75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4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AF7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88E3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9088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00" w:fill="FFFFFF"/>
            <w:vAlign w:val="top"/>
          </w:tcPr>
          <w:p w14:paraId="0DE94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201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B73376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5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F7A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B29D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5802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00" w:fill="FFFFFF"/>
            <w:vAlign w:val="top"/>
          </w:tcPr>
          <w:p w14:paraId="3E0F1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A4C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5FCFEA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5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5B5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F2F5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691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166 666,70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00" w:fill="FFFFFF"/>
            <w:vAlign w:val="top"/>
          </w:tcPr>
          <w:p w14:paraId="61813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592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C2FF7D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D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9C5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24B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10. Развитие потребительского рынка</w:t>
            </w:r>
          </w:p>
        </w:tc>
      </w:tr>
      <w:tr w14:paraId="58CF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155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FBE4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направлению 10. Развитие потребительского рынка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1C3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CB6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573 200,00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5961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0C20424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6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E4A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BEBF0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A33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E52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8F39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D799AC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A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5440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0A12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827F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A450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F55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BE5AF2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C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7C5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0D74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851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C73B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25D6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F83BA4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6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7CBE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63BE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5C1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B31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A3A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44D386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0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B2C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3527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13CD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A645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573 200,00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99E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16E0027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6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5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527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06E5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91.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Строительство и ввод в эксплуатацию объектов потребительского рынка,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3D8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370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573 200,00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DBC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1FB8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Построено и введено в эксплуатацию 99 предприятий потребительского рынка (37 объектов розничной торговли, 16 объектов общественного питания и 46 объектов бытового обслуживания)</w:t>
            </w:r>
          </w:p>
        </w:tc>
      </w:tr>
      <w:tr w14:paraId="7EF8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963F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298B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99E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515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56F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50D194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6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FFE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BFDF1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DFB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1EC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68A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ED66BF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0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00A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B492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C39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09A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5AB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2BA1DD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0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AFD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7119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74C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074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5207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80E757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9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2A89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9F0EE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AD7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7C3D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573 200,00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A8CE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636,9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B3321F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B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5087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365.</w:t>
            </w:r>
          </w:p>
        </w:tc>
        <w:tc>
          <w:tcPr>
            <w:tcW w:w="141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97A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11. Развитие промышленности и предпринимательства</w:t>
            </w:r>
          </w:p>
        </w:tc>
      </w:tr>
      <w:tr w14:paraId="40A9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2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4092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4B71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Всего по направлению 11. Развитие промышленности и предпринимательства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AF8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105 960,00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9C4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25 081,30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F2D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23,7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DFF9641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9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AE8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0655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9A2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45AC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1171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A61088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2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EA19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ACE64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C1E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CFC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FC2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ABA813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6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3B3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56A74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CB32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EFC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C49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AA0BBB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5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C62B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2673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FF8F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5 960,00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B55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5 381,30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EEFA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90,3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B59088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F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622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E47E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069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E09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19 700,00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493A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19,7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C81BA2F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4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99D2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3F9D4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94.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Реконструкция лигатурного производства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АО «Уралредмет»,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54A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943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0058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C5B5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Принято решение об отказе в реализации проекта </w:t>
            </w:r>
          </w:p>
        </w:tc>
      </w:tr>
      <w:tr w14:paraId="39D4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47C1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E950C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146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03A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8F3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93D793E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4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A888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1841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AE5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BFB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FB5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B856C25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1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0DD9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3648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FF0D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8166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7336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761A2E8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1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22D6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CFDCF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BF2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028A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587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247929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A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17CC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0A85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806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AB7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408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C8AD190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A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0F9B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D8C6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95.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Модернизация и расширение завода по производству металлических конструкций для дорожного строительства и энергетики ООО «Форматек»,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A583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6348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19 700,00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AEC4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39,4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F4E0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Работы по развитию производства осуществляется в соответствии с графиком</w:t>
            </w:r>
          </w:p>
        </w:tc>
      </w:tr>
      <w:tr w14:paraId="694A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123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0487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887E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08C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EA67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642443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3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15D7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33BA4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BF4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C537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D549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1A8754C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1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D5B7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78D1B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671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759A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FD41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5999132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1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8B6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24C27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8C1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23A5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6DC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FAEF1D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F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A7D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5E5A6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D230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50 000,00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5D3B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19 700,00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B4F1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39,4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791FBEA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3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BC5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4914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Мероприятие 96.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Поддержка и развитие субъектов малого и среднего предпринимательства в городском округе Верхняя Пышма Свердловской области, всего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числе: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22D0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5 960,00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44E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5 381,30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227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90,3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62BA1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Обеспечена деятельность Верхнепышминского фонда поддержки малого и среднего предпринимательства. Сложилась экономия средств</w:t>
            </w:r>
          </w:p>
        </w:tc>
      </w:tr>
      <w:tr w14:paraId="0AE3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4C2E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DF176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9F3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F73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F306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302500D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D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D15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4AEA0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областной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86F5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4960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76D2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94C6EA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1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0AC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7050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том числе субсидии местным бюджетам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1C92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1A5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6E10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42490A73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7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ECDF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A3D99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местный бюджет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91C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5 960,00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D8A5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5 381,30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14A0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90,3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D84D8CB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E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BD79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389.</w:t>
            </w:r>
          </w:p>
        </w:tc>
        <w:tc>
          <w:tcPr>
            <w:tcW w:w="4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509C63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4AF7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A97D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0,00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D4F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0,0</w:t>
            </w:r>
          </w:p>
        </w:tc>
        <w:tc>
          <w:tcPr>
            <w:tcW w:w="43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8B6F4D6">
            <w:pPr>
              <w:spacing w:line="240" w:lineRule="auto"/>
              <w:jc w:val="left"/>
              <w:rPr>
                <w:rFonts w:hint="default" w:ascii="Liberation Serif" w:hAnsi="Liberation Serif" w:eastAsia="Liberation Sans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5D0548">
      <w:pPr>
        <w:spacing w:line="240" w:lineRule="auto"/>
        <w:rPr>
          <w:rFonts w:hint="default" w:ascii="Liberation Serif" w:hAnsi="Liberation Serif" w:cs="Liberation Serif"/>
        </w:rPr>
      </w:pPr>
    </w:p>
    <w:sectPr>
      <w:pgSz w:w="16838" w:h="11906" w:orient="landscape"/>
      <w:pgMar w:top="1417" w:right="1134" w:bottom="567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2026-04-10T09:38:27Z</dcterms:created>
  <dc:creator>gordeevaim</dc:creator>
  <cp:lastModifiedBy>gordeevaim</cp:lastModifiedBy>
  <dcterms:modified xsi:type="dcterms:W3CDTF">2026-04-10T09:52:32Z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148460D8EA7745209C307E2F706A4EBB_12</vt:lpwstr>
  </property>
</Properties>
</file>