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72DF3">
      <w:pPr>
        <w:spacing w:after="0" w:line="240" w:lineRule="auto"/>
        <w:contextualSpacing/>
        <w:jc w:val="center"/>
        <w:rPr>
          <w:rFonts w:ascii="Liberation Serif" w:hAnsi="Liberation Serif" w:eastAsia="Times New Roman" w:cs="Liberation Serif"/>
          <w:b/>
          <w:sz w:val="24"/>
          <w:szCs w:val="24"/>
        </w:rPr>
      </w:pPr>
      <w:r>
        <w:rPr>
          <w:rFonts w:ascii="Liberation Serif" w:hAnsi="Liberation Serif" w:eastAsia="Times New Roman" w:cs="Liberation Serif"/>
          <w:b/>
          <w:sz w:val="24"/>
          <w:szCs w:val="24"/>
        </w:rPr>
        <w:t xml:space="preserve">Пояснительная записка о реализации муниципальной программы </w:t>
      </w:r>
    </w:p>
    <w:p w14:paraId="0BC06D32">
      <w:pPr>
        <w:spacing w:after="0" w:line="240" w:lineRule="auto"/>
        <w:contextualSpacing/>
        <w:jc w:val="center"/>
        <w:rPr>
          <w:rFonts w:ascii="Liberation Serif" w:hAnsi="Liberation Serif" w:eastAsia="Times New Roman" w:cs="Liberation Serif"/>
          <w:b/>
          <w:sz w:val="24"/>
          <w:szCs w:val="24"/>
        </w:rPr>
      </w:pPr>
      <w:r>
        <w:rPr>
          <w:rFonts w:ascii="Liberation Serif" w:hAnsi="Liberation Serif" w:eastAsia="Times New Roman" w:cs="Liberation Serif"/>
          <w:b/>
          <w:sz w:val="24"/>
          <w:szCs w:val="24"/>
        </w:rPr>
        <w:t xml:space="preserve">«Совершенствование социально-экономической политики на территории городского округа Верхняя Пышма до 2027года», утвержденной постановлением администрации городского округа Верхняя Пышма от 30.09.2014 № 1706 </w:t>
      </w:r>
    </w:p>
    <w:p w14:paraId="507289A5">
      <w:pPr>
        <w:spacing w:after="0" w:line="240" w:lineRule="auto"/>
        <w:contextualSpacing/>
        <w:jc w:val="center"/>
        <w:rPr>
          <w:rFonts w:ascii="Liberation Serif" w:hAnsi="Liberation Serif" w:eastAsia="Times New Roman" w:cs="Liberation Serif"/>
          <w:b/>
          <w:sz w:val="24"/>
          <w:szCs w:val="24"/>
        </w:rPr>
      </w:pPr>
      <w:r>
        <w:rPr>
          <w:rFonts w:ascii="Liberation Serif" w:hAnsi="Liberation Serif" w:eastAsia="Times New Roman" w:cs="Liberation Serif"/>
          <w:b/>
          <w:sz w:val="24"/>
          <w:szCs w:val="24"/>
        </w:rPr>
        <w:t>за 2025 год</w:t>
      </w:r>
    </w:p>
    <w:p w14:paraId="3CA671DB">
      <w:pPr>
        <w:spacing w:after="0" w:line="240" w:lineRule="auto"/>
        <w:ind w:left="1175"/>
        <w:contextualSpacing/>
        <w:jc w:val="center"/>
        <w:rPr>
          <w:rFonts w:ascii="Liberation Serif" w:hAnsi="Liberation Serif" w:eastAsia="Times New Roman" w:cs="Liberation Serif"/>
          <w:sz w:val="24"/>
          <w:szCs w:val="24"/>
        </w:rPr>
      </w:pPr>
    </w:p>
    <w:p w14:paraId="3EBF7090">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Годовой отчет о ходе реализации и оценке эффективности муниципальной программы </w:t>
      </w:r>
      <w:r>
        <w:rPr>
          <w:rFonts w:ascii="Liberation Serif" w:hAnsi="Liberation Serif" w:eastAsia="Times New Roman" w:cs="Liberation Serif"/>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eastAsia="Times New Roman" w:cs="Liberation Serif"/>
          <w:b/>
          <w:sz w:val="24"/>
          <w:szCs w:val="24"/>
        </w:rPr>
        <w:t xml:space="preserve"> </w:t>
      </w:r>
      <w:r>
        <w:rPr>
          <w:rFonts w:ascii="Liberation Serif" w:hAnsi="Liberation Serif" w:eastAsia="Times New Roman" w:cs="Liberation Serif"/>
          <w:sz w:val="24"/>
          <w:szCs w:val="24"/>
        </w:rPr>
        <w:t>утвержденной постановлением администрации городского округа Верхняя Пышма от 30.09.2014 № 1706</w:t>
      </w:r>
      <w:r>
        <w:rPr>
          <w:rFonts w:ascii="Liberation Serif" w:hAnsi="Liberation Serif" w:eastAsia="Times New Roman" w:cs="Liberation Serif"/>
          <w:b/>
          <w:sz w:val="24"/>
          <w:szCs w:val="24"/>
        </w:rPr>
        <w:t xml:space="preserve"> </w:t>
      </w:r>
      <w:r>
        <w:rPr>
          <w:rFonts w:ascii="Liberation Serif" w:hAnsi="Liberation Serif" w:eastAsia="Times New Roman" w:cs="Liberation Serif"/>
          <w:sz w:val="24"/>
          <w:szCs w:val="24"/>
        </w:rPr>
        <w:t xml:space="preserve">(далее – Программа) </w:t>
      </w:r>
      <w:r>
        <w:rPr>
          <w:rFonts w:ascii="Liberation Serif" w:hAnsi="Liberation Serif" w:cs="Liberation Serif"/>
          <w:sz w:val="24"/>
          <w:szCs w:val="24"/>
        </w:rPr>
        <w:t>подготовлен на основе данных ответственного исполнителя и соисполнителей Программы.</w:t>
      </w:r>
    </w:p>
    <w:p w14:paraId="13984486">
      <w:pPr>
        <w:spacing w:after="0" w:line="240" w:lineRule="auto"/>
        <w:ind w:firstLine="708"/>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Ответственный исполнитель Программы – Отдел проектного управления и стратегического планирования Администрации городского округа Верхняя Пышма. </w:t>
      </w:r>
    </w:p>
    <w:p w14:paraId="478A4C15">
      <w:pPr>
        <w:spacing w:after="0" w:line="240" w:lineRule="auto"/>
        <w:ind w:firstLine="709"/>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Соисполнители Программы:</w:t>
      </w:r>
    </w:p>
    <w:p w14:paraId="032D6992">
      <w:pPr>
        <w:tabs>
          <w:tab w:val="left" w:pos="284"/>
          <w:tab w:val="left" w:pos="426"/>
        </w:tabs>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Управление архитектуры и градостроительства Администрации городского округа Верхняя Пышма;</w:t>
      </w:r>
    </w:p>
    <w:p w14:paraId="7288AC32">
      <w:pPr>
        <w:spacing w:after="0" w:line="240" w:lineRule="auto"/>
        <w:ind w:right="115"/>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Управление делами Администрации городского округа Верхняя Пышма;</w:t>
      </w:r>
    </w:p>
    <w:p w14:paraId="6621A4DD">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Комитет экономики и муниципального заказа Администрации городского округа Верхняя Пышма;</w:t>
      </w:r>
    </w:p>
    <w:p w14:paraId="397BB82E">
      <w:pPr>
        <w:spacing w:after="0" w:line="240" w:lineRule="auto"/>
        <w:ind w:right="115"/>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Отдел бухгалтерского учета и отчетности Администрации городского округа Верхняя Пышма;</w:t>
      </w:r>
    </w:p>
    <w:p w14:paraId="3170ECBE">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Отдел городского хозяйства и охраны окружающей среды Администрации городского округа Верхняя Пышма;</w:t>
      </w:r>
    </w:p>
    <w:p w14:paraId="6BF43C6D">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Отдел по связям с общественностью Администрации городского округа Верхняя Пышма;</w:t>
      </w:r>
    </w:p>
    <w:p w14:paraId="292C498B">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Отдел по учету и распределению жилья Администрации городского округа Верхняя Пышма;</w:t>
      </w:r>
    </w:p>
    <w:p w14:paraId="4BC986E8">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Служба по взаимодействию с административными огранами городского округа Верхняя Пышма;</w:t>
      </w:r>
    </w:p>
    <w:p w14:paraId="1F8EFD72">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Балтымская сельская администрация;</w:t>
      </w:r>
    </w:p>
    <w:p w14:paraId="5E3A190A">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Исетская поселковая администрация;</w:t>
      </w:r>
    </w:p>
    <w:p w14:paraId="4C1DE868">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Кедровская поселковая администрация;</w:t>
      </w:r>
    </w:p>
    <w:p w14:paraId="2BB4C6EC">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Красненская поселковая администрация;</w:t>
      </w:r>
    </w:p>
    <w:p w14:paraId="26C7CF37">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Мостовская сельская администрация;</w:t>
      </w:r>
    </w:p>
    <w:p w14:paraId="1825FFB9">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МАУ «Редакция газеты «Красное знамя»;</w:t>
      </w:r>
    </w:p>
    <w:p w14:paraId="7AC6E3BF">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МБУ «Специализированная похоронная служба городского округа Верхняя Пышма»;</w:t>
      </w:r>
    </w:p>
    <w:p w14:paraId="58035FD4">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МКУ «Административно-хозяйственное управление»;</w:t>
      </w:r>
    </w:p>
    <w:p w14:paraId="358B6479">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МКУ «Архив городского округа Верхняя Пышма»;</w:t>
      </w:r>
    </w:p>
    <w:p w14:paraId="215CF3C2">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МКУ «Управление капитального строительства и жилищно-коммунального хозяйства» администрации городского округа Верхняя Пышма;</w:t>
      </w:r>
    </w:p>
    <w:p w14:paraId="6DF93322">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МКУ «Управление гражданской защиты городского округа Верхняя Пышма»;</w:t>
      </w:r>
    </w:p>
    <w:p w14:paraId="7DC6D258">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МКУ «Центр пространственного развития городского округа Верхняя Пышма».</w:t>
      </w:r>
    </w:p>
    <w:p w14:paraId="107BDBF6">
      <w:pPr>
        <w:spacing w:after="0" w:line="240" w:lineRule="auto"/>
        <w:ind w:firstLine="284"/>
        <w:jc w:val="both"/>
        <w:rPr>
          <w:rFonts w:ascii="Liberation Serif" w:hAnsi="Liberation Serif" w:eastAsia="Times New Roman" w:cs="Liberation Serif"/>
          <w:sz w:val="24"/>
          <w:szCs w:val="24"/>
        </w:rPr>
      </w:pPr>
    </w:p>
    <w:p w14:paraId="1DD63E50">
      <w:pPr>
        <w:spacing w:after="0" w:line="240" w:lineRule="auto"/>
        <w:ind w:firstLine="708"/>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Программа включает реализацию 14 подпрограмм.</w:t>
      </w:r>
    </w:p>
    <w:p w14:paraId="22621B1C">
      <w:pPr>
        <w:spacing w:after="0" w:line="240" w:lineRule="auto"/>
        <w:ind w:firstLine="708"/>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В таблице 1 представлены сведения о финансировании Программы в разрезе подпрограмм (далее – ПП) в 2025 году по источникам ресурсного обеспечения, а также фактическое освоение средств за отчетный период.</w:t>
      </w:r>
    </w:p>
    <w:p w14:paraId="70D73E4F">
      <w:pPr>
        <w:spacing w:after="0" w:line="240" w:lineRule="auto"/>
        <w:rPr>
          <w:rFonts w:ascii="Liberation Serif" w:hAnsi="Liberation Serif" w:eastAsia="Times New Roman" w:cs="Liberation Serif"/>
          <w:sz w:val="24"/>
          <w:szCs w:val="24"/>
        </w:rPr>
      </w:pPr>
    </w:p>
    <w:p w14:paraId="4CF4EB04">
      <w:pPr>
        <w:spacing w:after="0" w:line="240" w:lineRule="auto"/>
        <w:rPr>
          <w:rFonts w:ascii="Liberation Serif" w:hAnsi="Liberation Serif" w:eastAsia="Times New Roman" w:cs="Liberation Serif"/>
          <w:sz w:val="24"/>
          <w:szCs w:val="24"/>
        </w:rPr>
      </w:pPr>
      <w:r>
        <w:rPr>
          <w:rFonts w:ascii="Liberation Serif" w:hAnsi="Liberation Serif" w:eastAsia="Times New Roman" w:cs="Liberation Serif"/>
          <w:sz w:val="24"/>
          <w:szCs w:val="24"/>
        </w:rPr>
        <w:br w:type="page"/>
      </w:r>
    </w:p>
    <w:p w14:paraId="695BBFF9">
      <w:pPr>
        <w:spacing w:after="0" w:line="240" w:lineRule="auto"/>
        <w:ind w:firstLine="708"/>
        <w:contextualSpacing/>
        <w:jc w:val="right"/>
        <w:rPr>
          <w:rFonts w:ascii="Liberation Serif" w:hAnsi="Liberation Serif" w:eastAsia="Times New Roman" w:cs="Liberation Serif"/>
          <w:i/>
          <w:sz w:val="24"/>
          <w:szCs w:val="24"/>
        </w:rPr>
      </w:pPr>
      <w:r>
        <w:rPr>
          <w:rFonts w:ascii="Liberation Serif" w:hAnsi="Liberation Serif" w:eastAsia="Times New Roman" w:cs="Liberation Serif"/>
          <w:i/>
          <w:sz w:val="24"/>
          <w:szCs w:val="24"/>
        </w:rPr>
        <w:t>Таблица 1</w:t>
      </w:r>
    </w:p>
    <w:p w14:paraId="4D1984AE">
      <w:pPr>
        <w:spacing w:after="0" w:line="240" w:lineRule="auto"/>
        <w:contextualSpacing/>
        <w:jc w:val="center"/>
        <w:rPr>
          <w:rFonts w:ascii="Liberation Serif" w:hAnsi="Liberation Serif" w:eastAsia="Times New Roman" w:cs="Liberation Serif"/>
          <w:sz w:val="24"/>
          <w:szCs w:val="24"/>
        </w:rPr>
      </w:pPr>
      <w:r>
        <w:rPr>
          <w:rFonts w:ascii="Liberation Serif" w:hAnsi="Liberation Serif" w:eastAsia="Times New Roman" w:cs="Liberation Serif"/>
          <w:sz w:val="24"/>
          <w:szCs w:val="24"/>
        </w:rPr>
        <w:t>Сведения о финансировании Программы</w:t>
      </w:r>
    </w:p>
    <w:p w14:paraId="63BE8E5C">
      <w:pPr>
        <w:spacing w:after="0" w:line="240" w:lineRule="auto"/>
        <w:contextualSpacing/>
        <w:jc w:val="center"/>
        <w:rPr>
          <w:rFonts w:ascii="Liberation Serif" w:hAnsi="Liberation Serif" w:eastAsia="Times New Roman" w:cs="Liberation Serif"/>
          <w:sz w:val="24"/>
          <w:szCs w:val="24"/>
        </w:rPr>
      </w:pPr>
      <w:r>
        <w:rPr>
          <w:rFonts w:ascii="Liberation Serif" w:hAnsi="Liberation Serif" w:eastAsia="Times New Roman" w:cs="Liberation Serif"/>
          <w:sz w:val="24"/>
          <w:szCs w:val="24"/>
        </w:rPr>
        <w:t>«Совершенствование социально-экономической политики на территории городского округа Верхняя Пышма до 2027 года»</w:t>
      </w:r>
    </w:p>
    <w:tbl>
      <w:tblPr>
        <w:tblStyle w:val="4"/>
        <w:tblW w:w="5154"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311"/>
        <w:gridCol w:w="2388"/>
        <w:gridCol w:w="1344"/>
        <w:gridCol w:w="1346"/>
        <w:gridCol w:w="1334"/>
      </w:tblGrid>
      <w:tr w14:paraId="2462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47" w:type="pct"/>
            <w:vMerge w:val="restart"/>
            <w:shd w:val="clear" w:color="auto" w:fill="auto"/>
          </w:tcPr>
          <w:p w14:paraId="4F4F797A">
            <w:pPr>
              <w:tabs>
                <w:tab w:val="left" w:pos="318"/>
              </w:tabs>
              <w:spacing w:after="0" w:line="240" w:lineRule="auto"/>
              <w:ind w:left="-108" w:right="-108"/>
              <w:contextualSpacing/>
              <w:jc w:val="right"/>
              <w:rPr>
                <w:rFonts w:ascii="Liberation Serif" w:hAnsi="Liberation Serif" w:cs="Liberation Serif"/>
                <w:sz w:val="24"/>
                <w:szCs w:val="24"/>
              </w:rPr>
            </w:pPr>
            <w:r>
              <w:rPr>
                <w:rFonts w:ascii="Liberation Serif" w:hAnsi="Liberation Serif" w:cs="Liberation Serif"/>
                <w:sz w:val="24"/>
                <w:szCs w:val="24"/>
              </w:rPr>
              <w:t>Номер</w:t>
            </w:r>
          </w:p>
          <w:p w14:paraId="318BFB79">
            <w:pPr>
              <w:spacing w:after="0" w:line="240" w:lineRule="auto"/>
              <w:ind w:left="-108"/>
              <w:contextualSpacing/>
              <w:jc w:val="center"/>
              <w:rPr>
                <w:rFonts w:ascii="Liberation Serif" w:hAnsi="Liberation Serif" w:cs="Liberation Serif"/>
                <w:sz w:val="24"/>
                <w:szCs w:val="24"/>
              </w:rPr>
            </w:pPr>
            <w:r>
              <w:rPr>
                <w:rFonts w:ascii="Liberation Serif" w:hAnsi="Liberation Serif" w:cs="Liberation Serif"/>
                <w:sz w:val="24"/>
                <w:szCs w:val="24"/>
              </w:rPr>
              <w:t>ПП</w:t>
            </w:r>
          </w:p>
        </w:tc>
        <w:tc>
          <w:tcPr>
            <w:tcW w:w="1584" w:type="pct"/>
            <w:vMerge w:val="restart"/>
            <w:shd w:val="clear" w:color="auto" w:fill="auto"/>
          </w:tcPr>
          <w:p w14:paraId="511E6D04">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Наименование ПП</w:t>
            </w:r>
          </w:p>
        </w:tc>
        <w:tc>
          <w:tcPr>
            <w:tcW w:w="1143" w:type="pct"/>
            <w:vMerge w:val="restart"/>
            <w:shd w:val="clear" w:color="auto" w:fill="auto"/>
          </w:tcPr>
          <w:p w14:paraId="7469EBFA">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Источники ресурсного</w:t>
            </w:r>
          </w:p>
          <w:p w14:paraId="5543DBF1">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обеспечения</w:t>
            </w:r>
          </w:p>
        </w:tc>
        <w:tc>
          <w:tcPr>
            <w:tcW w:w="1287" w:type="pct"/>
            <w:gridSpan w:val="2"/>
            <w:shd w:val="clear" w:color="auto" w:fill="auto"/>
          </w:tcPr>
          <w:p w14:paraId="6CF767EB">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Расходы, тыс. руб.</w:t>
            </w:r>
          </w:p>
        </w:tc>
        <w:tc>
          <w:tcPr>
            <w:tcW w:w="638" w:type="pct"/>
            <w:vMerge w:val="restart"/>
            <w:shd w:val="clear" w:color="auto" w:fill="auto"/>
          </w:tcPr>
          <w:p w14:paraId="2C9E2332">
            <w:pPr>
              <w:spacing w:after="0" w:line="240" w:lineRule="auto"/>
              <w:ind w:left="-108" w:right="-109"/>
              <w:contextualSpacing/>
              <w:jc w:val="center"/>
              <w:rPr>
                <w:rFonts w:ascii="Liberation Serif" w:hAnsi="Liberation Serif" w:cs="Liberation Serif"/>
                <w:sz w:val="24"/>
                <w:szCs w:val="24"/>
              </w:rPr>
            </w:pPr>
            <w:r>
              <w:rPr>
                <w:rFonts w:ascii="Liberation Serif" w:hAnsi="Liberation Serif" w:eastAsia="Times New Roman" w:cs="Liberation Serif"/>
                <w:color w:val="000000"/>
                <w:sz w:val="24"/>
                <w:szCs w:val="24"/>
                <w:lang w:eastAsia="ru-RU"/>
              </w:rPr>
              <w:t>Процент исполнения, %</w:t>
            </w:r>
          </w:p>
        </w:tc>
      </w:tr>
      <w:tr w14:paraId="3539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Merge w:val="continue"/>
            <w:shd w:val="clear" w:color="auto" w:fill="auto"/>
          </w:tcPr>
          <w:p w14:paraId="4D3FAD89">
            <w:pPr>
              <w:spacing w:after="0" w:line="240" w:lineRule="auto"/>
              <w:contextualSpacing/>
              <w:jc w:val="center"/>
              <w:rPr>
                <w:rFonts w:ascii="Liberation Serif" w:hAnsi="Liberation Serif" w:cs="Liberation Serif"/>
                <w:sz w:val="24"/>
                <w:szCs w:val="24"/>
              </w:rPr>
            </w:pPr>
          </w:p>
        </w:tc>
        <w:tc>
          <w:tcPr>
            <w:tcW w:w="1584" w:type="pct"/>
            <w:vMerge w:val="continue"/>
            <w:shd w:val="clear" w:color="auto" w:fill="auto"/>
          </w:tcPr>
          <w:p w14:paraId="225D59D9">
            <w:pPr>
              <w:spacing w:after="0" w:line="240" w:lineRule="auto"/>
              <w:contextualSpacing/>
              <w:jc w:val="center"/>
              <w:rPr>
                <w:rFonts w:ascii="Liberation Serif" w:hAnsi="Liberation Serif" w:cs="Liberation Serif"/>
                <w:sz w:val="24"/>
                <w:szCs w:val="24"/>
              </w:rPr>
            </w:pPr>
          </w:p>
        </w:tc>
        <w:tc>
          <w:tcPr>
            <w:tcW w:w="1143" w:type="pct"/>
            <w:vMerge w:val="continue"/>
            <w:shd w:val="clear" w:color="auto" w:fill="auto"/>
          </w:tcPr>
          <w:p w14:paraId="06E35629">
            <w:pPr>
              <w:spacing w:after="0" w:line="240" w:lineRule="auto"/>
              <w:contextualSpacing/>
              <w:jc w:val="center"/>
              <w:rPr>
                <w:rFonts w:ascii="Liberation Serif" w:hAnsi="Liberation Serif" w:cs="Liberation Serif"/>
                <w:sz w:val="24"/>
                <w:szCs w:val="24"/>
              </w:rPr>
            </w:pPr>
          </w:p>
        </w:tc>
        <w:tc>
          <w:tcPr>
            <w:tcW w:w="643" w:type="pct"/>
            <w:shd w:val="clear" w:color="auto" w:fill="auto"/>
          </w:tcPr>
          <w:p w14:paraId="41859BE1">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План</w:t>
            </w:r>
          </w:p>
        </w:tc>
        <w:tc>
          <w:tcPr>
            <w:tcW w:w="644" w:type="pct"/>
            <w:shd w:val="clear" w:color="auto" w:fill="auto"/>
          </w:tcPr>
          <w:p w14:paraId="6BFA6FD2">
            <w:pPr>
              <w:spacing w:after="0" w:line="240" w:lineRule="auto"/>
              <w:ind w:left="-120"/>
              <w:contextualSpacing/>
              <w:jc w:val="center"/>
              <w:rPr>
                <w:rFonts w:ascii="Liberation Serif" w:hAnsi="Liberation Serif" w:cs="Liberation Serif"/>
                <w:sz w:val="24"/>
                <w:szCs w:val="24"/>
              </w:rPr>
            </w:pPr>
            <w:r>
              <w:rPr>
                <w:rFonts w:ascii="Liberation Serif" w:hAnsi="Liberation Serif" w:cs="Liberation Serif"/>
                <w:sz w:val="24"/>
                <w:szCs w:val="24"/>
              </w:rPr>
              <w:t>Факт</w:t>
            </w:r>
          </w:p>
        </w:tc>
        <w:tc>
          <w:tcPr>
            <w:tcW w:w="638" w:type="pct"/>
            <w:vMerge w:val="continue"/>
            <w:shd w:val="clear" w:color="auto" w:fill="auto"/>
          </w:tcPr>
          <w:p w14:paraId="1CBD63F4">
            <w:pPr>
              <w:spacing w:after="0" w:line="240" w:lineRule="auto"/>
              <w:contextualSpacing/>
              <w:jc w:val="center"/>
              <w:rPr>
                <w:rFonts w:ascii="Liberation Serif" w:hAnsi="Liberation Serif" w:cs="Liberation Serif"/>
                <w:sz w:val="24"/>
                <w:szCs w:val="24"/>
              </w:rPr>
            </w:pPr>
          </w:p>
        </w:tc>
      </w:tr>
    </w:tbl>
    <w:p w14:paraId="3CEC46FA">
      <w:pPr>
        <w:spacing w:after="0"/>
        <w:rPr>
          <w:sz w:val="2"/>
          <w:szCs w:val="2"/>
        </w:rPr>
      </w:pPr>
    </w:p>
    <w:tbl>
      <w:tblPr>
        <w:tblStyle w:val="4"/>
        <w:tblW w:w="5152"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313"/>
        <w:gridCol w:w="2387"/>
        <w:gridCol w:w="1343"/>
        <w:gridCol w:w="1343"/>
        <w:gridCol w:w="1331"/>
      </w:tblGrid>
      <w:tr w14:paraId="6274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48" w:type="pct"/>
            <w:shd w:val="clear" w:color="auto" w:fill="auto"/>
          </w:tcPr>
          <w:p w14:paraId="15CB82C2">
            <w:pPr>
              <w:spacing w:after="0" w:line="240" w:lineRule="auto"/>
              <w:contextualSpacing/>
              <w:jc w:val="center"/>
              <w:rPr>
                <w:rFonts w:ascii="Liberation Serif" w:hAnsi="Liberation Serif" w:cs="Liberation Serif"/>
                <w:sz w:val="24"/>
                <w:szCs w:val="24"/>
              </w:rPr>
            </w:pPr>
            <w:r>
              <w:br w:type="page"/>
            </w:r>
            <w:r>
              <w:rPr>
                <w:rFonts w:ascii="Liberation Serif" w:hAnsi="Liberation Serif" w:cs="Liberation Serif"/>
                <w:sz w:val="24"/>
                <w:szCs w:val="24"/>
              </w:rPr>
              <w:t>1</w:t>
            </w:r>
          </w:p>
        </w:tc>
        <w:tc>
          <w:tcPr>
            <w:tcW w:w="1586" w:type="pct"/>
            <w:shd w:val="clear" w:color="auto" w:fill="auto"/>
          </w:tcPr>
          <w:p w14:paraId="58FA3B55">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w:t>
            </w:r>
          </w:p>
        </w:tc>
        <w:tc>
          <w:tcPr>
            <w:tcW w:w="1143" w:type="pct"/>
            <w:shd w:val="clear" w:color="auto" w:fill="auto"/>
          </w:tcPr>
          <w:p w14:paraId="42411D3C">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3</w:t>
            </w:r>
          </w:p>
        </w:tc>
        <w:tc>
          <w:tcPr>
            <w:tcW w:w="643" w:type="pct"/>
            <w:shd w:val="clear" w:color="auto" w:fill="auto"/>
          </w:tcPr>
          <w:p w14:paraId="6202B435">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4</w:t>
            </w:r>
          </w:p>
        </w:tc>
        <w:tc>
          <w:tcPr>
            <w:tcW w:w="643" w:type="pct"/>
            <w:shd w:val="clear" w:color="auto" w:fill="auto"/>
          </w:tcPr>
          <w:p w14:paraId="365EBD6C">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w:t>
            </w:r>
          </w:p>
        </w:tc>
        <w:tc>
          <w:tcPr>
            <w:tcW w:w="637" w:type="pct"/>
            <w:shd w:val="clear" w:color="auto" w:fill="auto"/>
          </w:tcPr>
          <w:p w14:paraId="365237B4">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6=5/4</w:t>
            </w:r>
          </w:p>
        </w:tc>
      </w:tr>
      <w:tr w14:paraId="7DEC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34" w:type="pct"/>
            <w:gridSpan w:val="2"/>
            <w:vMerge w:val="restart"/>
            <w:shd w:val="clear" w:color="auto" w:fill="auto"/>
          </w:tcPr>
          <w:p w14:paraId="029F27B1">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ВСЕГО по муниципальной программе</w:t>
            </w:r>
          </w:p>
        </w:tc>
        <w:tc>
          <w:tcPr>
            <w:tcW w:w="1143" w:type="pct"/>
            <w:shd w:val="clear" w:color="auto" w:fill="auto"/>
          </w:tcPr>
          <w:p w14:paraId="4F36DC9F">
            <w:pPr>
              <w:spacing w:after="0" w:line="240" w:lineRule="auto"/>
              <w:ind w:hanging="108"/>
              <w:contextualSpacing/>
              <w:jc w:val="right"/>
              <w:rPr>
                <w:rFonts w:ascii="Liberation Serif" w:hAnsi="Liberation Serif" w:cs="Liberation Serif"/>
                <w:sz w:val="24"/>
                <w:szCs w:val="24"/>
              </w:rPr>
            </w:pPr>
            <w:r>
              <w:rPr>
                <w:rFonts w:ascii="Liberation Serif" w:hAnsi="Liberation Serif" w:cs="Liberation Serif"/>
                <w:b/>
                <w:sz w:val="24"/>
                <w:szCs w:val="24"/>
              </w:rPr>
              <w:t>ВСЕГО</w:t>
            </w:r>
            <w:r>
              <w:rPr>
                <w:rFonts w:ascii="Liberation Serif" w:hAnsi="Liberation Serif" w:eastAsia="Times New Roman" w:cs="Liberation Serif"/>
                <w:b/>
                <w:color w:val="000000"/>
                <w:sz w:val="24"/>
                <w:szCs w:val="24"/>
                <w:lang w:eastAsia="ru-RU"/>
              </w:rPr>
              <w:t>, из них:</w:t>
            </w:r>
          </w:p>
        </w:tc>
        <w:tc>
          <w:tcPr>
            <w:tcW w:w="643" w:type="pct"/>
            <w:tcBorders>
              <w:top w:val="single" w:color="auto" w:sz="4" w:space="0"/>
              <w:left w:val="single" w:color="auto" w:sz="4" w:space="0"/>
              <w:bottom w:val="single" w:color="auto" w:sz="4" w:space="0"/>
              <w:right w:val="single" w:color="auto" w:sz="4" w:space="0"/>
            </w:tcBorders>
            <w:shd w:val="clear" w:color="000000" w:fill="FFFFFF"/>
          </w:tcPr>
          <w:p w14:paraId="0BCFD97F">
            <w:pPr>
              <w:spacing w:after="0" w:line="240" w:lineRule="auto"/>
              <w:jc w:val="right"/>
              <w:rPr>
                <w:rFonts w:ascii="Liberation Serif" w:hAnsi="Liberation Serif" w:cs="Liberation Serif"/>
                <w:b/>
                <w:bCs/>
              </w:rPr>
            </w:pPr>
            <w:r>
              <w:rPr>
                <w:rFonts w:ascii="Liberation Serif" w:hAnsi="Liberation Serif" w:cs="Liberation Serif"/>
                <w:b/>
                <w:bCs/>
              </w:rPr>
              <w:t>842 570,7</w:t>
            </w:r>
          </w:p>
        </w:tc>
        <w:tc>
          <w:tcPr>
            <w:tcW w:w="643" w:type="pct"/>
            <w:tcBorders>
              <w:top w:val="single" w:color="auto" w:sz="4" w:space="0"/>
              <w:left w:val="nil"/>
              <w:bottom w:val="single" w:color="auto" w:sz="4" w:space="0"/>
              <w:right w:val="single" w:color="auto" w:sz="4" w:space="0"/>
            </w:tcBorders>
            <w:shd w:val="clear" w:color="000000" w:fill="FFFFFF"/>
          </w:tcPr>
          <w:p w14:paraId="253BD816">
            <w:pPr>
              <w:spacing w:after="0" w:line="240" w:lineRule="auto"/>
              <w:jc w:val="right"/>
              <w:rPr>
                <w:rFonts w:ascii="Liberation Serif" w:hAnsi="Liberation Serif" w:cs="Liberation Serif"/>
                <w:b/>
                <w:bCs/>
              </w:rPr>
            </w:pPr>
            <w:r>
              <w:rPr>
                <w:rFonts w:ascii="Liberation Serif" w:hAnsi="Liberation Serif" w:cs="Liberation Serif"/>
                <w:b/>
                <w:bCs/>
              </w:rPr>
              <w:t>807 507,0</w:t>
            </w:r>
          </w:p>
        </w:tc>
        <w:tc>
          <w:tcPr>
            <w:tcW w:w="637" w:type="pct"/>
            <w:tcBorders>
              <w:top w:val="single" w:color="auto" w:sz="4" w:space="0"/>
              <w:left w:val="nil"/>
              <w:bottom w:val="single" w:color="auto" w:sz="4" w:space="0"/>
              <w:right w:val="single" w:color="auto" w:sz="4" w:space="0"/>
            </w:tcBorders>
            <w:shd w:val="clear" w:color="000000" w:fill="FFFFFF"/>
          </w:tcPr>
          <w:p w14:paraId="61F977C4">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95,84</w:t>
            </w:r>
          </w:p>
        </w:tc>
      </w:tr>
      <w:tr w14:paraId="1255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34" w:type="pct"/>
            <w:gridSpan w:val="2"/>
            <w:vMerge w:val="continue"/>
            <w:shd w:val="clear" w:color="auto" w:fill="auto"/>
          </w:tcPr>
          <w:p w14:paraId="4F5E6BCE">
            <w:pPr>
              <w:spacing w:after="0" w:line="240" w:lineRule="auto"/>
              <w:rPr>
                <w:rFonts w:ascii="Liberation Serif" w:hAnsi="Liberation Serif" w:eastAsia="Times New Roman" w:cs="Liberation Serif"/>
                <w:color w:val="000000"/>
                <w:sz w:val="24"/>
                <w:szCs w:val="24"/>
                <w:lang w:eastAsia="ru-RU"/>
              </w:rPr>
            </w:pPr>
          </w:p>
        </w:tc>
        <w:tc>
          <w:tcPr>
            <w:tcW w:w="1143" w:type="pct"/>
            <w:shd w:val="clear" w:color="auto" w:fill="auto"/>
          </w:tcPr>
          <w:p w14:paraId="1BF0895D">
            <w:pPr>
              <w:spacing w:after="0" w:line="240" w:lineRule="auto"/>
              <w:ind w:hanging="108"/>
              <w:contextualSpacing/>
              <w:jc w:val="right"/>
              <w:rPr>
                <w:rFonts w:ascii="Liberation Serif" w:hAnsi="Liberation Serif" w:cs="Liberation Serif"/>
                <w:sz w:val="24"/>
                <w:szCs w:val="24"/>
              </w:rPr>
            </w:pPr>
            <w:r>
              <w:rPr>
                <w:rFonts w:ascii="Liberation Serif" w:hAnsi="Liberation Serif" w:cs="Liberation Serif"/>
                <w:sz w:val="24"/>
                <w:szCs w:val="24"/>
              </w:rPr>
              <w:t>федеральный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0B0853F3">
            <w:pPr>
              <w:spacing w:after="0" w:line="240" w:lineRule="auto"/>
              <w:jc w:val="right"/>
              <w:rPr>
                <w:rFonts w:ascii="Liberation Serif" w:hAnsi="Liberation Serif" w:cs="Liberation Serif"/>
              </w:rPr>
            </w:pPr>
            <w:r>
              <w:rPr>
                <w:rFonts w:ascii="Liberation Serif" w:hAnsi="Liberation Serif" w:cs="Liberation Serif"/>
              </w:rPr>
              <w:t>31,9</w:t>
            </w:r>
          </w:p>
        </w:tc>
        <w:tc>
          <w:tcPr>
            <w:tcW w:w="643" w:type="pct"/>
            <w:tcBorders>
              <w:top w:val="nil"/>
              <w:left w:val="nil"/>
              <w:bottom w:val="single" w:color="auto" w:sz="4" w:space="0"/>
              <w:right w:val="single" w:color="auto" w:sz="4" w:space="0"/>
            </w:tcBorders>
            <w:shd w:val="clear" w:color="000000" w:fill="FFFFFF"/>
          </w:tcPr>
          <w:p w14:paraId="173DC9D8">
            <w:pPr>
              <w:spacing w:after="0" w:line="240" w:lineRule="auto"/>
              <w:jc w:val="right"/>
              <w:rPr>
                <w:rFonts w:ascii="Liberation Serif" w:hAnsi="Liberation Serif" w:cs="Liberation Serif"/>
              </w:rPr>
            </w:pPr>
            <w:r>
              <w:rPr>
                <w:rFonts w:ascii="Liberation Serif" w:hAnsi="Liberation Serif" w:cs="Liberation Serif"/>
              </w:rPr>
              <w:t>28,5</w:t>
            </w:r>
          </w:p>
        </w:tc>
        <w:tc>
          <w:tcPr>
            <w:tcW w:w="637" w:type="pct"/>
            <w:tcBorders>
              <w:top w:val="nil"/>
              <w:left w:val="nil"/>
              <w:bottom w:val="single" w:color="auto" w:sz="4" w:space="0"/>
              <w:right w:val="single" w:color="auto" w:sz="4" w:space="0"/>
            </w:tcBorders>
            <w:shd w:val="clear" w:color="000000" w:fill="FFFFFF"/>
          </w:tcPr>
          <w:p w14:paraId="4C5BCC91">
            <w:pPr>
              <w:spacing w:after="0" w:line="240" w:lineRule="auto"/>
              <w:jc w:val="right"/>
              <w:rPr>
                <w:rFonts w:ascii="Liberation Serif" w:hAnsi="Liberation Serif" w:cs="Liberation Serif"/>
                <w:color w:val="000000"/>
              </w:rPr>
            </w:pPr>
            <w:r>
              <w:rPr>
                <w:rFonts w:ascii="Liberation Serif" w:hAnsi="Liberation Serif" w:cs="Liberation Serif"/>
                <w:color w:val="000000"/>
              </w:rPr>
              <w:t>89,34</w:t>
            </w:r>
          </w:p>
        </w:tc>
      </w:tr>
      <w:tr w14:paraId="0B14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34" w:type="pct"/>
            <w:gridSpan w:val="2"/>
            <w:vMerge w:val="continue"/>
            <w:shd w:val="clear" w:color="auto" w:fill="auto"/>
          </w:tcPr>
          <w:p w14:paraId="7560A3C3">
            <w:pPr>
              <w:spacing w:after="0" w:line="240" w:lineRule="auto"/>
              <w:rPr>
                <w:rFonts w:ascii="Liberation Serif" w:hAnsi="Liberation Serif" w:eastAsia="Times New Roman" w:cs="Liberation Serif"/>
                <w:color w:val="000000"/>
                <w:sz w:val="24"/>
                <w:szCs w:val="24"/>
                <w:lang w:eastAsia="ru-RU"/>
              </w:rPr>
            </w:pPr>
          </w:p>
        </w:tc>
        <w:tc>
          <w:tcPr>
            <w:tcW w:w="1143" w:type="pct"/>
            <w:shd w:val="clear" w:color="auto" w:fill="auto"/>
          </w:tcPr>
          <w:p w14:paraId="1E7FFA26">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643" w:type="pct"/>
            <w:tcBorders>
              <w:top w:val="nil"/>
              <w:left w:val="single" w:color="auto" w:sz="4" w:space="0"/>
              <w:bottom w:val="single" w:color="auto" w:sz="4" w:space="0"/>
              <w:right w:val="single" w:color="auto" w:sz="4" w:space="0"/>
            </w:tcBorders>
            <w:shd w:val="clear" w:color="000000" w:fill="FFFFFF"/>
          </w:tcPr>
          <w:p w14:paraId="1D68F11B">
            <w:pPr>
              <w:spacing w:after="0" w:line="240" w:lineRule="auto"/>
              <w:jc w:val="right"/>
              <w:rPr>
                <w:rFonts w:ascii="Liberation Serif" w:hAnsi="Liberation Serif" w:cs="Liberation Serif"/>
              </w:rPr>
            </w:pPr>
            <w:r>
              <w:rPr>
                <w:rFonts w:ascii="Liberation Serif" w:hAnsi="Liberation Serif" w:cs="Liberation Serif"/>
              </w:rPr>
              <w:t>141 783,1</w:t>
            </w:r>
          </w:p>
        </w:tc>
        <w:tc>
          <w:tcPr>
            <w:tcW w:w="643" w:type="pct"/>
            <w:tcBorders>
              <w:top w:val="nil"/>
              <w:left w:val="nil"/>
              <w:bottom w:val="single" w:color="auto" w:sz="4" w:space="0"/>
              <w:right w:val="single" w:color="auto" w:sz="4" w:space="0"/>
            </w:tcBorders>
            <w:shd w:val="clear" w:color="000000" w:fill="FFFFFF"/>
          </w:tcPr>
          <w:p w14:paraId="654BA711">
            <w:pPr>
              <w:spacing w:after="0" w:line="240" w:lineRule="auto"/>
              <w:jc w:val="right"/>
              <w:rPr>
                <w:rFonts w:ascii="Liberation Serif" w:hAnsi="Liberation Serif" w:cs="Liberation Serif"/>
              </w:rPr>
            </w:pPr>
            <w:r>
              <w:rPr>
                <w:rFonts w:ascii="Liberation Serif" w:hAnsi="Liberation Serif" w:cs="Liberation Serif"/>
              </w:rPr>
              <w:t>141 729,0</w:t>
            </w:r>
          </w:p>
        </w:tc>
        <w:tc>
          <w:tcPr>
            <w:tcW w:w="637" w:type="pct"/>
            <w:tcBorders>
              <w:top w:val="nil"/>
              <w:left w:val="nil"/>
              <w:bottom w:val="single" w:color="auto" w:sz="4" w:space="0"/>
              <w:right w:val="single" w:color="auto" w:sz="4" w:space="0"/>
            </w:tcBorders>
            <w:shd w:val="clear" w:color="000000" w:fill="FFFFFF"/>
          </w:tcPr>
          <w:p w14:paraId="0F4E9FC3">
            <w:pPr>
              <w:spacing w:after="0" w:line="240" w:lineRule="auto"/>
              <w:jc w:val="right"/>
              <w:rPr>
                <w:rFonts w:ascii="Liberation Serif" w:hAnsi="Liberation Serif" w:cs="Liberation Serif"/>
                <w:color w:val="000000"/>
              </w:rPr>
            </w:pPr>
            <w:r>
              <w:rPr>
                <w:rFonts w:ascii="Liberation Serif" w:hAnsi="Liberation Serif" w:cs="Liberation Serif"/>
                <w:color w:val="000000"/>
              </w:rPr>
              <w:t>99,96</w:t>
            </w:r>
          </w:p>
        </w:tc>
      </w:tr>
      <w:tr w14:paraId="65D8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34" w:type="pct"/>
            <w:gridSpan w:val="2"/>
            <w:vMerge w:val="continue"/>
            <w:shd w:val="clear" w:color="auto" w:fill="auto"/>
          </w:tcPr>
          <w:p w14:paraId="1061C150">
            <w:pPr>
              <w:spacing w:after="0" w:line="240" w:lineRule="auto"/>
              <w:rPr>
                <w:rFonts w:ascii="Liberation Serif" w:hAnsi="Liberation Serif" w:eastAsia="Times New Roman" w:cs="Liberation Serif"/>
                <w:color w:val="000000"/>
                <w:sz w:val="24"/>
                <w:szCs w:val="24"/>
                <w:lang w:eastAsia="ru-RU"/>
              </w:rPr>
            </w:pPr>
          </w:p>
        </w:tc>
        <w:tc>
          <w:tcPr>
            <w:tcW w:w="1143" w:type="pct"/>
            <w:shd w:val="clear" w:color="auto" w:fill="auto"/>
          </w:tcPr>
          <w:p w14:paraId="7FD55058">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47F85A99">
            <w:pPr>
              <w:spacing w:after="0" w:line="240" w:lineRule="auto"/>
              <w:jc w:val="right"/>
              <w:rPr>
                <w:rFonts w:ascii="Liberation Serif" w:hAnsi="Liberation Serif" w:cs="Liberation Serif"/>
              </w:rPr>
            </w:pPr>
            <w:r>
              <w:rPr>
                <w:rFonts w:ascii="Liberation Serif" w:hAnsi="Liberation Serif" w:cs="Liberation Serif"/>
              </w:rPr>
              <w:t>700 755,7</w:t>
            </w:r>
          </w:p>
        </w:tc>
        <w:tc>
          <w:tcPr>
            <w:tcW w:w="643" w:type="pct"/>
            <w:tcBorders>
              <w:top w:val="nil"/>
              <w:left w:val="nil"/>
              <w:bottom w:val="single" w:color="auto" w:sz="4" w:space="0"/>
              <w:right w:val="single" w:color="auto" w:sz="4" w:space="0"/>
            </w:tcBorders>
            <w:shd w:val="clear" w:color="000000" w:fill="FFFFFF"/>
          </w:tcPr>
          <w:p w14:paraId="60711D75">
            <w:pPr>
              <w:spacing w:after="0" w:line="240" w:lineRule="auto"/>
              <w:jc w:val="right"/>
              <w:rPr>
                <w:rFonts w:ascii="Liberation Serif" w:hAnsi="Liberation Serif" w:cs="Liberation Serif"/>
              </w:rPr>
            </w:pPr>
            <w:r>
              <w:rPr>
                <w:rFonts w:ascii="Liberation Serif" w:hAnsi="Liberation Serif" w:cs="Liberation Serif"/>
              </w:rPr>
              <w:t>665 749,5</w:t>
            </w:r>
          </w:p>
        </w:tc>
        <w:tc>
          <w:tcPr>
            <w:tcW w:w="637" w:type="pct"/>
            <w:tcBorders>
              <w:top w:val="nil"/>
              <w:left w:val="nil"/>
              <w:bottom w:val="single" w:color="auto" w:sz="4" w:space="0"/>
              <w:right w:val="single" w:color="auto" w:sz="4" w:space="0"/>
            </w:tcBorders>
            <w:shd w:val="clear" w:color="000000" w:fill="FFFFFF"/>
          </w:tcPr>
          <w:p w14:paraId="471A564D">
            <w:pPr>
              <w:spacing w:after="0" w:line="240" w:lineRule="auto"/>
              <w:jc w:val="right"/>
              <w:rPr>
                <w:rFonts w:ascii="Liberation Serif" w:hAnsi="Liberation Serif" w:cs="Liberation Serif"/>
                <w:color w:val="000000"/>
              </w:rPr>
            </w:pPr>
            <w:r>
              <w:rPr>
                <w:rFonts w:ascii="Liberation Serif" w:hAnsi="Liberation Serif" w:cs="Liberation Serif"/>
                <w:color w:val="000000"/>
              </w:rPr>
              <w:t>95,00</w:t>
            </w:r>
          </w:p>
        </w:tc>
      </w:tr>
      <w:tr w14:paraId="3FC8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48" w:type="pct"/>
            <w:vMerge w:val="restart"/>
            <w:shd w:val="clear" w:color="auto" w:fill="auto"/>
          </w:tcPr>
          <w:p w14:paraId="3BC6323C">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w:t>
            </w:r>
          </w:p>
        </w:tc>
        <w:tc>
          <w:tcPr>
            <w:tcW w:w="1586" w:type="pct"/>
            <w:vMerge w:val="restart"/>
            <w:shd w:val="clear" w:color="auto" w:fill="auto"/>
          </w:tcPr>
          <w:p w14:paraId="0230720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Развитие местного самоуправления на территории городского округа Верхняя Пышма до 2027 года</w:t>
            </w:r>
          </w:p>
        </w:tc>
        <w:tc>
          <w:tcPr>
            <w:tcW w:w="1143" w:type="pct"/>
            <w:shd w:val="clear" w:color="auto" w:fill="auto"/>
          </w:tcPr>
          <w:p w14:paraId="324253F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single" w:color="auto" w:sz="4" w:space="0"/>
              <w:left w:val="single" w:color="auto" w:sz="4" w:space="0"/>
              <w:bottom w:val="single" w:color="auto" w:sz="4" w:space="0"/>
              <w:right w:val="single" w:color="auto" w:sz="4" w:space="0"/>
            </w:tcBorders>
            <w:shd w:val="clear" w:color="000000" w:fill="FFFFFF"/>
          </w:tcPr>
          <w:p w14:paraId="60FAF6EF">
            <w:pPr>
              <w:spacing w:after="0" w:line="240" w:lineRule="auto"/>
              <w:jc w:val="right"/>
              <w:rPr>
                <w:rFonts w:ascii="Liberation Serif" w:hAnsi="Liberation Serif" w:cs="Liberation Serif"/>
                <w:b/>
                <w:bCs/>
              </w:rPr>
            </w:pPr>
            <w:r>
              <w:rPr>
                <w:rFonts w:ascii="Liberation Serif" w:hAnsi="Liberation Serif" w:cs="Liberation Serif"/>
                <w:b/>
                <w:bCs/>
              </w:rPr>
              <w:t>14 246,7</w:t>
            </w:r>
          </w:p>
        </w:tc>
        <w:tc>
          <w:tcPr>
            <w:tcW w:w="643" w:type="pct"/>
            <w:tcBorders>
              <w:top w:val="single" w:color="auto" w:sz="4" w:space="0"/>
              <w:left w:val="nil"/>
              <w:bottom w:val="single" w:color="auto" w:sz="4" w:space="0"/>
              <w:right w:val="single" w:color="auto" w:sz="4" w:space="0"/>
            </w:tcBorders>
            <w:shd w:val="clear" w:color="000000" w:fill="FFFFFF"/>
          </w:tcPr>
          <w:p w14:paraId="08BCBBCF">
            <w:pPr>
              <w:spacing w:after="0" w:line="240" w:lineRule="auto"/>
              <w:jc w:val="right"/>
              <w:rPr>
                <w:rFonts w:ascii="Liberation Serif" w:hAnsi="Liberation Serif" w:cs="Liberation Serif"/>
                <w:b/>
                <w:bCs/>
              </w:rPr>
            </w:pPr>
            <w:r>
              <w:rPr>
                <w:rFonts w:ascii="Liberation Serif" w:hAnsi="Liberation Serif" w:cs="Liberation Serif"/>
                <w:b/>
                <w:bCs/>
              </w:rPr>
              <w:t>14 185,0</w:t>
            </w:r>
          </w:p>
        </w:tc>
        <w:tc>
          <w:tcPr>
            <w:tcW w:w="637" w:type="pct"/>
            <w:tcBorders>
              <w:top w:val="single" w:color="auto" w:sz="4" w:space="0"/>
              <w:left w:val="nil"/>
              <w:bottom w:val="single" w:color="auto" w:sz="4" w:space="0"/>
              <w:right w:val="single" w:color="auto" w:sz="4" w:space="0"/>
            </w:tcBorders>
            <w:shd w:val="clear" w:color="000000" w:fill="FFFFFF"/>
          </w:tcPr>
          <w:p w14:paraId="62E1AF9D">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99,57</w:t>
            </w:r>
          </w:p>
        </w:tc>
      </w:tr>
      <w:tr w14:paraId="0B4F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48" w:type="pct"/>
            <w:vMerge w:val="continue"/>
            <w:shd w:val="clear" w:color="auto" w:fill="auto"/>
          </w:tcPr>
          <w:p w14:paraId="72FAFC47">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143FB153">
            <w:pPr>
              <w:spacing w:after="0" w:line="240" w:lineRule="auto"/>
              <w:contextualSpacing/>
              <w:rPr>
                <w:rFonts w:ascii="Liberation Serif" w:hAnsi="Liberation Serif" w:cs="Liberation Serif"/>
                <w:sz w:val="24"/>
                <w:szCs w:val="24"/>
              </w:rPr>
            </w:pPr>
          </w:p>
        </w:tc>
        <w:tc>
          <w:tcPr>
            <w:tcW w:w="1143" w:type="pct"/>
            <w:shd w:val="clear" w:color="auto" w:fill="auto"/>
          </w:tcPr>
          <w:p w14:paraId="3C1D6582">
            <w:pPr>
              <w:spacing w:after="0" w:line="240" w:lineRule="auto"/>
              <w:ind w:hanging="108"/>
              <w:contextualSpacing/>
              <w:jc w:val="right"/>
              <w:rPr>
                <w:rFonts w:ascii="Liberation Serif" w:hAnsi="Liberation Serif" w:cs="Liberation Serif"/>
                <w:sz w:val="24"/>
                <w:szCs w:val="24"/>
              </w:rPr>
            </w:pPr>
            <w:r>
              <w:rPr>
                <w:rFonts w:ascii="Liberation Serif" w:hAnsi="Liberation Serif" w:cs="Liberation Serif"/>
                <w:sz w:val="24"/>
                <w:szCs w:val="24"/>
              </w:rPr>
              <w:t>федеральный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5396C77D">
            <w:pPr>
              <w:spacing w:after="0" w:line="240" w:lineRule="auto"/>
              <w:jc w:val="right"/>
              <w:rPr>
                <w:rFonts w:ascii="Liberation Serif" w:hAnsi="Liberation Serif" w:cs="Liberation Serif"/>
              </w:rPr>
            </w:pPr>
            <w:r>
              <w:rPr>
                <w:rFonts w:ascii="Liberation Serif" w:hAnsi="Liberation Serif" w:cs="Liberation Serif"/>
              </w:rPr>
              <w:t>31,9</w:t>
            </w:r>
          </w:p>
        </w:tc>
        <w:tc>
          <w:tcPr>
            <w:tcW w:w="643" w:type="pct"/>
            <w:tcBorders>
              <w:top w:val="nil"/>
              <w:left w:val="nil"/>
              <w:bottom w:val="single" w:color="auto" w:sz="4" w:space="0"/>
              <w:right w:val="single" w:color="auto" w:sz="4" w:space="0"/>
            </w:tcBorders>
            <w:shd w:val="clear" w:color="000000" w:fill="FFFFFF"/>
          </w:tcPr>
          <w:p w14:paraId="0DD7A6CF">
            <w:pPr>
              <w:spacing w:after="0" w:line="240" w:lineRule="auto"/>
              <w:jc w:val="right"/>
              <w:rPr>
                <w:rFonts w:ascii="Liberation Serif" w:hAnsi="Liberation Serif" w:cs="Liberation Serif"/>
              </w:rPr>
            </w:pPr>
            <w:r>
              <w:rPr>
                <w:rFonts w:ascii="Liberation Serif" w:hAnsi="Liberation Serif" w:cs="Liberation Serif"/>
              </w:rPr>
              <w:t>28,5</w:t>
            </w:r>
          </w:p>
        </w:tc>
        <w:tc>
          <w:tcPr>
            <w:tcW w:w="637" w:type="pct"/>
            <w:tcBorders>
              <w:top w:val="nil"/>
              <w:left w:val="nil"/>
              <w:bottom w:val="single" w:color="auto" w:sz="4" w:space="0"/>
              <w:right w:val="single" w:color="auto" w:sz="4" w:space="0"/>
            </w:tcBorders>
            <w:shd w:val="clear" w:color="000000" w:fill="FFFFFF"/>
          </w:tcPr>
          <w:p w14:paraId="2B2DA9E6">
            <w:pPr>
              <w:spacing w:after="0" w:line="240" w:lineRule="auto"/>
              <w:jc w:val="right"/>
              <w:rPr>
                <w:rFonts w:ascii="Liberation Serif" w:hAnsi="Liberation Serif" w:cs="Liberation Serif"/>
                <w:color w:val="000000"/>
              </w:rPr>
            </w:pPr>
            <w:r>
              <w:rPr>
                <w:rFonts w:ascii="Liberation Serif" w:hAnsi="Liberation Serif" w:cs="Liberation Serif"/>
                <w:color w:val="000000"/>
              </w:rPr>
              <w:t>89,34</w:t>
            </w:r>
          </w:p>
        </w:tc>
      </w:tr>
      <w:tr w14:paraId="364C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48" w:type="pct"/>
            <w:vMerge w:val="continue"/>
            <w:shd w:val="clear" w:color="auto" w:fill="auto"/>
          </w:tcPr>
          <w:p w14:paraId="6FFB4211">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2071CE89">
            <w:pPr>
              <w:spacing w:after="0" w:line="240" w:lineRule="auto"/>
              <w:contextualSpacing/>
              <w:rPr>
                <w:rFonts w:ascii="Liberation Serif" w:hAnsi="Liberation Serif" w:cs="Liberation Serif"/>
                <w:sz w:val="24"/>
                <w:szCs w:val="24"/>
              </w:rPr>
            </w:pPr>
          </w:p>
        </w:tc>
        <w:tc>
          <w:tcPr>
            <w:tcW w:w="1143" w:type="pct"/>
            <w:shd w:val="clear" w:color="auto" w:fill="auto"/>
          </w:tcPr>
          <w:p w14:paraId="77140581">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643" w:type="pct"/>
            <w:tcBorders>
              <w:top w:val="nil"/>
              <w:left w:val="single" w:color="auto" w:sz="4" w:space="0"/>
              <w:bottom w:val="single" w:color="auto" w:sz="4" w:space="0"/>
              <w:right w:val="single" w:color="auto" w:sz="4" w:space="0"/>
            </w:tcBorders>
            <w:shd w:val="clear" w:color="000000" w:fill="FFFFFF"/>
          </w:tcPr>
          <w:p w14:paraId="58B7A0AD">
            <w:pPr>
              <w:spacing w:after="0" w:line="240" w:lineRule="auto"/>
              <w:jc w:val="right"/>
              <w:rPr>
                <w:rFonts w:ascii="Liberation Serif" w:hAnsi="Liberation Serif" w:cs="Liberation Serif"/>
              </w:rPr>
            </w:pPr>
            <w:r>
              <w:rPr>
                <w:rFonts w:ascii="Liberation Serif" w:hAnsi="Liberation Serif" w:cs="Liberation Serif"/>
              </w:rPr>
              <w:t>163,3</w:t>
            </w:r>
          </w:p>
        </w:tc>
        <w:tc>
          <w:tcPr>
            <w:tcW w:w="643" w:type="pct"/>
            <w:tcBorders>
              <w:top w:val="nil"/>
              <w:left w:val="nil"/>
              <w:bottom w:val="single" w:color="auto" w:sz="4" w:space="0"/>
              <w:right w:val="single" w:color="auto" w:sz="4" w:space="0"/>
            </w:tcBorders>
            <w:shd w:val="clear" w:color="000000" w:fill="FFFFFF"/>
          </w:tcPr>
          <w:p w14:paraId="1DE8ADEF">
            <w:pPr>
              <w:spacing w:after="0" w:line="240" w:lineRule="auto"/>
              <w:jc w:val="right"/>
              <w:rPr>
                <w:rFonts w:ascii="Liberation Serif" w:hAnsi="Liberation Serif" w:cs="Liberation Serif"/>
              </w:rPr>
            </w:pPr>
            <w:r>
              <w:rPr>
                <w:rFonts w:ascii="Liberation Serif" w:hAnsi="Liberation Serif" w:cs="Liberation Serif"/>
              </w:rPr>
              <w:t>109,2</w:t>
            </w:r>
          </w:p>
        </w:tc>
        <w:tc>
          <w:tcPr>
            <w:tcW w:w="637" w:type="pct"/>
            <w:tcBorders>
              <w:top w:val="nil"/>
              <w:left w:val="nil"/>
              <w:bottom w:val="single" w:color="auto" w:sz="4" w:space="0"/>
              <w:right w:val="single" w:color="auto" w:sz="4" w:space="0"/>
            </w:tcBorders>
            <w:shd w:val="clear" w:color="000000" w:fill="FFFFFF"/>
          </w:tcPr>
          <w:p w14:paraId="149E9A59">
            <w:pPr>
              <w:spacing w:after="0" w:line="240" w:lineRule="auto"/>
              <w:jc w:val="right"/>
              <w:rPr>
                <w:rFonts w:ascii="Liberation Serif" w:hAnsi="Liberation Serif" w:cs="Liberation Serif"/>
                <w:color w:val="000000"/>
              </w:rPr>
            </w:pPr>
            <w:r>
              <w:rPr>
                <w:rFonts w:ascii="Liberation Serif" w:hAnsi="Liberation Serif" w:cs="Liberation Serif"/>
                <w:color w:val="000000"/>
              </w:rPr>
              <w:t>66,87</w:t>
            </w:r>
          </w:p>
        </w:tc>
      </w:tr>
      <w:tr w14:paraId="3A99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48" w:type="pct"/>
            <w:vMerge w:val="continue"/>
            <w:shd w:val="clear" w:color="auto" w:fill="auto"/>
          </w:tcPr>
          <w:p w14:paraId="47B9EFAE">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5D0C5BC2">
            <w:pPr>
              <w:spacing w:after="0" w:line="240" w:lineRule="auto"/>
              <w:contextualSpacing/>
              <w:rPr>
                <w:rFonts w:ascii="Liberation Serif" w:hAnsi="Liberation Serif" w:cs="Liberation Serif"/>
                <w:sz w:val="24"/>
                <w:szCs w:val="24"/>
              </w:rPr>
            </w:pPr>
          </w:p>
        </w:tc>
        <w:tc>
          <w:tcPr>
            <w:tcW w:w="1143" w:type="pct"/>
            <w:shd w:val="clear" w:color="auto" w:fill="auto"/>
          </w:tcPr>
          <w:p w14:paraId="19F2CD8A">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10C605E1">
            <w:pPr>
              <w:spacing w:after="0" w:line="240" w:lineRule="auto"/>
              <w:jc w:val="right"/>
              <w:rPr>
                <w:rFonts w:ascii="Liberation Serif" w:hAnsi="Liberation Serif" w:cs="Liberation Serif"/>
              </w:rPr>
            </w:pPr>
            <w:r>
              <w:rPr>
                <w:rFonts w:ascii="Liberation Serif" w:hAnsi="Liberation Serif" w:cs="Liberation Serif"/>
              </w:rPr>
              <w:t>14 051,5</w:t>
            </w:r>
          </w:p>
        </w:tc>
        <w:tc>
          <w:tcPr>
            <w:tcW w:w="643" w:type="pct"/>
            <w:tcBorders>
              <w:top w:val="nil"/>
              <w:left w:val="nil"/>
              <w:bottom w:val="single" w:color="auto" w:sz="4" w:space="0"/>
              <w:right w:val="single" w:color="auto" w:sz="4" w:space="0"/>
            </w:tcBorders>
            <w:shd w:val="clear" w:color="000000" w:fill="FFFFFF"/>
          </w:tcPr>
          <w:p w14:paraId="383AA79A">
            <w:pPr>
              <w:spacing w:after="0" w:line="240" w:lineRule="auto"/>
              <w:jc w:val="right"/>
              <w:rPr>
                <w:rFonts w:ascii="Liberation Serif" w:hAnsi="Liberation Serif" w:cs="Liberation Serif"/>
              </w:rPr>
            </w:pPr>
            <w:r>
              <w:rPr>
                <w:rFonts w:ascii="Liberation Serif" w:hAnsi="Liberation Serif" w:cs="Liberation Serif"/>
              </w:rPr>
              <w:t>14 047,3</w:t>
            </w:r>
          </w:p>
        </w:tc>
        <w:tc>
          <w:tcPr>
            <w:tcW w:w="637" w:type="pct"/>
            <w:tcBorders>
              <w:top w:val="nil"/>
              <w:left w:val="nil"/>
              <w:bottom w:val="single" w:color="auto" w:sz="4" w:space="0"/>
              <w:right w:val="single" w:color="auto" w:sz="4" w:space="0"/>
            </w:tcBorders>
            <w:shd w:val="clear" w:color="000000" w:fill="FFFFFF"/>
          </w:tcPr>
          <w:p w14:paraId="252B8447">
            <w:pPr>
              <w:spacing w:after="0" w:line="240" w:lineRule="auto"/>
              <w:jc w:val="right"/>
              <w:rPr>
                <w:rFonts w:ascii="Liberation Serif" w:hAnsi="Liberation Serif" w:cs="Liberation Serif"/>
                <w:color w:val="000000"/>
              </w:rPr>
            </w:pPr>
            <w:r>
              <w:rPr>
                <w:rFonts w:ascii="Liberation Serif" w:hAnsi="Liberation Serif" w:cs="Liberation Serif"/>
                <w:color w:val="000000"/>
              </w:rPr>
              <w:t>99,97</w:t>
            </w:r>
          </w:p>
        </w:tc>
      </w:tr>
      <w:tr w14:paraId="43C7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348" w:type="pct"/>
            <w:vMerge w:val="restart"/>
            <w:shd w:val="clear" w:color="auto" w:fill="auto"/>
          </w:tcPr>
          <w:p w14:paraId="34CA8897">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2</w:t>
            </w:r>
          </w:p>
        </w:tc>
        <w:tc>
          <w:tcPr>
            <w:tcW w:w="1586" w:type="pct"/>
            <w:vMerge w:val="restart"/>
            <w:shd w:val="clear" w:color="auto" w:fill="auto"/>
          </w:tcPr>
          <w:p w14:paraId="1A1A49E9">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Информационное общество в городском округе Верхняя Пышма до 2027 года</w:t>
            </w:r>
          </w:p>
        </w:tc>
        <w:tc>
          <w:tcPr>
            <w:tcW w:w="1143" w:type="pct"/>
            <w:shd w:val="clear" w:color="auto" w:fill="auto"/>
          </w:tcPr>
          <w:p w14:paraId="279B928B">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23DA5971">
            <w:pPr>
              <w:spacing w:after="0" w:line="240" w:lineRule="auto"/>
              <w:jc w:val="right"/>
              <w:rPr>
                <w:rFonts w:ascii="Liberation Serif" w:hAnsi="Liberation Serif" w:cs="Liberation Serif"/>
                <w:b/>
                <w:bCs/>
              </w:rPr>
            </w:pPr>
            <w:r>
              <w:rPr>
                <w:rFonts w:ascii="Liberation Serif" w:hAnsi="Liberation Serif" w:cs="Liberation Serif"/>
                <w:b/>
                <w:bCs/>
              </w:rPr>
              <w:t>23 361,8</w:t>
            </w:r>
          </w:p>
        </w:tc>
        <w:tc>
          <w:tcPr>
            <w:tcW w:w="643" w:type="pct"/>
            <w:tcBorders>
              <w:top w:val="nil"/>
              <w:left w:val="nil"/>
              <w:bottom w:val="single" w:color="auto" w:sz="4" w:space="0"/>
              <w:right w:val="single" w:color="auto" w:sz="4" w:space="0"/>
            </w:tcBorders>
            <w:shd w:val="clear" w:color="000000" w:fill="FFFFFF"/>
          </w:tcPr>
          <w:p w14:paraId="41D30788">
            <w:pPr>
              <w:spacing w:after="0" w:line="240" w:lineRule="auto"/>
              <w:jc w:val="right"/>
              <w:rPr>
                <w:rFonts w:ascii="Liberation Serif" w:hAnsi="Liberation Serif" w:cs="Liberation Serif"/>
                <w:b/>
                <w:bCs/>
              </w:rPr>
            </w:pPr>
            <w:r>
              <w:rPr>
                <w:rFonts w:ascii="Liberation Serif" w:hAnsi="Liberation Serif" w:cs="Liberation Serif"/>
                <w:b/>
                <w:bCs/>
              </w:rPr>
              <w:t>23 318,2</w:t>
            </w:r>
          </w:p>
        </w:tc>
        <w:tc>
          <w:tcPr>
            <w:tcW w:w="637" w:type="pct"/>
            <w:tcBorders>
              <w:top w:val="nil"/>
              <w:left w:val="nil"/>
              <w:bottom w:val="single" w:color="auto" w:sz="4" w:space="0"/>
              <w:right w:val="single" w:color="auto" w:sz="4" w:space="0"/>
            </w:tcBorders>
            <w:shd w:val="clear" w:color="000000" w:fill="FFFFFF"/>
          </w:tcPr>
          <w:p w14:paraId="612EFFFB">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99,81</w:t>
            </w:r>
          </w:p>
        </w:tc>
      </w:tr>
      <w:tr w14:paraId="36EB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629F21D1">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51237357">
            <w:pPr>
              <w:spacing w:after="0" w:line="240" w:lineRule="auto"/>
              <w:contextualSpacing/>
              <w:rPr>
                <w:rFonts w:ascii="Liberation Serif" w:hAnsi="Liberation Serif" w:cs="Liberation Serif"/>
                <w:sz w:val="24"/>
                <w:szCs w:val="24"/>
              </w:rPr>
            </w:pPr>
          </w:p>
        </w:tc>
        <w:tc>
          <w:tcPr>
            <w:tcW w:w="1143" w:type="pct"/>
            <w:shd w:val="clear" w:color="auto" w:fill="auto"/>
          </w:tcPr>
          <w:p w14:paraId="61E6DBE9">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1A5235E2">
            <w:pPr>
              <w:spacing w:after="0" w:line="240" w:lineRule="auto"/>
              <w:jc w:val="right"/>
              <w:rPr>
                <w:rFonts w:ascii="Liberation Serif" w:hAnsi="Liberation Serif" w:cs="Liberation Serif"/>
              </w:rPr>
            </w:pPr>
            <w:r>
              <w:rPr>
                <w:rFonts w:ascii="Liberation Serif" w:hAnsi="Liberation Serif" w:cs="Liberation Serif"/>
              </w:rPr>
              <w:t>23 361,8</w:t>
            </w:r>
          </w:p>
        </w:tc>
        <w:tc>
          <w:tcPr>
            <w:tcW w:w="643" w:type="pct"/>
            <w:tcBorders>
              <w:top w:val="nil"/>
              <w:left w:val="nil"/>
              <w:bottom w:val="single" w:color="auto" w:sz="4" w:space="0"/>
              <w:right w:val="single" w:color="auto" w:sz="4" w:space="0"/>
            </w:tcBorders>
            <w:shd w:val="clear" w:color="000000" w:fill="FFFFFF"/>
          </w:tcPr>
          <w:p w14:paraId="454476C2">
            <w:pPr>
              <w:spacing w:after="0" w:line="240" w:lineRule="auto"/>
              <w:jc w:val="right"/>
              <w:rPr>
                <w:rFonts w:ascii="Liberation Serif" w:hAnsi="Liberation Serif" w:cs="Liberation Serif"/>
              </w:rPr>
            </w:pPr>
            <w:r>
              <w:rPr>
                <w:rFonts w:ascii="Liberation Serif" w:hAnsi="Liberation Serif" w:cs="Liberation Serif"/>
              </w:rPr>
              <w:t>23 318,2</w:t>
            </w:r>
          </w:p>
        </w:tc>
        <w:tc>
          <w:tcPr>
            <w:tcW w:w="637" w:type="pct"/>
            <w:tcBorders>
              <w:top w:val="nil"/>
              <w:left w:val="nil"/>
              <w:bottom w:val="single" w:color="auto" w:sz="4" w:space="0"/>
              <w:right w:val="single" w:color="auto" w:sz="4" w:space="0"/>
            </w:tcBorders>
            <w:shd w:val="clear" w:color="000000" w:fill="FFFFFF"/>
          </w:tcPr>
          <w:p w14:paraId="76DDDCA2">
            <w:pPr>
              <w:spacing w:after="0" w:line="240" w:lineRule="auto"/>
              <w:jc w:val="right"/>
              <w:rPr>
                <w:rFonts w:ascii="Liberation Serif" w:hAnsi="Liberation Serif" w:cs="Liberation Serif"/>
                <w:color w:val="000000"/>
              </w:rPr>
            </w:pPr>
            <w:r>
              <w:rPr>
                <w:rFonts w:ascii="Liberation Serif" w:hAnsi="Liberation Serif" w:cs="Liberation Serif"/>
                <w:color w:val="000000"/>
              </w:rPr>
              <w:t>99,81</w:t>
            </w:r>
          </w:p>
        </w:tc>
      </w:tr>
      <w:tr w14:paraId="0F99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48" w:type="pct"/>
            <w:vMerge w:val="restart"/>
            <w:shd w:val="clear" w:color="auto" w:fill="auto"/>
          </w:tcPr>
          <w:p w14:paraId="7ABACA83">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3</w:t>
            </w:r>
          </w:p>
        </w:tc>
        <w:tc>
          <w:tcPr>
            <w:tcW w:w="1586" w:type="pct"/>
            <w:vMerge w:val="restart"/>
            <w:shd w:val="clear" w:color="auto" w:fill="auto"/>
          </w:tcPr>
          <w:p w14:paraId="7F67A3F8">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Поддержка и развитие субъектов малого и среднего предпринимательства в городском округе Верхняя Пышма до 2027 года</w:t>
            </w:r>
          </w:p>
        </w:tc>
        <w:tc>
          <w:tcPr>
            <w:tcW w:w="1143" w:type="pct"/>
            <w:shd w:val="clear" w:color="auto" w:fill="auto"/>
          </w:tcPr>
          <w:p w14:paraId="69A11EC4">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single" w:color="auto" w:sz="4" w:space="0"/>
              <w:left w:val="single" w:color="auto" w:sz="4" w:space="0"/>
              <w:bottom w:val="single" w:color="auto" w:sz="4" w:space="0"/>
              <w:right w:val="single" w:color="auto" w:sz="4" w:space="0"/>
            </w:tcBorders>
            <w:shd w:val="clear" w:color="000000" w:fill="FFFFFF"/>
          </w:tcPr>
          <w:p w14:paraId="201B754D">
            <w:pPr>
              <w:spacing w:after="0" w:line="240" w:lineRule="auto"/>
              <w:jc w:val="right"/>
              <w:rPr>
                <w:rFonts w:ascii="Liberation Serif" w:hAnsi="Liberation Serif" w:cs="Liberation Serif"/>
                <w:b/>
                <w:bCs/>
              </w:rPr>
            </w:pPr>
            <w:r>
              <w:rPr>
                <w:rFonts w:ascii="Liberation Serif" w:hAnsi="Liberation Serif" w:cs="Liberation Serif"/>
                <w:b/>
                <w:bCs/>
              </w:rPr>
              <w:t>5 411,3</w:t>
            </w:r>
          </w:p>
        </w:tc>
        <w:tc>
          <w:tcPr>
            <w:tcW w:w="643" w:type="pct"/>
            <w:tcBorders>
              <w:top w:val="single" w:color="auto" w:sz="4" w:space="0"/>
              <w:left w:val="nil"/>
              <w:bottom w:val="single" w:color="auto" w:sz="4" w:space="0"/>
              <w:right w:val="single" w:color="auto" w:sz="4" w:space="0"/>
            </w:tcBorders>
            <w:shd w:val="clear" w:color="000000" w:fill="FFFFFF"/>
          </w:tcPr>
          <w:p w14:paraId="38D6713B">
            <w:pPr>
              <w:spacing w:after="0" w:line="240" w:lineRule="auto"/>
              <w:jc w:val="right"/>
              <w:rPr>
                <w:rFonts w:ascii="Liberation Serif" w:hAnsi="Liberation Serif" w:cs="Liberation Serif"/>
                <w:b/>
                <w:bCs/>
              </w:rPr>
            </w:pPr>
            <w:r>
              <w:rPr>
                <w:rFonts w:ascii="Liberation Serif" w:hAnsi="Liberation Serif" w:cs="Liberation Serif"/>
                <w:b/>
                <w:bCs/>
              </w:rPr>
              <w:t>5 381,3</w:t>
            </w:r>
          </w:p>
        </w:tc>
        <w:tc>
          <w:tcPr>
            <w:tcW w:w="637" w:type="pct"/>
            <w:tcBorders>
              <w:top w:val="single" w:color="auto" w:sz="4" w:space="0"/>
              <w:left w:val="nil"/>
              <w:bottom w:val="single" w:color="auto" w:sz="4" w:space="0"/>
              <w:right w:val="single" w:color="auto" w:sz="4" w:space="0"/>
            </w:tcBorders>
            <w:shd w:val="clear" w:color="000000" w:fill="FFFFFF"/>
          </w:tcPr>
          <w:p w14:paraId="568235D6">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99,45</w:t>
            </w:r>
          </w:p>
        </w:tc>
      </w:tr>
      <w:tr w14:paraId="3FEF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37306B5A">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0E62DFA0">
            <w:pPr>
              <w:spacing w:after="0" w:line="240" w:lineRule="auto"/>
              <w:contextualSpacing/>
              <w:rPr>
                <w:rFonts w:ascii="Liberation Serif" w:hAnsi="Liberation Serif" w:cs="Liberation Serif"/>
                <w:sz w:val="24"/>
                <w:szCs w:val="24"/>
              </w:rPr>
            </w:pPr>
          </w:p>
        </w:tc>
        <w:tc>
          <w:tcPr>
            <w:tcW w:w="1143" w:type="pct"/>
            <w:shd w:val="clear" w:color="auto" w:fill="auto"/>
          </w:tcPr>
          <w:p w14:paraId="3180DE8F">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57752675">
            <w:pPr>
              <w:spacing w:after="0" w:line="240" w:lineRule="auto"/>
              <w:jc w:val="right"/>
              <w:rPr>
                <w:rFonts w:ascii="Liberation Serif" w:hAnsi="Liberation Serif" w:cs="Liberation Serif"/>
              </w:rPr>
            </w:pPr>
            <w:r>
              <w:rPr>
                <w:rFonts w:ascii="Liberation Serif" w:hAnsi="Liberation Serif" w:cs="Liberation Serif"/>
              </w:rPr>
              <w:t>5 411,3</w:t>
            </w:r>
          </w:p>
        </w:tc>
        <w:tc>
          <w:tcPr>
            <w:tcW w:w="643" w:type="pct"/>
            <w:tcBorders>
              <w:top w:val="nil"/>
              <w:left w:val="nil"/>
              <w:bottom w:val="single" w:color="auto" w:sz="4" w:space="0"/>
              <w:right w:val="single" w:color="auto" w:sz="4" w:space="0"/>
            </w:tcBorders>
            <w:shd w:val="clear" w:color="000000" w:fill="FFFFFF"/>
          </w:tcPr>
          <w:p w14:paraId="6DE89495">
            <w:pPr>
              <w:spacing w:after="0" w:line="240" w:lineRule="auto"/>
              <w:jc w:val="right"/>
              <w:rPr>
                <w:rFonts w:ascii="Liberation Serif" w:hAnsi="Liberation Serif" w:cs="Liberation Serif"/>
              </w:rPr>
            </w:pPr>
            <w:r>
              <w:rPr>
                <w:rFonts w:ascii="Liberation Serif" w:hAnsi="Liberation Serif" w:cs="Liberation Serif"/>
              </w:rPr>
              <w:t>5 381,3</w:t>
            </w:r>
          </w:p>
        </w:tc>
        <w:tc>
          <w:tcPr>
            <w:tcW w:w="637" w:type="pct"/>
            <w:tcBorders>
              <w:top w:val="nil"/>
              <w:left w:val="nil"/>
              <w:bottom w:val="single" w:color="auto" w:sz="4" w:space="0"/>
              <w:right w:val="single" w:color="auto" w:sz="4" w:space="0"/>
            </w:tcBorders>
            <w:shd w:val="clear" w:color="000000" w:fill="FFFFFF"/>
          </w:tcPr>
          <w:p w14:paraId="349D326F">
            <w:pPr>
              <w:spacing w:after="0" w:line="240" w:lineRule="auto"/>
              <w:jc w:val="right"/>
              <w:rPr>
                <w:rFonts w:ascii="Liberation Serif" w:hAnsi="Liberation Serif" w:cs="Liberation Serif"/>
                <w:color w:val="000000"/>
              </w:rPr>
            </w:pPr>
            <w:r>
              <w:rPr>
                <w:rFonts w:ascii="Liberation Serif" w:hAnsi="Liberation Serif" w:cs="Liberation Serif"/>
                <w:color w:val="000000"/>
              </w:rPr>
              <w:t>99,45</w:t>
            </w:r>
          </w:p>
        </w:tc>
      </w:tr>
      <w:tr w14:paraId="2916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48" w:type="pct"/>
            <w:vMerge w:val="restart"/>
            <w:shd w:val="clear" w:color="auto" w:fill="auto"/>
          </w:tcPr>
          <w:p w14:paraId="6324F0D9">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4</w:t>
            </w:r>
          </w:p>
        </w:tc>
        <w:tc>
          <w:tcPr>
            <w:tcW w:w="1586" w:type="pct"/>
            <w:vMerge w:val="restart"/>
            <w:shd w:val="clear" w:color="auto" w:fill="auto"/>
          </w:tcPr>
          <w:p w14:paraId="45E90711">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Развитие архивного дела на территории городского округа Верхняя Пышма до 2027 года</w:t>
            </w:r>
          </w:p>
        </w:tc>
        <w:tc>
          <w:tcPr>
            <w:tcW w:w="1143" w:type="pct"/>
            <w:shd w:val="clear" w:color="auto" w:fill="auto"/>
          </w:tcPr>
          <w:p w14:paraId="18D1DD6A">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235F20F2">
            <w:pPr>
              <w:spacing w:after="0" w:line="240" w:lineRule="auto"/>
              <w:jc w:val="right"/>
              <w:rPr>
                <w:rFonts w:ascii="Liberation Serif" w:hAnsi="Liberation Serif" w:cs="Liberation Serif"/>
                <w:b/>
                <w:bCs/>
              </w:rPr>
            </w:pPr>
            <w:r>
              <w:rPr>
                <w:rFonts w:ascii="Liberation Serif" w:hAnsi="Liberation Serif" w:cs="Liberation Serif"/>
                <w:b/>
                <w:bCs/>
              </w:rPr>
              <w:t>333,0</w:t>
            </w:r>
          </w:p>
        </w:tc>
        <w:tc>
          <w:tcPr>
            <w:tcW w:w="643" w:type="pct"/>
            <w:tcBorders>
              <w:top w:val="nil"/>
              <w:left w:val="nil"/>
              <w:bottom w:val="single" w:color="auto" w:sz="4" w:space="0"/>
              <w:right w:val="single" w:color="auto" w:sz="4" w:space="0"/>
            </w:tcBorders>
            <w:shd w:val="clear" w:color="000000" w:fill="FFFFFF"/>
          </w:tcPr>
          <w:p w14:paraId="7F8A0E85">
            <w:pPr>
              <w:spacing w:after="0" w:line="240" w:lineRule="auto"/>
              <w:jc w:val="right"/>
              <w:rPr>
                <w:rFonts w:ascii="Liberation Serif" w:hAnsi="Liberation Serif" w:cs="Liberation Serif"/>
                <w:b/>
                <w:bCs/>
              </w:rPr>
            </w:pPr>
            <w:r>
              <w:rPr>
                <w:rFonts w:ascii="Liberation Serif" w:hAnsi="Liberation Serif" w:cs="Liberation Serif"/>
                <w:b/>
                <w:bCs/>
              </w:rPr>
              <w:t>333,0</w:t>
            </w:r>
          </w:p>
        </w:tc>
        <w:tc>
          <w:tcPr>
            <w:tcW w:w="637" w:type="pct"/>
            <w:tcBorders>
              <w:top w:val="nil"/>
              <w:left w:val="nil"/>
              <w:bottom w:val="single" w:color="auto" w:sz="4" w:space="0"/>
              <w:right w:val="single" w:color="auto" w:sz="4" w:space="0"/>
            </w:tcBorders>
            <w:shd w:val="clear" w:color="000000" w:fill="FFFFFF"/>
          </w:tcPr>
          <w:p w14:paraId="634409A4">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100,00</w:t>
            </w:r>
          </w:p>
        </w:tc>
      </w:tr>
      <w:tr w14:paraId="2A8D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3E7DC916">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486AACE9">
            <w:pPr>
              <w:spacing w:after="0" w:line="240" w:lineRule="auto"/>
              <w:contextualSpacing/>
              <w:rPr>
                <w:rFonts w:ascii="Liberation Serif" w:hAnsi="Liberation Serif" w:cs="Liberation Serif"/>
                <w:sz w:val="24"/>
                <w:szCs w:val="24"/>
              </w:rPr>
            </w:pPr>
          </w:p>
        </w:tc>
        <w:tc>
          <w:tcPr>
            <w:tcW w:w="1143" w:type="pct"/>
            <w:shd w:val="clear" w:color="auto" w:fill="auto"/>
          </w:tcPr>
          <w:p w14:paraId="5E9A6EF2">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643" w:type="pct"/>
            <w:tcBorders>
              <w:top w:val="nil"/>
              <w:left w:val="single" w:color="auto" w:sz="4" w:space="0"/>
              <w:bottom w:val="single" w:color="auto" w:sz="4" w:space="0"/>
              <w:right w:val="single" w:color="auto" w:sz="4" w:space="0"/>
            </w:tcBorders>
            <w:shd w:val="clear" w:color="000000" w:fill="FFFFFF"/>
          </w:tcPr>
          <w:p w14:paraId="57ADB9BA">
            <w:pPr>
              <w:spacing w:after="0" w:line="240" w:lineRule="auto"/>
              <w:jc w:val="right"/>
              <w:rPr>
                <w:rFonts w:ascii="Liberation Serif" w:hAnsi="Liberation Serif" w:cs="Liberation Serif"/>
              </w:rPr>
            </w:pPr>
            <w:r>
              <w:rPr>
                <w:rFonts w:ascii="Liberation Serif" w:hAnsi="Liberation Serif" w:cs="Liberation Serif"/>
              </w:rPr>
              <w:t>333,0</w:t>
            </w:r>
          </w:p>
        </w:tc>
        <w:tc>
          <w:tcPr>
            <w:tcW w:w="643" w:type="pct"/>
            <w:tcBorders>
              <w:top w:val="nil"/>
              <w:left w:val="nil"/>
              <w:bottom w:val="single" w:color="auto" w:sz="4" w:space="0"/>
              <w:right w:val="single" w:color="auto" w:sz="4" w:space="0"/>
            </w:tcBorders>
            <w:shd w:val="clear" w:color="000000" w:fill="FFFFFF"/>
          </w:tcPr>
          <w:p w14:paraId="6CD97758">
            <w:pPr>
              <w:spacing w:after="0" w:line="240" w:lineRule="auto"/>
              <w:jc w:val="right"/>
              <w:rPr>
                <w:rFonts w:ascii="Liberation Serif" w:hAnsi="Liberation Serif" w:cs="Liberation Serif"/>
              </w:rPr>
            </w:pPr>
            <w:r>
              <w:rPr>
                <w:rFonts w:ascii="Liberation Serif" w:hAnsi="Liberation Serif" w:cs="Liberation Serif"/>
              </w:rPr>
              <w:t>333,0</w:t>
            </w:r>
          </w:p>
        </w:tc>
        <w:tc>
          <w:tcPr>
            <w:tcW w:w="637" w:type="pct"/>
            <w:tcBorders>
              <w:top w:val="nil"/>
              <w:left w:val="nil"/>
              <w:bottom w:val="single" w:color="auto" w:sz="4" w:space="0"/>
              <w:right w:val="single" w:color="auto" w:sz="4" w:space="0"/>
            </w:tcBorders>
            <w:shd w:val="clear" w:color="000000" w:fill="FFFFFF"/>
          </w:tcPr>
          <w:p w14:paraId="44A83463">
            <w:pPr>
              <w:spacing w:after="0" w:line="240" w:lineRule="auto"/>
              <w:jc w:val="right"/>
              <w:rPr>
                <w:rFonts w:ascii="Liberation Serif" w:hAnsi="Liberation Serif" w:cs="Liberation Serif"/>
                <w:color w:val="000000"/>
              </w:rPr>
            </w:pPr>
            <w:r>
              <w:rPr>
                <w:rFonts w:ascii="Liberation Serif" w:hAnsi="Liberation Serif" w:cs="Liberation Serif"/>
                <w:color w:val="000000"/>
              </w:rPr>
              <w:t>100,00</w:t>
            </w:r>
          </w:p>
        </w:tc>
      </w:tr>
      <w:tr w14:paraId="0FF2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348" w:type="pct"/>
            <w:vMerge w:val="restart"/>
            <w:shd w:val="clear" w:color="auto" w:fill="auto"/>
          </w:tcPr>
          <w:p w14:paraId="298EA5F4">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5</w:t>
            </w:r>
          </w:p>
        </w:tc>
        <w:tc>
          <w:tcPr>
            <w:tcW w:w="1586" w:type="pct"/>
            <w:vMerge w:val="restart"/>
            <w:shd w:val="clear" w:color="auto" w:fill="auto"/>
          </w:tcPr>
          <w:p w14:paraId="682BAF4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143" w:type="pct"/>
            <w:shd w:val="clear" w:color="auto" w:fill="auto"/>
          </w:tcPr>
          <w:p w14:paraId="795D53B6">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single" w:color="auto" w:sz="4" w:space="0"/>
              <w:left w:val="single" w:color="auto" w:sz="4" w:space="0"/>
              <w:bottom w:val="single" w:color="auto" w:sz="4" w:space="0"/>
              <w:right w:val="single" w:color="auto" w:sz="4" w:space="0"/>
            </w:tcBorders>
            <w:shd w:val="clear" w:color="000000" w:fill="FFFFFF"/>
          </w:tcPr>
          <w:p w14:paraId="463A4FE7">
            <w:pPr>
              <w:spacing w:after="0" w:line="240" w:lineRule="auto"/>
              <w:jc w:val="right"/>
              <w:rPr>
                <w:rFonts w:ascii="Liberation Serif" w:hAnsi="Liberation Serif" w:cs="Liberation Serif"/>
                <w:b/>
                <w:bCs/>
              </w:rPr>
            </w:pPr>
            <w:r>
              <w:rPr>
                <w:rFonts w:ascii="Liberation Serif" w:hAnsi="Liberation Serif" w:cs="Liberation Serif"/>
                <w:b/>
                <w:bCs/>
              </w:rPr>
              <w:t>42 172,1</w:t>
            </w:r>
          </w:p>
        </w:tc>
        <w:tc>
          <w:tcPr>
            <w:tcW w:w="643" w:type="pct"/>
            <w:tcBorders>
              <w:top w:val="single" w:color="auto" w:sz="4" w:space="0"/>
              <w:left w:val="nil"/>
              <w:bottom w:val="single" w:color="auto" w:sz="4" w:space="0"/>
              <w:right w:val="single" w:color="auto" w:sz="4" w:space="0"/>
            </w:tcBorders>
            <w:shd w:val="clear" w:color="000000" w:fill="FFFFFF"/>
          </w:tcPr>
          <w:p w14:paraId="2E1FE401">
            <w:pPr>
              <w:spacing w:after="0" w:line="240" w:lineRule="auto"/>
              <w:jc w:val="right"/>
              <w:rPr>
                <w:rFonts w:ascii="Liberation Serif" w:hAnsi="Liberation Serif" w:cs="Liberation Serif"/>
                <w:b/>
                <w:bCs/>
              </w:rPr>
            </w:pPr>
            <w:r>
              <w:rPr>
                <w:rFonts w:ascii="Liberation Serif" w:hAnsi="Liberation Serif" w:cs="Liberation Serif"/>
                <w:b/>
                <w:bCs/>
              </w:rPr>
              <w:t>41 672,9</w:t>
            </w:r>
          </w:p>
        </w:tc>
        <w:tc>
          <w:tcPr>
            <w:tcW w:w="637" w:type="pct"/>
            <w:tcBorders>
              <w:top w:val="single" w:color="auto" w:sz="4" w:space="0"/>
              <w:left w:val="nil"/>
              <w:bottom w:val="single" w:color="auto" w:sz="4" w:space="0"/>
              <w:right w:val="single" w:color="auto" w:sz="4" w:space="0"/>
            </w:tcBorders>
            <w:shd w:val="clear" w:color="000000" w:fill="FFFFFF"/>
          </w:tcPr>
          <w:p w14:paraId="7647C32D">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98,82</w:t>
            </w:r>
          </w:p>
        </w:tc>
      </w:tr>
      <w:tr w14:paraId="73A6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77AAA9B9">
            <w:pPr>
              <w:spacing w:after="0" w:line="240" w:lineRule="auto"/>
              <w:contextualSpacing/>
              <w:rPr>
                <w:rFonts w:ascii="Liberation Serif" w:hAnsi="Liberation Serif" w:cs="Liberation Serif"/>
                <w:sz w:val="24"/>
                <w:szCs w:val="24"/>
              </w:rPr>
            </w:pPr>
          </w:p>
        </w:tc>
        <w:tc>
          <w:tcPr>
            <w:tcW w:w="1586" w:type="pct"/>
            <w:vMerge w:val="continue"/>
            <w:shd w:val="clear" w:color="auto" w:fill="auto"/>
          </w:tcPr>
          <w:p w14:paraId="7B27E1C7">
            <w:pPr>
              <w:spacing w:after="0" w:line="240" w:lineRule="auto"/>
              <w:contextualSpacing/>
              <w:rPr>
                <w:rFonts w:ascii="Liberation Serif" w:hAnsi="Liberation Serif" w:cs="Liberation Serif"/>
                <w:sz w:val="24"/>
                <w:szCs w:val="24"/>
              </w:rPr>
            </w:pPr>
          </w:p>
        </w:tc>
        <w:tc>
          <w:tcPr>
            <w:tcW w:w="1143" w:type="pct"/>
            <w:shd w:val="clear" w:color="auto" w:fill="auto"/>
          </w:tcPr>
          <w:p w14:paraId="2FEDD552">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0AF188A2">
            <w:pPr>
              <w:spacing w:after="0" w:line="240" w:lineRule="auto"/>
              <w:jc w:val="right"/>
              <w:rPr>
                <w:rFonts w:ascii="Liberation Serif" w:hAnsi="Liberation Serif" w:cs="Liberation Serif"/>
              </w:rPr>
            </w:pPr>
            <w:r>
              <w:rPr>
                <w:rFonts w:ascii="Liberation Serif" w:hAnsi="Liberation Serif" w:cs="Liberation Serif"/>
              </w:rPr>
              <w:t>42 172,1</w:t>
            </w:r>
          </w:p>
        </w:tc>
        <w:tc>
          <w:tcPr>
            <w:tcW w:w="643" w:type="pct"/>
            <w:tcBorders>
              <w:top w:val="nil"/>
              <w:left w:val="nil"/>
              <w:bottom w:val="single" w:color="auto" w:sz="4" w:space="0"/>
              <w:right w:val="single" w:color="auto" w:sz="4" w:space="0"/>
            </w:tcBorders>
            <w:shd w:val="clear" w:color="000000" w:fill="FFFFFF"/>
          </w:tcPr>
          <w:p w14:paraId="7D7DEDCE">
            <w:pPr>
              <w:spacing w:after="0" w:line="240" w:lineRule="auto"/>
              <w:jc w:val="right"/>
              <w:rPr>
                <w:rFonts w:ascii="Liberation Serif" w:hAnsi="Liberation Serif" w:cs="Liberation Serif"/>
              </w:rPr>
            </w:pPr>
            <w:r>
              <w:rPr>
                <w:rFonts w:ascii="Liberation Serif" w:hAnsi="Liberation Serif" w:cs="Liberation Serif"/>
              </w:rPr>
              <w:t>41 672,9</w:t>
            </w:r>
          </w:p>
        </w:tc>
        <w:tc>
          <w:tcPr>
            <w:tcW w:w="637" w:type="pct"/>
            <w:tcBorders>
              <w:top w:val="nil"/>
              <w:left w:val="nil"/>
              <w:bottom w:val="single" w:color="auto" w:sz="4" w:space="0"/>
              <w:right w:val="single" w:color="auto" w:sz="4" w:space="0"/>
            </w:tcBorders>
            <w:shd w:val="clear" w:color="000000" w:fill="FFFFFF"/>
          </w:tcPr>
          <w:p w14:paraId="284BE664">
            <w:pPr>
              <w:spacing w:after="0" w:line="240" w:lineRule="auto"/>
              <w:jc w:val="right"/>
              <w:rPr>
                <w:rFonts w:ascii="Liberation Serif" w:hAnsi="Liberation Serif" w:cs="Liberation Serif"/>
                <w:color w:val="000000"/>
              </w:rPr>
            </w:pPr>
            <w:r>
              <w:rPr>
                <w:rFonts w:ascii="Liberation Serif" w:hAnsi="Liberation Serif" w:cs="Liberation Serif"/>
                <w:color w:val="000000"/>
              </w:rPr>
              <w:t>98,82</w:t>
            </w:r>
          </w:p>
        </w:tc>
      </w:tr>
      <w:tr w14:paraId="2FD6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48" w:type="pct"/>
            <w:vMerge w:val="restart"/>
            <w:shd w:val="clear" w:color="auto" w:fill="auto"/>
          </w:tcPr>
          <w:p w14:paraId="491D1B5D">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6</w:t>
            </w:r>
          </w:p>
        </w:tc>
        <w:tc>
          <w:tcPr>
            <w:tcW w:w="1586" w:type="pct"/>
            <w:vMerge w:val="restart"/>
            <w:shd w:val="clear" w:color="auto" w:fill="auto"/>
          </w:tcPr>
          <w:p w14:paraId="6CCAB8CC">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Комплексное развитие сельских территорий городского округа Верхняя Пышма до 2027 года</w:t>
            </w:r>
          </w:p>
        </w:tc>
        <w:tc>
          <w:tcPr>
            <w:tcW w:w="1143" w:type="pct"/>
            <w:shd w:val="clear" w:color="auto" w:fill="auto"/>
          </w:tcPr>
          <w:p w14:paraId="4BB4DF6D">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4F5771A6">
            <w:pPr>
              <w:spacing w:after="0" w:line="240" w:lineRule="auto"/>
              <w:jc w:val="right"/>
              <w:rPr>
                <w:rFonts w:ascii="Liberation Serif" w:hAnsi="Liberation Serif" w:cs="Liberation Serif"/>
                <w:b/>
                <w:bCs/>
              </w:rPr>
            </w:pPr>
            <w:r>
              <w:rPr>
                <w:rFonts w:ascii="Liberation Serif" w:hAnsi="Liberation Serif" w:cs="Liberation Serif"/>
                <w:b/>
                <w:bCs/>
              </w:rPr>
              <w:t>31 328,6</w:t>
            </w:r>
          </w:p>
        </w:tc>
        <w:tc>
          <w:tcPr>
            <w:tcW w:w="643" w:type="pct"/>
            <w:tcBorders>
              <w:top w:val="nil"/>
              <w:left w:val="nil"/>
              <w:bottom w:val="single" w:color="auto" w:sz="4" w:space="0"/>
              <w:right w:val="single" w:color="auto" w:sz="4" w:space="0"/>
            </w:tcBorders>
            <w:shd w:val="clear" w:color="000000" w:fill="FFFFFF"/>
          </w:tcPr>
          <w:p w14:paraId="1D95AEA9">
            <w:pPr>
              <w:spacing w:after="0" w:line="240" w:lineRule="auto"/>
              <w:jc w:val="right"/>
              <w:rPr>
                <w:rFonts w:ascii="Liberation Serif" w:hAnsi="Liberation Serif" w:cs="Liberation Serif"/>
                <w:b/>
                <w:bCs/>
              </w:rPr>
            </w:pPr>
            <w:r>
              <w:rPr>
                <w:rFonts w:ascii="Liberation Serif" w:hAnsi="Liberation Serif" w:cs="Liberation Serif"/>
                <w:b/>
                <w:bCs/>
              </w:rPr>
              <w:t>23 865,0</w:t>
            </w:r>
          </w:p>
        </w:tc>
        <w:tc>
          <w:tcPr>
            <w:tcW w:w="637" w:type="pct"/>
            <w:tcBorders>
              <w:top w:val="nil"/>
              <w:left w:val="nil"/>
              <w:bottom w:val="single" w:color="auto" w:sz="4" w:space="0"/>
              <w:right w:val="single" w:color="auto" w:sz="4" w:space="0"/>
            </w:tcBorders>
            <w:shd w:val="clear" w:color="000000" w:fill="FFFFFF"/>
          </w:tcPr>
          <w:p w14:paraId="1A582F63">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76,18</w:t>
            </w:r>
          </w:p>
        </w:tc>
      </w:tr>
      <w:tr w14:paraId="42C1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48" w:type="pct"/>
            <w:vMerge w:val="continue"/>
            <w:shd w:val="clear" w:color="auto" w:fill="auto"/>
          </w:tcPr>
          <w:p w14:paraId="3F7965F1">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3E1FDBBC">
            <w:pPr>
              <w:spacing w:after="0" w:line="240" w:lineRule="auto"/>
              <w:contextualSpacing/>
              <w:rPr>
                <w:rFonts w:ascii="Liberation Serif" w:hAnsi="Liberation Serif" w:cs="Liberation Serif"/>
                <w:sz w:val="24"/>
                <w:szCs w:val="24"/>
              </w:rPr>
            </w:pPr>
          </w:p>
        </w:tc>
        <w:tc>
          <w:tcPr>
            <w:tcW w:w="1143" w:type="pct"/>
            <w:shd w:val="clear" w:color="auto" w:fill="auto"/>
          </w:tcPr>
          <w:p w14:paraId="1FF09351">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780661FE">
            <w:pPr>
              <w:spacing w:after="0" w:line="240" w:lineRule="auto"/>
              <w:jc w:val="right"/>
              <w:rPr>
                <w:rFonts w:ascii="Liberation Serif" w:hAnsi="Liberation Serif" w:cs="Liberation Serif"/>
              </w:rPr>
            </w:pPr>
            <w:r>
              <w:rPr>
                <w:rFonts w:ascii="Liberation Serif" w:hAnsi="Liberation Serif" w:cs="Liberation Serif"/>
              </w:rPr>
              <w:t>31 328,6</w:t>
            </w:r>
          </w:p>
        </w:tc>
        <w:tc>
          <w:tcPr>
            <w:tcW w:w="643" w:type="pct"/>
            <w:tcBorders>
              <w:top w:val="nil"/>
              <w:left w:val="nil"/>
              <w:bottom w:val="single" w:color="auto" w:sz="4" w:space="0"/>
              <w:right w:val="single" w:color="auto" w:sz="4" w:space="0"/>
            </w:tcBorders>
            <w:shd w:val="clear" w:color="000000" w:fill="FFFFFF"/>
          </w:tcPr>
          <w:p w14:paraId="2E711FCB">
            <w:pPr>
              <w:spacing w:after="0" w:line="240" w:lineRule="auto"/>
              <w:jc w:val="right"/>
              <w:rPr>
                <w:rFonts w:ascii="Liberation Serif" w:hAnsi="Liberation Serif" w:cs="Liberation Serif"/>
              </w:rPr>
            </w:pPr>
            <w:r>
              <w:rPr>
                <w:rFonts w:ascii="Liberation Serif" w:hAnsi="Liberation Serif" w:cs="Liberation Serif"/>
              </w:rPr>
              <w:t>23 865,0</w:t>
            </w:r>
          </w:p>
        </w:tc>
        <w:tc>
          <w:tcPr>
            <w:tcW w:w="637" w:type="pct"/>
            <w:tcBorders>
              <w:top w:val="nil"/>
              <w:left w:val="nil"/>
              <w:bottom w:val="single" w:color="auto" w:sz="4" w:space="0"/>
              <w:right w:val="single" w:color="auto" w:sz="4" w:space="0"/>
            </w:tcBorders>
            <w:shd w:val="clear" w:color="000000" w:fill="FFFFFF"/>
          </w:tcPr>
          <w:p w14:paraId="048BA28A">
            <w:pPr>
              <w:spacing w:after="0" w:line="240" w:lineRule="auto"/>
              <w:jc w:val="right"/>
              <w:rPr>
                <w:rFonts w:ascii="Liberation Serif" w:hAnsi="Liberation Serif" w:cs="Liberation Serif"/>
                <w:color w:val="000000"/>
              </w:rPr>
            </w:pPr>
            <w:r>
              <w:rPr>
                <w:rFonts w:ascii="Liberation Serif" w:hAnsi="Liberation Serif" w:cs="Liberation Serif"/>
                <w:color w:val="000000"/>
              </w:rPr>
              <w:t>76,18</w:t>
            </w:r>
          </w:p>
        </w:tc>
      </w:tr>
      <w:tr w14:paraId="0148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8" w:type="pct"/>
            <w:vMerge w:val="restart"/>
            <w:shd w:val="clear" w:color="auto" w:fill="auto"/>
          </w:tcPr>
          <w:p w14:paraId="01F251F2">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7</w:t>
            </w:r>
          </w:p>
        </w:tc>
        <w:tc>
          <w:tcPr>
            <w:tcW w:w="1586" w:type="pct"/>
            <w:vMerge w:val="restart"/>
            <w:shd w:val="clear" w:color="auto" w:fill="auto"/>
          </w:tcPr>
          <w:p w14:paraId="476A6103">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143" w:type="pct"/>
            <w:shd w:val="clear" w:color="auto" w:fill="auto"/>
          </w:tcPr>
          <w:p w14:paraId="015627A7">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single" w:color="auto" w:sz="4" w:space="0"/>
              <w:left w:val="single" w:color="auto" w:sz="4" w:space="0"/>
              <w:bottom w:val="single" w:color="auto" w:sz="4" w:space="0"/>
              <w:right w:val="single" w:color="auto" w:sz="4" w:space="0"/>
            </w:tcBorders>
            <w:shd w:val="clear" w:color="000000" w:fill="FFFFFF"/>
          </w:tcPr>
          <w:p w14:paraId="6EDF8746">
            <w:pPr>
              <w:spacing w:after="0" w:line="240" w:lineRule="auto"/>
              <w:jc w:val="right"/>
              <w:rPr>
                <w:rFonts w:ascii="Liberation Serif" w:hAnsi="Liberation Serif" w:cs="Liberation Serif"/>
                <w:b/>
                <w:bCs/>
              </w:rPr>
            </w:pPr>
            <w:r>
              <w:rPr>
                <w:rFonts w:ascii="Liberation Serif" w:hAnsi="Liberation Serif" w:cs="Liberation Serif"/>
                <w:b/>
                <w:bCs/>
              </w:rPr>
              <w:t>246 469,0</w:t>
            </w:r>
          </w:p>
        </w:tc>
        <w:tc>
          <w:tcPr>
            <w:tcW w:w="643" w:type="pct"/>
            <w:tcBorders>
              <w:top w:val="single" w:color="auto" w:sz="4" w:space="0"/>
              <w:left w:val="nil"/>
              <w:bottom w:val="single" w:color="auto" w:sz="4" w:space="0"/>
              <w:right w:val="single" w:color="auto" w:sz="4" w:space="0"/>
            </w:tcBorders>
            <w:shd w:val="clear" w:color="000000" w:fill="FFFFFF"/>
          </w:tcPr>
          <w:p w14:paraId="510A1820">
            <w:pPr>
              <w:spacing w:after="0" w:line="240" w:lineRule="auto"/>
              <w:jc w:val="right"/>
              <w:rPr>
                <w:rFonts w:ascii="Liberation Serif" w:hAnsi="Liberation Serif" w:cs="Liberation Serif"/>
                <w:b/>
                <w:bCs/>
              </w:rPr>
            </w:pPr>
            <w:r>
              <w:rPr>
                <w:rFonts w:ascii="Liberation Serif" w:hAnsi="Liberation Serif" w:cs="Liberation Serif"/>
                <w:b/>
                <w:bCs/>
              </w:rPr>
              <w:t>231 347,1</w:t>
            </w:r>
          </w:p>
        </w:tc>
        <w:tc>
          <w:tcPr>
            <w:tcW w:w="637" w:type="pct"/>
            <w:tcBorders>
              <w:top w:val="single" w:color="auto" w:sz="4" w:space="0"/>
              <w:left w:val="nil"/>
              <w:bottom w:val="single" w:color="auto" w:sz="4" w:space="0"/>
              <w:right w:val="single" w:color="auto" w:sz="4" w:space="0"/>
            </w:tcBorders>
            <w:shd w:val="clear" w:color="000000" w:fill="FFFFFF"/>
          </w:tcPr>
          <w:p w14:paraId="6D169934">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93,86</w:t>
            </w:r>
          </w:p>
        </w:tc>
      </w:tr>
      <w:tr w14:paraId="5D0A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348" w:type="pct"/>
            <w:vMerge w:val="continue"/>
            <w:shd w:val="clear" w:color="auto" w:fill="auto"/>
          </w:tcPr>
          <w:p w14:paraId="13B7EDAE">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1657E62E">
            <w:pPr>
              <w:spacing w:after="0" w:line="240" w:lineRule="auto"/>
              <w:contextualSpacing/>
              <w:rPr>
                <w:rFonts w:ascii="Liberation Serif" w:hAnsi="Liberation Serif" w:cs="Liberation Serif"/>
                <w:sz w:val="24"/>
                <w:szCs w:val="24"/>
              </w:rPr>
            </w:pPr>
          </w:p>
        </w:tc>
        <w:tc>
          <w:tcPr>
            <w:tcW w:w="1143" w:type="pct"/>
            <w:shd w:val="clear" w:color="auto" w:fill="auto"/>
          </w:tcPr>
          <w:p w14:paraId="4E9ADCA8">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областной бюджет</w:t>
            </w:r>
          </w:p>
        </w:tc>
        <w:tc>
          <w:tcPr>
            <w:tcW w:w="643" w:type="pct"/>
            <w:tcBorders>
              <w:top w:val="nil"/>
              <w:left w:val="single" w:color="auto" w:sz="4" w:space="0"/>
              <w:bottom w:val="single" w:color="auto" w:sz="4" w:space="0"/>
              <w:right w:val="single" w:color="auto" w:sz="4" w:space="0"/>
            </w:tcBorders>
            <w:shd w:val="clear" w:color="000000" w:fill="FFFFFF"/>
          </w:tcPr>
          <w:p w14:paraId="38B54C41">
            <w:pPr>
              <w:spacing w:after="0" w:line="240" w:lineRule="auto"/>
              <w:jc w:val="right"/>
              <w:rPr>
                <w:rFonts w:ascii="Liberation Serif" w:hAnsi="Liberation Serif" w:cs="Liberation Serif"/>
              </w:rPr>
            </w:pPr>
            <w:r>
              <w:rPr>
                <w:rFonts w:ascii="Liberation Serif" w:hAnsi="Liberation Serif" w:cs="Liberation Serif"/>
              </w:rPr>
              <w:t>141 286,8</w:t>
            </w:r>
          </w:p>
        </w:tc>
        <w:tc>
          <w:tcPr>
            <w:tcW w:w="643" w:type="pct"/>
            <w:tcBorders>
              <w:top w:val="nil"/>
              <w:left w:val="nil"/>
              <w:bottom w:val="single" w:color="auto" w:sz="4" w:space="0"/>
              <w:right w:val="single" w:color="auto" w:sz="4" w:space="0"/>
            </w:tcBorders>
            <w:shd w:val="clear" w:color="000000" w:fill="FFFFFF"/>
          </w:tcPr>
          <w:p w14:paraId="3A77AEF3">
            <w:pPr>
              <w:spacing w:after="0" w:line="240" w:lineRule="auto"/>
              <w:jc w:val="right"/>
              <w:rPr>
                <w:rFonts w:ascii="Liberation Serif" w:hAnsi="Liberation Serif" w:cs="Liberation Serif"/>
              </w:rPr>
            </w:pPr>
            <w:r>
              <w:rPr>
                <w:rFonts w:ascii="Liberation Serif" w:hAnsi="Liberation Serif" w:cs="Liberation Serif"/>
              </w:rPr>
              <w:t>141 286,8</w:t>
            </w:r>
          </w:p>
        </w:tc>
        <w:tc>
          <w:tcPr>
            <w:tcW w:w="637" w:type="pct"/>
            <w:tcBorders>
              <w:top w:val="nil"/>
              <w:left w:val="nil"/>
              <w:bottom w:val="single" w:color="auto" w:sz="4" w:space="0"/>
              <w:right w:val="single" w:color="auto" w:sz="4" w:space="0"/>
            </w:tcBorders>
            <w:shd w:val="clear" w:color="000000" w:fill="FFFFFF"/>
          </w:tcPr>
          <w:p w14:paraId="51BE55A3">
            <w:pPr>
              <w:spacing w:after="0" w:line="240" w:lineRule="auto"/>
              <w:jc w:val="right"/>
              <w:rPr>
                <w:rFonts w:ascii="Liberation Serif" w:hAnsi="Liberation Serif" w:cs="Liberation Serif"/>
                <w:color w:val="000000"/>
              </w:rPr>
            </w:pPr>
            <w:r>
              <w:rPr>
                <w:rFonts w:ascii="Liberation Serif" w:hAnsi="Liberation Serif" w:cs="Liberation Serif"/>
                <w:color w:val="000000"/>
              </w:rPr>
              <w:t>100,00</w:t>
            </w:r>
          </w:p>
        </w:tc>
      </w:tr>
      <w:tr w14:paraId="390E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47EA7784">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78B13C0B">
            <w:pPr>
              <w:spacing w:after="0" w:line="240" w:lineRule="auto"/>
              <w:contextualSpacing/>
              <w:rPr>
                <w:rFonts w:ascii="Liberation Serif" w:hAnsi="Liberation Serif" w:cs="Liberation Serif"/>
                <w:sz w:val="24"/>
                <w:szCs w:val="24"/>
              </w:rPr>
            </w:pPr>
          </w:p>
        </w:tc>
        <w:tc>
          <w:tcPr>
            <w:tcW w:w="1143" w:type="pct"/>
            <w:shd w:val="clear" w:color="auto" w:fill="auto"/>
          </w:tcPr>
          <w:p w14:paraId="54CD6A0A">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5E84CCB8">
            <w:pPr>
              <w:spacing w:after="0" w:line="240" w:lineRule="auto"/>
              <w:jc w:val="right"/>
              <w:rPr>
                <w:rFonts w:ascii="Liberation Serif" w:hAnsi="Liberation Serif" w:cs="Liberation Serif"/>
              </w:rPr>
            </w:pPr>
            <w:r>
              <w:rPr>
                <w:rFonts w:ascii="Liberation Serif" w:hAnsi="Liberation Serif" w:cs="Liberation Serif"/>
              </w:rPr>
              <w:t>105 182,2</w:t>
            </w:r>
          </w:p>
        </w:tc>
        <w:tc>
          <w:tcPr>
            <w:tcW w:w="643" w:type="pct"/>
            <w:tcBorders>
              <w:top w:val="nil"/>
              <w:left w:val="nil"/>
              <w:bottom w:val="single" w:color="auto" w:sz="4" w:space="0"/>
              <w:right w:val="single" w:color="auto" w:sz="4" w:space="0"/>
            </w:tcBorders>
            <w:shd w:val="clear" w:color="000000" w:fill="FFFFFF"/>
          </w:tcPr>
          <w:p w14:paraId="7F08F61E">
            <w:pPr>
              <w:spacing w:after="0" w:line="240" w:lineRule="auto"/>
              <w:jc w:val="right"/>
              <w:rPr>
                <w:rFonts w:ascii="Liberation Serif" w:hAnsi="Liberation Serif" w:cs="Liberation Serif"/>
              </w:rPr>
            </w:pPr>
            <w:r>
              <w:rPr>
                <w:rFonts w:ascii="Liberation Serif" w:hAnsi="Liberation Serif" w:cs="Liberation Serif"/>
              </w:rPr>
              <w:t>90 060,3</w:t>
            </w:r>
          </w:p>
        </w:tc>
        <w:tc>
          <w:tcPr>
            <w:tcW w:w="637" w:type="pct"/>
            <w:tcBorders>
              <w:top w:val="nil"/>
              <w:left w:val="nil"/>
              <w:bottom w:val="single" w:color="auto" w:sz="4" w:space="0"/>
              <w:right w:val="single" w:color="auto" w:sz="4" w:space="0"/>
            </w:tcBorders>
            <w:shd w:val="clear" w:color="000000" w:fill="FFFFFF"/>
          </w:tcPr>
          <w:p w14:paraId="4643665D">
            <w:pPr>
              <w:spacing w:after="0" w:line="240" w:lineRule="auto"/>
              <w:jc w:val="right"/>
              <w:rPr>
                <w:rFonts w:ascii="Liberation Serif" w:hAnsi="Liberation Serif" w:cs="Liberation Serif"/>
                <w:color w:val="000000"/>
              </w:rPr>
            </w:pPr>
            <w:r>
              <w:rPr>
                <w:rFonts w:ascii="Liberation Serif" w:hAnsi="Liberation Serif" w:cs="Liberation Serif"/>
                <w:color w:val="000000"/>
              </w:rPr>
              <w:t>85,62</w:t>
            </w:r>
          </w:p>
        </w:tc>
      </w:tr>
      <w:tr w14:paraId="49B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48" w:type="pct"/>
            <w:vMerge w:val="restart"/>
            <w:shd w:val="clear" w:color="auto" w:fill="auto"/>
          </w:tcPr>
          <w:p w14:paraId="3D9AEE84">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8</w:t>
            </w:r>
          </w:p>
        </w:tc>
        <w:tc>
          <w:tcPr>
            <w:tcW w:w="1586" w:type="pct"/>
            <w:vMerge w:val="restart"/>
            <w:shd w:val="clear" w:color="auto" w:fill="auto"/>
          </w:tcPr>
          <w:p w14:paraId="1DBA0184">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Обеспечение безопасности жизнедеятельности населения городского округа Верхняя Пышма до 2027 года</w:t>
            </w:r>
          </w:p>
        </w:tc>
        <w:tc>
          <w:tcPr>
            <w:tcW w:w="1143" w:type="pct"/>
            <w:shd w:val="clear" w:color="auto" w:fill="auto"/>
          </w:tcPr>
          <w:p w14:paraId="42EB5ADA">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1270798A">
            <w:pPr>
              <w:spacing w:after="0" w:line="240" w:lineRule="auto"/>
              <w:jc w:val="right"/>
              <w:rPr>
                <w:rFonts w:ascii="Liberation Serif" w:hAnsi="Liberation Serif" w:cs="Liberation Serif"/>
                <w:b/>
                <w:bCs/>
              </w:rPr>
            </w:pPr>
            <w:r>
              <w:rPr>
                <w:rFonts w:ascii="Liberation Serif" w:hAnsi="Liberation Serif" w:cs="Liberation Serif"/>
                <w:b/>
                <w:bCs/>
              </w:rPr>
              <w:t>31 912,4</w:t>
            </w:r>
          </w:p>
        </w:tc>
        <w:tc>
          <w:tcPr>
            <w:tcW w:w="643" w:type="pct"/>
            <w:tcBorders>
              <w:top w:val="nil"/>
              <w:left w:val="nil"/>
              <w:bottom w:val="single" w:color="auto" w:sz="4" w:space="0"/>
              <w:right w:val="single" w:color="auto" w:sz="4" w:space="0"/>
            </w:tcBorders>
            <w:shd w:val="clear" w:color="000000" w:fill="FFFFFF"/>
          </w:tcPr>
          <w:p w14:paraId="1ADE95BA">
            <w:pPr>
              <w:spacing w:after="0" w:line="240" w:lineRule="auto"/>
              <w:jc w:val="right"/>
              <w:rPr>
                <w:rFonts w:ascii="Liberation Serif" w:hAnsi="Liberation Serif" w:cs="Liberation Serif"/>
                <w:b/>
                <w:bCs/>
              </w:rPr>
            </w:pPr>
            <w:r>
              <w:rPr>
                <w:rFonts w:ascii="Liberation Serif" w:hAnsi="Liberation Serif" w:cs="Liberation Serif"/>
                <w:b/>
                <w:bCs/>
              </w:rPr>
              <w:t>31 802,3</w:t>
            </w:r>
          </w:p>
        </w:tc>
        <w:tc>
          <w:tcPr>
            <w:tcW w:w="637" w:type="pct"/>
            <w:tcBorders>
              <w:top w:val="nil"/>
              <w:left w:val="nil"/>
              <w:bottom w:val="single" w:color="auto" w:sz="4" w:space="0"/>
              <w:right w:val="single" w:color="auto" w:sz="4" w:space="0"/>
            </w:tcBorders>
            <w:shd w:val="clear" w:color="000000" w:fill="FFFFFF"/>
          </w:tcPr>
          <w:p w14:paraId="239B60B0">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99,65</w:t>
            </w:r>
          </w:p>
        </w:tc>
      </w:tr>
      <w:tr w14:paraId="1611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8" w:type="pct"/>
            <w:vMerge w:val="continue"/>
            <w:shd w:val="clear" w:color="auto" w:fill="auto"/>
          </w:tcPr>
          <w:p w14:paraId="3F76533E">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0245D994">
            <w:pPr>
              <w:spacing w:after="0" w:line="240" w:lineRule="auto"/>
              <w:contextualSpacing/>
              <w:rPr>
                <w:rFonts w:ascii="Liberation Serif" w:hAnsi="Liberation Serif" w:cs="Liberation Serif"/>
                <w:sz w:val="24"/>
                <w:szCs w:val="24"/>
              </w:rPr>
            </w:pPr>
          </w:p>
        </w:tc>
        <w:tc>
          <w:tcPr>
            <w:tcW w:w="1143" w:type="pct"/>
            <w:shd w:val="clear" w:color="auto" w:fill="auto"/>
          </w:tcPr>
          <w:p w14:paraId="0E2068CC">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464AD544">
            <w:pPr>
              <w:spacing w:after="0" w:line="240" w:lineRule="auto"/>
              <w:jc w:val="right"/>
              <w:rPr>
                <w:rFonts w:ascii="Liberation Serif" w:hAnsi="Liberation Serif" w:cs="Liberation Serif"/>
              </w:rPr>
            </w:pPr>
            <w:r>
              <w:rPr>
                <w:rFonts w:ascii="Liberation Serif" w:hAnsi="Liberation Serif" w:cs="Liberation Serif"/>
              </w:rPr>
              <w:t>31 912,4</w:t>
            </w:r>
          </w:p>
        </w:tc>
        <w:tc>
          <w:tcPr>
            <w:tcW w:w="643" w:type="pct"/>
            <w:tcBorders>
              <w:top w:val="nil"/>
              <w:left w:val="nil"/>
              <w:bottom w:val="single" w:color="auto" w:sz="4" w:space="0"/>
              <w:right w:val="single" w:color="auto" w:sz="4" w:space="0"/>
            </w:tcBorders>
            <w:shd w:val="clear" w:color="000000" w:fill="FFFFFF"/>
          </w:tcPr>
          <w:p w14:paraId="0A5EA983">
            <w:pPr>
              <w:spacing w:after="0" w:line="240" w:lineRule="auto"/>
              <w:jc w:val="right"/>
              <w:rPr>
                <w:rFonts w:ascii="Liberation Serif" w:hAnsi="Liberation Serif" w:cs="Liberation Serif"/>
              </w:rPr>
            </w:pPr>
            <w:r>
              <w:rPr>
                <w:rFonts w:ascii="Liberation Serif" w:hAnsi="Liberation Serif" w:cs="Liberation Serif"/>
              </w:rPr>
              <w:t>31 802,3</w:t>
            </w:r>
          </w:p>
        </w:tc>
        <w:tc>
          <w:tcPr>
            <w:tcW w:w="637" w:type="pct"/>
            <w:tcBorders>
              <w:top w:val="nil"/>
              <w:left w:val="nil"/>
              <w:bottom w:val="single" w:color="auto" w:sz="4" w:space="0"/>
              <w:right w:val="single" w:color="auto" w:sz="4" w:space="0"/>
            </w:tcBorders>
            <w:shd w:val="clear" w:color="000000" w:fill="FFFFFF"/>
          </w:tcPr>
          <w:p w14:paraId="07472C5D">
            <w:pPr>
              <w:spacing w:after="0" w:line="240" w:lineRule="auto"/>
              <w:jc w:val="right"/>
              <w:rPr>
                <w:rFonts w:ascii="Liberation Serif" w:hAnsi="Liberation Serif" w:cs="Liberation Serif"/>
                <w:color w:val="000000"/>
              </w:rPr>
            </w:pPr>
            <w:r>
              <w:rPr>
                <w:rFonts w:ascii="Liberation Serif" w:hAnsi="Liberation Serif" w:cs="Liberation Serif"/>
                <w:color w:val="000000"/>
              </w:rPr>
              <w:t>99,65</w:t>
            </w:r>
          </w:p>
        </w:tc>
      </w:tr>
      <w:tr w14:paraId="14BA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48" w:type="pct"/>
            <w:vMerge w:val="restart"/>
            <w:shd w:val="clear" w:color="auto" w:fill="auto"/>
          </w:tcPr>
          <w:p w14:paraId="6E8C3DD2">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9</w:t>
            </w:r>
          </w:p>
        </w:tc>
        <w:tc>
          <w:tcPr>
            <w:tcW w:w="1586" w:type="pct"/>
            <w:vMerge w:val="restart"/>
            <w:shd w:val="clear" w:color="auto" w:fill="auto"/>
          </w:tcPr>
          <w:p w14:paraId="4B36B6FA">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Профилактика правонарушений на территории городского округа Верхняя Пышма до 2027 года</w:t>
            </w:r>
          </w:p>
        </w:tc>
        <w:tc>
          <w:tcPr>
            <w:tcW w:w="1143" w:type="pct"/>
            <w:shd w:val="clear" w:color="auto" w:fill="auto"/>
          </w:tcPr>
          <w:p w14:paraId="084AF9F7">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single" w:color="auto" w:sz="4" w:space="0"/>
              <w:left w:val="single" w:color="auto" w:sz="4" w:space="0"/>
              <w:bottom w:val="single" w:color="auto" w:sz="4" w:space="0"/>
              <w:right w:val="single" w:color="auto" w:sz="4" w:space="0"/>
            </w:tcBorders>
            <w:shd w:val="clear" w:color="000000" w:fill="FFFFFF"/>
          </w:tcPr>
          <w:p w14:paraId="3FB68BFE">
            <w:pPr>
              <w:spacing w:after="0" w:line="240" w:lineRule="auto"/>
              <w:jc w:val="right"/>
              <w:rPr>
                <w:rFonts w:ascii="Liberation Serif" w:hAnsi="Liberation Serif" w:cs="Liberation Serif"/>
                <w:b/>
                <w:bCs/>
              </w:rPr>
            </w:pPr>
            <w:r>
              <w:rPr>
                <w:rFonts w:ascii="Liberation Serif" w:hAnsi="Liberation Serif" w:cs="Liberation Serif"/>
                <w:b/>
                <w:bCs/>
              </w:rPr>
              <w:t>123 213,2</w:t>
            </w:r>
          </w:p>
        </w:tc>
        <w:tc>
          <w:tcPr>
            <w:tcW w:w="643" w:type="pct"/>
            <w:tcBorders>
              <w:top w:val="single" w:color="auto" w:sz="4" w:space="0"/>
              <w:left w:val="nil"/>
              <w:bottom w:val="single" w:color="auto" w:sz="4" w:space="0"/>
              <w:right w:val="single" w:color="auto" w:sz="4" w:space="0"/>
            </w:tcBorders>
            <w:shd w:val="clear" w:color="000000" w:fill="FFFFFF"/>
          </w:tcPr>
          <w:p w14:paraId="0507935F">
            <w:pPr>
              <w:spacing w:after="0" w:line="240" w:lineRule="auto"/>
              <w:jc w:val="right"/>
              <w:rPr>
                <w:rFonts w:ascii="Liberation Serif" w:hAnsi="Liberation Serif" w:cs="Liberation Serif"/>
                <w:b/>
                <w:bCs/>
              </w:rPr>
            </w:pPr>
            <w:r>
              <w:rPr>
                <w:rFonts w:ascii="Liberation Serif" w:hAnsi="Liberation Serif" w:cs="Liberation Serif"/>
                <w:b/>
                <w:bCs/>
              </w:rPr>
              <w:t>121 542,6</w:t>
            </w:r>
          </w:p>
        </w:tc>
        <w:tc>
          <w:tcPr>
            <w:tcW w:w="637" w:type="pct"/>
            <w:tcBorders>
              <w:top w:val="single" w:color="auto" w:sz="4" w:space="0"/>
              <w:left w:val="nil"/>
              <w:bottom w:val="single" w:color="auto" w:sz="4" w:space="0"/>
              <w:right w:val="single" w:color="auto" w:sz="4" w:space="0"/>
            </w:tcBorders>
            <w:shd w:val="clear" w:color="000000" w:fill="FFFFFF"/>
          </w:tcPr>
          <w:p w14:paraId="56294147">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98,64</w:t>
            </w:r>
          </w:p>
        </w:tc>
      </w:tr>
      <w:tr w14:paraId="0981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59BFB818">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5AB288BA">
            <w:pPr>
              <w:spacing w:after="0" w:line="240" w:lineRule="auto"/>
              <w:contextualSpacing/>
              <w:rPr>
                <w:rFonts w:ascii="Liberation Serif" w:hAnsi="Liberation Serif" w:cs="Liberation Serif"/>
                <w:sz w:val="24"/>
                <w:szCs w:val="24"/>
              </w:rPr>
            </w:pPr>
          </w:p>
        </w:tc>
        <w:tc>
          <w:tcPr>
            <w:tcW w:w="1143" w:type="pct"/>
            <w:shd w:val="clear" w:color="auto" w:fill="auto"/>
          </w:tcPr>
          <w:p w14:paraId="497D5C39">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70FB234E">
            <w:pPr>
              <w:spacing w:after="0" w:line="240" w:lineRule="auto"/>
              <w:jc w:val="right"/>
              <w:rPr>
                <w:rFonts w:ascii="Liberation Serif" w:hAnsi="Liberation Serif" w:cs="Liberation Serif"/>
              </w:rPr>
            </w:pPr>
            <w:r>
              <w:rPr>
                <w:rFonts w:ascii="Liberation Serif" w:hAnsi="Liberation Serif" w:cs="Liberation Serif"/>
              </w:rPr>
              <w:t>123 213,2</w:t>
            </w:r>
          </w:p>
        </w:tc>
        <w:tc>
          <w:tcPr>
            <w:tcW w:w="643" w:type="pct"/>
            <w:tcBorders>
              <w:top w:val="nil"/>
              <w:left w:val="nil"/>
              <w:bottom w:val="single" w:color="auto" w:sz="4" w:space="0"/>
              <w:right w:val="single" w:color="auto" w:sz="4" w:space="0"/>
            </w:tcBorders>
            <w:shd w:val="clear" w:color="000000" w:fill="FFFFFF"/>
          </w:tcPr>
          <w:p w14:paraId="307BFBE0">
            <w:pPr>
              <w:spacing w:after="0" w:line="240" w:lineRule="auto"/>
              <w:jc w:val="right"/>
              <w:rPr>
                <w:rFonts w:ascii="Liberation Serif" w:hAnsi="Liberation Serif" w:cs="Liberation Serif"/>
              </w:rPr>
            </w:pPr>
            <w:r>
              <w:rPr>
                <w:rFonts w:ascii="Liberation Serif" w:hAnsi="Liberation Serif" w:cs="Liberation Serif"/>
              </w:rPr>
              <w:t>121 542,6</w:t>
            </w:r>
          </w:p>
        </w:tc>
        <w:tc>
          <w:tcPr>
            <w:tcW w:w="637" w:type="pct"/>
            <w:tcBorders>
              <w:top w:val="nil"/>
              <w:left w:val="nil"/>
              <w:bottom w:val="single" w:color="auto" w:sz="4" w:space="0"/>
              <w:right w:val="single" w:color="auto" w:sz="4" w:space="0"/>
            </w:tcBorders>
            <w:shd w:val="clear" w:color="000000" w:fill="FFFFFF"/>
          </w:tcPr>
          <w:p w14:paraId="174DC08F">
            <w:pPr>
              <w:spacing w:after="0" w:line="240" w:lineRule="auto"/>
              <w:jc w:val="right"/>
              <w:rPr>
                <w:rFonts w:ascii="Liberation Serif" w:hAnsi="Liberation Serif" w:cs="Liberation Serif"/>
                <w:color w:val="000000"/>
              </w:rPr>
            </w:pPr>
            <w:r>
              <w:rPr>
                <w:rFonts w:ascii="Liberation Serif" w:hAnsi="Liberation Serif" w:cs="Liberation Serif"/>
                <w:color w:val="000000"/>
              </w:rPr>
              <w:t>98,64</w:t>
            </w:r>
          </w:p>
        </w:tc>
      </w:tr>
      <w:tr w14:paraId="3F2F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348" w:type="pct"/>
            <w:vMerge w:val="restart"/>
            <w:shd w:val="clear" w:color="auto" w:fill="auto"/>
          </w:tcPr>
          <w:p w14:paraId="6EC59D2A">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10</w:t>
            </w:r>
          </w:p>
        </w:tc>
        <w:tc>
          <w:tcPr>
            <w:tcW w:w="1586" w:type="pct"/>
            <w:vMerge w:val="restart"/>
            <w:shd w:val="clear" w:color="auto" w:fill="auto"/>
          </w:tcPr>
          <w:p w14:paraId="4D600779">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143" w:type="pct"/>
            <w:shd w:val="clear" w:color="auto" w:fill="auto"/>
          </w:tcPr>
          <w:p w14:paraId="6BE58BF4">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0172B78E">
            <w:pPr>
              <w:spacing w:after="0" w:line="240" w:lineRule="auto"/>
              <w:jc w:val="right"/>
              <w:rPr>
                <w:rFonts w:ascii="Liberation Serif" w:hAnsi="Liberation Serif" w:cs="Liberation Serif"/>
                <w:b/>
                <w:bCs/>
              </w:rPr>
            </w:pPr>
            <w:r>
              <w:rPr>
                <w:rFonts w:ascii="Liberation Serif" w:hAnsi="Liberation Serif" w:cs="Liberation Serif"/>
                <w:b/>
                <w:bCs/>
              </w:rPr>
              <w:t>311 744,6</w:t>
            </w:r>
          </w:p>
        </w:tc>
        <w:tc>
          <w:tcPr>
            <w:tcW w:w="643" w:type="pct"/>
            <w:tcBorders>
              <w:top w:val="nil"/>
              <w:left w:val="nil"/>
              <w:bottom w:val="single" w:color="auto" w:sz="4" w:space="0"/>
              <w:right w:val="single" w:color="auto" w:sz="4" w:space="0"/>
            </w:tcBorders>
            <w:shd w:val="clear" w:color="000000" w:fill="FFFFFF"/>
          </w:tcPr>
          <w:p w14:paraId="16387CC8">
            <w:pPr>
              <w:spacing w:after="0" w:line="240" w:lineRule="auto"/>
              <w:jc w:val="right"/>
              <w:rPr>
                <w:rFonts w:ascii="Liberation Serif" w:hAnsi="Liberation Serif" w:cs="Liberation Serif"/>
                <w:b/>
                <w:bCs/>
              </w:rPr>
            </w:pPr>
            <w:r>
              <w:rPr>
                <w:rFonts w:ascii="Liberation Serif" w:hAnsi="Liberation Serif" w:cs="Liberation Serif"/>
                <w:b/>
                <w:bCs/>
              </w:rPr>
              <w:t>304 949,2</w:t>
            </w:r>
          </w:p>
        </w:tc>
        <w:tc>
          <w:tcPr>
            <w:tcW w:w="637" w:type="pct"/>
            <w:tcBorders>
              <w:top w:val="nil"/>
              <w:left w:val="nil"/>
              <w:bottom w:val="single" w:color="auto" w:sz="4" w:space="0"/>
              <w:right w:val="single" w:color="auto" w:sz="4" w:space="0"/>
            </w:tcBorders>
            <w:shd w:val="clear" w:color="000000" w:fill="FFFFFF"/>
          </w:tcPr>
          <w:p w14:paraId="4CCD0202">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97,82</w:t>
            </w:r>
          </w:p>
        </w:tc>
      </w:tr>
      <w:tr w14:paraId="6F4E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44B4219E">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38438837">
            <w:pPr>
              <w:spacing w:after="0" w:line="240" w:lineRule="auto"/>
              <w:contextualSpacing/>
              <w:rPr>
                <w:rFonts w:ascii="Liberation Serif" w:hAnsi="Liberation Serif" w:cs="Liberation Serif"/>
                <w:sz w:val="24"/>
                <w:szCs w:val="24"/>
              </w:rPr>
            </w:pPr>
          </w:p>
        </w:tc>
        <w:tc>
          <w:tcPr>
            <w:tcW w:w="1143" w:type="pct"/>
            <w:shd w:val="clear" w:color="auto" w:fill="auto"/>
          </w:tcPr>
          <w:p w14:paraId="72AACD9C">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540D53D0">
            <w:pPr>
              <w:spacing w:after="0" w:line="240" w:lineRule="auto"/>
              <w:jc w:val="right"/>
              <w:rPr>
                <w:rFonts w:ascii="Liberation Serif" w:hAnsi="Liberation Serif" w:cs="Liberation Serif"/>
              </w:rPr>
            </w:pPr>
            <w:r>
              <w:rPr>
                <w:rFonts w:ascii="Liberation Serif" w:hAnsi="Liberation Serif" w:cs="Liberation Serif"/>
              </w:rPr>
              <w:t>311 744,6</w:t>
            </w:r>
          </w:p>
        </w:tc>
        <w:tc>
          <w:tcPr>
            <w:tcW w:w="643" w:type="pct"/>
            <w:tcBorders>
              <w:top w:val="nil"/>
              <w:left w:val="nil"/>
              <w:bottom w:val="single" w:color="auto" w:sz="4" w:space="0"/>
              <w:right w:val="single" w:color="auto" w:sz="4" w:space="0"/>
            </w:tcBorders>
            <w:shd w:val="clear" w:color="000000" w:fill="FFFFFF"/>
          </w:tcPr>
          <w:p w14:paraId="4840ECCC">
            <w:pPr>
              <w:spacing w:after="0" w:line="240" w:lineRule="auto"/>
              <w:jc w:val="right"/>
              <w:rPr>
                <w:rFonts w:ascii="Liberation Serif" w:hAnsi="Liberation Serif" w:cs="Liberation Serif"/>
              </w:rPr>
            </w:pPr>
            <w:r>
              <w:rPr>
                <w:rFonts w:ascii="Liberation Serif" w:hAnsi="Liberation Serif" w:cs="Liberation Serif"/>
              </w:rPr>
              <w:t>304 949,2</w:t>
            </w:r>
          </w:p>
        </w:tc>
        <w:tc>
          <w:tcPr>
            <w:tcW w:w="637" w:type="pct"/>
            <w:tcBorders>
              <w:top w:val="nil"/>
              <w:left w:val="nil"/>
              <w:bottom w:val="single" w:color="auto" w:sz="4" w:space="0"/>
              <w:right w:val="single" w:color="auto" w:sz="4" w:space="0"/>
            </w:tcBorders>
            <w:shd w:val="clear" w:color="000000" w:fill="FFFFFF"/>
          </w:tcPr>
          <w:p w14:paraId="1B7D8322">
            <w:pPr>
              <w:spacing w:after="0" w:line="240" w:lineRule="auto"/>
              <w:jc w:val="right"/>
              <w:rPr>
                <w:rFonts w:ascii="Liberation Serif" w:hAnsi="Liberation Serif" w:cs="Liberation Serif"/>
                <w:color w:val="000000"/>
              </w:rPr>
            </w:pPr>
            <w:r>
              <w:rPr>
                <w:rFonts w:ascii="Liberation Serif" w:hAnsi="Liberation Serif" w:cs="Liberation Serif"/>
                <w:color w:val="000000"/>
              </w:rPr>
              <w:t>97,82</w:t>
            </w:r>
          </w:p>
        </w:tc>
      </w:tr>
      <w:tr w14:paraId="7769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48" w:type="pct"/>
            <w:vMerge w:val="restart"/>
            <w:shd w:val="clear" w:color="auto" w:fill="auto"/>
          </w:tcPr>
          <w:p w14:paraId="059A99C4">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11</w:t>
            </w:r>
          </w:p>
        </w:tc>
        <w:tc>
          <w:tcPr>
            <w:tcW w:w="1586" w:type="pct"/>
            <w:vMerge w:val="restart"/>
            <w:shd w:val="clear" w:color="auto" w:fill="auto"/>
          </w:tcPr>
          <w:p w14:paraId="513B70E9">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Развитие лесного хозяйства на территории городского округа Верхняя Пышма до 2027 года</w:t>
            </w:r>
          </w:p>
        </w:tc>
        <w:tc>
          <w:tcPr>
            <w:tcW w:w="1143" w:type="pct"/>
            <w:shd w:val="clear" w:color="auto" w:fill="auto"/>
          </w:tcPr>
          <w:p w14:paraId="0BB97B63">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68F2EED0">
            <w:pPr>
              <w:spacing w:after="0" w:line="240" w:lineRule="auto"/>
              <w:jc w:val="right"/>
              <w:rPr>
                <w:rFonts w:ascii="Liberation Serif" w:hAnsi="Liberation Serif" w:cs="Liberation Serif"/>
                <w:b/>
                <w:bCs/>
              </w:rPr>
            </w:pPr>
            <w:r>
              <w:rPr>
                <w:rFonts w:ascii="Liberation Serif" w:hAnsi="Liberation Serif" w:cs="Liberation Serif"/>
                <w:b/>
                <w:bCs/>
              </w:rPr>
              <w:t>5 823,7</w:t>
            </w:r>
          </w:p>
        </w:tc>
        <w:tc>
          <w:tcPr>
            <w:tcW w:w="643" w:type="pct"/>
            <w:tcBorders>
              <w:top w:val="nil"/>
              <w:left w:val="nil"/>
              <w:bottom w:val="single" w:color="auto" w:sz="4" w:space="0"/>
              <w:right w:val="single" w:color="auto" w:sz="4" w:space="0"/>
            </w:tcBorders>
            <w:shd w:val="clear" w:color="000000" w:fill="FFFFFF"/>
          </w:tcPr>
          <w:p w14:paraId="02B5F7C2">
            <w:pPr>
              <w:spacing w:after="0" w:line="240" w:lineRule="auto"/>
              <w:jc w:val="right"/>
              <w:rPr>
                <w:rFonts w:ascii="Liberation Serif" w:hAnsi="Liberation Serif" w:cs="Liberation Serif"/>
                <w:b/>
                <w:bCs/>
              </w:rPr>
            </w:pPr>
            <w:r>
              <w:rPr>
                <w:rFonts w:ascii="Liberation Serif" w:hAnsi="Liberation Serif" w:cs="Liberation Serif"/>
                <w:b/>
                <w:bCs/>
              </w:rPr>
              <w:t>5 478,3</w:t>
            </w:r>
          </w:p>
        </w:tc>
        <w:tc>
          <w:tcPr>
            <w:tcW w:w="637" w:type="pct"/>
            <w:tcBorders>
              <w:top w:val="nil"/>
              <w:left w:val="nil"/>
              <w:bottom w:val="single" w:color="auto" w:sz="4" w:space="0"/>
              <w:right w:val="single" w:color="auto" w:sz="4" w:space="0"/>
            </w:tcBorders>
            <w:shd w:val="clear" w:color="000000" w:fill="FFFFFF"/>
          </w:tcPr>
          <w:p w14:paraId="0A64FE7D">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94,07</w:t>
            </w:r>
          </w:p>
        </w:tc>
      </w:tr>
      <w:tr w14:paraId="2EC5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1BC074D7">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22ABF88A">
            <w:pPr>
              <w:spacing w:after="0" w:line="240" w:lineRule="auto"/>
              <w:contextualSpacing/>
              <w:rPr>
                <w:rFonts w:ascii="Liberation Serif" w:hAnsi="Liberation Serif" w:cs="Liberation Serif"/>
                <w:sz w:val="24"/>
                <w:szCs w:val="24"/>
              </w:rPr>
            </w:pPr>
          </w:p>
        </w:tc>
        <w:tc>
          <w:tcPr>
            <w:tcW w:w="1143" w:type="pct"/>
            <w:shd w:val="clear" w:color="auto" w:fill="auto"/>
          </w:tcPr>
          <w:p w14:paraId="7074F209">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2B52DADA">
            <w:pPr>
              <w:spacing w:after="0" w:line="240" w:lineRule="auto"/>
              <w:jc w:val="right"/>
              <w:rPr>
                <w:rFonts w:ascii="Liberation Serif" w:hAnsi="Liberation Serif" w:cs="Liberation Serif"/>
              </w:rPr>
            </w:pPr>
            <w:r>
              <w:rPr>
                <w:rFonts w:ascii="Liberation Serif" w:hAnsi="Liberation Serif" w:cs="Liberation Serif"/>
              </w:rPr>
              <w:t>5 823,7</w:t>
            </w:r>
          </w:p>
        </w:tc>
        <w:tc>
          <w:tcPr>
            <w:tcW w:w="643" w:type="pct"/>
            <w:tcBorders>
              <w:top w:val="nil"/>
              <w:left w:val="nil"/>
              <w:bottom w:val="single" w:color="auto" w:sz="4" w:space="0"/>
              <w:right w:val="single" w:color="auto" w:sz="4" w:space="0"/>
            </w:tcBorders>
            <w:shd w:val="clear" w:color="000000" w:fill="FFFFFF"/>
          </w:tcPr>
          <w:p w14:paraId="7E0EB313">
            <w:pPr>
              <w:spacing w:after="0" w:line="240" w:lineRule="auto"/>
              <w:jc w:val="right"/>
              <w:rPr>
                <w:rFonts w:ascii="Liberation Serif" w:hAnsi="Liberation Serif" w:cs="Liberation Serif"/>
              </w:rPr>
            </w:pPr>
            <w:r>
              <w:rPr>
                <w:rFonts w:ascii="Liberation Serif" w:hAnsi="Liberation Serif" w:cs="Liberation Serif"/>
              </w:rPr>
              <w:t>5 478,3</w:t>
            </w:r>
          </w:p>
        </w:tc>
        <w:tc>
          <w:tcPr>
            <w:tcW w:w="637" w:type="pct"/>
            <w:tcBorders>
              <w:top w:val="nil"/>
              <w:left w:val="nil"/>
              <w:bottom w:val="single" w:color="auto" w:sz="4" w:space="0"/>
              <w:right w:val="single" w:color="auto" w:sz="4" w:space="0"/>
            </w:tcBorders>
            <w:shd w:val="clear" w:color="000000" w:fill="FFFFFF"/>
          </w:tcPr>
          <w:p w14:paraId="36619BF6">
            <w:pPr>
              <w:spacing w:after="0" w:line="240" w:lineRule="auto"/>
              <w:jc w:val="right"/>
              <w:rPr>
                <w:rFonts w:ascii="Liberation Serif" w:hAnsi="Liberation Serif" w:cs="Liberation Serif"/>
                <w:color w:val="000000"/>
              </w:rPr>
            </w:pPr>
            <w:r>
              <w:rPr>
                <w:rFonts w:ascii="Liberation Serif" w:hAnsi="Liberation Serif" w:cs="Liberation Serif"/>
                <w:color w:val="000000"/>
              </w:rPr>
              <w:t>94,07</w:t>
            </w:r>
          </w:p>
        </w:tc>
      </w:tr>
      <w:tr w14:paraId="7C8D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348" w:type="pct"/>
            <w:vMerge w:val="restart"/>
            <w:shd w:val="clear" w:color="auto" w:fill="auto"/>
          </w:tcPr>
          <w:p w14:paraId="7A0DA9A8">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12</w:t>
            </w:r>
          </w:p>
        </w:tc>
        <w:tc>
          <w:tcPr>
            <w:tcW w:w="1586" w:type="pct"/>
            <w:vMerge w:val="restart"/>
            <w:shd w:val="clear" w:color="auto" w:fill="auto"/>
          </w:tcPr>
          <w:p w14:paraId="183D24A8">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Развитие внутреннего и въездного туризма в городском округе Верхняя Пышма до 2027 года</w:t>
            </w:r>
          </w:p>
        </w:tc>
        <w:tc>
          <w:tcPr>
            <w:tcW w:w="1143" w:type="pct"/>
            <w:shd w:val="clear" w:color="auto" w:fill="auto"/>
          </w:tcPr>
          <w:p w14:paraId="3FE7F732">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single" w:color="auto" w:sz="4" w:space="0"/>
              <w:left w:val="single" w:color="auto" w:sz="4" w:space="0"/>
              <w:bottom w:val="single" w:color="auto" w:sz="4" w:space="0"/>
              <w:right w:val="single" w:color="auto" w:sz="4" w:space="0"/>
            </w:tcBorders>
            <w:shd w:val="clear" w:color="000000" w:fill="FFFFFF"/>
          </w:tcPr>
          <w:p w14:paraId="4FF34757">
            <w:pPr>
              <w:spacing w:after="0" w:line="240" w:lineRule="auto"/>
              <w:jc w:val="right"/>
              <w:rPr>
                <w:rFonts w:ascii="Liberation Serif" w:hAnsi="Liberation Serif" w:cs="Liberation Serif"/>
                <w:b/>
                <w:bCs/>
              </w:rPr>
            </w:pPr>
            <w:r>
              <w:rPr>
                <w:rFonts w:ascii="Liberation Serif" w:hAnsi="Liberation Serif" w:cs="Liberation Serif"/>
                <w:b/>
                <w:bCs/>
              </w:rPr>
              <w:t>801,9</w:t>
            </w:r>
          </w:p>
        </w:tc>
        <w:tc>
          <w:tcPr>
            <w:tcW w:w="643" w:type="pct"/>
            <w:tcBorders>
              <w:top w:val="single" w:color="auto" w:sz="4" w:space="0"/>
              <w:left w:val="nil"/>
              <w:bottom w:val="single" w:color="auto" w:sz="4" w:space="0"/>
              <w:right w:val="single" w:color="auto" w:sz="4" w:space="0"/>
            </w:tcBorders>
            <w:shd w:val="clear" w:color="000000" w:fill="FFFFFF"/>
          </w:tcPr>
          <w:p w14:paraId="4B32E649">
            <w:pPr>
              <w:spacing w:after="0" w:line="240" w:lineRule="auto"/>
              <w:jc w:val="right"/>
              <w:rPr>
                <w:rFonts w:ascii="Liberation Serif" w:hAnsi="Liberation Serif" w:cs="Liberation Serif"/>
                <w:b/>
                <w:bCs/>
              </w:rPr>
            </w:pPr>
            <w:r>
              <w:rPr>
                <w:rFonts w:ascii="Liberation Serif" w:hAnsi="Liberation Serif" w:cs="Liberation Serif"/>
                <w:b/>
                <w:bCs/>
              </w:rPr>
              <w:t>801,9</w:t>
            </w:r>
          </w:p>
        </w:tc>
        <w:tc>
          <w:tcPr>
            <w:tcW w:w="637" w:type="pct"/>
            <w:tcBorders>
              <w:top w:val="single" w:color="auto" w:sz="4" w:space="0"/>
              <w:left w:val="nil"/>
              <w:bottom w:val="single" w:color="auto" w:sz="4" w:space="0"/>
              <w:right w:val="single" w:color="auto" w:sz="4" w:space="0"/>
            </w:tcBorders>
            <w:shd w:val="clear" w:color="000000" w:fill="FFFFFF"/>
          </w:tcPr>
          <w:p w14:paraId="1005A10D">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100,00</w:t>
            </w:r>
          </w:p>
        </w:tc>
      </w:tr>
      <w:tr w14:paraId="4AFD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Merge w:val="continue"/>
            <w:shd w:val="clear" w:color="auto" w:fill="auto"/>
          </w:tcPr>
          <w:p w14:paraId="258D4E0B">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34979EE0">
            <w:pPr>
              <w:spacing w:after="0" w:line="240" w:lineRule="auto"/>
              <w:contextualSpacing/>
              <w:rPr>
                <w:rFonts w:ascii="Liberation Serif" w:hAnsi="Liberation Serif" w:cs="Liberation Serif"/>
                <w:sz w:val="24"/>
                <w:szCs w:val="24"/>
              </w:rPr>
            </w:pPr>
          </w:p>
        </w:tc>
        <w:tc>
          <w:tcPr>
            <w:tcW w:w="1143" w:type="pct"/>
            <w:shd w:val="clear" w:color="auto" w:fill="auto"/>
          </w:tcPr>
          <w:p w14:paraId="0153C0BC">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6E0F8A67">
            <w:pPr>
              <w:spacing w:after="0" w:line="240" w:lineRule="auto"/>
              <w:jc w:val="right"/>
              <w:rPr>
                <w:rFonts w:ascii="Liberation Serif" w:hAnsi="Liberation Serif" w:cs="Liberation Serif"/>
              </w:rPr>
            </w:pPr>
            <w:r>
              <w:rPr>
                <w:rFonts w:ascii="Liberation Serif" w:hAnsi="Liberation Serif" w:cs="Liberation Serif"/>
              </w:rPr>
              <w:t>801,9</w:t>
            </w:r>
          </w:p>
        </w:tc>
        <w:tc>
          <w:tcPr>
            <w:tcW w:w="643" w:type="pct"/>
            <w:tcBorders>
              <w:top w:val="nil"/>
              <w:left w:val="nil"/>
              <w:bottom w:val="single" w:color="auto" w:sz="4" w:space="0"/>
              <w:right w:val="single" w:color="auto" w:sz="4" w:space="0"/>
            </w:tcBorders>
            <w:shd w:val="clear" w:color="000000" w:fill="FFFFFF"/>
          </w:tcPr>
          <w:p w14:paraId="44650CDD">
            <w:pPr>
              <w:spacing w:after="0" w:line="240" w:lineRule="auto"/>
              <w:jc w:val="right"/>
              <w:rPr>
                <w:rFonts w:ascii="Liberation Serif" w:hAnsi="Liberation Serif" w:cs="Liberation Serif"/>
              </w:rPr>
            </w:pPr>
            <w:r>
              <w:rPr>
                <w:rFonts w:ascii="Liberation Serif" w:hAnsi="Liberation Serif" w:cs="Liberation Serif"/>
              </w:rPr>
              <w:t>801,9</w:t>
            </w:r>
          </w:p>
        </w:tc>
        <w:tc>
          <w:tcPr>
            <w:tcW w:w="637" w:type="pct"/>
            <w:tcBorders>
              <w:top w:val="nil"/>
              <w:left w:val="nil"/>
              <w:bottom w:val="single" w:color="auto" w:sz="4" w:space="0"/>
              <w:right w:val="single" w:color="auto" w:sz="4" w:space="0"/>
            </w:tcBorders>
            <w:shd w:val="clear" w:color="000000" w:fill="FFFFFF"/>
          </w:tcPr>
          <w:p w14:paraId="27F4506E">
            <w:pPr>
              <w:spacing w:after="0" w:line="240" w:lineRule="auto"/>
              <w:jc w:val="right"/>
              <w:rPr>
                <w:rFonts w:ascii="Liberation Serif" w:hAnsi="Liberation Serif" w:cs="Liberation Serif"/>
                <w:color w:val="000000"/>
              </w:rPr>
            </w:pPr>
            <w:r>
              <w:rPr>
                <w:rFonts w:ascii="Liberation Serif" w:hAnsi="Liberation Serif" w:cs="Liberation Serif"/>
                <w:color w:val="000000"/>
              </w:rPr>
              <w:t>100,00</w:t>
            </w:r>
          </w:p>
        </w:tc>
      </w:tr>
      <w:tr w14:paraId="4520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348" w:type="pct"/>
            <w:vMerge w:val="restart"/>
            <w:shd w:val="clear" w:color="auto" w:fill="auto"/>
          </w:tcPr>
          <w:p w14:paraId="3769B41E">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13</w:t>
            </w:r>
          </w:p>
        </w:tc>
        <w:tc>
          <w:tcPr>
            <w:tcW w:w="1586" w:type="pct"/>
            <w:vMerge w:val="restart"/>
            <w:shd w:val="clear" w:color="auto" w:fill="auto"/>
          </w:tcPr>
          <w:p w14:paraId="51C292C6">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143" w:type="pct"/>
            <w:shd w:val="clear" w:color="auto" w:fill="auto"/>
          </w:tcPr>
          <w:p w14:paraId="336AF26C">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0D760A0B">
            <w:pPr>
              <w:spacing w:after="0" w:line="240" w:lineRule="auto"/>
              <w:jc w:val="right"/>
              <w:rPr>
                <w:rFonts w:ascii="Liberation Serif" w:hAnsi="Liberation Serif" w:cs="Liberation Serif"/>
                <w:b/>
                <w:bCs/>
              </w:rPr>
            </w:pPr>
            <w:r>
              <w:rPr>
                <w:rFonts w:ascii="Liberation Serif" w:hAnsi="Liberation Serif" w:cs="Liberation Serif"/>
                <w:b/>
                <w:bCs/>
              </w:rPr>
              <w:t>2 922,2</w:t>
            </w:r>
          </w:p>
        </w:tc>
        <w:tc>
          <w:tcPr>
            <w:tcW w:w="643" w:type="pct"/>
            <w:tcBorders>
              <w:top w:val="nil"/>
              <w:left w:val="nil"/>
              <w:bottom w:val="single" w:color="auto" w:sz="4" w:space="0"/>
              <w:right w:val="single" w:color="auto" w:sz="4" w:space="0"/>
            </w:tcBorders>
            <w:shd w:val="clear" w:color="000000" w:fill="FFFFFF"/>
          </w:tcPr>
          <w:p w14:paraId="1008970A">
            <w:pPr>
              <w:spacing w:after="0" w:line="240" w:lineRule="auto"/>
              <w:jc w:val="right"/>
              <w:rPr>
                <w:rFonts w:ascii="Liberation Serif" w:hAnsi="Liberation Serif" w:cs="Liberation Serif"/>
                <w:b/>
                <w:bCs/>
              </w:rPr>
            </w:pPr>
            <w:r>
              <w:rPr>
                <w:rFonts w:ascii="Liberation Serif" w:hAnsi="Liberation Serif" w:cs="Liberation Serif"/>
                <w:b/>
                <w:bCs/>
              </w:rPr>
              <w:t>0,0</w:t>
            </w:r>
          </w:p>
        </w:tc>
        <w:tc>
          <w:tcPr>
            <w:tcW w:w="637" w:type="pct"/>
            <w:tcBorders>
              <w:top w:val="nil"/>
              <w:left w:val="nil"/>
              <w:bottom w:val="single" w:color="auto" w:sz="4" w:space="0"/>
              <w:right w:val="single" w:color="auto" w:sz="4" w:space="0"/>
            </w:tcBorders>
            <w:shd w:val="clear" w:color="000000" w:fill="FFFFFF"/>
          </w:tcPr>
          <w:p w14:paraId="5C785318">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0,00</w:t>
            </w:r>
          </w:p>
        </w:tc>
      </w:tr>
      <w:tr w14:paraId="23A2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 w:type="pct"/>
            <w:vMerge w:val="continue"/>
            <w:shd w:val="clear" w:color="auto" w:fill="auto"/>
          </w:tcPr>
          <w:p w14:paraId="68409F4A">
            <w:pPr>
              <w:spacing w:after="0" w:line="240" w:lineRule="auto"/>
              <w:contextualSpacing/>
              <w:jc w:val="center"/>
              <w:rPr>
                <w:rFonts w:ascii="Liberation Serif" w:hAnsi="Liberation Serif" w:cs="Liberation Serif"/>
                <w:sz w:val="24"/>
                <w:szCs w:val="24"/>
              </w:rPr>
            </w:pPr>
          </w:p>
        </w:tc>
        <w:tc>
          <w:tcPr>
            <w:tcW w:w="1586" w:type="pct"/>
            <w:vMerge w:val="continue"/>
            <w:shd w:val="clear" w:color="auto" w:fill="auto"/>
          </w:tcPr>
          <w:p w14:paraId="3033DCA3">
            <w:pPr>
              <w:spacing w:after="0" w:line="240" w:lineRule="auto"/>
              <w:contextualSpacing/>
              <w:rPr>
                <w:rFonts w:ascii="Liberation Serif" w:hAnsi="Liberation Serif" w:cs="Liberation Serif"/>
                <w:sz w:val="24"/>
                <w:szCs w:val="24"/>
              </w:rPr>
            </w:pPr>
          </w:p>
        </w:tc>
        <w:tc>
          <w:tcPr>
            <w:tcW w:w="1143" w:type="pct"/>
            <w:shd w:val="clear" w:color="auto" w:fill="auto"/>
          </w:tcPr>
          <w:p w14:paraId="772C1932">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1375243A">
            <w:pPr>
              <w:spacing w:after="0" w:line="240" w:lineRule="auto"/>
              <w:jc w:val="right"/>
              <w:rPr>
                <w:rFonts w:ascii="Liberation Serif" w:hAnsi="Liberation Serif" w:cs="Liberation Serif"/>
              </w:rPr>
            </w:pPr>
            <w:r>
              <w:rPr>
                <w:rFonts w:ascii="Liberation Serif" w:hAnsi="Liberation Serif" w:cs="Liberation Serif"/>
              </w:rPr>
              <w:t>2 922,2</w:t>
            </w:r>
          </w:p>
        </w:tc>
        <w:tc>
          <w:tcPr>
            <w:tcW w:w="643" w:type="pct"/>
            <w:tcBorders>
              <w:top w:val="nil"/>
              <w:left w:val="nil"/>
              <w:bottom w:val="single" w:color="auto" w:sz="4" w:space="0"/>
              <w:right w:val="single" w:color="auto" w:sz="4" w:space="0"/>
            </w:tcBorders>
            <w:shd w:val="clear" w:color="000000" w:fill="FFFFFF"/>
          </w:tcPr>
          <w:p w14:paraId="6930D7E3">
            <w:pPr>
              <w:spacing w:after="0" w:line="240" w:lineRule="auto"/>
              <w:jc w:val="right"/>
              <w:rPr>
                <w:rFonts w:ascii="Liberation Serif" w:hAnsi="Liberation Serif" w:cs="Liberation Serif"/>
              </w:rPr>
            </w:pPr>
            <w:r>
              <w:rPr>
                <w:rFonts w:ascii="Liberation Serif" w:hAnsi="Liberation Serif" w:cs="Liberation Serif"/>
              </w:rPr>
              <w:t>0,0</w:t>
            </w:r>
          </w:p>
        </w:tc>
        <w:tc>
          <w:tcPr>
            <w:tcW w:w="637" w:type="pct"/>
            <w:tcBorders>
              <w:top w:val="nil"/>
              <w:left w:val="nil"/>
              <w:bottom w:val="single" w:color="auto" w:sz="4" w:space="0"/>
              <w:right w:val="single" w:color="auto" w:sz="4" w:space="0"/>
            </w:tcBorders>
            <w:shd w:val="clear" w:color="000000" w:fill="FFFFFF"/>
          </w:tcPr>
          <w:p w14:paraId="23185EC7">
            <w:pPr>
              <w:spacing w:after="0" w:line="240" w:lineRule="auto"/>
              <w:jc w:val="right"/>
              <w:rPr>
                <w:rFonts w:ascii="Liberation Serif" w:hAnsi="Liberation Serif" w:cs="Liberation Serif"/>
                <w:color w:val="000000"/>
              </w:rPr>
            </w:pPr>
            <w:r>
              <w:rPr>
                <w:rFonts w:ascii="Liberation Serif" w:hAnsi="Liberation Serif" w:cs="Liberation Serif"/>
                <w:color w:val="000000"/>
              </w:rPr>
              <w:t>0,00</w:t>
            </w:r>
          </w:p>
        </w:tc>
      </w:tr>
      <w:tr w14:paraId="42CA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348" w:type="pct"/>
            <w:vMerge w:val="restart"/>
            <w:shd w:val="clear" w:color="auto" w:fill="auto"/>
          </w:tcPr>
          <w:p w14:paraId="04A3DB2C">
            <w:pPr>
              <w:spacing w:after="0" w:line="240" w:lineRule="auto"/>
              <w:contextualSpacing/>
              <w:jc w:val="center"/>
              <w:rPr>
                <w:rFonts w:ascii="Liberation Serif" w:hAnsi="Liberation Serif" w:cs="Liberation Serif"/>
                <w:sz w:val="24"/>
                <w:szCs w:val="24"/>
              </w:rPr>
            </w:pPr>
            <w:r>
              <w:rPr>
                <w:rFonts w:ascii="Liberation Serif" w:hAnsi="Liberation Serif" w:cs="Liberation Serif"/>
                <w:sz w:val="24"/>
                <w:szCs w:val="24"/>
              </w:rPr>
              <w:t>14</w:t>
            </w:r>
          </w:p>
        </w:tc>
        <w:tc>
          <w:tcPr>
            <w:tcW w:w="1586" w:type="pct"/>
            <w:vMerge w:val="restart"/>
            <w:shd w:val="clear" w:color="auto" w:fill="auto"/>
          </w:tcPr>
          <w:p w14:paraId="703E80A1">
            <w:pPr>
              <w:spacing w:after="0" w:line="240" w:lineRule="auto"/>
              <w:contextualSpacing/>
              <w:rPr>
                <w:rFonts w:ascii="Liberation Serif" w:hAnsi="Liberation Serif" w:cs="Liberation Serif"/>
                <w:sz w:val="24"/>
                <w:szCs w:val="24"/>
              </w:rPr>
            </w:pPr>
            <w:r>
              <w:rPr>
                <w:rFonts w:ascii="Liberation Serif" w:hAnsi="Liberation Serif" w:cs="Liberation Serif"/>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143" w:type="pct"/>
            <w:shd w:val="clear" w:color="auto" w:fill="auto"/>
          </w:tcPr>
          <w:p w14:paraId="7A3DE2C0">
            <w:pPr>
              <w:spacing w:after="0" w:line="240" w:lineRule="auto"/>
              <w:contextualSpacing/>
              <w:jc w:val="right"/>
              <w:rPr>
                <w:rFonts w:ascii="Liberation Serif" w:hAnsi="Liberation Serif" w:cs="Liberation Serif"/>
                <w:b/>
                <w:sz w:val="24"/>
                <w:szCs w:val="24"/>
              </w:rPr>
            </w:pPr>
            <w:r>
              <w:rPr>
                <w:rFonts w:ascii="Liberation Serif" w:hAnsi="Liberation Serif" w:cs="Liberation Serif"/>
                <w:b/>
                <w:sz w:val="24"/>
                <w:szCs w:val="24"/>
              </w:rPr>
              <w:t>всего, из них:</w:t>
            </w:r>
          </w:p>
        </w:tc>
        <w:tc>
          <w:tcPr>
            <w:tcW w:w="643" w:type="pct"/>
            <w:tcBorders>
              <w:top w:val="nil"/>
              <w:left w:val="single" w:color="auto" w:sz="4" w:space="0"/>
              <w:bottom w:val="single" w:color="auto" w:sz="4" w:space="0"/>
              <w:right w:val="single" w:color="auto" w:sz="4" w:space="0"/>
            </w:tcBorders>
            <w:shd w:val="clear" w:color="000000" w:fill="FFFFFF"/>
          </w:tcPr>
          <w:p w14:paraId="5F1426DC">
            <w:pPr>
              <w:spacing w:after="0" w:line="240" w:lineRule="auto"/>
              <w:jc w:val="right"/>
              <w:rPr>
                <w:rFonts w:ascii="Liberation Serif" w:hAnsi="Liberation Serif" w:cs="Liberation Serif"/>
                <w:b/>
                <w:bCs/>
              </w:rPr>
            </w:pPr>
            <w:r>
              <w:rPr>
                <w:rFonts w:ascii="Liberation Serif" w:hAnsi="Liberation Serif" w:cs="Liberation Serif"/>
                <w:b/>
                <w:bCs/>
              </w:rPr>
              <w:t>2 830,2</w:t>
            </w:r>
          </w:p>
        </w:tc>
        <w:tc>
          <w:tcPr>
            <w:tcW w:w="643" w:type="pct"/>
            <w:tcBorders>
              <w:top w:val="nil"/>
              <w:left w:val="nil"/>
              <w:bottom w:val="single" w:color="auto" w:sz="4" w:space="0"/>
              <w:right w:val="single" w:color="auto" w:sz="4" w:space="0"/>
            </w:tcBorders>
            <w:shd w:val="clear" w:color="000000" w:fill="FFFFFF"/>
          </w:tcPr>
          <w:p w14:paraId="28CAA31A">
            <w:pPr>
              <w:spacing w:after="0" w:line="240" w:lineRule="auto"/>
              <w:jc w:val="right"/>
              <w:rPr>
                <w:rFonts w:ascii="Liberation Serif" w:hAnsi="Liberation Serif" w:cs="Liberation Serif"/>
                <w:b/>
                <w:bCs/>
              </w:rPr>
            </w:pPr>
            <w:r>
              <w:rPr>
                <w:rFonts w:ascii="Liberation Serif" w:hAnsi="Liberation Serif" w:cs="Liberation Serif"/>
                <w:b/>
                <w:bCs/>
              </w:rPr>
              <w:t>2 830,2</w:t>
            </w:r>
          </w:p>
        </w:tc>
        <w:tc>
          <w:tcPr>
            <w:tcW w:w="637" w:type="pct"/>
            <w:tcBorders>
              <w:top w:val="nil"/>
              <w:left w:val="nil"/>
              <w:bottom w:val="single" w:color="auto" w:sz="4" w:space="0"/>
              <w:right w:val="single" w:color="auto" w:sz="4" w:space="0"/>
            </w:tcBorders>
            <w:shd w:val="clear" w:color="000000" w:fill="FFFFFF"/>
          </w:tcPr>
          <w:p w14:paraId="4C9DC316">
            <w:pPr>
              <w:spacing w:after="0" w:line="240" w:lineRule="auto"/>
              <w:jc w:val="right"/>
              <w:rPr>
                <w:rFonts w:ascii="Liberation Serif" w:hAnsi="Liberation Serif" w:cs="Liberation Serif"/>
                <w:b/>
                <w:bCs/>
                <w:color w:val="000000"/>
              </w:rPr>
            </w:pPr>
            <w:r>
              <w:rPr>
                <w:rFonts w:ascii="Liberation Serif" w:hAnsi="Liberation Serif" w:cs="Liberation Serif"/>
                <w:b/>
                <w:bCs/>
                <w:color w:val="000000"/>
              </w:rPr>
              <w:t>100,00</w:t>
            </w:r>
          </w:p>
        </w:tc>
      </w:tr>
      <w:tr w14:paraId="7375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48" w:type="pct"/>
            <w:vMerge w:val="continue"/>
            <w:shd w:val="clear" w:color="auto" w:fill="auto"/>
          </w:tcPr>
          <w:p w14:paraId="1ABB1D77">
            <w:pPr>
              <w:spacing w:after="0" w:line="240" w:lineRule="auto"/>
              <w:contextualSpacing/>
              <w:rPr>
                <w:rFonts w:ascii="Liberation Serif" w:hAnsi="Liberation Serif" w:cs="Liberation Serif"/>
                <w:sz w:val="24"/>
                <w:szCs w:val="24"/>
              </w:rPr>
            </w:pPr>
          </w:p>
        </w:tc>
        <w:tc>
          <w:tcPr>
            <w:tcW w:w="1586" w:type="pct"/>
            <w:vMerge w:val="continue"/>
            <w:shd w:val="clear" w:color="auto" w:fill="auto"/>
          </w:tcPr>
          <w:p w14:paraId="09657C07">
            <w:pPr>
              <w:spacing w:after="0" w:line="240" w:lineRule="auto"/>
              <w:contextualSpacing/>
              <w:rPr>
                <w:rFonts w:ascii="Liberation Serif" w:hAnsi="Liberation Serif" w:cs="Liberation Serif"/>
                <w:sz w:val="24"/>
                <w:szCs w:val="24"/>
              </w:rPr>
            </w:pPr>
          </w:p>
        </w:tc>
        <w:tc>
          <w:tcPr>
            <w:tcW w:w="1143" w:type="pct"/>
            <w:shd w:val="clear" w:color="auto" w:fill="auto"/>
          </w:tcPr>
          <w:p w14:paraId="4CE3159B">
            <w:pPr>
              <w:spacing w:after="0" w:line="240" w:lineRule="auto"/>
              <w:contextualSpacing/>
              <w:jc w:val="right"/>
              <w:rPr>
                <w:rFonts w:ascii="Liberation Serif" w:hAnsi="Liberation Serif" w:cs="Liberation Serif"/>
                <w:sz w:val="24"/>
                <w:szCs w:val="24"/>
              </w:rPr>
            </w:pPr>
            <w:r>
              <w:rPr>
                <w:rFonts w:ascii="Liberation Serif" w:hAnsi="Liberation Serif" w:cs="Liberation Serif"/>
                <w:sz w:val="24"/>
                <w:szCs w:val="24"/>
              </w:rPr>
              <w:t>местный бюджет</w:t>
            </w:r>
          </w:p>
        </w:tc>
        <w:tc>
          <w:tcPr>
            <w:tcW w:w="643" w:type="pct"/>
            <w:tcBorders>
              <w:top w:val="nil"/>
              <w:left w:val="single" w:color="auto" w:sz="4" w:space="0"/>
              <w:bottom w:val="single" w:color="auto" w:sz="4" w:space="0"/>
              <w:right w:val="single" w:color="auto" w:sz="4" w:space="0"/>
            </w:tcBorders>
            <w:shd w:val="clear" w:color="000000" w:fill="FFFFFF"/>
          </w:tcPr>
          <w:p w14:paraId="0099410A">
            <w:pPr>
              <w:spacing w:after="0" w:line="240" w:lineRule="auto"/>
              <w:jc w:val="right"/>
              <w:rPr>
                <w:rFonts w:ascii="Liberation Serif" w:hAnsi="Liberation Serif" w:cs="Liberation Serif"/>
              </w:rPr>
            </w:pPr>
            <w:r>
              <w:rPr>
                <w:rFonts w:ascii="Liberation Serif" w:hAnsi="Liberation Serif" w:cs="Liberation Serif"/>
              </w:rPr>
              <w:t>2 830,2</w:t>
            </w:r>
          </w:p>
        </w:tc>
        <w:tc>
          <w:tcPr>
            <w:tcW w:w="643" w:type="pct"/>
            <w:tcBorders>
              <w:top w:val="nil"/>
              <w:left w:val="nil"/>
              <w:bottom w:val="single" w:color="auto" w:sz="4" w:space="0"/>
              <w:right w:val="single" w:color="auto" w:sz="4" w:space="0"/>
            </w:tcBorders>
            <w:shd w:val="clear" w:color="000000" w:fill="FFFFFF"/>
          </w:tcPr>
          <w:p w14:paraId="10E7FB8F">
            <w:pPr>
              <w:spacing w:after="0" w:line="240" w:lineRule="auto"/>
              <w:jc w:val="right"/>
              <w:rPr>
                <w:rFonts w:ascii="Liberation Serif" w:hAnsi="Liberation Serif" w:cs="Liberation Serif"/>
              </w:rPr>
            </w:pPr>
            <w:r>
              <w:rPr>
                <w:rFonts w:ascii="Liberation Serif" w:hAnsi="Liberation Serif" w:cs="Liberation Serif"/>
              </w:rPr>
              <w:t>2 830,2</w:t>
            </w:r>
          </w:p>
        </w:tc>
        <w:tc>
          <w:tcPr>
            <w:tcW w:w="637" w:type="pct"/>
            <w:tcBorders>
              <w:top w:val="nil"/>
              <w:left w:val="nil"/>
              <w:bottom w:val="single" w:color="auto" w:sz="4" w:space="0"/>
              <w:right w:val="single" w:color="auto" w:sz="4" w:space="0"/>
            </w:tcBorders>
            <w:shd w:val="clear" w:color="000000" w:fill="FFFFFF"/>
          </w:tcPr>
          <w:p w14:paraId="4AE7E923">
            <w:pPr>
              <w:spacing w:after="0" w:line="240" w:lineRule="auto"/>
              <w:jc w:val="right"/>
              <w:rPr>
                <w:rFonts w:ascii="Liberation Serif" w:hAnsi="Liberation Serif" w:cs="Liberation Serif"/>
                <w:color w:val="000000"/>
              </w:rPr>
            </w:pPr>
            <w:r>
              <w:rPr>
                <w:rFonts w:ascii="Liberation Serif" w:hAnsi="Liberation Serif" w:cs="Liberation Serif"/>
                <w:color w:val="000000"/>
              </w:rPr>
              <w:t>100,00</w:t>
            </w:r>
          </w:p>
        </w:tc>
      </w:tr>
    </w:tbl>
    <w:p w14:paraId="5F9F423D">
      <w:pPr>
        <w:spacing w:after="0" w:line="240" w:lineRule="auto"/>
        <w:ind w:firstLine="708"/>
        <w:contextualSpacing/>
        <w:rPr>
          <w:rFonts w:ascii="Liberation Serif" w:hAnsi="Liberation Serif" w:eastAsia="Times New Roman" w:cs="Liberation Serif"/>
          <w:b/>
          <w:sz w:val="24"/>
          <w:szCs w:val="24"/>
          <w:lang w:eastAsia="ru-RU"/>
        </w:rPr>
      </w:pPr>
    </w:p>
    <w:p w14:paraId="4EA469CB">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В 2025 году в соответствии с постановлениями администрации городского округа Верхняя Пышма в Программу внесено 6 изменений, принятые следующими нормативными правовыми актами:</w:t>
      </w:r>
    </w:p>
    <w:p w14:paraId="13809A9A">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cs="Liberation Serif"/>
          <w:sz w:val="24"/>
          <w:szCs w:val="24"/>
        </w:rPr>
        <w:t>1) постановление администрации городского округа Верхняя Пышма от 28.02.2025 № 248 «О 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14:paraId="705A3B83">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cs="Liberation Serif"/>
          <w:sz w:val="24"/>
          <w:szCs w:val="24"/>
        </w:rPr>
        <w:t>2) постановление администрации городского округа Верхняя Пышма от 11.04.2025 № 449 «О 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14:paraId="1D6E8003">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3) постановление администрации городского округа Верхняя Пышма от 29.07.2025 № 992 «О 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14:paraId="0AC039FB">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4) постановление администрации городского округа Верхняя Пышма от 01.09.2025 № 1156 «О 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14:paraId="39E64D39">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5) постановление администрации городского округа Верхняя Пышма от 01.12.2025 № 1680 «О 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14:paraId="40AE0FA2">
      <w:pPr>
        <w:spacing w:after="0" w:line="240" w:lineRule="auto"/>
        <w:jc w:val="both"/>
        <w:rPr>
          <w:rFonts w:ascii="Liberation Serif" w:hAnsi="Liberation Serif" w:cs="Liberation Serif"/>
          <w:sz w:val="24"/>
          <w:szCs w:val="24"/>
        </w:rPr>
      </w:pPr>
      <w:r>
        <w:rPr>
          <w:rFonts w:ascii="Liberation Serif" w:hAnsi="Liberation Serif" w:cs="Liberation Serif"/>
          <w:sz w:val="24"/>
          <w:szCs w:val="24"/>
        </w:rPr>
        <w:t>6) постановление администрации городского округа Верхняя Пышма от 23.01.2026 № 41 «О внесении изменений в муниципальную программу «Совершенствование социально-экономической политики на территории городского округа Верхняя Пышма до 2027 года».</w:t>
      </w:r>
    </w:p>
    <w:p w14:paraId="15942342">
      <w:pPr>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Сведения о достижении значений целевых показателей Программы приведены в приложении № 1 к отчету. Сведения о выполнении мероприятий Программы приведены в приложении № 2 к отчету.</w:t>
      </w:r>
    </w:p>
    <w:p w14:paraId="1442FFB8">
      <w:pPr>
        <w:spacing w:after="0" w:line="240" w:lineRule="auto"/>
        <w:ind w:firstLine="708"/>
        <w:contextualSpacing/>
        <w:rPr>
          <w:rFonts w:ascii="Liberation Serif" w:hAnsi="Liberation Serif" w:eastAsia="Times New Roman" w:cs="Liberation Serif"/>
          <w:b/>
          <w:sz w:val="24"/>
          <w:szCs w:val="24"/>
          <w:lang w:eastAsia="ru-RU"/>
        </w:rPr>
      </w:pPr>
    </w:p>
    <w:p w14:paraId="50B0DE3E">
      <w:pPr>
        <w:spacing w:after="0" w:line="240" w:lineRule="auto"/>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результате реализации мероприятий Программы в 2025 году достигнуты следующие итоги:</w:t>
      </w:r>
    </w:p>
    <w:p w14:paraId="356B3AD1">
      <w:pPr>
        <w:spacing w:after="0" w:line="240" w:lineRule="auto"/>
        <w:ind w:firstLine="708"/>
        <w:contextualSpacing/>
        <w:jc w:val="both"/>
        <w:rPr>
          <w:rFonts w:ascii="Liberation Serif" w:hAnsi="Liberation Serif" w:eastAsia="Times New Roman" w:cs="Liberation Serif"/>
          <w:sz w:val="24"/>
          <w:szCs w:val="24"/>
          <w:lang w:eastAsia="ru-RU"/>
        </w:rPr>
      </w:pPr>
    </w:p>
    <w:p w14:paraId="5719A8B0">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shd w:val="clear" w:color="auto" w:fill="FFFFFF" w:themeFill="background1"/>
          <w:lang w:eastAsia="ru-RU"/>
        </w:rPr>
        <w:t xml:space="preserve">ПП 1 «Развитие местного самоуправления на территории городского округа Верхняя Пышма </w:t>
      </w:r>
      <w:r>
        <w:rPr>
          <w:rFonts w:ascii="Liberation Serif" w:hAnsi="Liberation Serif" w:eastAsia="Times New Roman" w:cs="Liberation Serif"/>
          <w:i/>
          <w:sz w:val="24"/>
          <w:szCs w:val="24"/>
          <w:shd w:val="clear" w:color="auto" w:fill="FFFFFF" w:themeFill="background1"/>
          <w:lang w:eastAsia="ru-RU"/>
        </w:rPr>
        <w:br w:type="textWrapping"/>
      </w:r>
      <w:r>
        <w:rPr>
          <w:rFonts w:ascii="Liberation Serif" w:hAnsi="Liberation Serif" w:eastAsia="Times New Roman" w:cs="Liberation Serif"/>
          <w:i/>
          <w:sz w:val="24"/>
          <w:szCs w:val="24"/>
          <w:lang w:eastAsia="ru-RU"/>
        </w:rPr>
        <w:t>до 2027 года»:</w:t>
      </w:r>
    </w:p>
    <w:p w14:paraId="7598C1A5">
      <w:pPr>
        <w:pStyle w:val="13"/>
        <w:numPr>
          <w:ilvl w:val="0"/>
          <w:numId w:val="1"/>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128 муниципальных служащих повысили квалификацию, в том числе: работники администрации – 94 человека, работники сельских и поселковых администраций – 6 человек;</w:t>
      </w:r>
    </w:p>
    <w:p w14:paraId="1C85CD56">
      <w:pPr>
        <w:numPr>
          <w:ilvl w:val="0"/>
          <w:numId w:val="1"/>
        </w:numPr>
        <w:tabs>
          <w:tab w:val="left" w:pos="709"/>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выплачено дополнительное пенсионное обеспечение 39 бывшим муниципальным служащим;</w:t>
      </w:r>
    </w:p>
    <w:p w14:paraId="36143B61">
      <w:pPr>
        <w:pStyle w:val="13"/>
        <w:numPr>
          <w:ilvl w:val="0"/>
          <w:numId w:val="1"/>
        </w:numPr>
        <w:tabs>
          <w:tab w:val="left" w:pos="993"/>
        </w:tabs>
        <w:spacing w:after="0"/>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рамках осуществления переданных полномочий Свердловской области осуществлены расходы на выплату заработной платы административной комиссии, начисление страховых взносов, покупку почтовых марок;</w:t>
      </w:r>
    </w:p>
    <w:p w14:paraId="67699A14">
      <w:pPr>
        <w:pStyle w:val="13"/>
        <w:numPr>
          <w:ilvl w:val="0"/>
          <w:numId w:val="1"/>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рамках предоставления субсидии на конкурсной основе предоставлены субсидии двум садоводческим некоммерческим товариществам – «Приозерное-2» и «Строитель»;</w:t>
      </w:r>
    </w:p>
    <w:p w14:paraId="78AD0FF9">
      <w:pPr>
        <w:numPr>
          <w:ilvl w:val="0"/>
          <w:numId w:val="1"/>
        </w:numPr>
        <w:tabs>
          <w:tab w:val="left" w:pos="567"/>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учтено 1 035 захоронений в книге регистрации захоронений по всем кладбищам городского округа Верхняя Пышма;</w:t>
      </w:r>
    </w:p>
    <w:p w14:paraId="65FE629C">
      <w:pPr>
        <w:pStyle w:val="13"/>
        <w:numPr>
          <w:ilvl w:val="0"/>
          <w:numId w:val="1"/>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реализован социальный проект в рамках предоставленного гранта МОО ТОС «Содружество» на установку детской площадки по адресу: г. Верхняя Пышма, ул. Фабричная, д. 90, начатый в 2024 году;</w:t>
      </w:r>
    </w:p>
    <w:p w14:paraId="45A9584A">
      <w:pPr>
        <w:pStyle w:val="13"/>
        <w:numPr>
          <w:ilvl w:val="0"/>
          <w:numId w:val="1"/>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осуществлена организация и содержание мест захоронения на территории кладбищ городского округа общей площадью 1 036 387 кв. метров, а также соблюдены сроки выполняемых работ по организации и содержанию мест захоронения, выполнен перечень работ по текущему содержанию и ремонту, благоустройству и озеленению мест захоронения;</w:t>
      </w:r>
    </w:p>
    <w:p w14:paraId="56531D3B">
      <w:pPr>
        <w:pStyle w:val="13"/>
        <w:numPr>
          <w:ilvl w:val="0"/>
          <w:numId w:val="1"/>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проведено 1 социологическое исследование, посвященное изучению социально-политической ситуации в городского округа Верхняя Пышма, в том числе по вопросам получения объективной информации о состоянии общественного мнения об эффективности деятельности органов местного самоуправления, выявление отношения к администрации городского округа Верхняя Пышма, Думе городского округа Верхняя Пышма, к общественно-политической ситуации в Российской Федерации и в городском округе Верхняя Пышма, по оценке уровня информированности взрослого населения городского округа Верхняя Пышма о каналах неформальной коммуникации администрации городского округа Верхняя Пышма;</w:t>
      </w:r>
    </w:p>
    <w:p w14:paraId="741C99D6">
      <w:pPr>
        <w:pStyle w:val="13"/>
        <w:numPr>
          <w:ilvl w:val="0"/>
          <w:numId w:val="1"/>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изготовлена и осуществлена приемка полиграфической продукции в виде календарей на 2026 год на тему: «О конфликте интересов на муниципальной службе» в количестве 200 экземпляров;</w:t>
      </w:r>
    </w:p>
    <w:p w14:paraId="3A6869CF">
      <w:pPr>
        <w:pStyle w:val="13"/>
        <w:numPr>
          <w:ilvl w:val="0"/>
          <w:numId w:val="1"/>
        </w:numPr>
        <w:shd w:val="clear" w:color="auto" w:fill="FFFFFF" w:themeFill="background1"/>
        <w:tabs>
          <w:tab w:val="left" w:pos="709"/>
          <w:tab w:val="left" w:pos="851"/>
          <w:tab w:val="left" w:pos="1134"/>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77 муниципальных служащих (работники администрации, включая сельские и поселковые) прошли диспансеризацию.</w:t>
      </w:r>
    </w:p>
    <w:p w14:paraId="58A31765">
      <w:pPr>
        <w:spacing w:after="0" w:line="240" w:lineRule="auto"/>
        <w:contextualSpacing/>
        <w:jc w:val="center"/>
        <w:rPr>
          <w:rFonts w:ascii="Liberation Serif" w:hAnsi="Liberation Serif" w:eastAsia="Times New Roman" w:cs="Liberation Serif"/>
          <w:i/>
          <w:sz w:val="24"/>
          <w:szCs w:val="24"/>
          <w:lang w:eastAsia="ru-RU"/>
        </w:rPr>
      </w:pPr>
    </w:p>
    <w:p w14:paraId="7BE0D3C1">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ПП 2 «Информационное общество в городском округе Верхняя Пышма до 2027 года»:</w:t>
      </w:r>
    </w:p>
    <w:p w14:paraId="7A348E8E">
      <w:pPr>
        <w:pStyle w:val="13"/>
        <w:numPr>
          <w:ilvl w:val="0"/>
          <w:numId w:val="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приобретены неисключительные права на использование пакета обновлений на программное обеспечение системы электронного документооборота DocsVision;</w:t>
      </w:r>
    </w:p>
    <w:p w14:paraId="6CF0D7E5">
      <w:pPr>
        <w:pStyle w:val="13"/>
        <w:numPr>
          <w:ilvl w:val="0"/>
          <w:numId w:val="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заменено 14 единиц устаревшей техники для сотрудников администрации;</w:t>
      </w:r>
    </w:p>
    <w:p w14:paraId="0E6AAD29">
      <w:pPr>
        <w:pStyle w:val="13"/>
        <w:numPr>
          <w:ilvl w:val="0"/>
          <w:numId w:val="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издано 52 выпуска газеты «Красное знамя» с общим количеством страниц 407,96 единицы общим тиражом 16 000 штук, а также 54 выпуска приложения к газете «Красное знамя» - «Муниципальный вестник городского округа Верхняя Пышма» с общим количеством страниц 494 единицы общим тиражом 150 штук;</w:t>
      </w:r>
    </w:p>
    <w:p w14:paraId="3D8F5B6F">
      <w:pPr>
        <w:pStyle w:val="13"/>
        <w:numPr>
          <w:ilvl w:val="0"/>
          <w:numId w:val="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размещены муниципальные правовые акты городского округа Верхняя Пышма на информационном портале верхняяпышмаправо.рф размером 727,8 мегабайт;</w:t>
      </w:r>
    </w:p>
    <w:p w14:paraId="6F69F78F">
      <w:pPr>
        <w:pStyle w:val="13"/>
        <w:numPr>
          <w:ilvl w:val="0"/>
          <w:numId w:val="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размещены информационные материалы в количество 140 единиц по освещению деятельности органов государственной власти, органов местного самоуправления;</w:t>
      </w:r>
    </w:p>
    <w:p w14:paraId="6E85FCB2">
      <w:pPr>
        <w:pStyle w:val="13"/>
        <w:numPr>
          <w:ilvl w:val="0"/>
          <w:numId w:val="2"/>
        </w:numPr>
        <w:tabs>
          <w:tab w:val="left" w:pos="710"/>
          <w:tab w:val="left" w:pos="993"/>
        </w:tabs>
        <w:spacing w:after="0" w:line="240" w:lineRule="auto"/>
        <w:ind w:left="0" w:firstLine="710"/>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приобретена вычислительная и орг. техника в рамках укрепления материально-технической базы МАУ «Редакция газеты «Красное знамя»;</w:t>
      </w:r>
    </w:p>
    <w:p w14:paraId="6E04F23C">
      <w:pPr>
        <w:pStyle w:val="13"/>
        <w:numPr>
          <w:ilvl w:val="0"/>
          <w:numId w:val="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изготовлены видеоролики общей продолжительностью 330 секунд о деятельности органов местного самоуправления городского округа Верхняя Пышма, которые размещались на мультимедиа экране на здании администрации, а также в официальной группе администрации городского округа Верхняя Пышма в социальной сети ВКонтакте с общим количеством просмотров 1 260 033 единицы;</w:t>
      </w:r>
    </w:p>
    <w:p w14:paraId="47501F50">
      <w:pPr>
        <w:pStyle w:val="13"/>
        <w:numPr>
          <w:ilvl w:val="0"/>
          <w:numId w:val="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рамках заключенного договора получено 133 статистические работы, а также 21 статистическая публикация от Свердловскстата;</w:t>
      </w:r>
    </w:p>
    <w:p w14:paraId="21696924">
      <w:pPr>
        <w:pStyle w:val="13"/>
        <w:numPr>
          <w:ilvl w:val="0"/>
          <w:numId w:val="2"/>
        </w:numPr>
        <w:tabs>
          <w:tab w:val="left" w:pos="993"/>
        </w:tabs>
        <w:spacing w:after="0" w:line="240" w:lineRule="auto"/>
        <w:ind w:left="0" w:firstLine="710"/>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осуществлен сбор, выверка, обработка и ввод данных по учету 6 823 частных домохозяйств в государственной информационной системе жилищно-коммунального хозяйства.</w:t>
      </w:r>
    </w:p>
    <w:p w14:paraId="59000285">
      <w:pPr>
        <w:spacing w:after="0" w:line="240" w:lineRule="auto"/>
        <w:ind w:firstLine="708"/>
        <w:contextualSpacing/>
        <w:jc w:val="both"/>
        <w:rPr>
          <w:rFonts w:ascii="Liberation Serif" w:hAnsi="Liberation Serif" w:eastAsia="Times New Roman" w:cs="Liberation Serif"/>
          <w:sz w:val="24"/>
          <w:szCs w:val="24"/>
          <w:highlight w:val="yellow"/>
          <w:lang w:eastAsia="ru-RU"/>
        </w:rPr>
      </w:pPr>
    </w:p>
    <w:p w14:paraId="1685D22F">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3 «Поддержка и развитие субъектов малого и среднего предпринимательства </w:t>
      </w:r>
    </w:p>
    <w:p w14:paraId="7D32306E">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в городском округе Верхняя Пышма до 2027 года»:</w:t>
      </w:r>
    </w:p>
    <w:p w14:paraId="66E65BF6">
      <w:pPr>
        <w:pStyle w:val="13"/>
        <w:numPr>
          <w:ilvl w:val="0"/>
          <w:numId w:val="3"/>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доля зарегистрированных субъектов малого и среднего предпринимательства (далее – СМСП) в течении отчетного года, от общего количества получивших консультацию физических лиц по вопросам открытия своего дела в 2025 году составила 54,9 % (вновь открытых СМСП – 56 в 2025 году);</w:t>
      </w:r>
    </w:p>
    <w:p w14:paraId="686E3A8C">
      <w:pPr>
        <w:pStyle w:val="13"/>
        <w:numPr>
          <w:ilvl w:val="0"/>
          <w:numId w:val="3"/>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оказаны консультационные услуги, полученные размещенными в Центре поддержки малого и среднего предпринимательства в количестве 20 единиц;</w:t>
      </w:r>
    </w:p>
    <w:p w14:paraId="382724A7">
      <w:pPr>
        <w:pStyle w:val="13"/>
        <w:numPr>
          <w:ilvl w:val="0"/>
          <w:numId w:val="3"/>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оказана имущественная поддержка СМСП в части размещения СМСП в Центре поддержки малого и среднего предпринимательства в количестве 10 единиц;</w:t>
      </w:r>
    </w:p>
    <w:p w14:paraId="4086753C">
      <w:pPr>
        <w:pStyle w:val="13"/>
        <w:numPr>
          <w:ilvl w:val="0"/>
          <w:numId w:val="3"/>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доля СМСП, охваченных услугами Верхнепышминского фонда поддержки предпринимательства, в 2025 году составила 18 %: по состоянию на 31.12.2025 зарегистрировано 5 371 СМСП, оказано услуг для 968 СМСП;</w:t>
      </w:r>
    </w:p>
    <w:p w14:paraId="058B8EE3">
      <w:pPr>
        <w:pStyle w:val="13"/>
        <w:numPr>
          <w:ilvl w:val="0"/>
          <w:numId w:val="3"/>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szCs w:val="24"/>
        </w:rPr>
        <w:t>проведены мероприятия, направленные на развитие молодежного предпринимательства, с общим количеством участников 643 единицы, в том числе 635 школьников и студентов, 8 СМСП;</w:t>
      </w:r>
    </w:p>
    <w:p w14:paraId="0469D612">
      <w:pPr>
        <w:pStyle w:val="13"/>
        <w:numPr>
          <w:ilvl w:val="0"/>
          <w:numId w:val="3"/>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проведены консультации для СМСП, самозанятых, безработных граждан и физических лиц в течение года в количестве 608 единиц: 79 самозанятым гражданам; 102 гражданам, желающим вести бизнес; 427 начинающим и действующим предпринимателям;</w:t>
      </w:r>
    </w:p>
    <w:p w14:paraId="0BBFA64F">
      <w:pPr>
        <w:pStyle w:val="13"/>
        <w:numPr>
          <w:ilvl w:val="0"/>
          <w:numId w:val="3"/>
        </w:numPr>
        <w:tabs>
          <w:tab w:val="left" w:pos="993"/>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lang w:eastAsia="ru-RU"/>
        </w:rPr>
        <w:t>проведены семинары для размещенных в Центре поддержки малого и среднего предпринимательства в количестве 10 единиц;</w:t>
      </w:r>
    </w:p>
    <w:p w14:paraId="2B0400F6">
      <w:pPr>
        <w:pStyle w:val="13"/>
        <w:numPr>
          <w:ilvl w:val="0"/>
          <w:numId w:val="3"/>
        </w:numPr>
        <w:tabs>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eastAsia="Calibri" w:cs="Liberation Serif"/>
          <w:sz w:val="24"/>
          <w:szCs w:val="24"/>
        </w:rPr>
        <w:t>прирост за календарный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 составил 22 %;</w:t>
      </w:r>
    </w:p>
    <w:p w14:paraId="12AFE5E3">
      <w:pPr>
        <w:pStyle w:val="13"/>
        <w:numPr>
          <w:ilvl w:val="0"/>
          <w:numId w:val="3"/>
        </w:numPr>
        <w:tabs>
          <w:tab w:val="left" w:pos="993"/>
        </w:tabs>
        <w:spacing w:after="0" w:line="240" w:lineRule="auto"/>
        <w:ind w:left="0" w:firstLine="709"/>
        <w:jc w:val="both"/>
        <w:rPr>
          <w:rFonts w:ascii="Liberation Serif" w:hAnsi="Liberation Serif" w:cs="Liberation Serif"/>
          <w:sz w:val="24"/>
          <w:szCs w:val="24"/>
          <w:lang w:eastAsia="ru-RU"/>
        </w:rPr>
      </w:pPr>
      <w:r>
        <w:rPr>
          <w:rFonts w:ascii="Liberation Serif" w:hAnsi="Liberation Serif" w:cs="Liberation Serif"/>
          <w:sz w:val="24"/>
          <w:szCs w:val="24"/>
          <w:lang w:eastAsia="ru-RU"/>
        </w:rPr>
        <w:t>выручка размещенных в Центре поддержки малого и среднего предпринимательства СМСП за 2025 год составила 1 588,9 тысячи рублей;</w:t>
      </w:r>
    </w:p>
    <w:p w14:paraId="77DD05E8">
      <w:pPr>
        <w:pStyle w:val="13"/>
        <w:numPr>
          <w:ilvl w:val="0"/>
          <w:numId w:val="3"/>
        </w:numPr>
        <w:tabs>
          <w:tab w:val="left" w:pos="993"/>
          <w:tab w:val="left" w:pos="1134"/>
        </w:tabs>
        <w:spacing w:after="0" w:line="240" w:lineRule="auto"/>
        <w:ind w:left="0" w:firstLine="709"/>
        <w:jc w:val="both"/>
        <w:rPr>
          <w:rFonts w:ascii="Liberation Serif" w:hAnsi="Liberation Serif" w:cs="Liberation Serif"/>
          <w:sz w:val="24"/>
          <w:lang w:eastAsia="ru-RU"/>
        </w:rPr>
      </w:pPr>
      <w:r>
        <w:rPr>
          <w:rFonts w:ascii="Liberation Serif" w:hAnsi="Liberation Serif" w:cs="Liberation Serif"/>
          <w:sz w:val="24"/>
          <w:szCs w:val="24"/>
        </w:rPr>
        <w:t>количество самозанятых, зарегистрированных на территории городского округа Верхняя Пышма с 2020 года по итогам 2025 года составило 11 042 человека.</w:t>
      </w:r>
    </w:p>
    <w:p w14:paraId="2F801836">
      <w:pPr>
        <w:spacing w:after="0" w:line="240" w:lineRule="auto"/>
        <w:contextualSpacing/>
        <w:jc w:val="both"/>
        <w:rPr>
          <w:rFonts w:ascii="Liberation Serif" w:hAnsi="Liberation Serif" w:eastAsia="Times New Roman" w:cs="Liberation Serif"/>
          <w:i/>
          <w:sz w:val="24"/>
          <w:szCs w:val="24"/>
          <w:lang w:eastAsia="ru-RU"/>
        </w:rPr>
      </w:pPr>
    </w:p>
    <w:p w14:paraId="11603AFA">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4 «Развитие архивного дела на территории городского округа Верхняя Пышма </w:t>
      </w:r>
    </w:p>
    <w:p w14:paraId="3B4052D6">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до 2027 года»:</w:t>
      </w:r>
    </w:p>
    <w:p w14:paraId="531E9AC7">
      <w:pPr>
        <w:pStyle w:val="13"/>
        <w:numPr>
          <w:ilvl w:val="0"/>
          <w:numId w:val="4"/>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удовлетворен 1 421 запрос пользователей в архивной информации, в том числе для органов власти – 274;</w:t>
      </w:r>
    </w:p>
    <w:p w14:paraId="3068E3EA">
      <w:pPr>
        <w:pStyle w:val="13"/>
        <w:numPr>
          <w:ilvl w:val="0"/>
          <w:numId w:val="4"/>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количество документов, находящихся на хранении в муниципальном архивном фонде достигло 25 700 единиц;</w:t>
      </w:r>
    </w:p>
    <w:p w14:paraId="6FBDF749">
      <w:pPr>
        <w:pStyle w:val="13"/>
        <w:numPr>
          <w:ilvl w:val="0"/>
          <w:numId w:val="4"/>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переведено в электронную форму 3,13 процента архивных документов от общего количества архивных документов, находящихся на хранении;</w:t>
      </w:r>
    </w:p>
    <w:p w14:paraId="1B641649">
      <w:pPr>
        <w:pStyle w:val="13"/>
        <w:numPr>
          <w:ilvl w:val="0"/>
          <w:numId w:val="4"/>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принято на постоянное хранение 368 единиц хранения управленческой документации (дел) и 44 фотографии;</w:t>
      </w:r>
    </w:p>
    <w:p w14:paraId="22500DF6">
      <w:pPr>
        <w:pStyle w:val="13"/>
        <w:numPr>
          <w:ilvl w:val="0"/>
          <w:numId w:val="4"/>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для соответствия хранения документации с требованиями правил и нормативно-методических документов Федеральной архивной службы России приобретены увлажнитель воздуха в архивохранилище, архивные короба.</w:t>
      </w:r>
    </w:p>
    <w:p w14:paraId="66A91B17">
      <w:pPr>
        <w:spacing w:after="0" w:line="240" w:lineRule="auto"/>
        <w:ind w:left="720"/>
        <w:contextualSpacing/>
        <w:jc w:val="both"/>
        <w:rPr>
          <w:rFonts w:ascii="Liberation Serif" w:hAnsi="Liberation Serif" w:eastAsia="Times New Roman" w:cs="Liberation Serif"/>
          <w:sz w:val="24"/>
          <w:szCs w:val="24"/>
          <w:lang w:eastAsia="ru-RU"/>
        </w:rPr>
      </w:pPr>
    </w:p>
    <w:p w14:paraId="2354E2AA">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ПП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p w14:paraId="011C1DD0">
      <w:pPr>
        <w:pStyle w:val="13"/>
        <w:numPr>
          <w:ilvl w:val="0"/>
          <w:numId w:val="5"/>
        </w:numPr>
        <w:tabs>
          <w:tab w:val="left" w:pos="1134"/>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подготовлено и внесено 1 изменение в Генеральный план и Правила землепользования и застройки городского округа Верхняя Пышма применительно территории города Верхняя Пышма;</w:t>
      </w:r>
    </w:p>
    <w:p w14:paraId="7D0881A1">
      <w:pPr>
        <w:numPr>
          <w:ilvl w:val="0"/>
          <w:numId w:val="5"/>
        </w:numPr>
        <w:tabs>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подготовлено 607 пакетов документов для предоставления в органы исполнительной власти для ведения Единого государственного реестра недвижимости;</w:t>
      </w:r>
    </w:p>
    <w:p w14:paraId="7DAED50E">
      <w:pPr>
        <w:numPr>
          <w:ilvl w:val="0"/>
          <w:numId w:val="5"/>
        </w:numPr>
        <w:tabs>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разработаны 49 пакетов документов территориального планирования;</w:t>
      </w:r>
    </w:p>
    <w:p w14:paraId="4D4E23BF">
      <w:pPr>
        <w:numPr>
          <w:ilvl w:val="0"/>
          <w:numId w:val="5"/>
        </w:numPr>
        <w:tabs>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проведено 400 инженерно-геодезических изыскания;</w:t>
      </w:r>
    </w:p>
    <w:p w14:paraId="015EE91B">
      <w:pPr>
        <w:numPr>
          <w:ilvl w:val="0"/>
          <w:numId w:val="5"/>
        </w:numPr>
        <w:tabs>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с 01.07.2025 создано муниципальное казенное учреждение «Центр пространственного развития городского округа Верхняя Пышма» путем изменения типа существующего муниципального бюджетного учреждения «Центр пространственного развития городского округа Верхняя Пышма»</w:t>
      </w:r>
      <w:r>
        <w:t xml:space="preserve"> </w:t>
      </w:r>
      <w:r>
        <w:rPr>
          <w:rFonts w:ascii="Liberation Serif" w:hAnsi="Liberation Serif" w:eastAsia="Times New Roman" w:cs="Liberation Serif"/>
          <w:sz w:val="24"/>
          <w:szCs w:val="24"/>
          <w:lang w:eastAsia="ru-RU"/>
        </w:rPr>
        <w:t>с сохранением основных целей его деятельности и установленной штатной численности.</w:t>
      </w:r>
    </w:p>
    <w:p w14:paraId="316A493F">
      <w:pPr>
        <w:spacing w:after="0" w:line="240" w:lineRule="auto"/>
        <w:ind w:firstLine="708"/>
        <w:contextualSpacing/>
        <w:jc w:val="center"/>
        <w:rPr>
          <w:rFonts w:ascii="Liberation Serif" w:hAnsi="Liberation Serif" w:eastAsia="Times New Roman" w:cs="Liberation Serif"/>
          <w:i/>
          <w:sz w:val="24"/>
          <w:szCs w:val="24"/>
          <w:lang w:eastAsia="ru-RU"/>
        </w:rPr>
      </w:pPr>
    </w:p>
    <w:p w14:paraId="0C5162BA">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6 «Комплексное развитие сельских территорий городского округа Верхняя Пышма </w:t>
      </w:r>
    </w:p>
    <w:p w14:paraId="254FCF15">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до 2027 года»:</w:t>
      </w:r>
    </w:p>
    <w:p w14:paraId="738F712B">
      <w:pPr>
        <w:pStyle w:val="13"/>
        <w:numPr>
          <w:ilvl w:val="0"/>
          <w:numId w:val="6"/>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2025 году Балтымской сельской администрацией заключен муниципальный контракт от 29.08.2025 № 0162300005825000205 на благоустройство общественной территории, расположенной по адресу: городской округ Верхняя Пышма, п. Красный Адуй, перекресток улиц 5-я Восточная и 7-я Восточная с завершением работ и оплатой работ и услуг 2026 году;</w:t>
      </w:r>
    </w:p>
    <w:p w14:paraId="65A2B076">
      <w:pPr>
        <w:pStyle w:val="13"/>
        <w:numPr>
          <w:ilvl w:val="0"/>
          <w:numId w:val="6"/>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завершено благоустройство общественных территорий, установка детских и спортивных площадок в поселках Красный, Кедровое, Исеть, селах Мостовское, Балтым, начатым в 2024 году.</w:t>
      </w:r>
    </w:p>
    <w:p w14:paraId="1293E979">
      <w:pPr>
        <w:spacing w:after="0" w:line="240" w:lineRule="auto"/>
        <w:ind w:firstLine="708"/>
        <w:contextualSpacing/>
        <w:jc w:val="both"/>
        <w:rPr>
          <w:rFonts w:ascii="Liberation Serif" w:hAnsi="Liberation Serif" w:eastAsia="Times New Roman" w:cs="Liberation Serif"/>
          <w:sz w:val="24"/>
          <w:szCs w:val="24"/>
          <w:lang w:eastAsia="ru-RU"/>
        </w:rPr>
      </w:pPr>
    </w:p>
    <w:p w14:paraId="40C8B5D4">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7 «Обеспечение экологической безопасности и обращение с отходами производства </w:t>
      </w:r>
    </w:p>
    <w:p w14:paraId="7498DAF8">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и потребления на территории городского округа Верхняя Пышма до 2027 года»:</w:t>
      </w:r>
    </w:p>
    <w:p w14:paraId="4BE1CFF8">
      <w:pPr>
        <w:numPr>
          <w:ilvl w:val="0"/>
          <w:numId w:val="7"/>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 состоянию на 31.12.2025 на территории городского округа Верхняя Пышма расположено 48 источников нецентрализованного водоснабжения с качеством вод, соответствующим СанПиН, по которым в 2025 году оказаны услуги по техническому обслуживанию и их содержанию; чистке от донных отложений и дезинфекции; мониторингу качества вод; оказанию услуг по электроснабжению, технологическому подключению и ремонту;</w:t>
      </w:r>
    </w:p>
    <w:p w14:paraId="6870B8DE">
      <w:pPr>
        <w:pStyle w:val="13"/>
        <w:numPr>
          <w:ilvl w:val="0"/>
          <w:numId w:val="7"/>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обеспечено техническое обслуживание 5 гидротехнических сооружений (Крутихинское гидротехническое сооружение, Балтымское гидротехническое сооружение, Мостовое гидротехническое сооружение, Каменно-Ключевское гидротехническое сооружение, гидротехническое сооружение Нагорного водохранилища);</w:t>
      </w:r>
    </w:p>
    <w:p w14:paraId="1FBB310F">
      <w:pPr>
        <w:numPr>
          <w:ilvl w:val="0"/>
          <w:numId w:val="7"/>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заключен и исполнен договор обязательного страхования гражданской ответственности владельца опасного объекта на 5 гидротехнических сооружений на основании ФЗ от 27 июля 2010 года № 225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165E5493">
      <w:pPr>
        <w:numPr>
          <w:ilvl w:val="0"/>
          <w:numId w:val="7"/>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sz w:val="24"/>
          <w:szCs w:val="24"/>
          <w:lang w:eastAsia="ru-RU"/>
        </w:rPr>
        <w:t>заключен муниципальный контракт от 24.01.2025 №0162300005824000414 на услуги по разработке проектно-сметной документации на капитальный ремонт ГТС Балтымского водохранилища; в связи с необходимостью уточнения границ объекта капитального строительства, внесением корректировок в правоустанавливающие документы, работы по контракту приостанавливались и до конца 2025 года не выполнены; согласно дополнительному соглашению контракт продлен до марта 2026 года;</w:t>
      </w:r>
    </w:p>
    <w:p w14:paraId="69976712">
      <w:pPr>
        <w:numPr>
          <w:ilvl w:val="0"/>
          <w:numId w:val="7"/>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sz w:val="24"/>
          <w:szCs w:val="24"/>
          <w:lang w:eastAsia="ru-RU"/>
        </w:rPr>
        <w:t>выполнены работы по комплексному обследованию с проведением инженерных изысканий и технического обследования строительных конструкций гидротехнических сооружений Мостовского пруда на реке Мостовая;</w:t>
      </w:r>
    </w:p>
    <w:p w14:paraId="56571744">
      <w:pPr>
        <w:numPr>
          <w:ilvl w:val="0"/>
          <w:numId w:val="7"/>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cs="Liberation Serif"/>
          <w:sz w:val="24"/>
          <w:szCs w:val="24"/>
          <w:lang w:eastAsia="ru-RU"/>
        </w:rPr>
        <w:t>вывезено 8 173,4 куб. метров отходов с мест несанкционированного их размещения, а также ликвидировано 1 757,5 кг несанкционированного размещения биологических отходов;</w:t>
      </w:r>
    </w:p>
    <w:p w14:paraId="0E8B4CAE">
      <w:pPr>
        <w:numPr>
          <w:ilvl w:val="0"/>
          <w:numId w:val="7"/>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cs="Arial"/>
          <w:color w:val="000000"/>
          <w:sz w:val="24"/>
          <w:szCs w:val="24"/>
        </w:rPr>
        <w:t>в рамках повышения экологической грамотности и культуры населения проведены следующие мероприятия:</w:t>
      </w:r>
    </w:p>
    <w:p w14:paraId="43B9FDA1">
      <w:pPr>
        <w:tabs>
          <w:tab w:val="left" w:pos="993"/>
        </w:tabs>
        <w:spacing w:after="0" w:line="240" w:lineRule="auto"/>
        <w:ind w:left="284"/>
        <w:contextualSpacing/>
        <w:jc w:val="both"/>
        <w:rPr>
          <w:rFonts w:ascii="Liberation Serif" w:hAnsi="Liberation Serif" w:cs="Arial"/>
          <w:color w:val="000000"/>
          <w:sz w:val="24"/>
          <w:szCs w:val="24"/>
        </w:rPr>
      </w:pPr>
      <w:r>
        <w:rPr>
          <w:rFonts w:ascii="Liberation Serif" w:hAnsi="Liberation Serif" w:cs="Arial"/>
          <w:color w:val="000000"/>
          <w:sz w:val="24"/>
          <w:szCs w:val="24"/>
        </w:rPr>
        <w:t>- проведено 2 этапа акции «Экомобиль»: обезврежено 1 814 штук ртутных ламп. ртутно-кварцевых, люминесцентных, утративших потребительские свойства, 27 штук ртутных термометров; передано на обработку 2 637,2 кг химических источников тока (батареек);</w:t>
      </w:r>
    </w:p>
    <w:p w14:paraId="54835F5F">
      <w:pPr>
        <w:tabs>
          <w:tab w:val="left" w:pos="993"/>
        </w:tabs>
        <w:spacing w:after="0" w:line="240" w:lineRule="auto"/>
        <w:ind w:left="284"/>
        <w:contextualSpacing/>
        <w:jc w:val="both"/>
        <w:rPr>
          <w:rFonts w:ascii="Liberation Serif" w:hAnsi="Liberation Serif" w:cs="Arial"/>
          <w:color w:val="000000"/>
          <w:sz w:val="24"/>
          <w:szCs w:val="24"/>
        </w:rPr>
      </w:pPr>
      <w:r>
        <w:rPr>
          <w:rFonts w:ascii="Liberation Serif" w:hAnsi="Liberation Serif" w:cs="Arial"/>
          <w:color w:val="000000"/>
          <w:sz w:val="24"/>
          <w:szCs w:val="24"/>
        </w:rPr>
        <w:t>- проведен экологический конкурс рисунков и плакатов в защиту природы «Дети говорят» в рамках муниципального фестиваля-конкурса экологической деятельности детей «Я люблю природу!» с общим числом участников на школьном этапе – 732 обучающихся, на муниципальном этапе – 181 обучающийся;</w:t>
      </w:r>
    </w:p>
    <w:p w14:paraId="7819CAB1">
      <w:pPr>
        <w:tabs>
          <w:tab w:val="left" w:pos="993"/>
        </w:tabs>
        <w:spacing w:after="0" w:line="240" w:lineRule="auto"/>
        <w:ind w:left="284"/>
        <w:contextualSpacing/>
        <w:jc w:val="both"/>
        <w:rPr>
          <w:rFonts w:ascii="Liberation Serif" w:hAnsi="Liberation Serif" w:cs="Arial"/>
          <w:color w:val="000000"/>
          <w:sz w:val="24"/>
          <w:szCs w:val="24"/>
        </w:rPr>
      </w:pPr>
      <w:r>
        <w:rPr>
          <w:rFonts w:ascii="Liberation Serif" w:hAnsi="Liberation Serif" w:cs="Arial"/>
          <w:color w:val="000000"/>
          <w:sz w:val="24"/>
          <w:szCs w:val="24"/>
        </w:rPr>
        <w:t>- оказаны услуги по изготовлению информационных табличек с информацией «Об отходах, которые запрещено размещать на контейнерных площадках» в количестве 200 штук с последующей их установкой;</w:t>
      </w:r>
    </w:p>
    <w:p w14:paraId="18E99649">
      <w:pPr>
        <w:tabs>
          <w:tab w:val="left" w:pos="993"/>
        </w:tabs>
        <w:spacing w:after="0" w:line="240" w:lineRule="auto"/>
        <w:ind w:firstLine="709"/>
        <w:contextualSpacing/>
        <w:jc w:val="both"/>
        <w:rPr>
          <w:rFonts w:ascii="Liberation Serif" w:hAnsi="Liberation Serif" w:eastAsia="Times New Roman" w:cs="Liberation Serif"/>
          <w:sz w:val="24"/>
          <w:szCs w:val="24"/>
          <w:lang w:eastAsia="ru-RU"/>
        </w:rPr>
      </w:pPr>
      <w:r>
        <w:rPr>
          <w:rFonts w:ascii="Liberation Serif" w:hAnsi="Liberation Serif" w:cs="Arial"/>
          <w:color w:val="000000"/>
          <w:sz w:val="24"/>
          <w:szCs w:val="24"/>
        </w:rPr>
        <w:t>- размещение тематических публикаций о правильном обращении с отдельными видами отходов и правилах их раздельного накопления – размещено более 159 публикаций в сети Интернет, публикация на 6 медиа экранах города с общим периодом трансляции 16 недель; распространено 314 тематических материалов в образовательных учреждениях и объектах социальной инфраструктуры;</w:t>
      </w:r>
    </w:p>
    <w:p w14:paraId="4D025697">
      <w:pPr>
        <w:numPr>
          <w:ilvl w:val="0"/>
          <w:numId w:val="7"/>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выполнены работы по изготовлению, доставке и установке аншлага и информационных знаков для обозначения границ особо охраняемой природной территории местного значения – охраняемого природного ландшафта «Вашты», созданного в 2024 году;</w:t>
      </w:r>
    </w:p>
    <w:p w14:paraId="60AAA7AB">
      <w:pPr>
        <w:numPr>
          <w:ilvl w:val="0"/>
          <w:numId w:val="7"/>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sz w:val="24"/>
          <w:szCs w:val="24"/>
          <w:lang w:eastAsia="ru-RU"/>
        </w:rPr>
        <w:t>в рамках выполнения мероприятия по приобретению специализированной техники и оборудования по борьбе с несанкционированными свалками, лесными пожарами и незаконными рубками лесных насаждений приобретено транспортное средство для проведения мониторинга лесопожарной обстановки в количестве 1 штуки;</w:t>
      </w:r>
    </w:p>
    <w:p w14:paraId="2AE13649">
      <w:pPr>
        <w:pStyle w:val="13"/>
        <w:numPr>
          <w:ilvl w:val="0"/>
          <w:numId w:val="7"/>
        </w:numPr>
        <w:tabs>
          <w:tab w:val="left" w:pos="993"/>
          <w:tab w:val="left" w:pos="1134"/>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получено от «Уральское УГМС» и размещено на официальном сайте городского округа Верхняя Пышма 15 сообщений о метеорологических условиях, способствующих накоплению загрязняющих веществ в приземном слое атмосферного воздуха по территории городского округа Верхняя Пышма общей продолжительностью 69 суток;</w:t>
      </w:r>
    </w:p>
    <w:p w14:paraId="5518B8C9">
      <w:pPr>
        <w:pStyle w:val="13"/>
        <w:numPr>
          <w:ilvl w:val="0"/>
          <w:numId w:val="7"/>
        </w:numPr>
        <w:tabs>
          <w:tab w:val="left" w:pos="1134"/>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заключено соглашение с Министерством природных ресурсов и экологии Свердловской области от 21.04.2025 № 10-СВ-2025 о предоставлении субсидии из областного бюджета бюджету муниципального образования, расположенного на территории Свердловской области на ликвидацию несанкционированных свалок в границах городов и наиболее опасных объектов накопленного экологического вреда окружающей среде по полигону твердых бытовых (коммунальных) и </w:t>
      </w:r>
      <w:r>
        <w:rPr>
          <w:rFonts w:ascii="Liberation Serif" w:hAnsi="Liberation Serif" w:eastAsia="Times New Roman" w:cs="Liberation Serif"/>
          <w:sz w:val="24"/>
          <w:szCs w:val="24"/>
          <w:shd w:val="clear" w:color="auto" w:fill="FFFFFF" w:themeFill="background1"/>
          <w:lang w:eastAsia="ru-RU"/>
        </w:rPr>
        <w:t>промышленных отходов в районе п. Красный городского округа Верхняя Пышма со сроком исполнения 2025 – 2027 годы: начаты</w:t>
      </w:r>
      <w:r>
        <w:rPr>
          <w:rFonts w:ascii="Liberation Serif" w:hAnsi="Liberation Serif" w:eastAsia="Times New Roman" w:cs="Liberation Serif"/>
          <w:sz w:val="24"/>
          <w:szCs w:val="24"/>
          <w:lang w:eastAsia="ru-RU"/>
        </w:rPr>
        <w:t xml:space="preserve"> подготовительные работы, разработка грунта, пролив водой уплотняемого грунта насыпи, установка и сборка железобетонных плит, сбор, транспортирование и обезвреживание отходов, вывозимых на полигон.</w:t>
      </w:r>
    </w:p>
    <w:p w14:paraId="450DFC39">
      <w:pPr>
        <w:pStyle w:val="13"/>
        <w:tabs>
          <w:tab w:val="left" w:pos="1134"/>
        </w:tabs>
        <w:spacing w:after="0" w:line="240" w:lineRule="auto"/>
        <w:ind w:left="709"/>
        <w:jc w:val="both"/>
        <w:rPr>
          <w:rFonts w:ascii="Liberation Serif" w:hAnsi="Liberation Serif" w:eastAsia="Times New Roman" w:cs="Liberation Serif"/>
          <w:sz w:val="24"/>
          <w:szCs w:val="24"/>
          <w:lang w:eastAsia="ru-RU"/>
        </w:rPr>
      </w:pPr>
    </w:p>
    <w:p w14:paraId="4877DCB9">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8 «Обеспечение безопасности жизнедеятельности населения городского округа </w:t>
      </w:r>
    </w:p>
    <w:p w14:paraId="4E84BAAB">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Верхняя Пышма до 2027 года»:</w:t>
      </w:r>
    </w:p>
    <w:p w14:paraId="21E77F88">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осуществлены услуги подвижной радиосвязи в сети связи общего пользования для создания резервного канала в случае возникновения чрезвычайных ситуаций (далее – ЧС) для единой дежурно-диспетчерской службы (далее – ЕДДС) городского округа Верхняя Пышма;</w:t>
      </w:r>
    </w:p>
    <w:p w14:paraId="69B3E519">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оказаны услуги по предоставлению связи по прямым каналам для бесперебойной работы ЕДДС городского округа Верхняя Пышма и Системы-112;</w:t>
      </w:r>
    </w:p>
    <w:p w14:paraId="2305AFA2">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осуществлена ежегодная проверка метеостанции и прибора радиационного контроля;</w:t>
      </w:r>
    </w:p>
    <w:p w14:paraId="4E4FAA91">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приобретено оборудование, материальные запасы для обеспечения непрерывной и бесперебойной работы ЕДДС – комплектующие и запасные части для компьютерной техники, радиостанций, полиграфическая продукция;</w:t>
      </w:r>
      <w:r>
        <w:rPr>
          <w:rFonts w:ascii="Liberation Serif" w:hAnsi="Liberation Serif" w:cs="Liberation Serif"/>
          <w:sz w:val="24"/>
          <w:szCs w:val="24"/>
          <w:highlight w:val="yellow"/>
        </w:rPr>
        <w:t xml:space="preserve"> </w:t>
      </w:r>
    </w:p>
    <w:p w14:paraId="13CD67E9">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изготовлены тематические стенды для ЕДДС в количестве 3 шт.;</w:t>
      </w:r>
      <w:r>
        <w:rPr>
          <w:rFonts w:ascii="Liberation Serif" w:hAnsi="Liberation Serif"/>
          <w:sz w:val="24"/>
          <w:szCs w:val="24"/>
          <w:lang w:eastAsia="ru-RU"/>
        </w:rPr>
        <w:t xml:space="preserve"> световые указатели для развертывания приемно-эвакуационного пункта (ПЭП) в количестве 6 шт.;</w:t>
      </w:r>
    </w:p>
    <w:p w14:paraId="6584BA05">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напечатано и распространено 3 000 памяток наглядной агитации по тематике гражданской обороны, 3 000 памяток по тематике пожарной безопасности, 8 000 памяток, брошюр по тематике защиты от ЧС;</w:t>
      </w:r>
    </w:p>
    <w:p w14:paraId="4922755D">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sz w:val="24"/>
          <w:szCs w:val="24"/>
          <w:lang w:eastAsia="ru-RU"/>
        </w:rPr>
        <w:t>предоставлена субсидия МУП Водоканал на проверку и ремонт пожарных гидрантов, расположенных на территории ГО Верхняя Пышма для создания условий для обеспечения первичных мер пожарной безопасности в границах городского округа; работы по обследованию, ремонту, замене пожарных гидрантов проведены согласно утвержденного плана; всего проверен 341 гидрант, по состоянию на 01.01.2026 – 340 исправны, 1 временно отключен;</w:t>
      </w:r>
    </w:p>
    <w:p w14:paraId="53F83A00">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заключено соглашение о предоставлении субсидии на финансовое обеспечение деятельности общественных объединений добровольной пожарной охраны и на возмещение затрат по осуществлению профилактики пожаров, участию в тушении пожаров с ДПО «Урал»; организовано 9 добровольных пожарных дружин в населенных пунктах п. Зеленый Бор, п. Нагорный, п. Первомайский, п. Сагра, п. Красный, п. Крутой, п. Ольховка, п. Красный Адуй, п. Соколовка с общей численностью – 30 добровольцев;</w:t>
      </w:r>
    </w:p>
    <w:p w14:paraId="3E4D09B9">
      <w:pPr>
        <w:numPr>
          <w:ilvl w:val="0"/>
          <w:numId w:val="8"/>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приобретено имущество для обеспечения добровольных пожарных дружин при тушении пожаров: 5 комплектов специальной защитной одежды и снаряжения, которые обеспечивают безопасность при тушении пожаров и проведении аварийно-спасательных работ;</w:t>
      </w:r>
    </w:p>
    <w:p w14:paraId="16B56AB7">
      <w:pPr>
        <w:numPr>
          <w:ilvl w:val="0"/>
          <w:numId w:val="8"/>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выполнены работы по разработке проектно-сметной документации на выполнение работ по созданию минерализованных полос вокруг населенных пунктов на территории городского округа Верхняя Пышма, с прохождением ценовой экспертизы, а также выполнены работы по обустройству и восстановлению минерализованных полос вокруг населенных пунктов, подверженных угрозе распространения лесных пожаров (два раза в год) протяженностью 29,064 км в населенных пунктах, охваченных опашкой: п. Сагра, п. Кедровое, п. Ольховка, п. Зеленый Бор, п. Санаторный, п. Крутой, п. Залесье, п. Ромашка, п. Половинный, п. Красный Адуй, п. Шахты, п. Верхотурка, п. Первомайский, п. Нагорный, п. Мостовка, п. Красный, п. Соколовка, п. Гать;</w:t>
      </w:r>
    </w:p>
    <w:p w14:paraId="4CE77ECE">
      <w:pPr>
        <w:numPr>
          <w:ilvl w:val="0"/>
          <w:numId w:val="8"/>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sz w:val="24"/>
          <w:szCs w:val="24"/>
          <w:lang w:eastAsia="ru-RU"/>
        </w:rPr>
        <w:t>в рамках содержания и обслуживания пожарных водоемов</w:t>
      </w:r>
      <w:r>
        <w:rPr>
          <w:rFonts w:ascii="Liberation Serif" w:hAnsi="Liberation Serif" w:eastAsia="Times New Roman" w:cs="Liberation Serif"/>
          <w:sz w:val="24"/>
          <w:szCs w:val="24"/>
          <w:lang w:eastAsia="ru-RU"/>
        </w:rPr>
        <w:t xml:space="preserve"> изготовлены и установлены указатели «Забор воды» в количестве 43 шт.;</w:t>
      </w:r>
    </w:p>
    <w:p w14:paraId="6F8C86AE">
      <w:pPr>
        <w:numPr>
          <w:ilvl w:val="0"/>
          <w:numId w:val="8"/>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выполнены комплексные изыскания для устройства подземных пожарных резервуаров в сельских (поселковых) населенных пунктах городского округа Верхняя Пышма, осуществлено устройство подземных пожарных резервуаров в п. Крутой – 3 шт. по 30 м</w:t>
      </w:r>
      <w:r>
        <w:rPr>
          <w:rFonts w:ascii="Liberation Serif" w:hAnsi="Liberation Serif" w:eastAsia="Times New Roman" w:cs="Liberation Serif"/>
          <w:sz w:val="24"/>
          <w:szCs w:val="24"/>
          <w:vertAlign w:val="superscript"/>
          <w:lang w:eastAsia="ru-RU"/>
        </w:rPr>
        <w:t>3</w:t>
      </w:r>
      <w:r>
        <w:rPr>
          <w:rFonts w:ascii="Liberation Serif" w:hAnsi="Liberation Serif" w:eastAsia="Times New Roman" w:cs="Liberation Serif"/>
          <w:sz w:val="24"/>
          <w:szCs w:val="24"/>
          <w:lang w:eastAsia="ru-RU"/>
        </w:rPr>
        <w:t>; д. Верхотурка – 1 шт. по 30 м</w:t>
      </w:r>
      <w:r>
        <w:rPr>
          <w:rFonts w:ascii="Liberation Serif" w:hAnsi="Liberation Serif" w:eastAsia="Times New Roman" w:cs="Liberation Serif"/>
          <w:sz w:val="24"/>
          <w:szCs w:val="24"/>
          <w:vertAlign w:val="superscript"/>
          <w:lang w:eastAsia="ru-RU"/>
        </w:rPr>
        <w:t>3</w:t>
      </w:r>
      <w:r>
        <w:rPr>
          <w:rFonts w:ascii="Liberation Serif" w:hAnsi="Liberation Serif" w:eastAsia="Times New Roman" w:cs="Liberation Serif"/>
          <w:sz w:val="24"/>
          <w:szCs w:val="24"/>
          <w:lang w:eastAsia="ru-RU"/>
        </w:rPr>
        <w:t>; п. Сагра – 2 шт. по 30 м</w:t>
      </w:r>
      <w:r>
        <w:rPr>
          <w:rFonts w:ascii="Liberation Serif" w:hAnsi="Liberation Serif" w:eastAsia="Times New Roman" w:cs="Liberation Serif"/>
          <w:sz w:val="24"/>
          <w:szCs w:val="24"/>
          <w:vertAlign w:val="superscript"/>
          <w:lang w:eastAsia="ru-RU"/>
        </w:rPr>
        <w:t>3</w:t>
      </w:r>
      <w:r>
        <w:rPr>
          <w:rFonts w:ascii="Liberation Serif" w:hAnsi="Liberation Serif" w:eastAsia="Times New Roman" w:cs="Liberation Serif"/>
          <w:sz w:val="24"/>
          <w:szCs w:val="24"/>
          <w:lang w:eastAsia="ru-RU"/>
        </w:rPr>
        <w:t>;</w:t>
      </w:r>
    </w:p>
    <w:p w14:paraId="46D99790">
      <w:pPr>
        <w:numPr>
          <w:ilvl w:val="0"/>
          <w:numId w:val="8"/>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проведены работы по обслуживанию и поддержанию в исправном состоянии оборудования КПТСО «Грифон» и уличных пунктов оповещения в количестве 26 шт., сирены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С-40 1 шт. на случай возникновения ЧС природного и техногенного характера;</w:t>
      </w:r>
    </w:p>
    <w:p w14:paraId="5E33E8F7">
      <w:pPr>
        <w:numPr>
          <w:ilvl w:val="0"/>
          <w:numId w:val="8"/>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осуществлена поставка, наладка и монтаж уличных пунктов оповещения и их интеграция с АПК «Грифон» в соответствии с планом развития муниципальной системы оповещения до 2030 года в количестве 2 штук по адресам: городской округ Верхняя Пышма, с. Балтым, ул. Первомайская, 50А (МАУ ДО СШОР «Лидер»), п. Красный, ул. 8 Марта, 9 (ФОК МАУ ДО СШОР «Лидер»);</w:t>
      </w:r>
    </w:p>
    <w:p w14:paraId="3FB984D8">
      <w:pPr>
        <w:numPr>
          <w:ilvl w:val="0"/>
          <w:numId w:val="8"/>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приобретены для работы системы «Грифон» для замены в уличных пунктах оповещения: громкоговорители 4 шт., источники бесперебойного питания 2 шт., аккумуляторные батареи для замены в источниках бесперебойного питания 10 шт.;</w:t>
      </w:r>
    </w:p>
    <w:p w14:paraId="3784DD42">
      <w:pPr>
        <w:numPr>
          <w:ilvl w:val="0"/>
          <w:numId w:val="8"/>
        </w:numPr>
        <w:tabs>
          <w:tab w:val="left" w:pos="993"/>
          <w:tab w:val="left" w:pos="1134"/>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обеспечена постоянная готовность системы оповещения; по состоянию на 01.01.2026 муниципальная система оповещения включает в себя 28 уличных пунктов оповещения и 1 сирену С-40.</w:t>
      </w:r>
    </w:p>
    <w:p w14:paraId="40B91E49">
      <w:pPr>
        <w:spacing w:after="0" w:line="240" w:lineRule="auto"/>
        <w:contextualSpacing/>
        <w:jc w:val="both"/>
        <w:rPr>
          <w:rFonts w:ascii="Liberation Serif" w:hAnsi="Liberation Serif" w:eastAsia="Times New Roman" w:cs="Liberation Serif"/>
          <w:sz w:val="24"/>
          <w:szCs w:val="24"/>
          <w:lang w:eastAsia="ru-RU"/>
        </w:rPr>
      </w:pPr>
    </w:p>
    <w:p w14:paraId="2E9C6A6C">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9 «Профилактика правонарушений на территории городского округа Верхняя Пышма </w:t>
      </w:r>
    </w:p>
    <w:p w14:paraId="1B49FF64">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до 2027 года»:</w:t>
      </w:r>
    </w:p>
    <w:p w14:paraId="3E917AC7">
      <w:pPr>
        <w:pStyle w:val="13"/>
        <w:numPr>
          <w:ilvl w:val="0"/>
          <w:numId w:val="9"/>
        </w:numPr>
        <w:tabs>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cs="Liberation Serif"/>
          <w:sz w:val="24"/>
          <w:szCs w:val="24"/>
          <w:lang w:eastAsia="ru-RU"/>
        </w:rPr>
        <w:t xml:space="preserve">заключен и исполнен контракт на эксплуатационно-техническое обслуживание аппаратно-программного комплекса «Безопасный город» (далее – АПК «Безопасный город»), </w:t>
      </w:r>
      <w:r>
        <w:rPr>
          <w:rFonts w:ascii="Liberation Serif" w:hAnsi="Liberation Serif"/>
          <w:sz w:val="24"/>
          <w:szCs w:val="24"/>
          <w:lang w:eastAsia="ru-RU"/>
        </w:rPr>
        <w:t>разработана сметная документация на строительство системы кондиционирования и вентиляции для создания серверного помещения, осуществлена поставка и монтаж системы кондиционирования и вентиляции в рамках устройства серверной для АПК «Безопасный город»;</w:t>
      </w:r>
    </w:p>
    <w:p w14:paraId="33EB0C7F">
      <w:pPr>
        <w:pStyle w:val="13"/>
        <w:numPr>
          <w:ilvl w:val="0"/>
          <w:numId w:val="9"/>
        </w:numPr>
        <w:tabs>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cs="Liberation Serif"/>
          <w:sz w:val="24"/>
          <w:szCs w:val="24"/>
          <w:lang w:eastAsia="ru-RU"/>
        </w:rPr>
        <w:t xml:space="preserve">согласно Плану создания (развития) АПК «Безопасный город» осуществлено увеличение линии </w:t>
      </w:r>
      <w:r>
        <w:rPr>
          <w:rFonts w:ascii="Liberation Serif" w:hAnsi="Liberation Serif"/>
          <w:sz w:val="24"/>
          <w:szCs w:val="24"/>
          <w:lang w:eastAsia="ru-RU"/>
        </w:rPr>
        <w:t>единой сети передачи данных путем прокладки новой линии протяженностью 910 м по адресу: г. Верхняя Пышма от МАОУ СОШ № 33 до ул. Менделеева, 7;</w:t>
      </w:r>
    </w:p>
    <w:p w14:paraId="04E3BBF6">
      <w:pPr>
        <w:pStyle w:val="13"/>
        <w:numPr>
          <w:ilvl w:val="0"/>
          <w:numId w:val="9"/>
        </w:numPr>
        <w:tabs>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в рамках функционирования </w:t>
      </w:r>
      <w:r>
        <w:rPr>
          <w:rFonts w:ascii="Liberation Serif" w:hAnsi="Liberation Serif" w:cs="Liberation Serif"/>
          <w:sz w:val="24"/>
          <w:szCs w:val="24"/>
          <w:lang w:eastAsia="ru-RU"/>
        </w:rPr>
        <w:t xml:space="preserve">АПК «Безопасный город» </w:t>
      </w:r>
      <w:r>
        <w:rPr>
          <w:rFonts w:ascii="Liberation Serif" w:hAnsi="Liberation Serif" w:eastAsia="Times New Roman" w:cs="Liberation Serif"/>
          <w:sz w:val="24"/>
          <w:szCs w:val="24"/>
        </w:rPr>
        <w:t>осуществлена установка, монтаж и наладка 3х видеокамер</w:t>
      </w:r>
      <w:r>
        <w:rPr>
          <w:rFonts w:ascii="Liberation Serif" w:hAnsi="Liberation Serif"/>
          <w:sz w:val="24"/>
          <w:szCs w:val="24"/>
          <w:lang w:eastAsia="ru-RU"/>
        </w:rPr>
        <w:t xml:space="preserve"> </w:t>
      </w:r>
      <w:r>
        <w:rPr>
          <w:rFonts w:ascii="Liberation Serif" w:hAnsi="Liberation Serif" w:eastAsia="Times New Roman" w:cs="Liberation Serif"/>
          <w:sz w:val="24"/>
          <w:szCs w:val="24"/>
        </w:rPr>
        <w:t xml:space="preserve">в уличную систему видеонаблюдения </w:t>
      </w:r>
      <w:r>
        <w:rPr>
          <w:rFonts w:ascii="Liberation Serif" w:hAnsi="Liberation Serif"/>
          <w:sz w:val="24"/>
          <w:szCs w:val="24"/>
          <w:lang w:eastAsia="ru-RU"/>
        </w:rPr>
        <w:t>– 1 шт. на перекрестке ул. Кривоусова – ул. Менделеева, 2 шт. на ул. Менделеева, 7;</w:t>
      </w:r>
    </w:p>
    <w:p w14:paraId="0815176A">
      <w:pPr>
        <w:pStyle w:val="13"/>
        <w:numPr>
          <w:ilvl w:val="0"/>
          <w:numId w:val="9"/>
        </w:numPr>
        <w:tabs>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в рамках дооборудования системы видеонаблюдения на территории г. Верхняя осуществлена поставка, монтаж и наладка 22 видеокамер на пр. Успенский;</w:t>
      </w:r>
    </w:p>
    <w:p w14:paraId="24581789">
      <w:pPr>
        <w:pStyle w:val="13"/>
        <w:numPr>
          <w:ilvl w:val="0"/>
          <w:numId w:val="9"/>
        </w:numPr>
        <w:tabs>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заключено соглашение о предоставлении субсидий из бюджета городского округа Верхняя Пышма с местной общественной организацией «Народная дружина городского округа Верхняя Пышма». Данной организацией осуществлены мероприятия по охране общественного порядка, такие как патрулирования, дежурства, обходы проблемных территорий, выявление случаев нелегальной продажи спиртных напитков, выявления нарушителей правил парковки; за время присутствия на 32 мероприятиях нарушений общественного порядка не допущено</w:t>
      </w:r>
      <w:r>
        <w:rPr>
          <w:rFonts w:ascii="Liberation Serif" w:hAnsi="Liberation Serif" w:cs="Liberation Serif"/>
          <w:sz w:val="24"/>
          <w:szCs w:val="24"/>
        </w:rPr>
        <w:t>;</w:t>
      </w:r>
    </w:p>
    <w:p w14:paraId="7120B9EE">
      <w:pPr>
        <w:pStyle w:val="13"/>
        <w:numPr>
          <w:ilvl w:val="0"/>
          <w:numId w:val="9"/>
        </w:numPr>
        <w:tabs>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приобретена и установлена система голосового оповещения и управления эвакуацией в помещениях МАУ ДО «Детско-юношеский центр «Алые паруса» по адресам: г. Верхняя Пышма, ул. С. Лазо, д. 30 и ул. Уральских рабочих, д. 38 в количестве двух штук; также приобретены металлодетекторы арочные в количестве 3 штук;</w:t>
      </w:r>
    </w:p>
    <w:p w14:paraId="685977E3">
      <w:pPr>
        <w:pStyle w:val="13"/>
        <w:numPr>
          <w:ilvl w:val="0"/>
          <w:numId w:val="9"/>
        </w:numPr>
        <w:tabs>
          <w:tab w:val="left" w:pos="284"/>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приобретены и установлены видеодомофоны в количестве 5 штук в помещениях МАУ «Центр по работе с молодежью «Объединение клубов по месту жительства»;</w:t>
      </w:r>
    </w:p>
    <w:p w14:paraId="1E7B3C72">
      <w:pPr>
        <w:pStyle w:val="13"/>
        <w:numPr>
          <w:ilvl w:val="0"/>
          <w:numId w:val="9"/>
        </w:numPr>
        <w:tabs>
          <w:tab w:val="left" w:pos="284"/>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приобретена и установлена система контроля и управления доступом, а также выполнено дооснащение системы видеонаблюдения для МАУ ДО «Спортивная школа единоборств»;</w:t>
      </w:r>
    </w:p>
    <w:p w14:paraId="0E278E39">
      <w:pPr>
        <w:pStyle w:val="13"/>
        <w:numPr>
          <w:ilvl w:val="0"/>
          <w:numId w:val="9"/>
        </w:numPr>
        <w:tabs>
          <w:tab w:val="left" w:pos="993"/>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приобретена и установлена система контроля и управления доступом для МАУ ДО «Спортивная школа по автомотоспорту» по адресу</w:t>
      </w:r>
      <w:r>
        <w:t xml:space="preserve"> </w:t>
      </w:r>
      <w:r>
        <w:rPr>
          <w:rFonts w:ascii="Liberation Serif" w:hAnsi="Liberation Serif" w:eastAsia="Times New Roman" w:cs="Liberation Serif"/>
          <w:sz w:val="24"/>
          <w:szCs w:val="24"/>
        </w:rPr>
        <w:t>г. Верхняя Пышма, ул. Чкалова, д. 89;</w:t>
      </w:r>
    </w:p>
    <w:p w14:paraId="550CBC5D">
      <w:pPr>
        <w:pStyle w:val="13"/>
        <w:numPr>
          <w:ilvl w:val="0"/>
          <w:numId w:val="9"/>
        </w:numPr>
        <w:tabs>
          <w:tab w:val="left" w:pos="993"/>
          <w:tab w:val="left" w:pos="1134"/>
        </w:tabs>
        <w:spacing w:after="0" w:line="240" w:lineRule="auto"/>
        <w:ind w:left="0" w:firstLine="709"/>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приобретена и установлена система оповещения об эвакуации людей при угрозе совершения террористического акта на объекте по адресу г. Верхняя Пышма, п. Кедровое, ул. Школьников, д.2 в МАУ ДО «Спортивная школа олимпийского резерва «Лидер»;</w:t>
      </w:r>
    </w:p>
    <w:p w14:paraId="0E6A213C">
      <w:pPr>
        <w:numPr>
          <w:ilvl w:val="0"/>
          <w:numId w:val="9"/>
        </w:numPr>
        <w:tabs>
          <w:tab w:val="left" w:pos="1134"/>
        </w:tabs>
        <w:spacing w:after="0" w:line="240" w:lineRule="auto"/>
        <w:ind w:left="0"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обеспечена физическая охрана сотрудниками частных охранных предприятий, антитеррористическая защищенность 53 объектов муниципальных общеобразовательных учреждений, (17 школ, 32 детских садов, 4 учреждений дополнительного образования, ЗОЛ «Медная горка»);</w:t>
      </w:r>
    </w:p>
    <w:p w14:paraId="7DA900EA">
      <w:pPr>
        <w:numPr>
          <w:ilvl w:val="0"/>
          <w:numId w:val="9"/>
        </w:numPr>
        <w:tabs>
          <w:tab w:val="left" w:pos="0"/>
          <w:tab w:val="left" w:pos="1134"/>
        </w:tabs>
        <w:spacing w:after="0" w:line="240" w:lineRule="auto"/>
        <w:ind w:left="0"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в рамках обеспечения антитеррористической защищенности муниципальных образовательных учреждений в дошкольных учреждениях проведены мероприятия:</w:t>
      </w:r>
    </w:p>
    <w:p w14:paraId="5463CAF2">
      <w:pPr>
        <w:tabs>
          <w:tab w:val="left" w:pos="0"/>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произведена замена калитки с установкой на нее видеодомофона, установка видеокамры в кабинет заведующего МАДОУ «Детский сад № 9»;</w:t>
      </w:r>
    </w:p>
    <w:p w14:paraId="02A15543">
      <w:pPr>
        <w:tabs>
          <w:tab w:val="left" w:pos="0"/>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произведена замена жесткого диска в системе видеонаблюдения в МАДОУ «Детский сад № 11»;</w:t>
      </w:r>
    </w:p>
    <w:p w14:paraId="6278FBEA">
      <w:pPr>
        <w:tabs>
          <w:tab w:val="left" w:pos="0"/>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произведена замена трех внутренних камер на цифровые с монтажом новых линий связи в системе видеонаблюдения МАДОУ «Детский сад № 22»;</w:t>
      </w:r>
    </w:p>
    <w:p w14:paraId="0FA008DB">
      <w:pPr>
        <w:tabs>
          <w:tab w:val="left" w:pos="0"/>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произведена установка видеодомофона на калитку в МАДОУ «Детский сад № 23»;</w:t>
      </w:r>
    </w:p>
    <w:p w14:paraId="0A7FD4A8">
      <w:pPr>
        <w:tabs>
          <w:tab w:val="left" w:pos="0"/>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произведена модернизация системы оповещения (монтаж системы оповещения на улице) в МАДОУ «Детский сад № 31»;</w:t>
      </w:r>
    </w:p>
    <w:p w14:paraId="0001C9CD">
      <w:pPr>
        <w:tabs>
          <w:tab w:val="left" w:pos="0"/>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произведена установка 11 дополнительных динамиков, замена усилителя в системе оповещения МАДОУ «Детский сад № 47»</w:t>
      </w:r>
    </w:p>
    <w:p w14:paraId="76E25314">
      <w:pPr>
        <w:pStyle w:val="13"/>
        <w:numPr>
          <w:ilvl w:val="0"/>
          <w:numId w:val="9"/>
        </w:numPr>
        <w:tabs>
          <w:tab w:val="left" w:pos="0"/>
          <w:tab w:val="left" w:pos="1134"/>
        </w:tabs>
        <w:spacing w:after="0" w:line="240" w:lineRule="auto"/>
        <w:ind w:left="0" w:firstLine="709"/>
        <w:jc w:val="both"/>
        <w:rPr>
          <w:rFonts w:ascii="Liberation Serif" w:hAnsi="Liberation Serif" w:cs="Liberation Serif"/>
          <w:sz w:val="24"/>
          <w:szCs w:val="24"/>
        </w:rPr>
      </w:pPr>
      <w:r>
        <w:rPr>
          <w:rFonts w:ascii="Liberation Serif" w:hAnsi="Liberation Serif" w:eastAsia="Times New Roman" w:cs="Liberation Serif"/>
          <w:sz w:val="24"/>
          <w:szCs w:val="24"/>
        </w:rPr>
        <w:t>в рамках обеспечения антитеррористической защищенности муниципальных образовательных учреждений в</w:t>
      </w:r>
      <w:r>
        <w:rPr>
          <w:rFonts w:ascii="Liberation Serif" w:hAnsi="Liberation Serif" w:cs="Liberation Serif"/>
          <w:sz w:val="24"/>
          <w:szCs w:val="24"/>
        </w:rPr>
        <w:t xml:space="preserve"> образовательных учреждениях</w:t>
      </w:r>
      <w:r>
        <w:rPr>
          <w:rFonts w:ascii="Liberation Serif" w:hAnsi="Liberation Serif" w:eastAsia="Times New Roman" w:cs="Liberation Serif"/>
          <w:sz w:val="24"/>
          <w:szCs w:val="24"/>
        </w:rPr>
        <w:t xml:space="preserve"> проведены мероприятия</w:t>
      </w:r>
      <w:r>
        <w:rPr>
          <w:rFonts w:ascii="Liberation Serif" w:hAnsi="Liberation Serif" w:cs="Liberation Serif"/>
          <w:sz w:val="24"/>
          <w:szCs w:val="24"/>
        </w:rPr>
        <w:t>:</w:t>
      </w:r>
    </w:p>
    <w:p w14:paraId="7724027E">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приобретены и установлены аккумуляторные батареи в систему оповещения, замена камеры системы видеонаблюдения, замена электромагнитного замка на калитке входной группы старшей школы, приобретен и заменен электропривод откатных ворот, </w:t>
      </w:r>
      <w:r>
        <w:rPr>
          <w:rFonts w:ascii="Liberation Serif" w:hAnsi="Liberation Serif" w:eastAsia="Times New Roman" w:cs="Liberation Serif"/>
          <w:sz w:val="24"/>
          <w:szCs w:val="24"/>
        </w:rPr>
        <w:t>монтаж системы оповещения на улице</w:t>
      </w:r>
      <w:r>
        <w:rPr>
          <w:rFonts w:ascii="Liberation Serif" w:hAnsi="Liberation Serif" w:cs="Liberation Serif"/>
          <w:sz w:val="24"/>
          <w:szCs w:val="24"/>
        </w:rPr>
        <w:t xml:space="preserve"> для МАОУ «СОШ № 1»;</w:t>
      </w:r>
    </w:p>
    <w:p w14:paraId="4CE34597">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осуществлена замена жесткого диска в системе видеонаблюдения, замена HDMI+USB удлинителя, камеры наружного видеонаблюдения в системе видеонаблюдения МАОУ «СОШ № 2»;</w:t>
      </w:r>
    </w:p>
    <w:p w14:paraId="26EB57B2">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произведен монтаж системы оповещения на улице для МАОУ «СОШ № 3»;</w:t>
      </w:r>
    </w:p>
    <w:p w14:paraId="70C25FE8">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осуществлены монтаж электропривода на откатные ворота, </w:t>
      </w:r>
      <w:r>
        <w:rPr>
          <w:rFonts w:ascii="Liberation Serif" w:hAnsi="Liberation Serif" w:eastAsia="Times New Roman" w:cs="Liberation Serif"/>
          <w:sz w:val="24"/>
          <w:szCs w:val="24"/>
        </w:rPr>
        <w:t xml:space="preserve">установка дополнительной микрофонной консоли системы оповещения в кабинет директора </w:t>
      </w:r>
      <w:r>
        <w:rPr>
          <w:rFonts w:ascii="Liberation Serif" w:hAnsi="Liberation Serif" w:cs="Liberation Serif"/>
          <w:sz w:val="24"/>
          <w:szCs w:val="24"/>
        </w:rPr>
        <w:t>МАОУ «СОШ № 4»;</w:t>
      </w:r>
    </w:p>
    <w:p w14:paraId="045C7125">
      <w:pPr>
        <w:tabs>
          <w:tab w:val="left" w:pos="851"/>
        </w:tabs>
        <w:spacing w:after="0" w:line="240" w:lineRule="auto"/>
        <w:ind w:firstLine="709"/>
        <w:jc w:val="both"/>
        <w:rPr>
          <w:rFonts w:ascii="Liberation Serif" w:hAnsi="Liberation Serif" w:eastAsia="Times New Roman" w:cs="Liberation Serif"/>
          <w:sz w:val="24"/>
          <w:szCs w:val="24"/>
        </w:rPr>
      </w:pPr>
      <w:r>
        <w:rPr>
          <w:rFonts w:ascii="Liberation Serif" w:hAnsi="Liberation Serif" w:cs="Liberation Serif"/>
          <w:sz w:val="24"/>
          <w:szCs w:val="24"/>
        </w:rPr>
        <w:t xml:space="preserve">- произведена замена </w:t>
      </w:r>
      <w:r>
        <w:rPr>
          <w:rFonts w:ascii="Liberation Serif" w:hAnsi="Liberation Serif" w:eastAsia="Times New Roman" w:cs="Liberation Serif"/>
          <w:sz w:val="24"/>
          <w:szCs w:val="24"/>
        </w:rPr>
        <w:t>камеры наружного видеонаблюдения, монтаж системы оповещения на улице для МАОУ «СОШ № 7»;</w:t>
      </w:r>
    </w:p>
    <w:p w14:paraId="2E0E0D7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w:t>
      </w:r>
      <w:r>
        <w:rPr>
          <w:rFonts w:ascii="Liberation Serif" w:hAnsi="Liberation Serif" w:eastAsia="Times New Roman" w:cs="Liberation Serif"/>
          <w:sz w:val="24"/>
          <w:szCs w:val="24"/>
        </w:rPr>
        <w:t>замена линий связи системы видеонаблюдения МАОУ «СОШ № 9»;</w:t>
      </w:r>
    </w:p>
    <w:p w14:paraId="1B705369">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замена двух видеокамер, </w:t>
      </w:r>
      <w:r>
        <w:rPr>
          <w:rFonts w:ascii="Liberation Serif" w:hAnsi="Liberation Serif" w:eastAsia="Times New Roman" w:cs="Liberation Serif"/>
          <w:sz w:val="24"/>
          <w:szCs w:val="24"/>
        </w:rPr>
        <w:t xml:space="preserve">жесткого диска для </w:t>
      </w:r>
      <w:r>
        <w:rPr>
          <w:rFonts w:ascii="Liberation Serif" w:hAnsi="Liberation Serif" w:cs="Liberation Serif"/>
          <w:sz w:val="24"/>
          <w:szCs w:val="24"/>
        </w:rPr>
        <w:t>системы видеонаблюдения МАОУ «СОШ № 16»;</w:t>
      </w:r>
    </w:p>
    <w:p w14:paraId="36CC854B">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xml:space="preserve">- произведена установка камеры видеонаблюдения на калитку, </w:t>
      </w:r>
      <w:r>
        <w:rPr>
          <w:rFonts w:ascii="Liberation Serif" w:hAnsi="Liberation Serif" w:eastAsia="Times New Roman" w:cs="Liberation Serif"/>
          <w:sz w:val="24"/>
          <w:szCs w:val="24"/>
        </w:rPr>
        <w:t xml:space="preserve">установка двух дополнительных камер видеонаблюдения на улицу (просмотр входных групп) </w:t>
      </w:r>
      <w:r>
        <w:rPr>
          <w:rFonts w:ascii="Liberation Serif" w:hAnsi="Liberation Serif" w:cs="Liberation Serif"/>
          <w:sz w:val="24"/>
          <w:szCs w:val="24"/>
        </w:rPr>
        <w:t>МАОУ «СОШ № 24»;</w:t>
      </w:r>
    </w:p>
    <w:p w14:paraId="1CF8C69E">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произведена замена жестких дисков охранной системы видеонаблюдения МАОУ «СОШ № 25»;</w:t>
      </w:r>
    </w:p>
    <w:p w14:paraId="645D19D1">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произведена замена двух калиток с установкой видеодомофонов, источника бесперебойного питания для обеспечения работы громкоговорящей связи при отключении электричества, монтаж системы оповещения на улице для МАОУ «ООШ № 29»;</w:t>
      </w:r>
    </w:p>
    <w:p w14:paraId="52CF91DA">
      <w:pPr>
        <w:tabs>
          <w:tab w:val="left" w:pos="851"/>
        </w:tabs>
        <w:spacing w:after="0" w:line="240" w:lineRule="auto"/>
        <w:ind w:firstLine="709"/>
        <w:jc w:val="both"/>
        <w:rPr>
          <w:rFonts w:ascii="Liberation Serif" w:hAnsi="Liberation Serif" w:cs="Liberation Serif"/>
          <w:sz w:val="24"/>
          <w:szCs w:val="24"/>
        </w:rPr>
      </w:pPr>
      <w:r>
        <w:rPr>
          <w:rFonts w:ascii="Liberation Serif" w:hAnsi="Liberation Serif" w:cs="Liberation Serif"/>
          <w:sz w:val="24"/>
          <w:szCs w:val="24"/>
        </w:rPr>
        <w:t>- осуществлена замена жесткого диска в системе периметрального видеонаблюдения МАОУ «СОШ № 33»;</w:t>
      </w:r>
    </w:p>
    <w:p w14:paraId="00F0CB4B">
      <w:pPr>
        <w:pStyle w:val="13"/>
        <w:tabs>
          <w:tab w:val="left" w:pos="851"/>
        </w:tabs>
        <w:spacing w:after="0" w:line="240" w:lineRule="auto"/>
        <w:ind w:left="0" w:firstLine="709"/>
        <w:jc w:val="both"/>
        <w:rPr>
          <w:rFonts w:ascii="Liberation Serif" w:hAnsi="Liberation Serif" w:cs="Liberation Serif"/>
          <w:sz w:val="24"/>
          <w:szCs w:val="24"/>
        </w:rPr>
      </w:pPr>
      <w:r>
        <w:rPr>
          <w:rFonts w:ascii="Liberation Serif" w:hAnsi="Liberation Serif" w:cs="Liberation Serif"/>
          <w:sz w:val="24"/>
          <w:szCs w:val="24"/>
        </w:rPr>
        <w:t xml:space="preserve">14) осуществлена модернизация системы оповещения на объекте, ремонт моноблока (замена материнской платы) системы видеонаблюдения на посту охраны, организация рабочего места с установкой моноблока и выводом с камер видеонаблюдения на пост охраны № 1, приобретен и установлен микрофон в системе оповещения на посту охраны, осуществлен ремонт кабельной линии </w:t>
      </w:r>
      <w:r>
        <w:rPr>
          <w:rFonts w:ascii="Liberation Serif" w:hAnsi="Liberation Serif" w:eastAsia="Times New Roman" w:cs="Liberation Serif"/>
          <w:sz w:val="24"/>
          <w:szCs w:val="24"/>
        </w:rPr>
        <w:t xml:space="preserve">в системе видеонаблюдения, разработан план эвакуации при террористической опасности, монтаж системы оповещения на улице, приобретен и установлен видеорегистратор на пост охраны </w:t>
      </w:r>
      <w:r>
        <w:rPr>
          <w:rFonts w:ascii="Liberation Serif" w:hAnsi="Liberation Serif" w:cs="Liberation Serif"/>
          <w:sz w:val="24"/>
          <w:szCs w:val="24"/>
        </w:rPr>
        <w:t>МАОУ ДО «ЦО и ПО»;</w:t>
      </w:r>
    </w:p>
    <w:p w14:paraId="1DEED18A">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15) осуществлен монтаж системы оповещения на улице (в соответствии с ГОСТ 71934-2025) МАОУ ДО «ДДТ» по адресу пр. Успенский, д. 111 б;</w:t>
      </w:r>
    </w:p>
    <w:p w14:paraId="151D37FB">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16) в рамках обеспечения антитеррористической защищенности осуществлена разработка и установка периметральной системы видеонаблюдения и охранной сигнализации, закупка, поставка и установка откатных ворот, а также приобретение оборудования: коммутатор 6 шт., источник бесперебойного питания 1 шт., телефон беспроводной 1 шт., точка доступа – роутер 1 шт. для МАУ «ЗОЛ «Медная горка»;</w:t>
      </w:r>
    </w:p>
    <w:p w14:paraId="79F4DFA6">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17) </w:t>
      </w:r>
      <w:r>
        <w:rPr>
          <w:rFonts w:ascii="Liberation Serif" w:hAnsi="Liberation Serif" w:eastAsia="Times New Roman" w:cs="Liberation Serif"/>
          <w:sz w:val="24"/>
          <w:szCs w:val="24"/>
        </w:rPr>
        <w:tab/>
      </w:r>
      <w:r>
        <w:rPr>
          <w:rFonts w:ascii="Liberation Serif" w:hAnsi="Liberation Serif" w:eastAsia="Times New Roman" w:cs="Liberation Serif"/>
          <w:sz w:val="24"/>
          <w:szCs w:val="24"/>
        </w:rPr>
        <w:t>обеспечена круглосуточная физическая охрана:</w:t>
      </w:r>
    </w:p>
    <w:p w14:paraId="083D9B17">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МБУК «Манин парк»,</w:t>
      </w:r>
    </w:p>
    <w:p w14:paraId="60BF1F0C">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МБУ ДО «Объединение сельских клубов «Луч», Мостовской сельский клуб по адресу Свердловская область, г. Верхняя Пышма, с. Мостовское, ул. Зеленая 2а,</w:t>
      </w:r>
    </w:p>
    <w:p w14:paraId="27885ECE">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 МБУ ДО «Детская художественная школа» по адресу г. Верхняя Пышма, пр. Успенский 97 А, </w:t>
      </w:r>
    </w:p>
    <w:p w14:paraId="70BB88C3">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 МБУ ДО «Детская школа искусств» по адресу г. Верхняя Пышма, ул. Чистова 2, </w:t>
      </w:r>
    </w:p>
    <w:p w14:paraId="2A61B9D0">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МАУ ДК «Металлург» по адресу г. Верхняя Пышма, пр. Успенский, 12; «Киноград» ул. Чистова, 2;</w:t>
      </w:r>
    </w:p>
    <w:p w14:paraId="27E04385">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18)</w:t>
      </w:r>
      <w:r>
        <w:rPr>
          <w:rFonts w:ascii="Liberation Serif" w:hAnsi="Liberation Serif" w:eastAsia="Times New Roman" w:cs="Liberation Serif"/>
          <w:sz w:val="24"/>
          <w:szCs w:val="24"/>
        </w:rPr>
        <w:tab/>
      </w:r>
      <w:r>
        <w:rPr>
          <w:rFonts w:ascii="Liberation Serif" w:hAnsi="Liberation Serif" w:eastAsia="Times New Roman" w:cs="Liberation Serif"/>
          <w:sz w:val="24"/>
          <w:szCs w:val="24"/>
        </w:rPr>
        <w:t>приобретены два уличных арочных металлодетектора для МБУК «Манин парк»,</w:t>
      </w:r>
    </w:p>
    <w:p w14:paraId="03663263">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19)</w:t>
      </w:r>
      <w:r>
        <w:rPr>
          <w:rFonts w:ascii="Liberation Serif" w:hAnsi="Liberation Serif" w:eastAsia="Times New Roman" w:cs="Liberation Serif"/>
          <w:sz w:val="24"/>
          <w:szCs w:val="24"/>
        </w:rPr>
        <w:tab/>
      </w:r>
      <w:r>
        <w:rPr>
          <w:rFonts w:ascii="Liberation Serif" w:hAnsi="Liberation Serif" w:eastAsia="Times New Roman" w:cs="Liberation Serif"/>
          <w:sz w:val="24"/>
          <w:szCs w:val="24"/>
        </w:rPr>
        <w:t>приобретены и установлены тревожная кнопка, камеры видеонаблюдения, система оповещения и управления эвакуацией в Сквере Воинской славы (пересечение улиц Менделеева – Кривоусова);</w:t>
      </w:r>
    </w:p>
    <w:p w14:paraId="6498E11F">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20) приобретена и установлена охранная система на 4 витрины с оружием в МБУК «Верхнепышминский исторический музей»;</w:t>
      </w:r>
    </w:p>
    <w:p w14:paraId="1E33C590">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21)</w:t>
      </w:r>
      <w:r>
        <w:rPr>
          <w:rFonts w:ascii="Liberation Serif" w:hAnsi="Liberation Serif" w:eastAsia="Times New Roman" w:cs="Liberation Serif"/>
          <w:sz w:val="24"/>
          <w:szCs w:val="24"/>
        </w:rPr>
        <w:tab/>
      </w:r>
      <w:r>
        <w:rPr>
          <w:rFonts w:ascii="Liberation Serif" w:hAnsi="Liberation Serif" w:eastAsia="Times New Roman" w:cs="Liberation Serif"/>
          <w:sz w:val="24"/>
          <w:szCs w:val="24"/>
        </w:rPr>
        <w:t>осуществлен монтаж системы экстренного оповещения при ЧС в Мостовском сельском клубе по адресу: Свердловская область, г. Верхняя Пышма, с. Мостовское, ул. Зеленая, 2а;</w:t>
      </w:r>
    </w:p>
    <w:p w14:paraId="31CBFE6C">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22)</w:t>
      </w:r>
      <w:r>
        <w:rPr>
          <w:rFonts w:ascii="Liberation Serif" w:hAnsi="Liberation Serif" w:eastAsia="Times New Roman" w:cs="Liberation Serif"/>
          <w:sz w:val="24"/>
          <w:szCs w:val="24"/>
        </w:rPr>
        <w:tab/>
      </w:r>
      <w:r>
        <w:rPr>
          <w:rFonts w:ascii="Liberation Serif" w:hAnsi="Liberation Serif" w:eastAsia="Times New Roman" w:cs="Liberation Serif"/>
          <w:sz w:val="24"/>
          <w:szCs w:val="24"/>
        </w:rPr>
        <w:t>приобретено и установлено оборудование системы видеонаблюдения в помещении кинотеатра по адресу Свердловская область, г. Верхняя Пышма, Киноград ул. Чистова, 2;</w:t>
      </w:r>
    </w:p>
    <w:p w14:paraId="4CC2E0C8">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23)</w:t>
      </w:r>
      <w:r>
        <w:rPr>
          <w:rFonts w:ascii="Liberation Serif" w:hAnsi="Liberation Serif" w:eastAsia="Times New Roman" w:cs="Liberation Serif"/>
          <w:sz w:val="24"/>
          <w:szCs w:val="24"/>
        </w:rPr>
        <w:tab/>
      </w:r>
      <w:r>
        <w:rPr>
          <w:rFonts w:ascii="Liberation Serif" w:hAnsi="Liberation Serif" w:eastAsia="Times New Roman" w:cs="Liberation Serif"/>
          <w:sz w:val="24"/>
          <w:szCs w:val="24"/>
        </w:rPr>
        <w:t>приобретен и установлен видеодомофон на входную дверь с выводом кнопки на пост охраны в помещении МБУ ДО «Детская школа искусств» по адресу ул. Чистова, д.2;</w:t>
      </w:r>
    </w:p>
    <w:p w14:paraId="44798DC0">
      <w:pPr>
        <w:tabs>
          <w:tab w:val="left" w:pos="1134"/>
        </w:tabs>
        <w:spacing w:after="0" w:line="240" w:lineRule="auto"/>
        <w:ind w:firstLine="709"/>
        <w:contextualSpacing/>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24) в рамках профилактики правонарушений и преступлений изготовлены и распространены листовки: «Как распознать мошенника» - 3 000 шт.; «Как распознать телефонного мошенника» - 3 000 шт.; «Ответственность за совершение взрыва или поджога ж/д шкафов и вышек связи» - 3 000 шт.; «Действия в случае обнаружения подозрительного предмета, который может оказаться самодельным взрывным устройством» - 3 000 шт. </w:t>
      </w:r>
    </w:p>
    <w:p w14:paraId="7CBA2592">
      <w:pPr>
        <w:tabs>
          <w:tab w:val="left" w:pos="1134"/>
        </w:tabs>
        <w:spacing w:after="0" w:line="240" w:lineRule="auto"/>
        <w:ind w:firstLine="709"/>
        <w:contextualSpacing/>
        <w:jc w:val="both"/>
        <w:rPr>
          <w:rFonts w:ascii="Liberation Serif" w:hAnsi="Liberation Serif" w:eastAsia="Times New Roman" w:cs="Liberation Serif"/>
          <w:sz w:val="24"/>
          <w:szCs w:val="24"/>
        </w:rPr>
      </w:pPr>
    </w:p>
    <w:p w14:paraId="327A1BBC">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10 «Обеспечение реализации муниципальной программы «Совершенствование социально-экономической политики на территории городского округа Верхняя Пышма </w:t>
      </w:r>
    </w:p>
    <w:p w14:paraId="42367C13">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до 2027 года»:</w:t>
      </w:r>
    </w:p>
    <w:p w14:paraId="12ADBE6C">
      <w:pPr>
        <w:pStyle w:val="13"/>
        <w:numPr>
          <w:ilvl w:val="0"/>
          <w:numId w:val="10"/>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в рамках производственного контроля проведены лабораторные исследования 120 рабочих мест; </w:t>
      </w:r>
    </w:p>
    <w:p w14:paraId="69AA33AF">
      <w:pPr>
        <w:pStyle w:val="13"/>
        <w:numPr>
          <w:ilvl w:val="0"/>
          <w:numId w:val="10"/>
        </w:numPr>
        <w:tabs>
          <w:tab w:val="left" w:pos="993"/>
        </w:tabs>
        <w:spacing w:after="0" w:line="240" w:lineRule="auto"/>
        <w:ind w:left="0" w:firstLine="709"/>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отчетном периоде вознаграждение получили 11 старост населенных пунктов;</w:t>
      </w:r>
    </w:p>
    <w:p w14:paraId="5AD2566A">
      <w:pPr>
        <w:pStyle w:val="13"/>
        <w:numPr>
          <w:ilvl w:val="0"/>
          <w:numId w:val="10"/>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приобретены 10 лицензий на право использования ПО «Контур.Экстерн» (с Крипто Про); «Контур-Зарплата» (АМБА)»; «Контур-Бухгалтерия. Бюджет» для ведения бухгалтерского учета и отчетности в 10 организациях; 1 лицензия «Контур-Персонал Госслужба» для кадрового учета в администрации;</w:t>
      </w:r>
    </w:p>
    <w:p w14:paraId="5C9A46FF">
      <w:pPr>
        <w:pStyle w:val="13"/>
        <w:numPr>
          <w:ilvl w:val="0"/>
          <w:numId w:val="10"/>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приобретена лицензия по предоставлению права пользования ПО Консультант Плюс на 50 одновременных доступов для сотрудников администрации;</w:t>
      </w:r>
    </w:p>
    <w:p w14:paraId="418C196D">
      <w:pPr>
        <w:pStyle w:val="13"/>
        <w:numPr>
          <w:ilvl w:val="0"/>
          <w:numId w:val="10"/>
        </w:numPr>
        <w:tabs>
          <w:tab w:val="left" w:pos="709"/>
          <w:tab w:val="left" w:pos="993"/>
        </w:tabs>
        <w:spacing w:after="0" w:line="240" w:lineRule="auto"/>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обеспечена заправка и восстановление картриджей для оргтехники, ремонт оргтехники;</w:t>
      </w:r>
    </w:p>
    <w:p w14:paraId="333B38C6">
      <w:pPr>
        <w:pStyle w:val="13"/>
        <w:numPr>
          <w:ilvl w:val="0"/>
          <w:numId w:val="10"/>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выполнены работы по поддержке официального сайта Администрации городского округа Верхняя Пышма;</w:t>
      </w:r>
    </w:p>
    <w:p w14:paraId="7A8F3D9A">
      <w:pPr>
        <w:pStyle w:val="13"/>
        <w:numPr>
          <w:ilvl w:val="0"/>
          <w:numId w:val="10"/>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приобретены конверты, марки для отправки писем; бумага, канцелярские товары для обеспечения сотрудников администрации; </w:t>
      </w:r>
    </w:p>
    <w:p w14:paraId="27CE1576">
      <w:pPr>
        <w:pStyle w:val="13"/>
        <w:numPr>
          <w:ilvl w:val="0"/>
          <w:numId w:val="10"/>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приобретены 2 легковых автомобиля;</w:t>
      </w:r>
    </w:p>
    <w:p w14:paraId="68E210D3">
      <w:pPr>
        <w:pStyle w:val="13"/>
        <w:numPr>
          <w:ilvl w:val="0"/>
          <w:numId w:val="10"/>
        </w:numPr>
        <w:tabs>
          <w:tab w:val="left" w:pos="709"/>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на постоянном обслуживании находятся 16 служебных автомобилей (ремонт и техобслуживание, мойка и шиномонтаж, страхование ОСАГО);</w:t>
      </w:r>
    </w:p>
    <w:p w14:paraId="6BE604F9">
      <w:pPr>
        <w:pStyle w:val="13"/>
        <w:numPr>
          <w:ilvl w:val="0"/>
          <w:numId w:val="10"/>
        </w:numPr>
        <w:tabs>
          <w:tab w:val="left" w:pos="709"/>
          <w:tab w:val="left" w:pos="993"/>
          <w:tab w:val="left" w:pos="1134"/>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обеспечена охрана здания администрации, пожарная безопасность здания администрации и поселковых администраций, здания пр. Успенский, 113 д; содержание помещений и клининговые услуги;</w:t>
      </w:r>
    </w:p>
    <w:p w14:paraId="31A5E9F9">
      <w:pPr>
        <w:pStyle w:val="13"/>
        <w:numPr>
          <w:ilvl w:val="0"/>
          <w:numId w:val="10"/>
        </w:numPr>
        <w:tabs>
          <w:tab w:val="left" w:pos="709"/>
          <w:tab w:val="left" w:pos="993"/>
          <w:tab w:val="left" w:pos="1134"/>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обеспечена деятельность администрации городского округа Верхняя Пышма, муниципального казенного учреждения «Административно-хозяйственное управление», муниципального казенного учреждения «Архив городского округа Верхняя Пышма», муниципального казенного учреждения «Управление гражданской защиты городского округа Верхняя Пышма» (ФОТ, коммунальные платежи, хоз. и канц. товары, медицинский осмотр и страхование сотрудников, обслуживание и приобретение орг. техники).</w:t>
      </w:r>
    </w:p>
    <w:p w14:paraId="16A61DA2">
      <w:pPr>
        <w:tabs>
          <w:tab w:val="left" w:pos="709"/>
          <w:tab w:val="left" w:pos="993"/>
        </w:tabs>
        <w:spacing w:after="0" w:line="240" w:lineRule="auto"/>
        <w:jc w:val="both"/>
        <w:rPr>
          <w:rFonts w:ascii="Liberation Serif" w:hAnsi="Liberation Serif" w:eastAsia="Times New Roman" w:cs="Liberation Serif"/>
          <w:sz w:val="24"/>
          <w:szCs w:val="24"/>
          <w:lang w:eastAsia="ru-RU"/>
        </w:rPr>
      </w:pPr>
    </w:p>
    <w:p w14:paraId="1FD4F7F4">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11 «Развитие лесного хозяйства на территории городского округа Верхняя Пышма </w:t>
      </w:r>
    </w:p>
    <w:p w14:paraId="13C2A104">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до 2027 года»:</w:t>
      </w:r>
    </w:p>
    <w:p w14:paraId="474D2A7F">
      <w:pPr>
        <w:numPr>
          <w:ilvl w:val="0"/>
          <w:numId w:val="11"/>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осуществлено патрулирование 646 гектаров городских лесов с целью предупреждения возникновения и распространения лесных пожаров, наличия аншлагов, установленных ранее и минерализованных полос, проложенных в 2024 году;</w:t>
      </w:r>
    </w:p>
    <w:p w14:paraId="749655B5">
      <w:pPr>
        <w:numPr>
          <w:ilvl w:val="0"/>
          <w:numId w:val="11"/>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проведена материально-денежная оценка 71 лесного участка для вырубки леса;</w:t>
      </w:r>
    </w:p>
    <w:p w14:paraId="4372ACDA">
      <w:pPr>
        <w:numPr>
          <w:ilvl w:val="0"/>
          <w:numId w:val="11"/>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подготовлены 4 акта натурного обследования участков и материально-денежной оценки объектов – автомобильной дороги общего пользования «Ганина Яма – п. Шувакиш» и кладбища в п. Исеть;</w:t>
      </w:r>
    </w:p>
    <w:p w14:paraId="2A026141">
      <w:pPr>
        <w:numPr>
          <w:ilvl w:val="0"/>
          <w:numId w:val="11"/>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выполнены работы по подновлению 20 км противопожарных минерализованных полос</w:t>
      </w:r>
      <w:r>
        <w:t xml:space="preserve"> </w:t>
      </w:r>
      <w:r>
        <w:rPr>
          <w:rFonts w:ascii="Liberation Serif" w:hAnsi="Liberation Serif" w:eastAsia="Times New Roman" w:cs="Liberation Serif"/>
          <w:sz w:val="24"/>
          <w:szCs w:val="24"/>
          <w:lang w:eastAsia="ru-RU"/>
        </w:rPr>
        <w:t>в городских лесах городского округа Верхняя Пышма;</w:t>
      </w:r>
    </w:p>
    <w:p w14:paraId="22A44BD5">
      <w:pPr>
        <w:numPr>
          <w:ilvl w:val="0"/>
          <w:numId w:val="11"/>
        </w:numPr>
        <w:tabs>
          <w:tab w:val="left" w:pos="993"/>
        </w:tabs>
        <w:spacing w:after="0" w:line="240" w:lineRule="auto"/>
        <w:ind w:left="0" w:firstLine="709"/>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утверждено Положение о муниципальном лесном контроле на территории городского округа Верхняя Пышма.</w:t>
      </w:r>
    </w:p>
    <w:p w14:paraId="584CE0C2">
      <w:pPr>
        <w:spacing w:after="0" w:line="240" w:lineRule="auto"/>
        <w:contextualSpacing/>
        <w:jc w:val="center"/>
        <w:rPr>
          <w:rFonts w:ascii="Liberation Serif" w:hAnsi="Liberation Serif" w:eastAsia="Times New Roman" w:cs="Liberation Serif"/>
          <w:i/>
          <w:sz w:val="24"/>
          <w:szCs w:val="24"/>
          <w:highlight w:val="yellow"/>
          <w:lang w:eastAsia="ru-RU"/>
        </w:rPr>
      </w:pPr>
    </w:p>
    <w:p w14:paraId="3A1744D7">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 xml:space="preserve">ПП 12 «Развитие внутреннего и въездного туризма в городском округе Верхняя Пышма </w:t>
      </w:r>
    </w:p>
    <w:p w14:paraId="3334722E">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до 2027 года»:</w:t>
      </w:r>
    </w:p>
    <w:p w14:paraId="330D5AA2">
      <w:pPr>
        <w:pStyle w:val="13"/>
        <w:numPr>
          <w:ilvl w:val="0"/>
          <w:numId w:val="1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МКУ «Управление культуры городского округа верхняя Пышма» приобретены ростовые куклы Пышмик и Куприк;</w:t>
      </w:r>
    </w:p>
    <w:p w14:paraId="5C7E2862">
      <w:pPr>
        <w:pStyle w:val="13"/>
        <w:numPr>
          <w:ilvl w:val="0"/>
          <w:numId w:val="12"/>
        </w:numPr>
        <w:tabs>
          <w:tab w:val="left" w:pos="993"/>
        </w:tabs>
        <w:spacing w:after="0" w:line="240" w:lineRule="auto"/>
        <w:ind w:left="0" w:firstLine="709"/>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МКУ «Управление капитального строительства и жилищно-коммунального хозяйства городского округа Верхняя Пышма» проведены работы по восстановлению знаков туристской навигации, а также изготовлению, монтажу и замене 26 указателей в городе Верхняя Пышма.</w:t>
      </w:r>
    </w:p>
    <w:p w14:paraId="2E5F1C87">
      <w:pPr>
        <w:spacing w:after="0" w:line="240" w:lineRule="auto"/>
        <w:contextualSpacing/>
        <w:jc w:val="center"/>
        <w:rPr>
          <w:rFonts w:ascii="Liberation Serif" w:hAnsi="Liberation Serif" w:eastAsia="Times New Roman" w:cs="Liberation Serif"/>
          <w:i/>
          <w:sz w:val="24"/>
          <w:szCs w:val="24"/>
          <w:highlight w:val="yellow"/>
          <w:lang w:eastAsia="ru-RU"/>
        </w:rPr>
      </w:pPr>
    </w:p>
    <w:p w14:paraId="65BF8189">
      <w:pPr>
        <w:spacing w:after="0" w:line="240" w:lineRule="auto"/>
        <w:contextualSpacing/>
        <w:jc w:val="center"/>
        <w:rPr>
          <w:rFonts w:ascii="Liberation Serif" w:hAnsi="Liberation Serif" w:cs="Liberation Serif"/>
          <w:bCs/>
          <w:i/>
          <w:color w:val="000000"/>
          <w:sz w:val="24"/>
          <w:szCs w:val="24"/>
        </w:rPr>
      </w:pPr>
      <w:r>
        <w:rPr>
          <w:rFonts w:ascii="Liberation Serif" w:hAnsi="Liberation Serif" w:eastAsia="Times New Roman" w:cs="Liberation Serif"/>
          <w:i/>
          <w:sz w:val="24"/>
          <w:szCs w:val="24"/>
          <w:lang w:eastAsia="ru-RU"/>
        </w:rPr>
        <w:t xml:space="preserve">ПП 13 </w:t>
      </w:r>
      <w:r>
        <w:rPr>
          <w:rFonts w:ascii="Liberation Serif" w:hAnsi="Liberation Serif" w:cs="Liberation Serif"/>
          <w:i/>
          <w:sz w:val="24"/>
          <w:szCs w:val="24"/>
        </w:rPr>
        <w:t>«</w:t>
      </w:r>
      <w:r>
        <w:rPr>
          <w:rFonts w:ascii="Liberation Serif" w:hAnsi="Liberation Serif" w:cs="Liberation Serif"/>
          <w:bCs/>
          <w:i/>
          <w:color w:val="000000"/>
          <w:sz w:val="24"/>
          <w:szCs w:val="24"/>
        </w:rPr>
        <w:t xml:space="preserve">Обеспечение жильем педагогических работников муниципальных учреждений </w:t>
      </w:r>
    </w:p>
    <w:p w14:paraId="577544DB">
      <w:pPr>
        <w:spacing w:after="0" w:line="240" w:lineRule="auto"/>
        <w:contextualSpacing/>
        <w:jc w:val="center"/>
        <w:rPr>
          <w:rFonts w:ascii="Liberation Serif" w:hAnsi="Liberation Serif" w:cs="Liberation Serif"/>
          <w:bCs/>
          <w:i/>
          <w:color w:val="000000"/>
          <w:sz w:val="24"/>
          <w:szCs w:val="24"/>
        </w:rPr>
      </w:pPr>
      <w:r>
        <w:rPr>
          <w:rFonts w:ascii="Liberation Serif" w:hAnsi="Liberation Serif" w:cs="Liberation Serif"/>
          <w:bCs/>
          <w:i/>
          <w:color w:val="000000"/>
          <w:sz w:val="24"/>
          <w:szCs w:val="24"/>
        </w:rPr>
        <w:t>на территории городского округа Верхняя Пышма на период до 2027 года»:</w:t>
      </w:r>
    </w:p>
    <w:p w14:paraId="46E17588">
      <w:pPr>
        <w:pStyle w:val="13"/>
        <w:numPr>
          <w:ilvl w:val="0"/>
          <w:numId w:val="13"/>
        </w:numPr>
        <w:tabs>
          <w:tab w:val="left" w:pos="993"/>
        </w:tabs>
        <w:spacing w:after="0" w:line="240" w:lineRule="auto"/>
        <w:ind w:left="0" w:firstLine="709"/>
        <w:jc w:val="both"/>
        <w:rPr>
          <w:rFonts w:ascii="Liberation Serif" w:hAnsi="Liberation Serif"/>
          <w:sz w:val="24"/>
          <w:szCs w:val="28"/>
        </w:rPr>
      </w:pPr>
      <w:r>
        <w:rPr>
          <w:rFonts w:ascii="Liberation Serif" w:hAnsi="Liberation Serif"/>
          <w:sz w:val="24"/>
          <w:szCs w:val="28"/>
        </w:rPr>
        <w:t>в четвертом квартале 2024 года заключено два муниципальных контракта на 6 жилых помещений, в том числе 4 однокомнатных и 2 двухкомнатных квартиры для предоставления педагогическим и иным работникам бюджетных учреждений, с частичной оплатой в 2024 году и полным расчетом в 2025 году. В ходе приемки помещений комиссия выявила недостатки и направила в адрес Застройщика соответствующий акт осмотра. В связи с не устранением замечаний по состоянию на 31.12.2025, акт приемки не подписан, оплата по контракту не проведена. Приемка помещений и оплата по контрактам запланирована на 1 квартал 2026 года.</w:t>
      </w:r>
    </w:p>
    <w:p w14:paraId="6C2CF9EF">
      <w:pPr>
        <w:spacing w:after="0" w:line="240" w:lineRule="auto"/>
        <w:contextualSpacing/>
        <w:jc w:val="center"/>
        <w:rPr>
          <w:rFonts w:ascii="Liberation Serif" w:hAnsi="Liberation Serif" w:eastAsia="Times New Roman" w:cs="Liberation Serif"/>
          <w:i/>
          <w:sz w:val="24"/>
          <w:szCs w:val="24"/>
          <w:highlight w:val="yellow"/>
          <w:lang w:eastAsia="ru-RU"/>
        </w:rPr>
      </w:pPr>
    </w:p>
    <w:p w14:paraId="7B04688C">
      <w:pPr>
        <w:spacing w:after="0" w:line="240" w:lineRule="auto"/>
        <w:contextualSpacing/>
        <w:jc w:val="center"/>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ПП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p w14:paraId="1AB7435A">
      <w:pPr>
        <w:numPr>
          <w:ilvl w:val="0"/>
          <w:numId w:val="14"/>
        </w:numPr>
        <w:spacing w:after="0" w:line="240" w:lineRule="auto"/>
        <w:ind w:left="0" w:firstLine="426"/>
        <w:contextualSpacing/>
        <w:jc w:val="both"/>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предоставлены субсидии в рамках заключенных соглашений 4 </w:t>
      </w:r>
      <w:r>
        <w:rPr>
          <w:rFonts w:ascii="Liberation Serif" w:hAnsi="Liberation Serif" w:cs="Liberation Serif"/>
          <w:sz w:val="24"/>
          <w:szCs w:val="24"/>
        </w:rPr>
        <w:t>социально ориентированным некоммерческим организациям</w:t>
      </w:r>
      <w:r>
        <w:rPr>
          <w:rFonts w:ascii="Liberation Serif" w:hAnsi="Liberation Serif" w:eastAsia="Times New Roman" w:cs="Liberation Serif"/>
          <w:sz w:val="24"/>
          <w:szCs w:val="24"/>
          <w:lang w:eastAsia="ru-RU"/>
        </w:rPr>
        <w:t xml:space="preserve"> (Верхнепышминской и Среднеуральской городской Ассоциации жертв политических репрессий; Верхнепышминской районной организации общероссийской общественной организации всероссийского общества инвалидов; Местному отделению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Фонду поддержки социальных инициатив «Наша Верхняя Пышма»). Организациями </w:t>
      </w:r>
      <w:r>
        <w:rPr>
          <w:rFonts w:ascii="Liberation Serif" w:hAnsi="Liberation Serif" w:cs="Liberation Serif"/>
          <w:sz w:val="24"/>
          <w:szCs w:val="24"/>
        </w:rPr>
        <w:t xml:space="preserve">реализованы следующие </w:t>
      </w:r>
      <w:r>
        <w:rPr>
          <w:rFonts w:ascii="Liberation Serif" w:hAnsi="Liberation Serif" w:cs="Liberation Serif"/>
          <w:bCs/>
          <w:sz w:val="24"/>
          <w:szCs w:val="24"/>
        </w:rPr>
        <w:t xml:space="preserve">социально значимые </w:t>
      </w:r>
      <w:r>
        <w:rPr>
          <w:rFonts w:ascii="Liberation Serif" w:hAnsi="Liberation Serif" w:cs="Liberation Serif"/>
          <w:sz w:val="24"/>
          <w:szCs w:val="24"/>
        </w:rPr>
        <w:t>проекты:</w:t>
      </w:r>
    </w:p>
    <w:p w14:paraId="5F36DFD1">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«Чистая Верхняя Пышма»,</w:t>
      </w:r>
    </w:p>
    <w:p w14:paraId="732D0C39">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«Школа волонтеров»,</w:t>
      </w:r>
    </w:p>
    <w:p w14:paraId="0B341328">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«#МЫВМЕСТЕ»,</w:t>
      </w:r>
    </w:p>
    <w:p w14:paraId="3F59E641">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xml:space="preserve">- проект «Семейный клуб «Большая медведица», </w:t>
      </w:r>
    </w:p>
    <w:p w14:paraId="1AB80197">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«Елка желаний»,</w:t>
      </w:r>
    </w:p>
    <w:p w14:paraId="7AA12483">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«Серебряные волонтеры»,</w:t>
      </w:r>
    </w:p>
    <w:p w14:paraId="600176BC">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«Живая память»,</w:t>
      </w:r>
    </w:p>
    <w:p w14:paraId="5A2E3AF7">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«Помним и сохраняем»,</w:t>
      </w:r>
    </w:p>
    <w:p w14:paraId="7DCA3918">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«Моя Родина – любовь моя!»,</w:t>
      </w:r>
    </w:p>
    <w:p w14:paraId="71E62D76">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проект «Дорогой наш человек!»</w:t>
      </w:r>
    </w:p>
    <w:p w14:paraId="0FEF4EA1">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представление и защита интересов ветеранов войны, труда, боевых действий, государственной службы, пенсионеров, поддержка ветеранов ВОв, вдов погибших на фронте, оказание мер социальной поддержки,</w:t>
      </w:r>
    </w:p>
    <w:p w14:paraId="19009B4F">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представление и защита интересов инвалидов,</w:t>
      </w:r>
    </w:p>
    <w:p w14:paraId="2A33F80C">
      <w:pPr>
        <w:tabs>
          <w:tab w:val="left" w:pos="851"/>
        </w:tabs>
        <w:spacing w:after="0" w:line="240" w:lineRule="auto"/>
        <w:ind w:firstLine="426"/>
        <w:contextualSpacing/>
        <w:jc w:val="both"/>
        <w:rPr>
          <w:rFonts w:ascii="Liberation Serif" w:hAnsi="Liberation Serif" w:cs="Liberation Serif"/>
          <w:sz w:val="24"/>
          <w:szCs w:val="24"/>
        </w:rPr>
      </w:pPr>
      <w:r>
        <w:rPr>
          <w:rFonts w:ascii="Liberation Serif" w:hAnsi="Liberation Serif" w:cs="Liberation Serif"/>
          <w:sz w:val="24"/>
          <w:szCs w:val="24"/>
        </w:rPr>
        <w:t>- комплекс мемориально-памятных, познавательных мероприятий по увековечиванию памяти жертв политических репрессий.</w:t>
      </w:r>
    </w:p>
    <w:p w14:paraId="31E1E8A0">
      <w:pPr>
        <w:spacing w:after="0" w:line="240" w:lineRule="auto"/>
        <w:ind w:firstLine="708"/>
        <w:contextualSpacing/>
        <w:jc w:val="both"/>
        <w:rPr>
          <w:rFonts w:ascii="Liberation Serif" w:hAnsi="Liberation Serif" w:eastAsia="Times New Roman" w:cs="Liberation Serif"/>
          <w:szCs w:val="24"/>
          <w:lang w:eastAsia="ru-RU"/>
        </w:rPr>
      </w:pPr>
    </w:p>
    <w:p w14:paraId="1D1B92C5">
      <w:pPr>
        <w:tabs>
          <w:tab w:val="left" w:pos="284"/>
        </w:tabs>
        <w:spacing w:after="0" w:line="240" w:lineRule="auto"/>
        <w:ind w:left="-567" w:firstLine="709"/>
        <w:jc w:val="center"/>
        <w:rPr>
          <w:rFonts w:ascii="Liberation Serif" w:hAnsi="Liberation Serif" w:eastAsia="Calibri" w:cs="Liberation Serif"/>
          <w:bCs/>
          <w:color w:val="000000"/>
          <w:sz w:val="24"/>
          <w:szCs w:val="24"/>
        </w:rPr>
      </w:pPr>
      <w:r>
        <w:rPr>
          <w:rFonts w:ascii="Liberation Serif" w:hAnsi="Liberation Serif" w:eastAsia="Calibri" w:cs="Liberation Serif"/>
          <w:bCs/>
          <w:color w:val="000000"/>
          <w:sz w:val="24"/>
          <w:szCs w:val="24"/>
        </w:rPr>
        <w:t>Результаты реализации Программы:</w:t>
      </w:r>
    </w:p>
    <w:p w14:paraId="2A89CE6F">
      <w:pPr>
        <w:tabs>
          <w:tab w:val="left" w:pos="284"/>
        </w:tabs>
        <w:spacing w:after="0" w:line="240" w:lineRule="auto"/>
        <w:ind w:firstLine="709"/>
        <w:jc w:val="both"/>
        <w:rPr>
          <w:rFonts w:ascii="Liberation Serif" w:hAnsi="Liberation Serif" w:eastAsia="Calibri" w:cs="Liberation Serif"/>
          <w:bCs/>
          <w:color w:val="000000"/>
          <w:sz w:val="24"/>
          <w:szCs w:val="24"/>
        </w:rPr>
      </w:pPr>
      <w:r>
        <w:rPr>
          <w:rFonts w:ascii="Liberation Serif" w:hAnsi="Liberation Serif" w:eastAsia="Calibri" w:cs="Liberation Serif"/>
          <w:bCs/>
          <w:color w:val="000000"/>
          <w:sz w:val="24"/>
          <w:szCs w:val="24"/>
        </w:rPr>
        <w:t xml:space="preserve">По выполнению целей и задач Программы по 106 целевым показателям о реализации Программы </w:t>
      </w:r>
      <w:r>
        <w:rPr>
          <w:rFonts w:ascii="Liberation Serif" w:hAnsi="Liberation Serif" w:eastAsia="Times New Roman" w:cs="Liberation Serif"/>
          <w:sz w:val="24"/>
          <w:szCs w:val="24"/>
        </w:rPr>
        <w:t xml:space="preserve">«Совершенствование социально-экономической политики на территории городского округа Верхняя Пышма до 2027 года» </w:t>
      </w:r>
      <w:r>
        <w:rPr>
          <w:rFonts w:ascii="Liberation Serif" w:hAnsi="Liberation Serif" w:eastAsia="Calibri" w:cs="Liberation Serif"/>
          <w:bCs/>
          <w:color w:val="000000"/>
          <w:sz w:val="24"/>
          <w:szCs w:val="24"/>
        </w:rPr>
        <w:t>выявлено: выполнены в полном объеме или перевыполнены 91 показатель, что составляет 85,8 % от общего количества.</w:t>
      </w:r>
    </w:p>
    <w:p w14:paraId="50DE1092">
      <w:pPr>
        <w:tabs>
          <w:tab w:val="left" w:pos="284"/>
        </w:tabs>
        <w:spacing w:after="0" w:line="240" w:lineRule="auto"/>
        <w:ind w:firstLine="709"/>
        <w:jc w:val="both"/>
        <w:rPr>
          <w:rFonts w:ascii="Liberation Serif" w:hAnsi="Liberation Serif" w:eastAsia="Calibri" w:cs="Liberation Serif"/>
          <w:bCs/>
          <w:color w:val="000000"/>
          <w:sz w:val="24"/>
          <w:szCs w:val="24"/>
        </w:rPr>
      </w:pPr>
      <w:r>
        <w:rPr>
          <w:rFonts w:ascii="Liberation Serif" w:hAnsi="Liberation Serif" w:eastAsia="Times New Roman" w:cs="Liberation Serif"/>
          <w:sz w:val="24"/>
          <w:szCs w:val="24"/>
        </w:rPr>
        <w:t>В таблице 2 представлены сведения об оценке эффективности реализации Программы.</w:t>
      </w:r>
    </w:p>
    <w:p w14:paraId="32D600D0">
      <w:pPr>
        <w:tabs>
          <w:tab w:val="left" w:leader="underscore" w:pos="9639"/>
        </w:tabs>
        <w:spacing w:line="240" w:lineRule="auto"/>
        <w:ind w:firstLine="709"/>
        <w:jc w:val="both"/>
        <w:rPr>
          <w:rFonts w:ascii="Liberation Serif" w:hAnsi="Liberation Serif" w:eastAsia="Calibri" w:cs="Liberation Serif"/>
          <w:bCs/>
          <w:color w:val="000000"/>
          <w:sz w:val="24"/>
          <w:szCs w:val="24"/>
        </w:rPr>
      </w:pPr>
      <w:r>
        <w:rPr>
          <w:rFonts w:ascii="Liberation Serif" w:hAnsi="Liberation Serif" w:cs="Liberation Serif"/>
          <w:sz w:val="24"/>
          <w:szCs w:val="24"/>
        </w:rPr>
        <w:t xml:space="preserve">В 2026 году реализация Программы </w:t>
      </w:r>
      <w:r>
        <w:rPr>
          <w:rFonts w:ascii="Liberation Serif" w:hAnsi="Liberation Serif" w:eastAsia="Calibri" w:cs="Liberation Serif"/>
          <w:bCs/>
          <w:color w:val="000000"/>
          <w:sz w:val="24"/>
          <w:szCs w:val="24"/>
        </w:rPr>
        <w:t>будет продолжена в рамках новой муниципальной программы «Совершенствование социально-экономической политики на территории городского округа Верхняя Пышма», утвержденной постановлением администрации от 15.10.2025 № 1481.</w:t>
      </w:r>
    </w:p>
    <w:p w14:paraId="524306AA">
      <w:pPr>
        <w:spacing w:after="0" w:line="240" w:lineRule="auto"/>
        <w:ind w:firstLine="708"/>
        <w:contextualSpacing/>
        <w:jc w:val="right"/>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Таблица 2</w:t>
      </w:r>
    </w:p>
    <w:tbl>
      <w:tblPr>
        <w:tblStyle w:val="4"/>
        <w:tblW w:w="10065" w:type="dxa"/>
        <w:tblInd w:w="-142" w:type="dxa"/>
        <w:tblLayout w:type="autofit"/>
        <w:tblCellMar>
          <w:top w:w="0" w:type="dxa"/>
          <w:left w:w="108" w:type="dxa"/>
          <w:bottom w:w="0" w:type="dxa"/>
          <w:right w:w="108" w:type="dxa"/>
        </w:tblCellMar>
      </w:tblPr>
      <w:tblGrid>
        <w:gridCol w:w="1985"/>
        <w:gridCol w:w="2410"/>
        <w:gridCol w:w="5670"/>
      </w:tblGrid>
      <w:tr w14:paraId="0CBC9971">
        <w:tblPrEx>
          <w:tblCellMar>
            <w:top w:w="0" w:type="dxa"/>
            <w:left w:w="108" w:type="dxa"/>
            <w:bottom w:w="0" w:type="dxa"/>
            <w:right w:w="108" w:type="dxa"/>
          </w:tblCellMar>
        </w:tblPrEx>
        <w:trPr>
          <w:trHeight w:val="391" w:hRule="atLeast"/>
        </w:trPr>
        <w:tc>
          <w:tcPr>
            <w:tcW w:w="10065" w:type="dxa"/>
            <w:gridSpan w:val="3"/>
            <w:tcBorders>
              <w:top w:val="nil"/>
              <w:left w:val="nil"/>
              <w:bottom w:val="nil"/>
              <w:right w:val="nil"/>
            </w:tcBorders>
            <w:shd w:val="clear" w:color="auto" w:fill="auto"/>
            <w:vAlign w:val="bottom"/>
          </w:tcPr>
          <w:p w14:paraId="1224A2FE">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Оценка эффективности реализации Программы</w:t>
            </w:r>
          </w:p>
        </w:tc>
      </w:tr>
      <w:tr w14:paraId="67A2C9B0">
        <w:tblPrEx>
          <w:tblCellMar>
            <w:top w:w="0" w:type="dxa"/>
            <w:left w:w="108" w:type="dxa"/>
            <w:bottom w:w="0" w:type="dxa"/>
            <w:right w:w="108" w:type="dxa"/>
          </w:tblCellMar>
        </w:tblPrEx>
        <w:trPr>
          <w:trHeight w:val="510" w:hRule="atLeast"/>
        </w:trPr>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8AC0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Оценка полноты финансирования</w:t>
            </w:r>
          </w:p>
        </w:tc>
        <w:tc>
          <w:tcPr>
            <w:tcW w:w="2410" w:type="dxa"/>
            <w:tcBorders>
              <w:top w:val="single" w:color="auto" w:sz="4" w:space="0"/>
              <w:left w:val="nil"/>
              <w:bottom w:val="single" w:color="auto" w:sz="4" w:space="0"/>
              <w:right w:val="single" w:color="auto" w:sz="4" w:space="0"/>
            </w:tcBorders>
            <w:shd w:val="clear" w:color="auto" w:fill="auto"/>
            <w:vAlign w:val="center"/>
          </w:tcPr>
          <w:p w14:paraId="0E29F22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Оценка достижения плановых значений целевых показателей</w:t>
            </w:r>
          </w:p>
        </w:tc>
        <w:tc>
          <w:tcPr>
            <w:tcW w:w="5670" w:type="dxa"/>
            <w:tcBorders>
              <w:top w:val="single" w:color="auto" w:sz="4" w:space="0"/>
              <w:left w:val="nil"/>
              <w:bottom w:val="single" w:color="auto" w:sz="4" w:space="0"/>
              <w:right w:val="single" w:color="auto" w:sz="4" w:space="0"/>
            </w:tcBorders>
            <w:shd w:val="clear" w:color="auto" w:fill="auto"/>
            <w:vAlign w:val="center"/>
          </w:tcPr>
          <w:p w14:paraId="275388D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Оценка эффективности реализации Программы</w:t>
            </w:r>
          </w:p>
        </w:tc>
      </w:tr>
      <w:tr w14:paraId="05F6CC8B">
        <w:tblPrEx>
          <w:tblCellMar>
            <w:top w:w="0" w:type="dxa"/>
            <w:left w:w="108" w:type="dxa"/>
            <w:bottom w:w="0" w:type="dxa"/>
            <w:right w:w="108" w:type="dxa"/>
          </w:tblCellMar>
        </w:tblPrEx>
        <w:trPr>
          <w:trHeight w:val="510" w:hRule="atLeast"/>
        </w:trPr>
        <w:tc>
          <w:tcPr>
            <w:tcW w:w="1985" w:type="dxa"/>
            <w:tcBorders>
              <w:top w:val="nil"/>
              <w:left w:val="single" w:color="auto" w:sz="4" w:space="0"/>
              <w:bottom w:val="single" w:color="auto" w:sz="4" w:space="0"/>
              <w:right w:val="single" w:color="auto" w:sz="4" w:space="0"/>
            </w:tcBorders>
            <w:shd w:val="clear" w:color="auto" w:fill="auto"/>
            <w:noWrap/>
          </w:tcPr>
          <w:p w14:paraId="247002D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Q1 = 0,96</w:t>
            </w:r>
          </w:p>
        </w:tc>
        <w:tc>
          <w:tcPr>
            <w:tcW w:w="2410" w:type="dxa"/>
            <w:tcBorders>
              <w:top w:val="nil"/>
              <w:left w:val="nil"/>
              <w:bottom w:val="single" w:color="auto" w:sz="4" w:space="0"/>
              <w:right w:val="single" w:color="auto" w:sz="4" w:space="0"/>
            </w:tcBorders>
            <w:shd w:val="clear" w:color="auto" w:fill="auto"/>
            <w:noWrap/>
          </w:tcPr>
          <w:p w14:paraId="73A0DA3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Q2 = 0,77</w:t>
            </w:r>
          </w:p>
        </w:tc>
        <w:tc>
          <w:tcPr>
            <w:tcW w:w="5670" w:type="dxa"/>
            <w:tcBorders>
              <w:top w:val="nil"/>
              <w:left w:val="single" w:color="auto" w:sz="4" w:space="0"/>
              <w:bottom w:val="single" w:color="auto" w:sz="4" w:space="0"/>
              <w:right w:val="single" w:color="auto" w:sz="4" w:space="0"/>
            </w:tcBorders>
            <w:shd w:val="clear" w:color="auto" w:fill="auto"/>
          </w:tcPr>
          <w:p w14:paraId="0E9B81B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Оценка - 4. </w:t>
            </w:r>
          </w:p>
          <w:p w14:paraId="673F260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Приемлемый уровень эффективности муниципальной программы.</w:t>
            </w:r>
          </w:p>
        </w:tc>
      </w:tr>
      <w:tr w14:paraId="69384347">
        <w:tblPrEx>
          <w:tblCellMar>
            <w:top w:w="0" w:type="dxa"/>
            <w:left w:w="108" w:type="dxa"/>
            <w:bottom w:w="0" w:type="dxa"/>
            <w:right w:w="108" w:type="dxa"/>
          </w:tblCellMar>
        </w:tblPrEx>
        <w:trPr>
          <w:trHeight w:val="430" w:hRule="atLeast"/>
        </w:trPr>
        <w:tc>
          <w:tcPr>
            <w:tcW w:w="1985" w:type="dxa"/>
            <w:tcBorders>
              <w:top w:val="nil"/>
              <w:left w:val="single" w:color="auto" w:sz="4" w:space="0"/>
              <w:bottom w:val="single" w:color="auto" w:sz="4" w:space="0"/>
              <w:right w:val="single" w:color="auto" w:sz="4" w:space="0"/>
            </w:tcBorders>
            <w:shd w:val="clear" w:color="auto" w:fill="auto"/>
          </w:tcPr>
          <w:p w14:paraId="24A1604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Неполное финансирование</w:t>
            </w:r>
          </w:p>
        </w:tc>
        <w:tc>
          <w:tcPr>
            <w:tcW w:w="2410" w:type="dxa"/>
            <w:tcBorders>
              <w:top w:val="nil"/>
              <w:left w:val="nil"/>
              <w:bottom w:val="single" w:color="auto" w:sz="4" w:space="0"/>
              <w:right w:val="single" w:color="auto" w:sz="4" w:space="0"/>
            </w:tcBorders>
            <w:shd w:val="clear" w:color="auto" w:fill="auto"/>
          </w:tcPr>
          <w:p w14:paraId="712ABC7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Средняя результативность (недовыполнение плана)</w:t>
            </w:r>
          </w:p>
        </w:tc>
        <w:tc>
          <w:tcPr>
            <w:tcW w:w="5670" w:type="dxa"/>
            <w:tcBorders>
              <w:top w:val="nil"/>
              <w:left w:val="single" w:color="auto" w:sz="4" w:space="0"/>
              <w:bottom w:val="single" w:color="auto" w:sz="4" w:space="0"/>
              <w:right w:val="single" w:color="auto" w:sz="4" w:space="0"/>
            </w:tcBorders>
            <w:shd w:val="clear" w:color="auto" w:fill="auto"/>
          </w:tcPr>
          <w:p w14:paraId="1EBF142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Необходим более глубокий анализ причин отклонения от плана. Возможен пересмотр муниципальной программы в части корректировки целевых показателей и/или выделения дополнительного финансирования</w:t>
            </w:r>
          </w:p>
        </w:tc>
      </w:tr>
    </w:tbl>
    <w:p w14:paraId="6AA24A86">
      <w:pPr>
        <w:spacing w:after="0" w:line="240" w:lineRule="auto"/>
        <w:ind w:firstLine="708"/>
        <w:contextualSpacing/>
        <w:jc w:val="both"/>
        <w:rPr>
          <w:rFonts w:ascii="Liberation Serif" w:hAnsi="Liberation Serif" w:eastAsia="Times New Roman" w:cs="Liberation Serif"/>
          <w:sz w:val="28"/>
          <w:szCs w:val="28"/>
          <w:lang w:eastAsia="ru-RU"/>
        </w:rPr>
        <w:sectPr>
          <w:headerReference r:id="rId5" w:type="default"/>
          <w:pgSz w:w="11906" w:h="16838"/>
          <w:pgMar w:top="1134" w:right="567" w:bottom="1134" w:left="1418" w:header="709" w:footer="709" w:gutter="0"/>
          <w:cols w:space="708" w:num="1"/>
          <w:titlePg/>
          <w:docGrid w:linePitch="360" w:charSpace="0"/>
        </w:sectPr>
      </w:pPr>
    </w:p>
    <w:p w14:paraId="3141A348">
      <w:pPr>
        <w:jc w:val="right"/>
      </w:pPr>
      <w:r>
        <w:rPr>
          <w:rFonts w:ascii="Liberation Serif" w:hAnsi="Liberation Serif" w:cs="Liberation Serif"/>
          <w:color w:val="000000"/>
          <w:sz w:val="24"/>
          <w:szCs w:val="24"/>
        </w:rPr>
        <w:t>Приложение №1 к Пояснительной записке к отчету за 2025 год</w:t>
      </w:r>
    </w:p>
    <w:p w14:paraId="369BC6A3">
      <w:pPr>
        <w:spacing w:after="0" w:line="240" w:lineRule="auto"/>
        <w:jc w:val="center"/>
        <w:rPr>
          <w:rFonts w:ascii="Liberation Serif" w:hAnsi="Liberation Serif" w:cs="Liberation Serif"/>
          <w:color w:val="000000"/>
          <w:sz w:val="24"/>
          <w:szCs w:val="24"/>
        </w:rPr>
      </w:pPr>
    </w:p>
    <w:p w14:paraId="79561C33">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Форма 1</w:t>
      </w:r>
    </w:p>
    <w:p w14:paraId="4F42B030">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Достижение целевых показателей муниципальной программы</w:t>
      </w:r>
    </w:p>
    <w:p w14:paraId="3D27559E">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«Совершенствование социально-экономической политики на территории городского округа Верхняя Пышма до 2027 года»</w:t>
      </w:r>
    </w:p>
    <w:p w14:paraId="2271F3AD">
      <w:pPr>
        <w:spacing w:after="0" w:line="240" w:lineRule="auto"/>
        <w:jc w:val="center"/>
        <w:rPr>
          <w:rFonts w:ascii="Liberation Serif" w:hAnsi="Liberation Serif" w:cs="Liberation Serif"/>
          <w:color w:val="000000"/>
          <w:sz w:val="24"/>
          <w:szCs w:val="24"/>
        </w:rPr>
      </w:pPr>
      <w:r>
        <w:rPr>
          <w:rFonts w:ascii="Liberation Serif" w:hAnsi="Liberation Serif" w:cs="Liberation Serif"/>
          <w:color w:val="000000"/>
          <w:sz w:val="24"/>
          <w:szCs w:val="24"/>
        </w:rPr>
        <w:t>за 2025 год</w:t>
      </w:r>
    </w:p>
    <w:tbl>
      <w:tblPr>
        <w:tblStyle w:val="4"/>
        <w:tblW w:w="14879" w:type="dxa"/>
        <w:tblInd w:w="0" w:type="dxa"/>
        <w:tblLayout w:type="fixed"/>
        <w:tblCellMar>
          <w:top w:w="0" w:type="dxa"/>
          <w:left w:w="108" w:type="dxa"/>
          <w:bottom w:w="0" w:type="dxa"/>
          <w:right w:w="108" w:type="dxa"/>
        </w:tblCellMar>
      </w:tblPr>
      <w:tblGrid>
        <w:gridCol w:w="718"/>
        <w:gridCol w:w="4097"/>
        <w:gridCol w:w="1435"/>
        <w:gridCol w:w="1258"/>
        <w:gridCol w:w="1418"/>
        <w:gridCol w:w="1417"/>
        <w:gridCol w:w="4536"/>
      </w:tblGrid>
      <w:tr w14:paraId="5BB12741">
        <w:tblPrEx>
          <w:tblCellMar>
            <w:top w:w="0" w:type="dxa"/>
            <w:left w:w="108" w:type="dxa"/>
            <w:bottom w:w="0" w:type="dxa"/>
            <w:right w:w="108" w:type="dxa"/>
          </w:tblCellMar>
        </w:tblPrEx>
        <w:trPr>
          <w:trHeight w:val="276" w:hRule="atLeast"/>
        </w:trPr>
        <w:tc>
          <w:tcPr>
            <w:tcW w:w="718" w:type="dxa"/>
            <w:vMerge w:val="restart"/>
            <w:tcBorders>
              <w:top w:val="single" w:color="auto" w:sz="4" w:space="0"/>
              <w:left w:val="single" w:color="auto" w:sz="4" w:space="0"/>
              <w:bottom w:val="single" w:color="auto" w:sz="4" w:space="0"/>
              <w:right w:val="single" w:color="auto" w:sz="4" w:space="0"/>
            </w:tcBorders>
            <w:shd w:val="clear" w:color="auto" w:fill="auto"/>
          </w:tcPr>
          <w:p w14:paraId="0BA2858F">
            <w:pPr>
              <w:spacing w:after="0" w:line="240" w:lineRule="auto"/>
              <w:ind w:left="-108" w:right="-108"/>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Номер строки</w:t>
            </w:r>
          </w:p>
        </w:tc>
        <w:tc>
          <w:tcPr>
            <w:tcW w:w="4097" w:type="dxa"/>
            <w:vMerge w:val="restart"/>
            <w:tcBorders>
              <w:top w:val="single" w:color="auto" w:sz="4" w:space="0"/>
              <w:left w:val="single" w:color="auto" w:sz="4" w:space="0"/>
              <w:bottom w:val="single" w:color="auto" w:sz="4" w:space="0"/>
              <w:right w:val="single" w:color="auto" w:sz="4" w:space="0"/>
            </w:tcBorders>
            <w:shd w:val="clear" w:color="auto" w:fill="auto"/>
          </w:tcPr>
          <w:p w14:paraId="5E90575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Наименование цели (целей) и задач, целевых показателей</w:t>
            </w:r>
          </w:p>
        </w:tc>
        <w:tc>
          <w:tcPr>
            <w:tcW w:w="1435" w:type="dxa"/>
            <w:vMerge w:val="restart"/>
            <w:tcBorders>
              <w:top w:val="single" w:color="auto" w:sz="4" w:space="0"/>
              <w:left w:val="single" w:color="auto" w:sz="4" w:space="0"/>
              <w:bottom w:val="single" w:color="auto" w:sz="4" w:space="0"/>
              <w:right w:val="single" w:color="auto" w:sz="4" w:space="0"/>
            </w:tcBorders>
            <w:shd w:val="clear" w:color="auto" w:fill="auto"/>
          </w:tcPr>
          <w:p w14:paraId="329E664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 измерения</w:t>
            </w:r>
          </w:p>
        </w:tc>
        <w:tc>
          <w:tcPr>
            <w:tcW w:w="1258" w:type="dxa"/>
            <w:vMerge w:val="restart"/>
            <w:tcBorders>
              <w:top w:val="single" w:color="auto" w:sz="4" w:space="0"/>
              <w:left w:val="single" w:color="auto" w:sz="4" w:space="0"/>
              <w:bottom w:val="single" w:color="auto" w:sz="4" w:space="0"/>
              <w:right w:val="single" w:color="auto" w:sz="4" w:space="0"/>
            </w:tcBorders>
            <w:shd w:val="clear" w:color="000000" w:fill="FFFFFF"/>
          </w:tcPr>
          <w:p w14:paraId="7C3AAA4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Плановое значение</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tcPr>
          <w:p w14:paraId="00DC9D21">
            <w:pPr>
              <w:spacing w:after="0" w:line="240" w:lineRule="auto"/>
              <w:ind w:left="-108" w:right="-108"/>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Фактическое значение</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tcPr>
          <w:p w14:paraId="596AAF8F">
            <w:pPr>
              <w:spacing w:after="0" w:line="240" w:lineRule="auto"/>
              <w:ind w:right="-108"/>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 исполнения, %</w:t>
            </w:r>
          </w:p>
        </w:tc>
        <w:tc>
          <w:tcPr>
            <w:tcW w:w="4536" w:type="dxa"/>
            <w:vMerge w:val="restart"/>
            <w:tcBorders>
              <w:top w:val="single" w:color="auto" w:sz="4" w:space="0"/>
              <w:left w:val="single" w:color="auto" w:sz="4" w:space="0"/>
              <w:bottom w:val="single" w:color="auto" w:sz="4" w:space="0"/>
              <w:right w:val="single" w:color="auto" w:sz="4" w:space="0"/>
            </w:tcBorders>
            <w:shd w:val="clear" w:color="auto" w:fill="auto"/>
          </w:tcPr>
          <w:p w14:paraId="056C100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Примечание</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(указывается причина невыполнения или перевыполнения)</w:t>
            </w:r>
          </w:p>
        </w:tc>
      </w:tr>
      <w:tr w14:paraId="00AF7947">
        <w:tblPrEx>
          <w:tblCellMar>
            <w:top w:w="0" w:type="dxa"/>
            <w:left w:w="108" w:type="dxa"/>
            <w:bottom w:w="0" w:type="dxa"/>
            <w:right w:w="108" w:type="dxa"/>
          </w:tblCellMar>
        </w:tblPrEx>
        <w:trPr>
          <w:trHeight w:val="564" w:hRule="atLeast"/>
        </w:trPr>
        <w:tc>
          <w:tcPr>
            <w:tcW w:w="718" w:type="dxa"/>
            <w:vMerge w:val="continue"/>
            <w:tcBorders>
              <w:top w:val="single" w:color="auto" w:sz="4" w:space="0"/>
              <w:left w:val="single" w:color="auto" w:sz="4" w:space="0"/>
              <w:bottom w:val="single" w:color="auto" w:sz="4" w:space="0"/>
              <w:right w:val="single" w:color="auto" w:sz="4" w:space="0"/>
            </w:tcBorders>
            <w:vAlign w:val="center"/>
          </w:tcPr>
          <w:p w14:paraId="3FD05B29">
            <w:pPr>
              <w:spacing w:after="0" w:line="240" w:lineRule="auto"/>
              <w:rPr>
                <w:rFonts w:ascii="Liberation Serif" w:hAnsi="Liberation Serif" w:eastAsia="Times New Roman" w:cs="Liberation Serif"/>
                <w:color w:val="000000"/>
                <w:sz w:val="24"/>
                <w:szCs w:val="24"/>
                <w:lang w:eastAsia="ru-RU"/>
              </w:rPr>
            </w:pPr>
          </w:p>
        </w:tc>
        <w:tc>
          <w:tcPr>
            <w:tcW w:w="4097" w:type="dxa"/>
            <w:vMerge w:val="continue"/>
            <w:tcBorders>
              <w:top w:val="single" w:color="auto" w:sz="4" w:space="0"/>
              <w:left w:val="single" w:color="auto" w:sz="4" w:space="0"/>
              <w:bottom w:val="single" w:color="auto" w:sz="4" w:space="0"/>
              <w:right w:val="single" w:color="auto" w:sz="4" w:space="0"/>
            </w:tcBorders>
            <w:vAlign w:val="center"/>
          </w:tcPr>
          <w:p w14:paraId="2E94BBBD">
            <w:pPr>
              <w:spacing w:after="0" w:line="240" w:lineRule="auto"/>
              <w:rPr>
                <w:rFonts w:ascii="Liberation Serif" w:hAnsi="Liberation Serif" w:eastAsia="Times New Roman" w:cs="Liberation Serif"/>
                <w:sz w:val="24"/>
                <w:szCs w:val="24"/>
                <w:lang w:eastAsia="ru-RU"/>
              </w:rPr>
            </w:pPr>
          </w:p>
        </w:tc>
        <w:tc>
          <w:tcPr>
            <w:tcW w:w="1435" w:type="dxa"/>
            <w:vMerge w:val="continue"/>
            <w:tcBorders>
              <w:top w:val="single" w:color="auto" w:sz="4" w:space="0"/>
              <w:left w:val="single" w:color="auto" w:sz="4" w:space="0"/>
              <w:bottom w:val="single" w:color="auto" w:sz="4" w:space="0"/>
              <w:right w:val="single" w:color="auto" w:sz="4" w:space="0"/>
            </w:tcBorders>
            <w:vAlign w:val="center"/>
          </w:tcPr>
          <w:p w14:paraId="7B4AF187">
            <w:pPr>
              <w:spacing w:after="0" w:line="240" w:lineRule="auto"/>
              <w:rPr>
                <w:rFonts w:ascii="Liberation Serif" w:hAnsi="Liberation Serif" w:eastAsia="Times New Roman" w:cs="Liberation Serif"/>
                <w:sz w:val="24"/>
                <w:szCs w:val="24"/>
                <w:lang w:eastAsia="ru-RU"/>
              </w:rPr>
            </w:pPr>
          </w:p>
        </w:tc>
        <w:tc>
          <w:tcPr>
            <w:tcW w:w="1258" w:type="dxa"/>
            <w:vMerge w:val="continue"/>
            <w:tcBorders>
              <w:top w:val="single" w:color="auto" w:sz="4" w:space="0"/>
              <w:left w:val="single" w:color="auto" w:sz="4" w:space="0"/>
              <w:bottom w:val="single" w:color="auto" w:sz="4" w:space="0"/>
              <w:right w:val="single" w:color="auto" w:sz="4" w:space="0"/>
            </w:tcBorders>
            <w:vAlign w:val="center"/>
          </w:tcPr>
          <w:p w14:paraId="13C9BAA2">
            <w:pPr>
              <w:spacing w:after="0" w:line="240" w:lineRule="auto"/>
              <w:rPr>
                <w:rFonts w:ascii="Liberation Serif" w:hAnsi="Liberation Serif" w:eastAsia="Times New Roman" w:cs="Liberation Serif"/>
                <w:sz w:val="24"/>
                <w:szCs w:val="24"/>
                <w:lang w:eastAsia="ru-RU"/>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7720C5B">
            <w:pPr>
              <w:spacing w:after="0" w:line="240" w:lineRule="auto"/>
              <w:rPr>
                <w:rFonts w:ascii="Liberation Serif" w:hAnsi="Liberation Serif" w:eastAsia="Times New Roman" w:cs="Liberation Serif"/>
                <w:sz w:val="24"/>
                <w:szCs w:val="24"/>
                <w:lang w:eastAsia="ru-RU"/>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E947A5E">
            <w:pPr>
              <w:spacing w:after="0" w:line="240" w:lineRule="auto"/>
              <w:rPr>
                <w:rFonts w:ascii="Liberation Serif" w:hAnsi="Liberation Serif" w:eastAsia="Times New Roman" w:cs="Liberation Serif"/>
                <w:sz w:val="24"/>
                <w:szCs w:val="24"/>
                <w:lang w:eastAsia="ru-RU"/>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14:paraId="62934CD2">
            <w:pPr>
              <w:spacing w:after="0" w:line="240" w:lineRule="auto"/>
              <w:rPr>
                <w:rFonts w:ascii="Liberation Serif" w:hAnsi="Liberation Serif" w:eastAsia="Times New Roman" w:cs="Liberation Serif"/>
                <w:sz w:val="24"/>
                <w:szCs w:val="24"/>
                <w:lang w:eastAsia="ru-RU"/>
              </w:rPr>
            </w:pPr>
          </w:p>
        </w:tc>
      </w:tr>
    </w:tbl>
    <w:p w14:paraId="7CDACDA6">
      <w:pPr>
        <w:spacing w:after="0" w:line="240" w:lineRule="auto"/>
        <w:rPr>
          <w:rFonts w:ascii="Liberation Serif" w:hAnsi="Liberation Serif" w:cs="Liberation Serif"/>
          <w:sz w:val="2"/>
          <w:szCs w:val="2"/>
        </w:rPr>
      </w:pPr>
    </w:p>
    <w:tbl>
      <w:tblPr>
        <w:tblStyle w:val="4"/>
        <w:tblW w:w="14884" w:type="dxa"/>
        <w:tblInd w:w="-5" w:type="dxa"/>
        <w:tblLayout w:type="fixed"/>
        <w:tblCellMar>
          <w:top w:w="0" w:type="dxa"/>
          <w:left w:w="108" w:type="dxa"/>
          <w:bottom w:w="0" w:type="dxa"/>
          <w:right w:w="108" w:type="dxa"/>
        </w:tblCellMar>
      </w:tblPr>
      <w:tblGrid>
        <w:gridCol w:w="709"/>
        <w:gridCol w:w="4111"/>
        <w:gridCol w:w="1418"/>
        <w:gridCol w:w="1275"/>
        <w:gridCol w:w="1418"/>
        <w:gridCol w:w="1417"/>
        <w:gridCol w:w="4536"/>
      </w:tblGrid>
      <w:tr w14:paraId="275F5314">
        <w:tblPrEx>
          <w:tblCellMar>
            <w:top w:w="0" w:type="dxa"/>
            <w:left w:w="108" w:type="dxa"/>
            <w:bottom w:w="0" w:type="dxa"/>
            <w:right w:w="108" w:type="dxa"/>
          </w:tblCellMar>
        </w:tblPrEx>
        <w:trPr>
          <w:trHeight w:val="300"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vAlign w:val="bottom"/>
          </w:tcPr>
          <w:p w14:paraId="77CDA83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w:t>
            </w:r>
          </w:p>
        </w:tc>
        <w:tc>
          <w:tcPr>
            <w:tcW w:w="4111" w:type="dxa"/>
            <w:tcBorders>
              <w:top w:val="single" w:color="auto" w:sz="4" w:space="0"/>
              <w:left w:val="nil"/>
              <w:bottom w:val="single" w:color="auto" w:sz="4" w:space="0"/>
              <w:right w:val="single" w:color="auto" w:sz="4" w:space="0"/>
            </w:tcBorders>
            <w:shd w:val="clear" w:color="auto" w:fill="auto"/>
          </w:tcPr>
          <w:p w14:paraId="06C64E5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w:t>
            </w:r>
          </w:p>
        </w:tc>
        <w:tc>
          <w:tcPr>
            <w:tcW w:w="1418" w:type="dxa"/>
            <w:tcBorders>
              <w:top w:val="single" w:color="auto" w:sz="4" w:space="0"/>
              <w:left w:val="nil"/>
              <w:bottom w:val="single" w:color="auto" w:sz="4" w:space="0"/>
              <w:right w:val="single" w:color="auto" w:sz="4" w:space="0"/>
            </w:tcBorders>
            <w:shd w:val="clear" w:color="auto" w:fill="auto"/>
          </w:tcPr>
          <w:p w14:paraId="6DC2656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w:t>
            </w:r>
          </w:p>
        </w:tc>
        <w:tc>
          <w:tcPr>
            <w:tcW w:w="1275" w:type="dxa"/>
            <w:tcBorders>
              <w:top w:val="single" w:color="auto" w:sz="4" w:space="0"/>
              <w:left w:val="nil"/>
              <w:bottom w:val="single" w:color="auto" w:sz="4" w:space="0"/>
              <w:right w:val="single" w:color="auto" w:sz="4" w:space="0"/>
            </w:tcBorders>
            <w:shd w:val="clear" w:color="000000" w:fill="FFFFFF"/>
          </w:tcPr>
          <w:p w14:paraId="1C279C4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8" w:type="dxa"/>
            <w:tcBorders>
              <w:top w:val="single" w:color="auto" w:sz="4" w:space="0"/>
              <w:left w:val="nil"/>
              <w:bottom w:val="single" w:color="auto" w:sz="4" w:space="0"/>
              <w:right w:val="single" w:color="auto" w:sz="4" w:space="0"/>
            </w:tcBorders>
            <w:shd w:val="clear" w:color="auto" w:fill="auto"/>
          </w:tcPr>
          <w:p w14:paraId="625BA3E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w:t>
            </w:r>
          </w:p>
        </w:tc>
        <w:tc>
          <w:tcPr>
            <w:tcW w:w="1417" w:type="dxa"/>
            <w:tcBorders>
              <w:top w:val="single" w:color="auto" w:sz="4" w:space="0"/>
              <w:left w:val="nil"/>
              <w:bottom w:val="single" w:color="auto" w:sz="4" w:space="0"/>
              <w:right w:val="single" w:color="auto" w:sz="4" w:space="0"/>
            </w:tcBorders>
            <w:shd w:val="clear" w:color="auto" w:fill="auto"/>
          </w:tcPr>
          <w:p w14:paraId="4D420F6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w:t>
            </w:r>
          </w:p>
        </w:tc>
        <w:tc>
          <w:tcPr>
            <w:tcW w:w="4536" w:type="dxa"/>
            <w:tcBorders>
              <w:top w:val="single" w:color="auto" w:sz="4" w:space="0"/>
              <w:left w:val="nil"/>
              <w:bottom w:val="single" w:color="auto" w:sz="4" w:space="0"/>
              <w:right w:val="single" w:color="auto" w:sz="4" w:space="0"/>
            </w:tcBorders>
            <w:shd w:val="clear" w:color="auto" w:fill="auto"/>
          </w:tcPr>
          <w:p w14:paraId="41DB36B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w:t>
            </w:r>
          </w:p>
        </w:tc>
      </w:tr>
      <w:tr w14:paraId="65CFB3E3">
        <w:tblPrEx>
          <w:tblCellMar>
            <w:top w:w="0" w:type="dxa"/>
            <w:left w:w="108" w:type="dxa"/>
            <w:bottom w:w="0" w:type="dxa"/>
            <w:right w:w="108" w:type="dxa"/>
          </w:tblCellMar>
        </w:tblPrEx>
        <w:trPr>
          <w:trHeight w:val="360" w:hRule="atLeast"/>
        </w:trPr>
        <w:tc>
          <w:tcPr>
            <w:tcW w:w="709" w:type="dxa"/>
            <w:tcBorders>
              <w:top w:val="nil"/>
              <w:left w:val="single" w:color="auto" w:sz="4" w:space="0"/>
              <w:bottom w:val="single" w:color="auto" w:sz="4" w:space="0"/>
              <w:right w:val="single" w:color="auto" w:sz="4" w:space="0"/>
            </w:tcBorders>
            <w:shd w:val="clear" w:color="auto" w:fill="auto"/>
          </w:tcPr>
          <w:p w14:paraId="0E29B2C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w:t>
            </w:r>
          </w:p>
        </w:tc>
        <w:tc>
          <w:tcPr>
            <w:tcW w:w="14175" w:type="dxa"/>
            <w:gridSpan w:val="6"/>
            <w:tcBorders>
              <w:top w:val="single" w:color="auto" w:sz="4" w:space="0"/>
              <w:left w:val="nil"/>
              <w:bottom w:val="single" w:color="auto" w:sz="4" w:space="0"/>
              <w:right w:val="single" w:color="auto" w:sz="4" w:space="0"/>
            </w:tcBorders>
            <w:shd w:val="clear" w:color="auto" w:fill="auto"/>
          </w:tcPr>
          <w:p w14:paraId="2D4DA75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1. Осуществление полномочий администрации городского округа Верхняя Пышма</w:t>
            </w:r>
          </w:p>
        </w:tc>
      </w:tr>
      <w:tr w14:paraId="6E090034">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1B99F441">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w:t>
            </w:r>
          </w:p>
        </w:tc>
        <w:tc>
          <w:tcPr>
            <w:tcW w:w="14175" w:type="dxa"/>
            <w:gridSpan w:val="6"/>
            <w:tcBorders>
              <w:top w:val="single" w:color="auto" w:sz="4" w:space="0"/>
              <w:left w:val="nil"/>
              <w:bottom w:val="single" w:color="auto" w:sz="4" w:space="0"/>
              <w:right w:val="single" w:color="auto" w:sz="4" w:space="0"/>
            </w:tcBorders>
            <w:shd w:val="clear" w:color="auto" w:fill="auto"/>
          </w:tcPr>
          <w:p w14:paraId="6713139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1.1. Формирование кадрового состава муниципальных служащих, совершенствование профессиональных и управленческих навыков сотрудников</w:t>
            </w:r>
          </w:p>
        </w:tc>
      </w:tr>
      <w:tr w14:paraId="7457C711">
        <w:tblPrEx>
          <w:tblCellMar>
            <w:top w:w="0" w:type="dxa"/>
            <w:left w:w="108" w:type="dxa"/>
            <w:bottom w:w="0" w:type="dxa"/>
            <w:right w:w="108" w:type="dxa"/>
          </w:tblCellMar>
        </w:tblPrEx>
        <w:trPr>
          <w:trHeight w:val="1684" w:hRule="atLeast"/>
        </w:trPr>
        <w:tc>
          <w:tcPr>
            <w:tcW w:w="709" w:type="dxa"/>
            <w:tcBorders>
              <w:top w:val="nil"/>
              <w:left w:val="single" w:color="auto" w:sz="4" w:space="0"/>
              <w:bottom w:val="single" w:color="auto" w:sz="4" w:space="0"/>
              <w:right w:val="single" w:color="auto" w:sz="4" w:space="0"/>
            </w:tcBorders>
            <w:shd w:val="clear" w:color="auto" w:fill="auto"/>
          </w:tcPr>
          <w:p w14:paraId="1ADCA10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w:t>
            </w:r>
          </w:p>
        </w:tc>
        <w:tc>
          <w:tcPr>
            <w:tcW w:w="4111" w:type="dxa"/>
            <w:tcBorders>
              <w:top w:val="nil"/>
              <w:left w:val="nil"/>
              <w:bottom w:val="single" w:color="auto" w:sz="4" w:space="0"/>
              <w:right w:val="single" w:color="auto" w:sz="4" w:space="0"/>
            </w:tcBorders>
            <w:shd w:val="clear" w:color="auto" w:fill="auto"/>
          </w:tcPr>
          <w:p w14:paraId="55D15A1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муниципальных служащих, а также иных работников, прошедших обучение по программам дополнительного профессионального образования (в том числе на обучающих семинарах)</w:t>
            </w:r>
          </w:p>
        </w:tc>
        <w:tc>
          <w:tcPr>
            <w:tcW w:w="1418" w:type="dxa"/>
            <w:tcBorders>
              <w:top w:val="nil"/>
              <w:left w:val="nil"/>
              <w:bottom w:val="single" w:color="auto" w:sz="4" w:space="0"/>
              <w:right w:val="single" w:color="auto" w:sz="4" w:space="0"/>
            </w:tcBorders>
            <w:shd w:val="clear" w:color="auto" w:fill="auto"/>
          </w:tcPr>
          <w:p w14:paraId="5C6A694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человек</w:t>
            </w:r>
          </w:p>
        </w:tc>
        <w:tc>
          <w:tcPr>
            <w:tcW w:w="1275" w:type="dxa"/>
            <w:tcBorders>
              <w:top w:val="nil"/>
              <w:left w:val="nil"/>
              <w:bottom w:val="single" w:color="auto" w:sz="4" w:space="0"/>
              <w:right w:val="single" w:color="auto" w:sz="4" w:space="0"/>
            </w:tcBorders>
            <w:shd w:val="clear" w:color="000000" w:fill="FFFFFF"/>
          </w:tcPr>
          <w:p w14:paraId="5330ACE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85</w:t>
            </w:r>
          </w:p>
        </w:tc>
        <w:tc>
          <w:tcPr>
            <w:tcW w:w="1418" w:type="dxa"/>
            <w:tcBorders>
              <w:top w:val="nil"/>
              <w:left w:val="nil"/>
              <w:bottom w:val="single" w:color="auto" w:sz="4" w:space="0"/>
              <w:right w:val="single" w:color="auto" w:sz="4" w:space="0"/>
            </w:tcBorders>
            <w:shd w:val="clear" w:color="000000" w:fill="FFFFFF"/>
          </w:tcPr>
          <w:p w14:paraId="22462F3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0F1A4DD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117,65</w:t>
            </w:r>
          </w:p>
        </w:tc>
        <w:tc>
          <w:tcPr>
            <w:tcW w:w="4536" w:type="dxa"/>
            <w:tcBorders>
              <w:top w:val="nil"/>
              <w:left w:val="nil"/>
              <w:bottom w:val="single" w:color="auto" w:sz="4" w:space="0"/>
              <w:right w:val="single" w:color="auto" w:sz="4" w:space="0"/>
            </w:tcBorders>
            <w:shd w:val="clear" w:color="auto" w:fill="auto"/>
          </w:tcPr>
          <w:p w14:paraId="1A6C52B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количество обученных вошли в том числе служащие, обученные по охране труда</w:t>
            </w:r>
          </w:p>
        </w:tc>
      </w:tr>
      <w:tr w14:paraId="0386A364">
        <w:tblPrEx>
          <w:tblCellMar>
            <w:top w:w="0" w:type="dxa"/>
            <w:left w:w="108" w:type="dxa"/>
            <w:bottom w:w="0" w:type="dxa"/>
            <w:right w:w="108" w:type="dxa"/>
          </w:tblCellMar>
        </w:tblPrEx>
        <w:trPr>
          <w:trHeight w:val="1349" w:hRule="atLeast"/>
        </w:trPr>
        <w:tc>
          <w:tcPr>
            <w:tcW w:w="709" w:type="dxa"/>
            <w:tcBorders>
              <w:top w:val="nil"/>
              <w:left w:val="single" w:color="auto" w:sz="4" w:space="0"/>
              <w:bottom w:val="single" w:color="auto" w:sz="4" w:space="0"/>
              <w:right w:val="single" w:color="auto" w:sz="4" w:space="0"/>
            </w:tcBorders>
            <w:shd w:val="clear" w:color="auto" w:fill="auto"/>
          </w:tcPr>
          <w:p w14:paraId="58086DE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w:t>
            </w:r>
          </w:p>
        </w:tc>
        <w:tc>
          <w:tcPr>
            <w:tcW w:w="4111" w:type="dxa"/>
            <w:tcBorders>
              <w:top w:val="nil"/>
              <w:left w:val="nil"/>
              <w:bottom w:val="single" w:color="auto" w:sz="4" w:space="0"/>
              <w:right w:val="single" w:color="auto" w:sz="4" w:space="0"/>
            </w:tcBorders>
            <w:shd w:val="clear" w:color="auto" w:fill="auto"/>
          </w:tcPr>
          <w:p w14:paraId="559FDE1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граждан (бывших муниципальных служащих), получающих дополнительное пенсионное обеспечение</w:t>
            </w:r>
          </w:p>
        </w:tc>
        <w:tc>
          <w:tcPr>
            <w:tcW w:w="1418" w:type="dxa"/>
            <w:tcBorders>
              <w:top w:val="nil"/>
              <w:left w:val="nil"/>
              <w:bottom w:val="single" w:color="auto" w:sz="4" w:space="0"/>
              <w:right w:val="single" w:color="auto" w:sz="4" w:space="0"/>
            </w:tcBorders>
            <w:shd w:val="clear" w:color="auto" w:fill="auto"/>
          </w:tcPr>
          <w:p w14:paraId="63DE068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человек</w:t>
            </w:r>
          </w:p>
        </w:tc>
        <w:tc>
          <w:tcPr>
            <w:tcW w:w="1275" w:type="dxa"/>
            <w:tcBorders>
              <w:top w:val="nil"/>
              <w:left w:val="nil"/>
              <w:bottom w:val="single" w:color="auto" w:sz="4" w:space="0"/>
              <w:right w:val="single" w:color="auto" w:sz="4" w:space="0"/>
            </w:tcBorders>
            <w:shd w:val="clear" w:color="000000" w:fill="FFFFFF"/>
          </w:tcPr>
          <w:p w14:paraId="3905C67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39</w:t>
            </w:r>
          </w:p>
        </w:tc>
        <w:tc>
          <w:tcPr>
            <w:tcW w:w="1418" w:type="dxa"/>
            <w:tcBorders>
              <w:top w:val="nil"/>
              <w:left w:val="nil"/>
              <w:bottom w:val="single" w:color="auto" w:sz="4" w:space="0"/>
              <w:right w:val="single" w:color="auto" w:sz="4" w:space="0"/>
            </w:tcBorders>
            <w:shd w:val="clear" w:color="000000" w:fill="FFFFFF"/>
          </w:tcPr>
          <w:p w14:paraId="570D03A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39</w:t>
            </w:r>
          </w:p>
        </w:tc>
        <w:tc>
          <w:tcPr>
            <w:tcW w:w="1417" w:type="dxa"/>
            <w:tcBorders>
              <w:top w:val="nil"/>
              <w:left w:val="nil"/>
              <w:bottom w:val="single" w:color="auto" w:sz="4" w:space="0"/>
              <w:right w:val="single" w:color="auto" w:sz="4" w:space="0"/>
            </w:tcBorders>
            <w:shd w:val="clear" w:color="auto" w:fill="auto"/>
          </w:tcPr>
          <w:p w14:paraId="494A5F0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CD73DD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48769F5">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0B666451">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w:t>
            </w:r>
          </w:p>
        </w:tc>
        <w:tc>
          <w:tcPr>
            <w:tcW w:w="14175" w:type="dxa"/>
            <w:gridSpan w:val="6"/>
            <w:tcBorders>
              <w:top w:val="single" w:color="auto" w:sz="4" w:space="0"/>
              <w:left w:val="nil"/>
              <w:bottom w:val="single" w:color="auto" w:sz="4" w:space="0"/>
              <w:right w:val="single" w:color="auto" w:sz="4" w:space="0"/>
            </w:tcBorders>
            <w:shd w:val="clear" w:color="auto" w:fill="auto"/>
          </w:tcPr>
          <w:p w14:paraId="5D06AEC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1.2. Решение вопросов, возложенных на органы местного самоуправления</w:t>
            </w:r>
          </w:p>
        </w:tc>
      </w:tr>
      <w:tr w14:paraId="2DFD6218">
        <w:tblPrEx>
          <w:tblCellMar>
            <w:top w:w="0" w:type="dxa"/>
            <w:left w:w="108" w:type="dxa"/>
            <w:bottom w:w="0" w:type="dxa"/>
            <w:right w:w="108" w:type="dxa"/>
          </w:tblCellMar>
        </w:tblPrEx>
        <w:trPr>
          <w:trHeight w:val="1520" w:hRule="atLeast"/>
        </w:trPr>
        <w:tc>
          <w:tcPr>
            <w:tcW w:w="709" w:type="dxa"/>
            <w:tcBorders>
              <w:top w:val="nil"/>
              <w:left w:val="single" w:color="auto" w:sz="4" w:space="0"/>
              <w:bottom w:val="single" w:color="auto" w:sz="4" w:space="0"/>
              <w:right w:val="single" w:color="auto" w:sz="4" w:space="0"/>
            </w:tcBorders>
            <w:shd w:val="clear" w:color="auto" w:fill="auto"/>
          </w:tcPr>
          <w:p w14:paraId="477779C1">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w:t>
            </w:r>
          </w:p>
        </w:tc>
        <w:tc>
          <w:tcPr>
            <w:tcW w:w="4111" w:type="dxa"/>
            <w:tcBorders>
              <w:top w:val="nil"/>
              <w:left w:val="nil"/>
              <w:bottom w:val="single" w:color="auto" w:sz="4" w:space="0"/>
              <w:right w:val="single" w:color="auto" w:sz="4" w:space="0"/>
            </w:tcBorders>
            <w:shd w:val="clear" w:color="auto" w:fill="auto"/>
          </w:tcPr>
          <w:p w14:paraId="4CDCB79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1.2.1.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освоенных средств, выделенных на осуществление государственных полномочий Свердловской области из областного бюджета</w:t>
            </w:r>
          </w:p>
        </w:tc>
        <w:tc>
          <w:tcPr>
            <w:tcW w:w="1418" w:type="dxa"/>
            <w:tcBorders>
              <w:top w:val="nil"/>
              <w:left w:val="nil"/>
              <w:bottom w:val="single" w:color="auto" w:sz="4" w:space="0"/>
              <w:right w:val="single" w:color="auto" w:sz="4" w:space="0"/>
            </w:tcBorders>
            <w:shd w:val="clear" w:color="auto" w:fill="auto"/>
          </w:tcPr>
          <w:p w14:paraId="50EE878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16EBFB1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18A231E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66,8</w:t>
            </w:r>
          </w:p>
        </w:tc>
        <w:tc>
          <w:tcPr>
            <w:tcW w:w="1417" w:type="dxa"/>
            <w:tcBorders>
              <w:top w:val="nil"/>
              <w:left w:val="nil"/>
              <w:bottom w:val="single" w:color="auto" w:sz="4" w:space="0"/>
              <w:right w:val="single" w:color="auto" w:sz="4" w:space="0"/>
            </w:tcBorders>
            <w:shd w:val="clear" w:color="auto" w:fill="auto"/>
          </w:tcPr>
          <w:p w14:paraId="3DFECD6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66,80</w:t>
            </w:r>
          </w:p>
        </w:tc>
        <w:tc>
          <w:tcPr>
            <w:tcW w:w="4536" w:type="dxa"/>
            <w:tcBorders>
              <w:top w:val="nil"/>
              <w:left w:val="nil"/>
              <w:bottom w:val="single" w:color="auto" w:sz="4" w:space="0"/>
              <w:right w:val="single" w:color="auto" w:sz="4" w:space="0"/>
            </w:tcBorders>
            <w:shd w:val="clear" w:color="auto" w:fill="auto"/>
          </w:tcPr>
          <w:p w14:paraId="4C57703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Экономия по фонду оплаты труда и не заключен договор по оказанию почтовых услуг</w:t>
            </w:r>
          </w:p>
        </w:tc>
      </w:tr>
      <w:tr w14:paraId="2B7D4708">
        <w:tblPrEx>
          <w:tblCellMar>
            <w:top w:w="0" w:type="dxa"/>
            <w:left w:w="108" w:type="dxa"/>
            <w:bottom w:w="0" w:type="dxa"/>
            <w:right w:w="108" w:type="dxa"/>
          </w:tblCellMar>
        </w:tblPrEx>
        <w:trPr>
          <w:trHeight w:val="1556" w:hRule="atLeast"/>
        </w:trPr>
        <w:tc>
          <w:tcPr>
            <w:tcW w:w="709" w:type="dxa"/>
            <w:tcBorders>
              <w:top w:val="nil"/>
              <w:left w:val="single" w:color="auto" w:sz="4" w:space="0"/>
              <w:bottom w:val="single" w:color="auto" w:sz="4" w:space="0"/>
              <w:right w:val="single" w:color="auto" w:sz="4" w:space="0"/>
            </w:tcBorders>
            <w:shd w:val="clear" w:color="auto" w:fill="auto"/>
          </w:tcPr>
          <w:p w14:paraId="23F3821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w:t>
            </w:r>
          </w:p>
        </w:tc>
        <w:tc>
          <w:tcPr>
            <w:tcW w:w="4111" w:type="dxa"/>
            <w:tcBorders>
              <w:top w:val="nil"/>
              <w:left w:val="nil"/>
              <w:bottom w:val="single" w:color="auto" w:sz="4" w:space="0"/>
              <w:right w:val="single" w:color="auto" w:sz="4" w:space="0"/>
            </w:tcBorders>
            <w:shd w:val="clear" w:color="auto" w:fill="auto"/>
          </w:tcPr>
          <w:p w14:paraId="2742FBA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1.2.2. Количество получателей субсидии на инженерное обустройство земель для коллективного садоводства садоводческим некоммерческим объединениям</w:t>
            </w:r>
          </w:p>
        </w:tc>
        <w:tc>
          <w:tcPr>
            <w:tcW w:w="1418" w:type="dxa"/>
            <w:tcBorders>
              <w:top w:val="nil"/>
              <w:left w:val="nil"/>
              <w:bottom w:val="single" w:color="auto" w:sz="4" w:space="0"/>
              <w:right w:val="single" w:color="auto" w:sz="4" w:space="0"/>
            </w:tcBorders>
            <w:shd w:val="clear" w:color="auto" w:fill="auto"/>
          </w:tcPr>
          <w:p w14:paraId="39B90F4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724105D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w:t>
            </w:r>
          </w:p>
        </w:tc>
        <w:tc>
          <w:tcPr>
            <w:tcW w:w="1418" w:type="dxa"/>
            <w:tcBorders>
              <w:top w:val="nil"/>
              <w:left w:val="nil"/>
              <w:bottom w:val="single" w:color="auto" w:sz="4" w:space="0"/>
              <w:right w:val="single" w:color="auto" w:sz="4" w:space="0"/>
            </w:tcBorders>
            <w:shd w:val="clear" w:color="auto" w:fill="auto"/>
          </w:tcPr>
          <w:p w14:paraId="3FAD527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w:t>
            </w:r>
          </w:p>
        </w:tc>
        <w:tc>
          <w:tcPr>
            <w:tcW w:w="1417" w:type="dxa"/>
            <w:tcBorders>
              <w:top w:val="nil"/>
              <w:left w:val="nil"/>
              <w:bottom w:val="single" w:color="auto" w:sz="4" w:space="0"/>
              <w:right w:val="single" w:color="auto" w:sz="4" w:space="0"/>
            </w:tcBorders>
            <w:shd w:val="clear" w:color="auto" w:fill="auto"/>
          </w:tcPr>
          <w:p w14:paraId="10C8C17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75E32A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2D86D38">
        <w:tblPrEx>
          <w:tblCellMar>
            <w:top w:w="0" w:type="dxa"/>
            <w:left w:w="108" w:type="dxa"/>
            <w:bottom w:w="0" w:type="dxa"/>
            <w:right w:w="108" w:type="dxa"/>
          </w:tblCellMar>
        </w:tblPrEx>
        <w:trPr>
          <w:trHeight w:val="460" w:hRule="atLeast"/>
        </w:trPr>
        <w:tc>
          <w:tcPr>
            <w:tcW w:w="709" w:type="dxa"/>
            <w:tcBorders>
              <w:top w:val="nil"/>
              <w:left w:val="single" w:color="auto" w:sz="4" w:space="0"/>
              <w:bottom w:val="single" w:color="auto" w:sz="4" w:space="0"/>
              <w:right w:val="single" w:color="auto" w:sz="4" w:space="0"/>
            </w:tcBorders>
            <w:shd w:val="clear" w:color="auto" w:fill="auto"/>
          </w:tcPr>
          <w:p w14:paraId="7A1313E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w:t>
            </w:r>
          </w:p>
        </w:tc>
        <w:tc>
          <w:tcPr>
            <w:tcW w:w="4111" w:type="dxa"/>
            <w:tcBorders>
              <w:top w:val="nil"/>
              <w:left w:val="nil"/>
              <w:bottom w:val="single" w:color="auto" w:sz="4" w:space="0"/>
              <w:right w:val="single" w:color="auto" w:sz="4" w:space="0"/>
            </w:tcBorders>
            <w:shd w:val="clear" w:color="auto" w:fill="auto"/>
          </w:tcPr>
          <w:p w14:paraId="2EB7DCF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1.2.6. Организация и ведение учета захоронений</w:t>
            </w:r>
          </w:p>
        </w:tc>
        <w:tc>
          <w:tcPr>
            <w:tcW w:w="1418" w:type="dxa"/>
            <w:tcBorders>
              <w:top w:val="nil"/>
              <w:left w:val="nil"/>
              <w:bottom w:val="single" w:color="auto" w:sz="4" w:space="0"/>
              <w:right w:val="single" w:color="auto" w:sz="4" w:space="0"/>
            </w:tcBorders>
            <w:shd w:val="clear" w:color="auto" w:fill="auto"/>
          </w:tcPr>
          <w:p w14:paraId="3558E99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4366634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989</w:t>
            </w:r>
          </w:p>
        </w:tc>
        <w:tc>
          <w:tcPr>
            <w:tcW w:w="1418" w:type="dxa"/>
            <w:tcBorders>
              <w:top w:val="nil"/>
              <w:left w:val="nil"/>
              <w:bottom w:val="single" w:color="auto" w:sz="4" w:space="0"/>
              <w:right w:val="single" w:color="auto" w:sz="4" w:space="0"/>
            </w:tcBorders>
            <w:shd w:val="clear" w:color="auto" w:fill="auto"/>
          </w:tcPr>
          <w:p w14:paraId="3F2D3A0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1035</w:t>
            </w:r>
          </w:p>
        </w:tc>
        <w:tc>
          <w:tcPr>
            <w:tcW w:w="1417" w:type="dxa"/>
            <w:tcBorders>
              <w:top w:val="nil"/>
              <w:left w:val="nil"/>
              <w:bottom w:val="single" w:color="auto" w:sz="4" w:space="0"/>
              <w:right w:val="single" w:color="auto" w:sz="4" w:space="0"/>
            </w:tcBorders>
            <w:shd w:val="clear" w:color="auto" w:fill="auto"/>
          </w:tcPr>
          <w:p w14:paraId="3FE6E66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104,65</w:t>
            </w:r>
          </w:p>
        </w:tc>
        <w:tc>
          <w:tcPr>
            <w:tcW w:w="4536" w:type="dxa"/>
            <w:tcBorders>
              <w:top w:val="nil"/>
              <w:left w:val="nil"/>
              <w:bottom w:val="single" w:color="auto" w:sz="4" w:space="0"/>
              <w:right w:val="single" w:color="auto" w:sz="4" w:space="0"/>
            </w:tcBorders>
            <w:shd w:val="clear" w:color="auto" w:fill="auto"/>
          </w:tcPr>
          <w:p w14:paraId="7390853D">
            <w:pPr>
              <w:spacing w:after="0" w:line="240" w:lineRule="auto"/>
              <w:rPr>
                <w:rFonts w:hint="default" w:ascii="Liberation Serif" w:hAnsi="Liberation Serif" w:eastAsia="Times New Roman" w:cs="Liberation Serif"/>
                <w:sz w:val="24"/>
                <w:szCs w:val="24"/>
                <w:lang w:val="en-US" w:eastAsia="ru-RU"/>
              </w:rPr>
            </w:pPr>
            <w:r>
              <w:rPr>
                <w:rFonts w:ascii="Liberation Serif" w:hAnsi="Liberation Serif" w:eastAsia="Times New Roman" w:cs="Liberation Serif"/>
                <w:sz w:val="24"/>
                <w:szCs w:val="24"/>
                <w:lang w:eastAsia="ru-RU"/>
              </w:rPr>
              <w:t>Допустимое (возможное) отклонение 10% в рамках выполнения муниципального</w:t>
            </w:r>
            <w:r>
              <w:rPr>
                <w:rFonts w:hint="default" w:ascii="Liberation Serif" w:hAnsi="Liberation Serif" w:eastAsia="Times New Roman" w:cs="Liberation Serif"/>
                <w:sz w:val="24"/>
                <w:szCs w:val="24"/>
                <w:lang w:val="en-US" w:eastAsia="ru-RU"/>
              </w:rPr>
              <w:t xml:space="preserve"> задания</w:t>
            </w:r>
          </w:p>
        </w:tc>
      </w:tr>
      <w:tr w14:paraId="5999C54A">
        <w:tblPrEx>
          <w:tblCellMar>
            <w:top w:w="0" w:type="dxa"/>
            <w:left w:w="108" w:type="dxa"/>
            <w:bottom w:w="0" w:type="dxa"/>
            <w:right w:w="108" w:type="dxa"/>
          </w:tblCellMar>
        </w:tblPrEx>
        <w:trPr>
          <w:trHeight w:val="1607" w:hRule="atLeast"/>
        </w:trPr>
        <w:tc>
          <w:tcPr>
            <w:tcW w:w="709" w:type="dxa"/>
            <w:tcBorders>
              <w:top w:val="nil"/>
              <w:left w:val="single" w:color="auto" w:sz="4" w:space="0"/>
              <w:bottom w:val="single" w:color="auto" w:sz="4" w:space="0"/>
              <w:right w:val="single" w:color="auto" w:sz="4" w:space="0"/>
            </w:tcBorders>
            <w:shd w:val="clear" w:color="auto" w:fill="auto"/>
          </w:tcPr>
          <w:p w14:paraId="721B3BE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w:t>
            </w:r>
          </w:p>
        </w:tc>
        <w:tc>
          <w:tcPr>
            <w:tcW w:w="4111" w:type="dxa"/>
            <w:tcBorders>
              <w:top w:val="nil"/>
              <w:left w:val="nil"/>
              <w:bottom w:val="single" w:color="auto" w:sz="4" w:space="0"/>
              <w:right w:val="single" w:color="auto" w:sz="4" w:space="0"/>
            </w:tcBorders>
            <w:shd w:val="clear" w:color="auto" w:fill="auto"/>
          </w:tcPr>
          <w:p w14:paraId="0A08BC1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1.2.7. Количество реализованных проектов ТОС</w:t>
            </w:r>
          </w:p>
        </w:tc>
        <w:tc>
          <w:tcPr>
            <w:tcW w:w="1418" w:type="dxa"/>
            <w:tcBorders>
              <w:top w:val="nil"/>
              <w:left w:val="nil"/>
              <w:bottom w:val="single" w:color="auto" w:sz="4" w:space="0"/>
              <w:right w:val="single" w:color="auto" w:sz="4" w:space="0"/>
            </w:tcBorders>
            <w:shd w:val="clear" w:color="auto" w:fill="auto"/>
          </w:tcPr>
          <w:p w14:paraId="78F7D6D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5B25933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FFFFFF" w:fill="FFFFFF"/>
          </w:tcPr>
          <w:p w14:paraId="335A386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5FF41F8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FFFFFF" w:fill="FFFFFF"/>
          </w:tcPr>
          <w:p w14:paraId="6A714AF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Завершен проект по установке детской площадки в рамках освоения гранта МОО ТОС «Содружество» (ИНН 6686157042) по адресу: г. Верхняя Пышма, ул. Фабричная, д. 90, начатому в 2024 году.</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 2025 году отбор не проводился</w:t>
            </w:r>
          </w:p>
        </w:tc>
      </w:tr>
      <w:tr w14:paraId="3DD388C6">
        <w:tblPrEx>
          <w:tblCellMar>
            <w:top w:w="0" w:type="dxa"/>
            <w:left w:w="108" w:type="dxa"/>
            <w:bottom w:w="0" w:type="dxa"/>
            <w:right w:w="108" w:type="dxa"/>
          </w:tblCellMar>
        </w:tblPrEx>
        <w:trPr>
          <w:trHeight w:val="1095" w:hRule="atLeast"/>
        </w:trPr>
        <w:tc>
          <w:tcPr>
            <w:tcW w:w="709" w:type="dxa"/>
            <w:tcBorders>
              <w:top w:val="nil"/>
              <w:left w:val="single" w:color="auto" w:sz="4" w:space="0"/>
              <w:bottom w:val="single" w:color="auto" w:sz="4" w:space="0"/>
              <w:right w:val="single" w:color="auto" w:sz="4" w:space="0"/>
            </w:tcBorders>
            <w:shd w:val="clear" w:color="auto" w:fill="auto"/>
          </w:tcPr>
          <w:p w14:paraId="5A23F20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w:t>
            </w:r>
          </w:p>
        </w:tc>
        <w:tc>
          <w:tcPr>
            <w:tcW w:w="4111" w:type="dxa"/>
            <w:tcBorders>
              <w:top w:val="nil"/>
              <w:left w:val="nil"/>
              <w:bottom w:val="single" w:color="auto" w:sz="4" w:space="0"/>
              <w:right w:val="single" w:color="auto" w:sz="4" w:space="0"/>
            </w:tcBorders>
            <w:shd w:val="clear" w:color="auto" w:fill="auto"/>
          </w:tcPr>
          <w:p w14:paraId="3D56181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1.2.8. Выполнение перечня работ по текущему содержанию и ремонту, благоустройству и озеленению мест захоронения</w:t>
            </w:r>
          </w:p>
        </w:tc>
        <w:tc>
          <w:tcPr>
            <w:tcW w:w="1418" w:type="dxa"/>
            <w:tcBorders>
              <w:top w:val="nil"/>
              <w:left w:val="nil"/>
              <w:bottom w:val="single" w:color="auto" w:sz="4" w:space="0"/>
              <w:right w:val="single" w:color="auto" w:sz="4" w:space="0"/>
            </w:tcBorders>
            <w:shd w:val="clear" w:color="auto" w:fill="auto"/>
          </w:tcPr>
          <w:p w14:paraId="6F6FCDD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E18B47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1B47548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F7DB79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79B886E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8727429">
        <w:tblPrEx>
          <w:tblCellMar>
            <w:top w:w="0" w:type="dxa"/>
            <w:left w:w="108" w:type="dxa"/>
            <w:bottom w:w="0" w:type="dxa"/>
            <w:right w:w="108" w:type="dxa"/>
          </w:tblCellMar>
        </w:tblPrEx>
        <w:trPr>
          <w:trHeight w:val="1095" w:hRule="atLeast"/>
        </w:trPr>
        <w:tc>
          <w:tcPr>
            <w:tcW w:w="709" w:type="dxa"/>
            <w:tcBorders>
              <w:top w:val="nil"/>
              <w:left w:val="single" w:color="auto" w:sz="4" w:space="0"/>
              <w:bottom w:val="single" w:color="auto" w:sz="4" w:space="0"/>
              <w:right w:val="single" w:color="auto" w:sz="4" w:space="0"/>
            </w:tcBorders>
            <w:shd w:val="clear" w:color="auto" w:fill="auto"/>
          </w:tcPr>
          <w:p w14:paraId="66DC931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w:t>
            </w:r>
          </w:p>
        </w:tc>
        <w:tc>
          <w:tcPr>
            <w:tcW w:w="4111" w:type="dxa"/>
            <w:tcBorders>
              <w:top w:val="nil"/>
              <w:left w:val="nil"/>
              <w:bottom w:val="single" w:color="auto" w:sz="4" w:space="0"/>
              <w:right w:val="single" w:color="auto" w:sz="4" w:space="0"/>
            </w:tcBorders>
            <w:shd w:val="clear" w:color="auto" w:fill="auto"/>
          </w:tcPr>
          <w:p w14:paraId="4A55883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1.2.9. Соблюдение сроков выполняемых работ по организации и содержанию мест захоронения</w:t>
            </w:r>
          </w:p>
        </w:tc>
        <w:tc>
          <w:tcPr>
            <w:tcW w:w="1418" w:type="dxa"/>
            <w:tcBorders>
              <w:top w:val="nil"/>
              <w:left w:val="nil"/>
              <w:bottom w:val="single" w:color="auto" w:sz="4" w:space="0"/>
              <w:right w:val="single" w:color="auto" w:sz="4" w:space="0"/>
            </w:tcBorders>
            <w:shd w:val="clear" w:color="auto" w:fill="auto"/>
          </w:tcPr>
          <w:p w14:paraId="4B85FEE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139F91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05316D6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6081FA6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28AB990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9A86C68">
        <w:tblPrEx>
          <w:tblCellMar>
            <w:top w:w="0" w:type="dxa"/>
            <w:left w:w="108" w:type="dxa"/>
            <w:bottom w:w="0" w:type="dxa"/>
            <w:right w:w="108" w:type="dxa"/>
          </w:tblCellMar>
        </w:tblPrEx>
        <w:trPr>
          <w:trHeight w:val="670" w:hRule="atLeast"/>
        </w:trPr>
        <w:tc>
          <w:tcPr>
            <w:tcW w:w="709" w:type="dxa"/>
            <w:tcBorders>
              <w:top w:val="nil"/>
              <w:left w:val="single" w:color="auto" w:sz="4" w:space="0"/>
              <w:bottom w:val="single" w:color="auto" w:sz="4" w:space="0"/>
              <w:right w:val="single" w:color="auto" w:sz="4" w:space="0"/>
            </w:tcBorders>
            <w:shd w:val="clear" w:color="auto" w:fill="auto"/>
          </w:tcPr>
          <w:p w14:paraId="38282D5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w:t>
            </w:r>
          </w:p>
        </w:tc>
        <w:tc>
          <w:tcPr>
            <w:tcW w:w="4111" w:type="dxa"/>
            <w:tcBorders>
              <w:top w:val="nil"/>
              <w:left w:val="nil"/>
              <w:bottom w:val="single" w:color="auto" w:sz="4" w:space="0"/>
              <w:right w:val="single" w:color="auto" w:sz="4" w:space="0"/>
            </w:tcBorders>
            <w:shd w:val="clear" w:color="auto" w:fill="auto"/>
          </w:tcPr>
          <w:p w14:paraId="105E893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1.2.10. Площадь текущего содержания и ремонта кладбищ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11C4D86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кв. метр</w:t>
            </w:r>
          </w:p>
        </w:tc>
        <w:tc>
          <w:tcPr>
            <w:tcW w:w="1275" w:type="dxa"/>
            <w:tcBorders>
              <w:top w:val="nil"/>
              <w:left w:val="nil"/>
              <w:bottom w:val="single" w:color="auto" w:sz="4" w:space="0"/>
              <w:right w:val="single" w:color="auto" w:sz="4" w:space="0"/>
            </w:tcBorders>
            <w:shd w:val="clear" w:color="000000" w:fill="FFFFFF"/>
          </w:tcPr>
          <w:p w14:paraId="4A6169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1 036 387</w:t>
            </w:r>
          </w:p>
        </w:tc>
        <w:tc>
          <w:tcPr>
            <w:tcW w:w="1418" w:type="dxa"/>
            <w:tcBorders>
              <w:top w:val="nil"/>
              <w:left w:val="nil"/>
              <w:bottom w:val="single" w:color="auto" w:sz="4" w:space="0"/>
              <w:right w:val="single" w:color="auto" w:sz="4" w:space="0"/>
            </w:tcBorders>
            <w:shd w:val="clear" w:color="000000" w:fill="FFFFFF"/>
          </w:tcPr>
          <w:p w14:paraId="2A04096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1 036 387</w:t>
            </w:r>
          </w:p>
        </w:tc>
        <w:tc>
          <w:tcPr>
            <w:tcW w:w="1417" w:type="dxa"/>
            <w:tcBorders>
              <w:top w:val="nil"/>
              <w:left w:val="nil"/>
              <w:bottom w:val="single" w:color="auto" w:sz="4" w:space="0"/>
              <w:right w:val="single" w:color="auto" w:sz="4" w:space="0"/>
            </w:tcBorders>
            <w:shd w:val="clear" w:color="auto" w:fill="auto"/>
          </w:tcPr>
          <w:p w14:paraId="5FD9C35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6B87B0C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3FB2688">
        <w:tblPrEx>
          <w:tblCellMar>
            <w:top w:w="0" w:type="dxa"/>
            <w:left w:w="108" w:type="dxa"/>
            <w:bottom w:w="0" w:type="dxa"/>
            <w:right w:w="108" w:type="dxa"/>
          </w:tblCellMar>
        </w:tblPrEx>
        <w:trPr>
          <w:trHeight w:val="1378" w:hRule="atLeast"/>
        </w:trPr>
        <w:tc>
          <w:tcPr>
            <w:tcW w:w="709" w:type="dxa"/>
            <w:tcBorders>
              <w:top w:val="nil"/>
              <w:left w:val="single" w:color="auto" w:sz="4" w:space="0"/>
              <w:bottom w:val="single" w:color="auto" w:sz="4" w:space="0"/>
              <w:right w:val="single" w:color="auto" w:sz="4" w:space="0"/>
            </w:tcBorders>
            <w:shd w:val="clear" w:color="auto" w:fill="auto"/>
          </w:tcPr>
          <w:p w14:paraId="5E6E388A">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w:t>
            </w:r>
          </w:p>
        </w:tc>
        <w:tc>
          <w:tcPr>
            <w:tcW w:w="4111" w:type="dxa"/>
            <w:tcBorders>
              <w:top w:val="nil"/>
              <w:left w:val="nil"/>
              <w:bottom w:val="single" w:color="auto" w:sz="4" w:space="0"/>
              <w:right w:val="single" w:color="auto" w:sz="4" w:space="0"/>
            </w:tcBorders>
            <w:shd w:val="clear" w:color="auto" w:fill="auto"/>
          </w:tcPr>
          <w:p w14:paraId="4CAE39F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1.2.13. Количество проведенных по заказу органов местного самоуправления социологических исследований в масштабе городского округа</w:t>
            </w:r>
          </w:p>
        </w:tc>
        <w:tc>
          <w:tcPr>
            <w:tcW w:w="1418" w:type="dxa"/>
            <w:tcBorders>
              <w:top w:val="nil"/>
              <w:left w:val="nil"/>
              <w:bottom w:val="single" w:color="auto" w:sz="4" w:space="0"/>
              <w:right w:val="single" w:color="auto" w:sz="4" w:space="0"/>
            </w:tcBorders>
            <w:shd w:val="clear" w:color="auto" w:fill="auto"/>
          </w:tcPr>
          <w:p w14:paraId="502A8348">
            <w:pPr>
              <w:spacing w:after="0" w:line="240" w:lineRule="auto"/>
              <w:ind w:left="-108" w:right="-108"/>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исследование</w:t>
            </w:r>
          </w:p>
        </w:tc>
        <w:tc>
          <w:tcPr>
            <w:tcW w:w="1275" w:type="dxa"/>
            <w:tcBorders>
              <w:top w:val="nil"/>
              <w:left w:val="nil"/>
              <w:bottom w:val="single" w:color="auto" w:sz="4" w:space="0"/>
              <w:right w:val="single" w:color="auto" w:sz="4" w:space="0"/>
            </w:tcBorders>
            <w:shd w:val="clear" w:color="000000" w:fill="FFFFFF"/>
          </w:tcPr>
          <w:p w14:paraId="1F2341C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00440CF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1F8784C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D7BCAA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Муниципальный контракт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 0162300005825000160 от 08.07.2025, документ о приемке от 02.09.2025</w:t>
            </w:r>
          </w:p>
        </w:tc>
      </w:tr>
      <w:tr w14:paraId="3BF9876C">
        <w:tblPrEx>
          <w:tblCellMar>
            <w:top w:w="0" w:type="dxa"/>
            <w:left w:w="108" w:type="dxa"/>
            <w:bottom w:w="0" w:type="dxa"/>
            <w:right w:w="108" w:type="dxa"/>
          </w:tblCellMar>
        </w:tblPrEx>
        <w:trPr>
          <w:trHeight w:val="989" w:hRule="atLeast"/>
        </w:trPr>
        <w:tc>
          <w:tcPr>
            <w:tcW w:w="709" w:type="dxa"/>
            <w:tcBorders>
              <w:top w:val="nil"/>
              <w:left w:val="single" w:color="auto" w:sz="4" w:space="0"/>
              <w:bottom w:val="single" w:color="auto" w:sz="4" w:space="0"/>
              <w:right w:val="single" w:color="auto" w:sz="4" w:space="0"/>
            </w:tcBorders>
            <w:shd w:val="clear" w:color="auto" w:fill="auto"/>
          </w:tcPr>
          <w:p w14:paraId="7B945E0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w:t>
            </w:r>
          </w:p>
        </w:tc>
        <w:tc>
          <w:tcPr>
            <w:tcW w:w="4111" w:type="dxa"/>
            <w:tcBorders>
              <w:top w:val="nil"/>
              <w:left w:val="nil"/>
              <w:bottom w:val="single" w:color="auto" w:sz="4" w:space="0"/>
              <w:right w:val="single" w:color="auto" w:sz="4" w:space="0"/>
            </w:tcBorders>
            <w:shd w:val="clear" w:color="auto" w:fill="auto"/>
          </w:tcPr>
          <w:p w14:paraId="658222B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1.2.14. Удовлетворенность населения результатами деятельности органов местного самоуправления</w:t>
            </w:r>
          </w:p>
        </w:tc>
        <w:tc>
          <w:tcPr>
            <w:tcW w:w="1418" w:type="dxa"/>
            <w:tcBorders>
              <w:top w:val="nil"/>
              <w:left w:val="nil"/>
              <w:bottom w:val="single" w:color="auto" w:sz="4" w:space="0"/>
              <w:right w:val="single" w:color="auto" w:sz="4" w:space="0"/>
            </w:tcBorders>
            <w:shd w:val="clear" w:color="auto" w:fill="auto"/>
          </w:tcPr>
          <w:p w14:paraId="54A78AA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B1F32B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55</w:t>
            </w:r>
          </w:p>
        </w:tc>
        <w:tc>
          <w:tcPr>
            <w:tcW w:w="1418" w:type="dxa"/>
            <w:tcBorders>
              <w:top w:val="nil"/>
              <w:left w:val="nil"/>
              <w:bottom w:val="single" w:color="auto" w:sz="4" w:space="0"/>
              <w:right w:val="single" w:color="auto" w:sz="4" w:space="0"/>
            </w:tcBorders>
            <w:shd w:val="clear" w:color="auto" w:fill="auto"/>
          </w:tcPr>
          <w:p w14:paraId="06F6FC7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57,1</w:t>
            </w:r>
          </w:p>
        </w:tc>
        <w:tc>
          <w:tcPr>
            <w:tcW w:w="1417" w:type="dxa"/>
            <w:tcBorders>
              <w:top w:val="nil"/>
              <w:left w:val="nil"/>
              <w:bottom w:val="single" w:color="auto" w:sz="4" w:space="0"/>
              <w:right w:val="single" w:color="auto" w:sz="4" w:space="0"/>
            </w:tcBorders>
            <w:shd w:val="clear" w:color="auto" w:fill="auto"/>
          </w:tcPr>
          <w:p w14:paraId="25DDEFD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103,82</w:t>
            </w:r>
          </w:p>
        </w:tc>
        <w:tc>
          <w:tcPr>
            <w:tcW w:w="4536" w:type="dxa"/>
            <w:tcBorders>
              <w:top w:val="nil"/>
              <w:left w:val="nil"/>
              <w:bottom w:val="single" w:color="auto" w:sz="4" w:space="0"/>
              <w:right w:val="single" w:color="auto" w:sz="4" w:space="0"/>
            </w:tcBorders>
            <w:shd w:val="clear" w:color="auto" w:fill="auto"/>
          </w:tcPr>
          <w:p w14:paraId="72F8B89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Письмо Министерства экономики, инвестиций и территориального развития Свердловской области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 09-01-81/277 от 26.01.2026</w:t>
            </w:r>
          </w:p>
        </w:tc>
      </w:tr>
      <w:tr w14:paraId="11620D22">
        <w:tblPrEx>
          <w:tblCellMar>
            <w:top w:w="0" w:type="dxa"/>
            <w:left w:w="108" w:type="dxa"/>
            <w:bottom w:w="0" w:type="dxa"/>
            <w:right w:w="108" w:type="dxa"/>
          </w:tblCellMar>
        </w:tblPrEx>
        <w:trPr>
          <w:trHeight w:val="1572" w:hRule="atLeast"/>
        </w:trPr>
        <w:tc>
          <w:tcPr>
            <w:tcW w:w="709" w:type="dxa"/>
            <w:tcBorders>
              <w:top w:val="nil"/>
              <w:left w:val="single" w:color="auto" w:sz="4" w:space="0"/>
              <w:bottom w:val="single" w:color="auto" w:sz="4" w:space="0"/>
              <w:right w:val="single" w:color="auto" w:sz="4" w:space="0"/>
            </w:tcBorders>
            <w:shd w:val="clear" w:color="auto" w:fill="auto"/>
          </w:tcPr>
          <w:p w14:paraId="0C8A581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w:t>
            </w:r>
          </w:p>
        </w:tc>
        <w:tc>
          <w:tcPr>
            <w:tcW w:w="4111" w:type="dxa"/>
            <w:tcBorders>
              <w:top w:val="nil"/>
              <w:left w:val="nil"/>
              <w:bottom w:val="single" w:color="auto" w:sz="4" w:space="0"/>
              <w:right w:val="single" w:color="auto" w:sz="4" w:space="0"/>
            </w:tcBorders>
            <w:shd w:val="clear" w:color="auto" w:fill="auto"/>
          </w:tcPr>
          <w:p w14:paraId="50D6BCF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1.2.15. Удовлетворенность населения информационной открытостью органов местного самоуправления</w:t>
            </w:r>
          </w:p>
        </w:tc>
        <w:tc>
          <w:tcPr>
            <w:tcW w:w="1418" w:type="dxa"/>
            <w:tcBorders>
              <w:top w:val="nil"/>
              <w:left w:val="nil"/>
              <w:bottom w:val="single" w:color="auto" w:sz="4" w:space="0"/>
              <w:right w:val="single" w:color="auto" w:sz="4" w:space="0"/>
            </w:tcBorders>
            <w:shd w:val="clear" w:color="auto" w:fill="auto"/>
          </w:tcPr>
          <w:p w14:paraId="3BF8EA5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12975B3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75</w:t>
            </w:r>
          </w:p>
        </w:tc>
        <w:tc>
          <w:tcPr>
            <w:tcW w:w="1418" w:type="dxa"/>
            <w:tcBorders>
              <w:top w:val="nil"/>
              <w:left w:val="nil"/>
              <w:bottom w:val="single" w:color="auto" w:sz="4" w:space="0"/>
              <w:right w:val="single" w:color="auto" w:sz="4" w:space="0"/>
            </w:tcBorders>
            <w:shd w:val="clear" w:color="auto" w:fill="auto"/>
          </w:tcPr>
          <w:p w14:paraId="380BFF5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92,2</w:t>
            </w:r>
          </w:p>
        </w:tc>
        <w:tc>
          <w:tcPr>
            <w:tcW w:w="1417" w:type="dxa"/>
            <w:tcBorders>
              <w:top w:val="nil"/>
              <w:left w:val="nil"/>
              <w:bottom w:val="single" w:color="auto" w:sz="4" w:space="0"/>
              <w:right w:val="single" w:color="auto" w:sz="4" w:space="0"/>
            </w:tcBorders>
            <w:shd w:val="clear" w:color="auto" w:fill="auto"/>
          </w:tcPr>
          <w:p w14:paraId="1581968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122,93</w:t>
            </w:r>
          </w:p>
        </w:tc>
        <w:tc>
          <w:tcPr>
            <w:tcW w:w="4536" w:type="dxa"/>
            <w:tcBorders>
              <w:top w:val="nil"/>
              <w:left w:val="nil"/>
              <w:bottom w:val="single" w:color="auto" w:sz="4" w:space="0"/>
              <w:right w:val="single" w:color="auto" w:sz="4" w:space="0"/>
            </w:tcBorders>
            <w:shd w:val="clear" w:color="auto" w:fill="auto"/>
          </w:tcPr>
          <w:p w14:paraId="154251C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показатели 2024 года, фактические показатели за 2025 год превысили плановые значения в связи с повышением качества проведенного социологического исследования</w:t>
            </w:r>
          </w:p>
        </w:tc>
      </w:tr>
      <w:tr w14:paraId="6DD96C78">
        <w:tblPrEx>
          <w:tblCellMar>
            <w:top w:w="0" w:type="dxa"/>
            <w:left w:w="108" w:type="dxa"/>
            <w:bottom w:w="0" w:type="dxa"/>
            <w:right w:w="108" w:type="dxa"/>
          </w:tblCellMar>
        </w:tblPrEx>
        <w:trPr>
          <w:trHeight w:val="1469" w:hRule="atLeast"/>
        </w:trPr>
        <w:tc>
          <w:tcPr>
            <w:tcW w:w="709" w:type="dxa"/>
            <w:tcBorders>
              <w:top w:val="nil"/>
              <w:left w:val="single" w:color="auto" w:sz="4" w:space="0"/>
              <w:bottom w:val="single" w:color="auto" w:sz="4" w:space="0"/>
              <w:right w:val="single" w:color="auto" w:sz="4" w:space="0"/>
            </w:tcBorders>
            <w:shd w:val="clear" w:color="auto" w:fill="auto"/>
          </w:tcPr>
          <w:p w14:paraId="445EC7E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w:t>
            </w:r>
          </w:p>
        </w:tc>
        <w:tc>
          <w:tcPr>
            <w:tcW w:w="4111" w:type="dxa"/>
            <w:tcBorders>
              <w:top w:val="nil"/>
              <w:left w:val="nil"/>
              <w:bottom w:val="single" w:color="auto" w:sz="4" w:space="0"/>
              <w:right w:val="single" w:color="auto" w:sz="4" w:space="0"/>
            </w:tcBorders>
            <w:shd w:val="clear" w:color="auto" w:fill="auto"/>
          </w:tcPr>
          <w:p w14:paraId="6576AFE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1.2.16.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 xml:space="preserve"> Доля взрослого населения, получающего объективную информацию о деятельности органов местного самоуправления</w:t>
            </w:r>
          </w:p>
        </w:tc>
        <w:tc>
          <w:tcPr>
            <w:tcW w:w="1418" w:type="dxa"/>
            <w:tcBorders>
              <w:top w:val="nil"/>
              <w:left w:val="nil"/>
              <w:bottom w:val="single" w:color="auto" w:sz="4" w:space="0"/>
              <w:right w:val="single" w:color="auto" w:sz="4" w:space="0"/>
            </w:tcBorders>
            <w:shd w:val="clear" w:color="auto" w:fill="auto"/>
          </w:tcPr>
          <w:p w14:paraId="281B31F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5FC761E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65</w:t>
            </w:r>
          </w:p>
        </w:tc>
        <w:tc>
          <w:tcPr>
            <w:tcW w:w="1418" w:type="dxa"/>
            <w:tcBorders>
              <w:top w:val="nil"/>
              <w:left w:val="nil"/>
              <w:bottom w:val="single" w:color="auto" w:sz="4" w:space="0"/>
              <w:right w:val="single" w:color="auto" w:sz="4" w:space="0"/>
            </w:tcBorders>
            <w:shd w:val="clear" w:color="auto" w:fill="auto"/>
          </w:tcPr>
          <w:p w14:paraId="10CB42F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89,2</w:t>
            </w:r>
          </w:p>
        </w:tc>
        <w:tc>
          <w:tcPr>
            <w:tcW w:w="1417" w:type="dxa"/>
            <w:tcBorders>
              <w:top w:val="nil"/>
              <w:left w:val="nil"/>
              <w:bottom w:val="single" w:color="auto" w:sz="4" w:space="0"/>
              <w:right w:val="single" w:color="auto" w:sz="4" w:space="0"/>
            </w:tcBorders>
            <w:shd w:val="clear" w:color="auto" w:fill="auto"/>
          </w:tcPr>
          <w:p w14:paraId="19458EB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137,23</w:t>
            </w:r>
          </w:p>
        </w:tc>
        <w:tc>
          <w:tcPr>
            <w:tcW w:w="4536" w:type="dxa"/>
            <w:tcBorders>
              <w:top w:val="nil"/>
              <w:left w:val="nil"/>
              <w:bottom w:val="single" w:color="auto" w:sz="4" w:space="0"/>
              <w:right w:val="single" w:color="auto" w:sz="4" w:space="0"/>
            </w:tcBorders>
            <w:shd w:val="clear" w:color="auto" w:fill="auto"/>
          </w:tcPr>
          <w:p w14:paraId="4E5EEE5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показатели 2024 года, фактические показатели за 2025 год превысили плановые значения в связи с повышением качества проведенного социологического исследования</w:t>
            </w:r>
          </w:p>
        </w:tc>
      </w:tr>
      <w:tr w14:paraId="4431BA9C">
        <w:tblPrEx>
          <w:tblCellMar>
            <w:top w:w="0" w:type="dxa"/>
            <w:left w:w="108" w:type="dxa"/>
            <w:bottom w:w="0" w:type="dxa"/>
            <w:right w:w="108" w:type="dxa"/>
          </w:tblCellMar>
        </w:tblPrEx>
        <w:trPr>
          <w:trHeight w:val="386" w:hRule="atLeast"/>
        </w:trPr>
        <w:tc>
          <w:tcPr>
            <w:tcW w:w="709" w:type="dxa"/>
            <w:tcBorders>
              <w:top w:val="nil"/>
              <w:left w:val="single" w:color="auto" w:sz="4" w:space="0"/>
              <w:bottom w:val="single" w:color="auto" w:sz="4" w:space="0"/>
              <w:right w:val="single" w:color="auto" w:sz="4" w:space="0"/>
            </w:tcBorders>
            <w:shd w:val="clear" w:color="auto" w:fill="auto"/>
          </w:tcPr>
          <w:p w14:paraId="5D72D3E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17</w:t>
            </w:r>
          </w:p>
        </w:tc>
        <w:tc>
          <w:tcPr>
            <w:tcW w:w="4111" w:type="dxa"/>
            <w:tcBorders>
              <w:top w:val="nil"/>
              <w:left w:val="nil"/>
              <w:bottom w:val="single" w:color="auto" w:sz="4" w:space="0"/>
              <w:right w:val="single" w:color="auto" w:sz="4" w:space="0"/>
            </w:tcBorders>
            <w:shd w:val="clear" w:color="auto" w:fill="auto"/>
          </w:tcPr>
          <w:p w14:paraId="5361D94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1.2.17.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 xml:space="preserve"> Доля взрослого населения, пользующегося каналами обратной связи с органами местного самоуправления</w:t>
            </w:r>
          </w:p>
        </w:tc>
        <w:tc>
          <w:tcPr>
            <w:tcW w:w="1418" w:type="dxa"/>
            <w:tcBorders>
              <w:top w:val="nil"/>
              <w:left w:val="nil"/>
              <w:bottom w:val="single" w:color="auto" w:sz="4" w:space="0"/>
              <w:right w:val="single" w:color="auto" w:sz="4" w:space="0"/>
            </w:tcBorders>
            <w:shd w:val="clear" w:color="auto" w:fill="auto"/>
          </w:tcPr>
          <w:p w14:paraId="0578112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04860C7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w:t>
            </w:r>
          </w:p>
        </w:tc>
        <w:tc>
          <w:tcPr>
            <w:tcW w:w="1418" w:type="dxa"/>
            <w:tcBorders>
              <w:top w:val="nil"/>
              <w:left w:val="nil"/>
              <w:bottom w:val="single" w:color="auto" w:sz="4" w:space="0"/>
              <w:right w:val="single" w:color="auto" w:sz="4" w:space="0"/>
            </w:tcBorders>
            <w:shd w:val="clear" w:color="auto" w:fill="auto"/>
          </w:tcPr>
          <w:p w14:paraId="7FB6863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21,5</w:t>
            </w:r>
          </w:p>
        </w:tc>
        <w:tc>
          <w:tcPr>
            <w:tcW w:w="1417" w:type="dxa"/>
            <w:tcBorders>
              <w:top w:val="nil"/>
              <w:left w:val="nil"/>
              <w:bottom w:val="single" w:color="auto" w:sz="4" w:space="0"/>
              <w:right w:val="single" w:color="auto" w:sz="4" w:space="0"/>
            </w:tcBorders>
            <w:shd w:val="clear" w:color="auto" w:fill="auto"/>
          </w:tcPr>
          <w:p w14:paraId="7E7AC11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143,33</w:t>
            </w:r>
          </w:p>
        </w:tc>
        <w:tc>
          <w:tcPr>
            <w:tcW w:w="4536" w:type="dxa"/>
            <w:tcBorders>
              <w:top w:val="nil"/>
              <w:left w:val="nil"/>
              <w:bottom w:val="single" w:color="auto" w:sz="4" w:space="0"/>
              <w:right w:val="single" w:color="auto" w:sz="4" w:space="0"/>
            </w:tcBorders>
            <w:shd w:val="clear" w:color="auto" w:fill="auto"/>
          </w:tcPr>
          <w:p w14:paraId="5DE99F7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показатели 2024 года, фактические показатели за 2025 год превысили плановые значения в связи с повышением качества проведенного социологического исследования</w:t>
            </w:r>
          </w:p>
        </w:tc>
      </w:tr>
      <w:tr w14:paraId="0A903480">
        <w:tblPrEx>
          <w:tblCellMar>
            <w:top w:w="0" w:type="dxa"/>
            <w:left w:w="108" w:type="dxa"/>
            <w:bottom w:w="0" w:type="dxa"/>
            <w:right w:w="108" w:type="dxa"/>
          </w:tblCellMar>
        </w:tblPrEx>
        <w:trPr>
          <w:trHeight w:val="1826" w:hRule="atLeast"/>
        </w:trPr>
        <w:tc>
          <w:tcPr>
            <w:tcW w:w="709" w:type="dxa"/>
            <w:tcBorders>
              <w:top w:val="nil"/>
              <w:left w:val="single" w:color="auto" w:sz="4" w:space="0"/>
              <w:bottom w:val="single" w:color="auto" w:sz="4" w:space="0"/>
              <w:right w:val="single" w:color="auto" w:sz="4" w:space="0"/>
            </w:tcBorders>
            <w:shd w:val="clear" w:color="auto" w:fill="auto"/>
          </w:tcPr>
          <w:p w14:paraId="47D18A4A">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18</w:t>
            </w:r>
          </w:p>
        </w:tc>
        <w:tc>
          <w:tcPr>
            <w:tcW w:w="4111" w:type="dxa"/>
            <w:tcBorders>
              <w:top w:val="nil"/>
              <w:left w:val="nil"/>
              <w:bottom w:val="single" w:color="auto" w:sz="4" w:space="0"/>
              <w:right w:val="single" w:color="auto" w:sz="4" w:space="0"/>
            </w:tcBorders>
            <w:shd w:val="clear" w:color="auto" w:fill="auto"/>
          </w:tcPr>
          <w:p w14:paraId="28184DB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1.2.18. Количество полиграфической продукции, изготовленной в рамках мероприятий, направленных на формирование в обществе нетерпимости к коррупционному поведению</w:t>
            </w:r>
          </w:p>
        </w:tc>
        <w:tc>
          <w:tcPr>
            <w:tcW w:w="1418" w:type="dxa"/>
            <w:tcBorders>
              <w:top w:val="nil"/>
              <w:left w:val="nil"/>
              <w:bottom w:val="single" w:color="auto" w:sz="4" w:space="0"/>
              <w:right w:val="single" w:color="auto" w:sz="4" w:space="0"/>
            </w:tcBorders>
            <w:shd w:val="clear" w:color="auto" w:fill="auto"/>
          </w:tcPr>
          <w:p w14:paraId="78DE017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11A2E4C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w:t>
            </w:r>
          </w:p>
        </w:tc>
        <w:tc>
          <w:tcPr>
            <w:tcW w:w="1418" w:type="dxa"/>
            <w:tcBorders>
              <w:top w:val="nil"/>
              <w:left w:val="nil"/>
              <w:bottom w:val="single" w:color="auto" w:sz="4" w:space="0"/>
              <w:right w:val="single" w:color="auto" w:sz="4" w:space="0"/>
            </w:tcBorders>
            <w:shd w:val="clear" w:color="auto" w:fill="auto"/>
          </w:tcPr>
          <w:p w14:paraId="65B939C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w:t>
            </w:r>
          </w:p>
        </w:tc>
        <w:tc>
          <w:tcPr>
            <w:tcW w:w="1417" w:type="dxa"/>
            <w:tcBorders>
              <w:top w:val="nil"/>
              <w:left w:val="nil"/>
              <w:bottom w:val="single" w:color="auto" w:sz="4" w:space="0"/>
              <w:right w:val="single" w:color="auto" w:sz="4" w:space="0"/>
            </w:tcBorders>
            <w:shd w:val="clear" w:color="auto" w:fill="auto"/>
          </w:tcPr>
          <w:p w14:paraId="7EA7BE3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731152A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5B8FECA">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284E22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19</w:t>
            </w:r>
          </w:p>
        </w:tc>
        <w:tc>
          <w:tcPr>
            <w:tcW w:w="14175" w:type="dxa"/>
            <w:gridSpan w:val="6"/>
            <w:tcBorders>
              <w:top w:val="single" w:color="auto" w:sz="4" w:space="0"/>
              <w:left w:val="nil"/>
              <w:bottom w:val="single" w:color="auto" w:sz="4" w:space="0"/>
              <w:right w:val="single" w:color="auto" w:sz="4" w:space="0"/>
            </w:tcBorders>
            <w:shd w:val="clear" w:color="auto" w:fill="auto"/>
          </w:tcPr>
          <w:p w14:paraId="6E49B01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1.3. Оценка условий и охраны труда на рабочих местах и приведение их в соответствие с государственными нормативными требованиями охраны труда</w:t>
            </w:r>
          </w:p>
        </w:tc>
      </w:tr>
      <w:tr w14:paraId="68A16983">
        <w:tblPrEx>
          <w:tblCellMar>
            <w:top w:w="0" w:type="dxa"/>
            <w:left w:w="108" w:type="dxa"/>
            <w:bottom w:w="0" w:type="dxa"/>
            <w:right w:w="108" w:type="dxa"/>
          </w:tblCellMar>
        </w:tblPrEx>
        <w:trPr>
          <w:trHeight w:val="1002" w:hRule="atLeast"/>
        </w:trPr>
        <w:tc>
          <w:tcPr>
            <w:tcW w:w="709" w:type="dxa"/>
            <w:tcBorders>
              <w:top w:val="nil"/>
              <w:left w:val="single" w:color="auto" w:sz="4" w:space="0"/>
              <w:bottom w:val="single" w:color="auto" w:sz="4" w:space="0"/>
              <w:right w:val="single" w:color="auto" w:sz="4" w:space="0"/>
            </w:tcBorders>
            <w:shd w:val="clear" w:color="auto" w:fill="auto"/>
          </w:tcPr>
          <w:p w14:paraId="0851766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20</w:t>
            </w:r>
          </w:p>
        </w:tc>
        <w:tc>
          <w:tcPr>
            <w:tcW w:w="4111" w:type="dxa"/>
            <w:tcBorders>
              <w:top w:val="nil"/>
              <w:left w:val="nil"/>
              <w:bottom w:val="single" w:color="auto" w:sz="4" w:space="0"/>
              <w:right w:val="single" w:color="auto" w:sz="4" w:space="0"/>
            </w:tcBorders>
            <w:shd w:val="clear" w:color="auto" w:fill="auto"/>
          </w:tcPr>
          <w:p w14:paraId="72AE7FB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1.3.1. Количество проведенных мероприятий по улучшению условий и охраны труда</w:t>
            </w:r>
          </w:p>
        </w:tc>
        <w:tc>
          <w:tcPr>
            <w:tcW w:w="1418" w:type="dxa"/>
            <w:tcBorders>
              <w:top w:val="nil"/>
              <w:left w:val="nil"/>
              <w:bottom w:val="single" w:color="auto" w:sz="4" w:space="0"/>
              <w:right w:val="single" w:color="auto" w:sz="4" w:space="0"/>
            </w:tcBorders>
            <w:shd w:val="clear" w:color="auto" w:fill="auto"/>
          </w:tcPr>
          <w:p w14:paraId="19828E3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396CF9C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8" w:type="dxa"/>
            <w:tcBorders>
              <w:top w:val="nil"/>
              <w:left w:val="nil"/>
              <w:bottom w:val="single" w:color="auto" w:sz="4" w:space="0"/>
              <w:right w:val="single" w:color="auto" w:sz="4" w:space="0"/>
            </w:tcBorders>
            <w:shd w:val="clear" w:color="auto" w:fill="auto"/>
          </w:tcPr>
          <w:p w14:paraId="53928E4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w:t>
            </w:r>
          </w:p>
        </w:tc>
        <w:tc>
          <w:tcPr>
            <w:tcW w:w="1417" w:type="dxa"/>
            <w:tcBorders>
              <w:top w:val="nil"/>
              <w:left w:val="nil"/>
              <w:bottom w:val="single" w:color="auto" w:sz="4" w:space="0"/>
              <w:right w:val="single" w:color="auto" w:sz="4" w:space="0"/>
            </w:tcBorders>
            <w:shd w:val="clear" w:color="auto" w:fill="auto"/>
          </w:tcPr>
          <w:p w14:paraId="061B1DA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105,00</w:t>
            </w:r>
          </w:p>
        </w:tc>
        <w:tc>
          <w:tcPr>
            <w:tcW w:w="4536" w:type="dxa"/>
            <w:tcBorders>
              <w:top w:val="nil"/>
              <w:left w:val="nil"/>
              <w:bottom w:val="single" w:color="auto" w:sz="4" w:space="0"/>
              <w:right w:val="single" w:color="auto" w:sz="4" w:space="0"/>
            </w:tcBorders>
            <w:shd w:val="clear" w:color="auto" w:fill="auto"/>
          </w:tcPr>
          <w:p w14:paraId="597D788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384CF85">
        <w:tblPrEx>
          <w:tblCellMar>
            <w:top w:w="0" w:type="dxa"/>
            <w:left w:w="108" w:type="dxa"/>
            <w:bottom w:w="0" w:type="dxa"/>
            <w:right w:w="108" w:type="dxa"/>
          </w:tblCellMar>
        </w:tblPrEx>
        <w:trPr>
          <w:trHeight w:val="2010" w:hRule="atLeast"/>
        </w:trPr>
        <w:tc>
          <w:tcPr>
            <w:tcW w:w="709" w:type="dxa"/>
            <w:tcBorders>
              <w:top w:val="nil"/>
              <w:left w:val="single" w:color="auto" w:sz="4" w:space="0"/>
              <w:bottom w:val="single" w:color="auto" w:sz="4" w:space="0"/>
              <w:right w:val="single" w:color="auto" w:sz="4" w:space="0"/>
            </w:tcBorders>
            <w:shd w:val="clear" w:color="auto" w:fill="auto"/>
          </w:tcPr>
          <w:p w14:paraId="58AE578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21</w:t>
            </w:r>
          </w:p>
        </w:tc>
        <w:tc>
          <w:tcPr>
            <w:tcW w:w="4111" w:type="dxa"/>
            <w:tcBorders>
              <w:top w:val="nil"/>
              <w:left w:val="nil"/>
              <w:bottom w:val="single" w:color="auto" w:sz="4" w:space="0"/>
              <w:right w:val="single" w:color="auto" w:sz="4" w:space="0"/>
            </w:tcBorders>
            <w:shd w:val="clear" w:color="auto" w:fill="auto"/>
          </w:tcPr>
          <w:p w14:paraId="7244596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1.3.2. Количество муниципальных служащих администрации, прошедших диспансеризацию, а также работников, прошедших обязательные предварительные и периодические медицинские осмотры</w:t>
            </w:r>
          </w:p>
        </w:tc>
        <w:tc>
          <w:tcPr>
            <w:tcW w:w="1418" w:type="dxa"/>
            <w:tcBorders>
              <w:top w:val="nil"/>
              <w:left w:val="nil"/>
              <w:bottom w:val="single" w:color="auto" w:sz="4" w:space="0"/>
              <w:right w:val="single" w:color="auto" w:sz="4" w:space="0"/>
            </w:tcBorders>
            <w:shd w:val="clear" w:color="auto" w:fill="auto"/>
          </w:tcPr>
          <w:p w14:paraId="45C88E7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человек</w:t>
            </w:r>
          </w:p>
        </w:tc>
        <w:tc>
          <w:tcPr>
            <w:tcW w:w="1275" w:type="dxa"/>
            <w:tcBorders>
              <w:top w:val="nil"/>
              <w:left w:val="nil"/>
              <w:bottom w:val="single" w:color="auto" w:sz="4" w:space="0"/>
              <w:right w:val="single" w:color="auto" w:sz="4" w:space="0"/>
            </w:tcBorders>
            <w:shd w:val="clear" w:color="000000" w:fill="FFFFFF"/>
          </w:tcPr>
          <w:p w14:paraId="29FEF9D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119</w:t>
            </w:r>
          </w:p>
        </w:tc>
        <w:tc>
          <w:tcPr>
            <w:tcW w:w="1418" w:type="dxa"/>
            <w:tcBorders>
              <w:top w:val="nil"/>
              <w:left w:val="nil"/>
              <w:bottom w:val="single" w:color="auto" w:sz="4" w:space="0"/>
              <w:right w:val="single" w:color="auto" w:sz="4" w:space="0"/>
            </w:tcBorders>
            <w:shd w:val="clear" w:color="auto" w:fill="auto"/>
          </w:tcPr>
          <w:p w14:paraId="5407FE5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77</w:t>
            </w:r>
          </w:p>
        </w:tc>
        <w:tc>
          <w:tcPr>
            <w:tcW w:w="1417" w:type="dxa"/>
            <w:tcBorders>
              <w:top w:val="nil"/>
              <w:left w:val="nil"/>
              <w:bottom w:val="single" w:color="auto" w:sz="4" w:space="0"/>
              <w:right w:val="single" w:color="auto" w:sz="4" w:space="0"/>
            </w:tcBorders>
            <w:shd w:val="clear" w:color="auto" w:fill="auto"/>
          </w:tcPr>
          <w:p w14:paraId="1AD794F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64,70</w:t>
            </w:r>
          </w:p>
        </w:tc>
        <w:tc>
          <w:tcPr>
            <w:tcW w:w="4536" w:type="dxa"/>
            <w:tcBorders>
              <w:top w:val="nil"/>
              <w:left w:val="nil"/>
              <w:bottom w:val="single" w:color="auto" w:sz="4" w:space="0"/>
              <w:right w:val="single" w:color="auto" w:sz="4" w:space="0"/>
            </w:tcBorders>
            <w:shd w:val="clear" w:color="auto" w:fill="auto"/>
          </w:tcPr>
          <w:p w14:paraId="075F61B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C61BAFE">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49E1C2F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22</w:t>
            </w:r>
          </w:p>
        </w:tc>
        <w:tc>
          <w:tcPr>
            <w:tcW w:w="14175" w:type="dxa"/>
            <w:gridSpan w:val="6"/>
            <w:tcBorders>
              <w:top w:val="single" w:color="auto" w:sz="4" w:space="0"/>
              <w:left w:val="nil"/>
              <w:bottom w:val="single" w:color="auto" w:sz="4" w:space="0"/>
              <w:right w:val="single" w:color="auto" w:sz="4" w:space="0"/>
            </w:tcBorders>
            <w:shd w:val="clear" w:color="auto" w:fill="auto"/>
          </w:tcPr>
          <w:p w14:paraId="0A9D17B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2. «Информационное общество в городском округе Верхняя Пышма до 2027 года»</w:t>
            </w:r>
          </w:p>
        </w:tc>
      </w:tr>
      <w:tr w14:paraId="763CAF1C">
        <w:tblPrEx>
          <w:tblCellMar>
            <w:top w:w="0" w:type="dxa"/>
            <w:left w:w="108" w:type="dxa"/>
            <w:bottom w:w="0" w:type="dxa"/>
            <w:right w:w="108" w:type="dxa"/>
          </w:tblCellMar>
        </w:tblPrEx>
        <w:trPr>
          <w:trHeight w:val="645" w:hRule="atLeast"/>
        </w:trPr>
        <w:tc>
          <w:tcPr>
            <w:tcW w:w="709" w:type="dxa"/>
            <w:tcBorders>
              <w:top w:val="nil"/>
              <w:left w:val="single" w:color="auto" w:sz="4" w:space="0"/>
              <w:bottom w:val="single" w:color="auto" w:sz="4" w:space="0"/>
              <w:right w:val="single" w:color="auto" w:sz="4" w:space="0"/>
            </w:tcBorders>
            <w:shd w:val="clear" w:color="auto" w:fill="auto"/>
          </w:tcPr>
          <w:p w14:paraId="677C806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23</w:t>
            </w:r>
          </w:p>
        </w:tc>
        <w:tc>
          <w:tcPr>
            <w:tcW w:w="14175" w:type="dxa"/>
            <w:gridSpan w:val="6"/>
            <w:tcBorders>
              <w:top w:val="single" w:color="auto" w:sz="4" w:space="0"/>
              <w:left w:val="nil"/>
              <w:bottom w:val="single" w:color="auto" w:sz="4" w:space="0"/>
              <w:right w:val="single" w:color="auto" w:sz="4" w:space="0"/>
            </w:tcBorders>
            <w:shd w:val="clear" w:color="auto" w:fill="auto"/>
          </w:tcPr>
          <w:p w14:paraId="758FB72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2. Формирование современной информационной и телекоммуникационной инфраструктуры, обеспечение высокого уровня ее доступности для предоставления на ее основе качественных муниципальных услуг, обеспечение технологического развития информационно – коммуникационных технологий в городском округе Верхняя Пышма</w:t>
            </w:r>
          </w:p>
        </w:tc>
      </w:tr>
      <w:tr w14:paraId="50AC3A61">
        <w:tblPrEx>
          <w:tblCellMar>
            <w:top w:w="0" w:type="dxa"/>
            <w:left w:w="108" w:type="dxa"/>
            <w:bottom w:w="0" w:type="dxa"/>
            <w:right w:w="108" w:type="dxa"/>
          </w:tblCellMar>
        </w:tblPrEx>
        <w:trPr>
          <w:trHeight w:val="615" w:hRule="atLeast"/>
        </w:trPr>
        <w:tc>
          <w:tcPr>
            <w:tcW w:w="709" w:type="dxa"/>
            <w:tcBorders>
              <w:top w:val="nil"/>
              <w:left w:val="single" w:color="auto" w:sz="4" w:space="0"/>
              <w:bottom w:val="single" w:color="auto" w:sz="4" w:space="0"/>
              <w:right w:val="single" w:color="auto" w:sz="4" w:space="0"/>
            </w:tcBorders>
            <w:shd w:val="clear" w:color="auto" w:fill="auto"/>
          </w:tcPr>
          <w:p w14:paraId="47F406A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24</w:t>
            </w:r>
          </w:p>
        </w:tc>
        <w:tc>
          <w:tcPr>
            <w:tcW w:w="14175" w:type="dxa"/>
            <w:gridSpan w:val="6"/>
            <w:tcBorders>
              <w:top w:val="single" w:color="auto" w:sz="4" w:space="0"/>
              <w:left w:val="nil"/>
              <w:bottom w:val="single" w:color="auto" w:sz="4" w:space="0"/>
              <w:right w:val="single" w:color="auto" w:sz="4" w:space="0"/>
            </w:tcBorders>
            <w:shd w:val="clear" w:color="auto" w:fill="auto"/>
          </w:tcPr>
          <w:p w14:paraId="0AD9B76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2.1. Формирование современной информационной и телекоммуникационной инфраструктуры, предоставление на ее основе качественных услуг и обеспечение высокого уровня доступности для населения информации и технологий</w:t>
            </w:r>
          </w:p>
        </w:tc>
      </w:tr>
      <w:tr w14:paraId="5A13DDE9">
        <w:trPr>
          <w:trHeight w:val="2513" w:hRule="atLeast"/>
        </w:trPr>
        <w:tc>
          <w:tcPr>
            <w:tcW w:w="709" w:type="dxa"/>
            <w:tcBorders>
              <w:top w:val="nil"/>
              <w:left w:val="single" w:color="auto" w:sz="4" w:space="0"/>
              <w:bottom w:val="single" w:color="auto" w:sz="4" w:space="0"/>
              <w:right w:val="single" w:color="auto" w:sz="4" w:space="0"/>
            </w:tcBorders>
            <w:shd w:val="clear" w:color="auto" w:fill="auto"/>
          </w:tcPr>
          <w:p w14:paraId="2D3E412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25</w:t>
            </w:r>
          </w:p>
        </w:tc>
        <w:tc>
          <w:tcPr>
            <w:tcW w:w="4111" w:type="dxa"/>
            <w:tcBorders>
              <w:top w:val="nil"/>
              <w:left w:val="nil"/>
              <w:bottom w:val="single" w:color="auto" w:sz="4" w:space="0"/>
              <w:right w:val="single" w:color="auto" w:sz="4" w:space="0"/>
            </w:tcBorders>
            <w:shd w:val="clear" w:color="auto" w:fill="auto"/>
          </w:tcPr>
          <w:p w14:paraId="63B54ED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2.1.1.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органов местного самоуправления в городском округе Верхняя Пышма, подключенных к единой сети передачи данных, объединяющей единый центр обработки данных и единый телекоммуникационный центр Правительства Свердловской области</w:t>
            </w:r>
          </w:p>
        </w:tc>
        <w:tc>
          <w:tcPr>
            <w:tcW w:w="1418" w:type="dxa"/>
            <w:tcBorders>
              <w:top w:val="nil"/>
              <w:left w:val="nil"/>
              <w:bottom w:val="single" w:color="auto" w:sz="4" w:space="0"/>
              <w:right w:val="single" w:color="auto" w:sz="4" w:space="0"/>
            </w:tcBorders>
            <w:shd w:val="clear" w:color="auto" w:fill="auto"/>
          </w:tcPr>
          <w:p w14:paraId="2FA63C6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773043B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7EE8EDC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4BFFD18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1E59BD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2EDA473">
        <w:trPr>
          <w:trHeight w:val="834" w:hRule="atLeast"/>
        </w:trPr>
        <w:tc>
          <w:tcPr>
            <w:tcW w:w="709" w:type="dxa"/>
            <w:tcBorders>
              <w:top w:val="nil"/>
              <w:left w:val="single" w:color="auto" w:sz="4" w:space="0"/>
              <w:bottom w:val="single" w:color="auto" w:sz="4" w:space="0"/>
              <w:right w:val="single" w:color="auto" w:sz="4" w:space="0"/>
            </w:tcBorders>
            <w:shd w:val="clear" w:color="auto" w:fill="auto"/>
          </w:tcPr>
          <w:p w14:paraId="7CEC69B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26</w:t>
            </w:r>
          </w:p>
        </w:tc>
        <w:tc>
          <w:tcPr>
            <w:tcW w:w="4111" w:type="dxa"/>
            <w:tcBorders>
              <w:top w:val="nil"/>
              <w:left w:val="nil"/>
              <w:bottom w:val="single" w:color="auto" w:sz="4" w:space="0"/>
              <w:right w:val="single" w:color="auto" w:sz="4" w:space="0"/>
            </w:tcBorders>
            <w:shd w:val="clear" w:color="auto" w:fill="auto"/>
          </w:tcPr>
          <w:p w14:paraId="3C5B4A6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2.1.2. Количество заменённой устаревшей техники сотрудников администрации</w:t>
            </w:r>
          </w:p>
        </w:tc>
        <w:tc>
          <w:tcPr>
            <w:tcW w:w="1418" w:type="dxa"/>
            <w:tcBorders>
              <w:top w:val="nil"/>
              <w:left w:val="nil"/>
              <w:bottom w:val="single" w:color="auto" w:sz="4" w:space="0"/>
              <w:right w:val="single" w:color="auto" w:sz="4" w:space="0"/>
            </w:tcBorders>
            <w:shd w:val="clear" w:color="auto" w:fill="auto"/>
          </w:tcPr>
          <w:p w14:paraId="7E29439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5B2A2F1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w:t>
            </w:r>
          </w:p>
        </w:tc>
        <w:tc>
          <w:tcPr>
            <w:tcW w:w="1418" w:type="dxa"/>
            <w:tcBorders>
              <w:top w:val="nil"/>
              <w:left w:val="nil"/>
              <w:bottom w:val="single" w:color="auto" w:sz="4" w:space="0"/>
              <w:right w:val="single" w:color="auto" w:sz="4" w:space="0"/>
            </w:tcBorders>
            <w:shd w:val="clear" w:color="auto" w:fill="auto"/>
          </w:tcPr>
          <w:p w14:paraId="61EBEEE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w:t>
            </w:r>
          </w:p>
        </w:tc>
        <w:tc>
          <w:tcPr>
            <w:tcW w:w="1417" w:type="dxa"/>
            <w:tcBorders>
              <w:top w:val="nil"/>
              <w:left w:val="nil"/>
              <w:bottom w:val="single" w:color="auto" w:sz="4" w:space="0"/>
              <w:right w:val="single" w:color="auto" w:sz="4" w:space="0"/>
            </w:tcBorders>
            <w:shd w:val="clear" w:color="auto" w:fill="auto"/>
          </w:tcPr>
          <w:p w14:paraId="643B32B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93,33</w:t>
            </w:r>
          </w:p>
        </w:tc>
        <w:tc>
          <w:tcPr>
            <w:tcW w:w="4536" w:type="dxa"/>
            <w:tcBorders>
              <w:top w:val="nil"/>
              <w:left w:val="nil"/>
              <w:bottom w:val="single" w:color="auto" w:sz="4" w:space="0"/>
              <w:right w:val="single" w:color="auto" w:sz="4" w:space="0"/>
            </w:tcBorders>
            <w:shd w:val="clear" w:color="FFFF00" w:fill="FFFFFF"/>
          </w:tcPr>
          <w:p w14:paraId="2818263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D077C00">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6F459F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27</w:t>
            </w:r>
          </w:p>
        </w:tc>
        <w:tc>
          <w:tcPr>
            <w:tcW w:w="14175" w:type="dxa"/>
            <w:gridSpan w:val="6"/>
            <w:tcBorders>
              <w:top w:val="single" w:color="auto" w:sz="4" w:space="0"/>
              <w:left w:val="nil"/>
              <w:bottom w:val="single" w:color="auto" w:sz="4" w:space="0"/>
              <w:right w:val="single" w:color="auto" w:sz="4" w:space="0"/>
            </w:tcBorders>
            <w:shd w:val="clear" w:color="auto" w:fill="auto"/>
          </w:tcPr>
          <w:p w14:paraId="06C3687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2.2. Повышение эффективности работы органов местного самоуправления</w:t>
            </w:r>
          </w:p>
        </w:tc>
      </w:tr>
      <w:tr w14:paraId="5BE24C8B">
        <w:tblPrEx>
          <w:tblCellMar>
            <w:top w:w="0" w:type="dxa"/>
            <w:left w:w="108" w:type="dxa"/>
            <w:bottom w:w="0" w:type="dxa"/>
            <w:right w:w="108" w:type="dxa"/>
          </w:tblCellMar>
        </w:tblPrEx>
        <w:trPr>
          <w:trHeight w:val="728" w:hRule="atLeast"/>
        </w:trPr>
        <w:tc>
          <w:tcPr>
            <w:tcW w:w="709" w:type="dxa"/>
            <w:tcBorders>
              <w:top w:val="nil"/>
              <w:left w:val="single" w:color="auto" w:sz="4" w:space="0"/>
              <w:bottom w:val="single" w:color="auto" w:sz="4" w:space="0"/>
              <w:right w:val="single" w:color="auto" w:sz="4" w:space="0"/>
            </w:tcBorders>
            <w:shd w:val="clear" w:color="auto" w:fill="auto"/>
          </w:tcPr>
          <w:p w14:paraId="717CA36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28</w:t>
            </w:r>
          </w:p>
        </w:tc>
        <w:tc>
          <w:tcPr>
            <w:tcW w:w="4111" w:type="dxa"/>
            <w:tcBorders>
              <w:top w:val="nil"/>
              <w:left w:val="nil"/>
              <w:bottom w:val="single" w:color="auto" w:sz="4" w:space="0"/>
              <w:right w:val="single" w:color="auto" w:sz="4" w:space="0"/>
            </w:tcBorders>
            <w:shd w:val="clear" w:color="auto" w:fill="auto"/>
          </w:tcPr>
          <w:p w14:paraId="2891432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2.2.1. Количество печатных страниц («Муниципальный вестник»)</w:t>
            </w:r>
          </w:p>
        </w:tc>
        <w:tc>
          <w:tcPr>
            <w:tcW w:w="1418" w:type="dxa"/>
            <w:tcBorders>
              <w:top w:val="nil"/>
              <w:left w:val="nil"/>
              <w:bottom w:val="single" w:color="auto" w:sz="4" w:space="0"/>
              <w:right w:val="single" w:color="auto" w:sz="4" w:space="0"/>
            </w:tcBorders>
            <w:shd w:val="clear" w:color="auto" w:fill="auto"/>
          </w:tcPr>
          <w:p w14:paraId="5535352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0A51BA5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530</w:t>
            </w:r>
          </w:p>
        </w:tc>
        <w:tc>
          <w:tcPr>
            <w:tcW w:w="1418" w:type="dxa"/>
            <w:tcBorders>
              <w:top w:val="nil"/>
              <w:left w:val="nil"/>
              <w:bottom w:val="single" w:color="auto" w:sz="4" w:space="0"/>
              <w:right w:val="single" w:color="auto" w:sz="4" w:space="0"/>
            </w:tcBorders>
            <w:shd w:val="clear" w:color="auto" w:fill="auto"/>
          </w:tcPr>
          <w:p w14:paraId="60FC35D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494</w:t>
            </w:r>
          </w:p>
        </w:tc>
        <w:tc>
          <w:tcPr>
            <w:tcW w:w="1417" w:type="dxa"/>
            <w:tcBorders>
              <w:top w:val="nil"/>
              <w:left w:val="nil"/>
              <w:bottom w:val="single" w:color="auto" w:sz="4" w:space="0"/>
              <w:right w:val="single" w:color="auto" w:sz="4" w:space="0"/>
            </w:tcBorders>
            <w:shd w:val="clear" w:color="auto" w:fill="auto"/>
          </w:tcPr>
          <w:p w14:paraId="0C57F37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93,21</w:t>
            </w:r>
          </w:p>
        </w:tc>
        <w:tc>
          <w:tcPr>
            <w:tcW w:w="4536" w:type="dxa"/>
            <w:tcBorders>
              <w:top w:val="nil"/>
              <w:left w:val="nil"/>
              <w:bottom w:val="single" w:color="auto" w:sz="4" w:space="0"/>
              <w:right w:val="single" w:color="auto" w:sz="4" w:space="0"/>
            </w:tcBorders>
            <w:shd w:val="clear" w:color="auto" w:fill="auto"/>
          </w:tcPr>
          <w:p w14:paraId="3BCB6E0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Допустимое (возможное) отклонение 10% в рамках выполнения муниципального</w:t>
            </w:r>
            <w:r>
              <w:rPr>
                <w:rFonts w:hint="default" w:ascii="Liberation Serif" w:hAnsi="Liberation Serif" w:eastAsia="Times New Roman" w:cs="Liberation Serif"/>
                <w:sz w:val="24"/>
                <w:szCs w:val="24"/>
                <w:lang w:val="en-US" w:eastAsia="ru-RU"/>
              </w:rPr>
              <w:t xml:space="preserve"> задания</w:t>
            </w:r>
          </w:p>
        </w:tc>
      </w:tr>
      <w:tr w14:paraId="48594827">
        <w:tblPrEx>
          <w:tblCellMar>
            <w:top w:w="0" w:type="dxa"/>
            <w:left w:w="108" w:type="dxa"/>
            <w:bottom w:w="0" w:type="dxa"/>
            <w:right w:w="108" w:type="dxa"/>
          </w:tblCellMar>
        </w:tblPrEx>
        <w:trPr>
          <w:trHeight w:val="1023" w:hRule="atLeast"/>
        </w:trPr>
        <w:tc>
          <w:tcPr>
            <w:tcW w:w="709" w:type="dxa"/>
            <w:tcBorders>
              <w:top w:val="nil"/>
              <w:left w:val="single" w:color="auto" w:sz="4" w:space="0"/>
              <w:bottom w:val="single" w:color="auto" w:sz="4" w:space="0"/>
              <w:right w:val="single" w:color="auto" w:sz="4" w:space="0"/>
            </w:tcBorders>
            <w:shd w:val="clear" w:color="auto" w:fill="auto"/>
          </w:tcPr>
          <w:p w14:paraId="596306AA">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29</w:t>
            </w:r>
          </w:p>
        </w:tc>
        <w:tc>
          <w:tcPr>
            <w:tcW w:w="4111" w:type="dxa"/>
            <w:tcBorders>
              <w:top w:val="nil"/>
              <w:left w:val="nil"/>
              <w:bottom w:val="single" w:color="auto" w:sz="4" w:space="0"/>
              <w:right w:val="single" w:color="auto" w:sz="4" w:space="0"/>
            </w:tcBorders>
            <w:shd w:val="clear" w:color="auto" w:fill="auto"/>
          </w:tcPr>
          <w:p w14:paraId="07B8BCD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2.2.2. Количество муниципальных учреждений, укрепивших материально-техническую базу</w:t>
            </w:r>
          </w:p>
        </w:tc>
        <w:tc>
          <w:tcPr>
            <w:tcW w:w="1418" w:type="dxa"/>
            <w:tcBorders>
              <w:top w:val="nil"/>
              <w:left w:val="nil"/>
              <w:bottom w:val="single" w:color="auto" w:sz="4" w:space="0"/>
              <w:right w:val="single" w:color="auto" w:sz="4" w:space="0"/>
            </w:tcBorders>
            <w:shd w:val="clear" w:color="auto" w:fill="auto"/>
          </w:tcPr>
          <w:p w14:paraId="67BCF8D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7DA90D6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5F8FCB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225E856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0CACDF3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Осуществлена поставка вычислительной и оргтехники</w:t>
            </w:r>
          </w:p>
        </w:tc>
      </w:tr>
      <w:tr w14:paraId="497C24AD">
        <w:tblPrEx>
          <w:tblCellMar>
            <w:top w:w="0" w:type="dxa"/>
            <w:left w:w="108" w:type="dxa"/>
            <w:bottom w:w="0" w:type="dxa"/>
            <w:right w:w="108" w:type="dxa"/>
          </w:tblCellMar>
        </w:tblPrEx>
        <w:trPr>
          <w:trHeight w:val="670" w:hRule="atLeast"/>
        </w:trPr>
        <w:tc>
          <w:tcPr>
            <w:tcW w:w="709" w:type="dxa"/>
            <w:tcBorders>
              <w:top w:val="nil"/>
              <w:left w:val="single" w:color="auto" w:sz="4" w:space="0"/>
              <w:bottom w:val="single" w:color="auto" w:sz="4" w:space="0"/>
              <w:right w:val="single" w:color="auto" w:sz="4" w:space="0"/>
            </w:tcBorders>
            <w:shd w:val="clear" w:color="auto" w:fill="auto"/>
          </w:tcPr>
          <w:p w14:paraId="47B8EED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30</w:t>
            </w:r>
          </w:p>
        </w:tc>
        <w:tc>
          <w:tcPr>
            <w:tcW w:w="4111" w:type="dxa"/>
            <w:tcBorders>
              <w:top w:val="nil"/>
              <w:left w:val="nil"/>
              <w:bottom w:val="single" w:color="auto" w:sz="4" w:space="0"/>
              <w:right w:val="single" w:color="auto" w:sz="4" w:space="0"/>
            </w:tcBorders>
            <w:shd w:val="clear" w:color="auto" w:fill="auto"/>
          </w:tcPr>
          <w:p w14:paraId="73A9CCF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2.2.3. Количество печатных страниц («Красное знамя»)</w:t>
            </w:r>
          </w:p>
        </w:tc>
        <w:tc>
          <w:tcPr>
            <w:tcW w:w="1418" w:type="dxa"/>
            <w:tcBorders>
              <w:top w:val="nil"/>
              <w:left w:val="nil"/>
              <w:bottom w:val="single" w:color="auto" w:sz="4" w:space="0"/>
              <w:right w:val="single" w:color="auto" w:sz="4" w:space="0"/>
            </w:tcBorders>
            <w:shd w:val="clear" w:color="auto" w:fill="auto"/>
          </w:tcPr>
          <w:p w14:paraId="62F4247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7C7A439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381</w:t>
            </w:r>
          </w:p>
        </w:tc>
        <w:tc>
          <w:tcPr>
            <w:tcW w:w="1418" w:type="dxa"/>
            <w:tcBorders>
              <w:top w:val="nil"/>
              <w:left w:val="nil"/>
              <w:bottom w:val="single" w:color="auto" w:sz="4" w:space="0"/>
              <w:right w:val="single" w:color="auto" w:sz="4" w:space="0"/>
            </w:tcBorders>
            <w:shd w:val="clear" w:color="auto" w:fill="auto"/>
          </w:tcPr>
          <w:p w14:paraId="6A26315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407,96</w:t>
            </w:r>
          </w:p>
        </w:tc>
        <w:tc>
          <w:tcPr>
            <w:tcW w:w="1417" w:type="dxa"/>
            <w:tcBorders>
              <w:top w:val="nil"/>
              <w:left w:val="nil"/>
              <w:bottom w:val="single" w:color="auto" w:sz="4" w:space="0"/>
              <w:right w:val="single" w:color="auto" w:sz="4" w:space="0"/>
            </w:tcBorders>
            <w:shd w:val="clear" w:color="auto" w:fill="auto"/>
          </w:tcPr>
          <w:p w14:paraId="2B4D16D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107,08</w:t>
            </w:r>
          </w:p>
        </w:tc>
        <w:tc>
          <w:tcPr>
            <w:tcW w:w="4536" w:type="dxa"/>
            <w:tcBorders>
              <w:top w:val="nil"/>
              <w:left w:val="nil"/>
              <w:bottom w:val="single" w:color="auto" w:sz="4" w:space="0"/>
              <w:right w:val="single" w:color="auto" w:sz="4" w:space="0"/>
            </w:tcBorders>
            <w:shd w:val="clear" w:color="auto" w:fill="auto"/>
          </w:tcPr>
          <w:p w14:paraId="6BA7E2E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Допустимое (возможное) отклонение 10% в рамках выполнения муниципального</w:t>
            </w:r>
            <w:r>
              <w:rPr>
                <w:rFonts w:hint="default" w:ascii="Liberation Serif" w:hAnsi="Liberation Serif" w:eastAsia="Times New Roman" w:cs="Liberation Serif"/>
                <w:sz w:val="24"/>
                <w:szCs w:val="24"/>
                <w:lang w:val="en-US" w:eastAsia="ru-RU"/>
              </w:rPr>
              <w:t xml:space="preserve"> задания</w:t>
            </w:r>
          </w:p>
        </w:tc>
      </w:tr>
      <w:tr w14:paraId="70762472">
        <w:tblPrEx>
          <w:tblCellMar>
            <w:top w:w="0" w:type="dxa"/>
            <w:left w:w="108" w:type="dxa"/>
            <w:bottom w:w="0" w:type="dxa"/>
            <w:right w:w="108" w:type="dxa"/>
          </w:tblCellMar>
        </w:tblPrEx>
        <w:trPr>
          <w:trHeight w:val="386" w:hRule="atLeast"/>
        </w:trPr>
        <w:tc>
          <w:tcPr>
            <w:tcW w:w="709" w:type="dxa"/>
            <w:tcBorders>
              <w:top w:val="nil"/>
              <w:left w:val="single" w:color="auto" w:sz="4" w:space="0"/>
              <w:bottom w:val="single" w:color="auto" w:sz="4" w:space="0"/>
              <w:right w:val="single" w:color="auto" w:sz="4" w:space="0"/>
            </w:tcBorders>
            <w:shd w:val="clear" w:color="auto" w:fill="auto"/>
          </w:tcPr>
          <w:p w14:paraId="311F479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31</w:t>
            </w:r>
          </w:p>
        </w:tc>
        <w:tc>
          <w:tcPr>
            <w:tcW w:w="4111" w:type="dxa"/>
            <w:tcBorders>
              <w:top w:val="nil"/>
              <w:left w:val="nil"/>
              <w:bottom w:val="single" w:color="auto" w:sz="4" w:space="0"/>
              <w:right w:val="single" w:color="auto" w:sz="4" w:space="0"/>
            </w:tcBorders>
            <w:shd w:val="clear" w:color="auto" w:fill="auto"/>
          </w:tcPr>
          <w:p w14:paraId="18EF46C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2.2.4. Размещение нормативно-правовых актов на информационном портале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1465518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Мегабайт</w:t>
            </w:r>
          </w:p>
        </w:tc>
        <w:tc>
          <w:tcPr>
            <w:tcW w:w="1275" w:type="dxa"/>
            <w:tcBorders>
              <w:top w:val="nil"/>
              <w:left w:val="nil"/>
              <w:bottom w:val="single" w:color="auto" w:sz="4" w:space="0"/>
              <w:right w:val="single" w:color="auto" w:sz="4" w:space="0"/>
            </w:tcBorders>
            <w:shd w:val="clear" w:color="000000" w:fill="FFFFFF"/>
          </w:tcPr>
          <w:p w14:paraId="5381562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800</w:t>
            </w:r>
          </w:p>
        </w:tc>
        <w:tc>
          <w:tcPr>
            <w:tcW w:w="1418" w:type="dxa"/>
            <w:tcBorders>
              <w:top w:val="nil"/>
              <w:left w:val="nil"/>
              <w:bottom w:val="single" w:color="auto" w:sz="4" w:space="0"/>
              <w:right w:val="single" w:color="auto" w:sz="4" w:space="0"/>
            </w:tcBorders>
            <w:shd w:val="clear" w:color="auto" w:fill="auto"/>
          </w:tcPr>
          <w:p w14:paraId="419E622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727,8</w:t>
            </w:r>
          </w:p>
        </w:tc>
        <w:tc>
          <w:tcPr>
            <w:tcW w:w="1417" w:type="dxa"/>
            <w:tcBorders>
              <w:top w:val="nil"/>
              <w:left w:val="nil"/>
              <w:bottom w:val="single" w:color="auto" w:sz="4" w:space="0"/>
              <w:right w:val="single" w:color="auto" w:sz="4" w:space="0"/>
            </w:tcBorders>
            <w:shd w:val="clear" w:color="auto" w:fill="auto"/>
          </w:tcPr>
          <w:p w14:paraId="502A4EE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90,98</w:t>
            </w:r>
          </w:p>
        </w:tc>
        <w:tc>
          <w:tcPr>
            <w:tcW w:w="4536" w:type="dxa"/>
            <w:tcBorders>
              <w:top w:val="nil"/>
              <w:left w:val="nil"/>
              <w:bottom w:val="single" w:color="auto" w:sz="4" w:space="0"/>
              <w:right w:val="single" w:color="auto" w:sz="4" w:space="0"/>
            </w:tcBorders>
            <w:shd w:val="clear" w:color="auto" w:fill="auto"/>
          </w:tcPr>
          <w:p w14:paraId="7A886C7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Допустимое (возможное) отклонение 10% в рамках выполнения муниципального</w:t>
            </w:r>
            <w:r>
              <w:rPr>
                <w:rFonts w:hint="default" w:ascii="Liberation Serif" w:hAnsi="Liberation Serif" w:eastAsia="Times New Roman" w:cs="Liberation Serif"/>
                <w:sz w:val="24"/>
                <w:szCs w:val="24"/>
                <w:lang w:val="en-US" w:eastAsia="ru-RU"/>
              </w:rPr>
              <w:t xml:space="preserve"> задания</w:t>
            </w:r>
          </w:p>
        </w:tc>
      </w:tr>
      <w:tr w14:paraId="22E2B4D3">
        <w:trPr>
          <w:trHeight w:val="1542" w:hRule="atLeast"/>
        </w:trPr>
        <w:tc>
          <w:tcPr>
            <w:tcW w:w="709" w:type="dxa"/>
            <w:tcBorders>
              <w:top w:val="nil"/>
              <w:left w:val="single" w:color="auto" w:sz="4" w:space="0"/>
              <w:bottom w:val="single" w:color="auto" w:sz="4" w:space="0"/>
              <w:right w:val="single" w:color="auto" w:sz="4" w:space="0"/>
            </w:tcBorders>
            <w:shd w:val="clear" w:color="auto" w:fill="auto"/>
          </w:tcPr>
          <w:p w14:paraId="06703F13">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32</w:t>
            </w:r>
          </w:p>
        </w:tc>
        <w:tc>
          <w:tcPr>
            <w:tcW w:w="4111" w:type="dxa"/>
            <w:tcBorders>
              <w:top w:val="nil"/>
              <w:left w:val="nil"/>
              <w:bottom w:val="single" w:color="auto" w:sz="4" w:space="0"/>
              <w:right w:val="single" w:color="auto" w:sz="4" w:space="0"/>
            </w:tcBorders>
            <w:shd w:val="clear" w:color="auto" w:fill="auto"/>
          </w:tcPr>
          <w:p w14:paraId="119AC1A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2.2.5. Количество изготовленных и размещенных фотоматериалов о деятельности органов местного самоуправления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78F220B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21A799A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380C7A6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w:t>
            </w:r>
          </w:p>
        </w:tc>
        <w:tc>
          <w:tcPr>
            <w:tcW w:w="1417" w:type="dxa"/>
            <w:tcBorders>
              <w:top w:val="nil"/>
              <w:left w:val="nil"/>
              <w:bottom w:val="single" w:color="auto" w:sz="4" w:space="0"/>
              <w:right w:val="single" w:color="auto" w:sz="4" w:space="0"/>
            </w:tcBorders>
            <w:shd w:val="clear" w:color="auto" w:fill="auto"/>
          </w:tcPr>
          <w:p w14:paraId="0D38DD9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0,00</w:t>
            </w:r>
          </w:p>
        </w:tc>
        <w:tc>
          <w:tcPr>
            <w:tcW w:w="4536" w:type="dxa"/>
            <w:tcBorders>
              <w:top w:val="nil"/>
              <w:left w:val="nil"/>
              <w:bottom w:val="single" w:color="auto" w:sz="4" w:space="0"/>
              <w:right w:val="single" w:color="auto" w:sz="4" w:space="0"/>
            </w:tcBorders>
            <w:shd w:val="clear" w:color="auto" w:fill="auto"/>
          </w:tcPr>
          <w:p w14:paraId="1C67DA4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Договор на услугу не заключался, работа выполнена сотрудниками</w:t>
            </w:r>
          </w:p>
        </w:tc>
      </w:tr>
      <w:tr w14:paraId="14FCF4CD">
        <w:tblPrEx>
          <w:tblCellMar>
            <w:top w:w="0" w:type="dxa"/>
            <w:left w:w="108" w:type="dxa"/>
            <w:bottom w:w="0" w:type="dxa"/>
            <w:right w:w="108" w:type="dxa"/>
          </w:tblCellMar>
        </w:tblPrEx>
        <w:trPr>
          <w:trHeight w:val="1698" w:hRule="atLeast"/>
        </w:trPr>
        <w:tc>
          <w:tcPr>
            <w:tcW w:w="709" w:type="dxa"/>
            <w:tcBorders>
              <w:top w:val="nil"/>
              <w:left w:val="single" w:color="auto" w:sz="4" w:space="0"/>
              <w:bottom w:val="single" w:color="auto" w:sz="4" w:space="0"/>
              <w:right w:val="single" w:color="auto" w:sz="4" w:space="0"/>
            </w:tcBorders>
            <w:shd w:val="clear" w:color="auto" w:fill="auto"/>
          </w:tcPr>
          <w:p w14:paraId="4C2D1B0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33</w:t>
            </w:r>
          </w:p>
        </w:tc>
        <w:tc>
          <w:tcPr>
            <w:tcW w:w="4111" w:type="dxa"/>
            <w:tcBorders>
              <w:top w:val="nil"/>
              <w:left w:val="nil"/>
              <w:bottom w:val="single" w:color="auto" w:sz="4" w:space="0"/>
              <w:right w:val="single" w:color="auto" w:sz="4" w:space="0"/>
            </w:tcBorders>
            <w:shd w:val="clear" w:color="auto" w:fill="auto"/>
          </w:tcPr>
          <w:p w14:paraId="28C76AD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2.2.6. Количество изготовленных и размещенных видеоматериалов о деятельности органов местного самоуправления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6E89E46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секунда</w:t>
            </w:r>
          </w:p>
        </w:tc>
        <w:tc>
          <w:tcPr>
            <w:tcW w:w="1275" w:type="dxa"/>
            <w:tcBorders>
              <w:top w:val="nil"/>
              <w:left w:val="nil"/>
              <w:bottom w:val="single" w:color="auto" w:sz="4" w:space="0"/>
              <w:right w:val="single" w:color="auto" w:sz="4" w:space="0"/>
            </w:tcBorders>
            <w:shd w:val="clear" w:color="000000" w:fill="FFFFFF"/>
          </w:tcPr>
          <w:p w14:paraId="004F1A9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600</w:t>
            </w:r>
          </w:p>
        </w:tc>
        <w:tc>
          <w:tcPr>
            <w:tcW w:w="1418" w:type="dxa"/>
            <w:tcBorders>
              <w:top w:val="nil"/>
              <w:left w:val="nil"/>
              <w:bottom w:val="single" w:color="auto" w:sz="4" w:space="0"/>
              <w:right w:val="single" w:color="auto" w:sz="4" w:space="0"/>
            </w:tcBorders>
            <w:shd w:val="clear" w:color="auto" w:fill="auto"/>
          </w:tcPr>
          <w:p w14:paraId="6F4F2D5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330</w:t>
            </w:r>
          </w:p>
        </w:tc>
        <w:tc>
          <w:tcPr>
            <w:tcW w:w="1417" w:type="dxa"/>
            <w:tcBorders>
              <w:top w:val="nil"/>
              <w:left w:val="nil"/>
              <w:bottom w:val="single" w:color="auto" w:sz="4" w:space="0"/>
              <w:right w:val="single" w:color="auto" w:sz="4" w:space="0"/>
            </w:tcBorders>
            <w:shd w:val="clear" w:color="auto" w:fill="auto"/>
          </w:tcPr>
          <w:p w14:paraId="48B01E5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55,00</w:t>
            </w:r>
          </w:p>
        </w:tc>
        <w:tc>
          <w:tcPr>
            <w:tcW w:w="4536" w:type="dxa"/>
            <w:tcBorders>
              <w:top w:val="nil"/>
              <w:left w:val="nil"/>
              <w:bottom w:val="single" w:color="auto" w:sz="4" w:space="0"/>
              <w:right w:val="single" w:color="auto" w:sz="4" w:space="0"/>
            </w:tcBorders>
            <w:shd w:val="clear" w:color="FFFF00" w:fill="FFFFFF"/>
          </w:tcPr>
          <w:p w14:paraId="48EEB8E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недостаточное финансирование мероприятия, в связи с чем неполное исполнение запланированных объемов по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договору от 23.05.2025 №А 14/2025</w:t>
            </w:r>
          </w:p>
        </w:tc>
      </w:tr>
      <w:tr w14:paraId="426DA077">
        <w:tblPrEx>
          <w:tblCellMar>
            <w:top w:w="0" w:type="dxa"/>
            <w:left w:w="108" w:type="dxa"/>
            <w:bottom w:w="0" w:type="dxa"/>
            <w:right w:w="108" w:type="dxa"/>
          </w:tblCellMar>
        </w:tblPrEx>
        <w:trPr>
          <w:trHeight w:val="844" w:hRule="atLeast"/>
        </w:trPr>
        <w:tc>
          <w:tcPr>
            <w:tcW w:w="709" w:type="dxa"/>
            <w:tcBorders>
              <w:top w:val="nil"/>
              <w:left w:val="single" w:color="auto" w:sz="4" w:space="0"/>
              <w:bottom w:val="single" w:color="auto" w:sz="4" w:space="0"/>
              <w:right w:val="single" w:color="auto" w:sz="4" w:space="0"/>
            </w:tcBorders>
            <w:shd w:val="clear" w:color="auto" w:fill="auto"/>
          </w:tcPr>
          <w:p w14:paraId="5B9643E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34</w:t>
            </w:r>
          </w:p>
        </w:tc>
        <w:tc>
          <w:tcPr>
            <w:tcW w:w="4111" w:type="dxa"/>
            <w:tcBorders>
              <w:top w:val="nil"/>
              <w:left w:val="nil"/>
              <w:bottom w:val="single" w:color="auto" w:sz="4" w:space="0"/>
              <w:right w:val="single" w:color="auto" w:sz="4" w:space="0"/>
            </w:tcBorders>
            <w:shd w:val="clear" w:color="auto" w:fill="auto"/>
          </w:tcPr>
          <w:p w14:paraId="28B0B04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2.2.7.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Тираж выпуска («Муниципальный вестник»)</w:t>
            </w:r>
          </w:p>
        </w:tc>
        <w:tc>
          <w:tcPr>
            <w:tcW w:w="1418" w:type="dxa"/>
            <w:tcBorders>
              <w:top w:val="nil"/>
              <w:left w:val="nil"/>
              <w:bottom w:val="single" w:color="auto" w:sz="4" w:space="0"/>
              <w:right w:val="single" w:color="auto" w:sz="4" w:space="0"/>
            </w:tcBorders>
            <w:shd w:val="clear" w:color="auto" w:fill="auto"/>
          </w:tcPr>
          <w:p w14:paraId="7715854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11169A7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150</w:t>
            </w:r>
          </w:p>
        </w:tc>
        <w:tc>
          <w:tcPr>
            <w:tcW w:w="1418" w:type="dxa"/>
            <w:tcBorders>
              <w:top w:val="nil"/>
              <w:left w:val="nil"/>
              <w:bottom w:val="single" w:color="auto" w:sz="4" w:space="0"/>
              <w:right w:val="single" w:color="auto" w:sz="4" w:space="0"/>
            </w:tcBorders>
            <w:shd w:val="clear" w:color="auto" w:fill="auto"/>
          </w:tcPr>
          <w:p w14:paraId="6682859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150</w:t>
            </w:r>
          </w:p>
        </w:tc>
        <w:tc>
          <w:tcPr>
            <w:tcW w:w="1417" w:type="dxa"/>
            <w:tcBorders>
              <w:top w:val="nil"/>
              <w:left w:val="nil"/>
              <w:bottom w:val="single" w:color="auto" w:sz="4" w:space="0"/>
              <w:right w:val="single" w:color="auto" w:sz="4" w:space="0"/>
            </w:tcBorders>
            <w:shd w:val="clear" w:color="auto" w:fill="auto"/>
          </w:tcPr>
          <w:p w14:paraId="14E26B0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10F9521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657B47C">
        <w:tblPrEx>
          <w:tblCellMar>
            <w:top w:w="0" w:type="dxa"/>
            <w:left w:w="108" w:type="dxa"/>
            <w:bottom w:w="0" w:type="dxa"/>
            <w:right w:w="108" w:type="dxa"/>
          </w:tblCellMar>
        </w:tblPrEx>
        <w:trPr>
          <w:trHeight w:val="558" w:hRule="atLeast"/>
        </w:trPr>
        <w:tc>
          <w:tcPr>
            <w:tcW w:w="709" w:type="dxa"/>
            <w:tcBorders>
              <w:top w:val="nil"/>
              <w:left w:val="single" w:color="auto" w:sz="4" w:space="0"/>
              <w:bottom w:val="single" w:color="auto" w:sz="4" w:space="0"/>
              <w:right w:val="single" w:color="auto" w:sz="4" w:space="0"/>
            </w:tcBorders>
            <w:shd w:val="clear" w:color="auto" w:fill="auto"/>
          </w:tcPr>
          <w:p w14:paraId="57BA809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35</w:t>
            </w:r>
          </w:p>
        </w:tc>
        <w:tc>
          <w:tcPr>
            <w:tcW w:w="4111" w:type="dxa"/>
            <w:tcBorders>
              <w:top w:val="nil"/>
              <w:left w:val="nil"/>
              <w:bottom w:val="single" w:color="auto" w:sz="4" w:space="0"/>
              <w:right w:val="single" w:color="auto" w:sz="4" w:space="0"/>
            </w:tcBorders>
            <w:shd w:val="clear" w:color="auto" w:fill="auto"/>
          </w:tcPr>
          <w:p w14:paraId="3E49DC5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2.2.8.</w:t>
            </w:r>
          </w:p>
          <w:p w14:paraId="56A1DCD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Тираж выпуска («Красное знамя»)</w:t>
            </w:r>
          </w:p>
        </w:tc>
        <w:tc>
          <w:tcPr>
            <w:tcW w:w="1418" w:type="dxa"/>
            <w:tcBorders>
              <w:top w:val="nil"/>
              <w:left w:val="nil"/>
              <w:bottom w:val="single" w:color="auto" w:sz="4" w:space="0"/>
              <w:right w:val="single" w:color="auto" w:sz="4" w:space="0"/>
            </w:tcBorders>
            <w:shd w:val="clear" w:color="auto" w:fill="auto"/>
          </w:tcPr>
          <w:p w14:paraId="64D4779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3EA689B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16 000</w:t>
            </w:r>
          </w:p>
        </w:tc>
        <w:tc>
          <w:tcPr>
            <w:tcW w:w="1418" w:type="dxa"/>
            <w:tcBorders>
              <w:top w:val="nil"/>
              <w:left w:val="nil"/>
              <w:bottom w:val="single" w:color="auto" w:sz="4" w:space="0"/>
              <w:right w:val="single" w:color="auto" w:sz="4" w:space="0"/>
            </w:tcBorders>
            <w:shd w:val="clear" w:color="000000" w:fill="FFFFFF"/>
          </w:tcPr>
          <w:p w14:paraId="07F1731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16 000</w:t>
            </w:r>
          </w:p>
        </w:tc>
        <w:tc>
          <w:tcPr>
            <w:tcW w:w="1417" w:type="dxa"/>
            <w:tcBorders>
              <w:top w:val="nil"/>
              <w:left w:val="nil"/>
              <w:bottom w:val="single" w:color="auto" w:sz="4" w:space="0"/>
              <w:right w:val="single" w:color="auto" w:sz="4" w:space="0"/>
            </w:tcBorders>
            <w:shd w:val="clear" w:color="auto" w:fill="auto"/>
          </w:tcPr>
          <w:p w14:paraId="7DFE863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22BC91A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12FE94ED">
        <w:tblPrEx>
          <w:tblCellMar>
            <w:top w:w="0" w:type="dxa"/>
            <w:left w:w="108" w:type="dxa"/>
            <w:bottom w:w="0" w:type="dxa"/>
            <w:right w:w="108" w:type="dxa"/>
          </w:tblCellMar>
        </w:tblPrEx>
        <w:trPr>
          <w:trHeight w:val="978" w:hRule="atLeast"/>
        </w:trPr>
        <w:tc>
          <w:tcPr>
            <w:tcW w:w="709" w:type="dxa"/>
            <w:tcBorders>
              <w:top w:val="nil"/>
              <w:left w:val="single" w:color="auto" w:sz="4" w:space="0"/>
              <w:bottom w:val="single" w:color="auto" w:sz="4" w:space="0"/>
              <w:right w:val="single" w:color="auto" w:sz="4" w:space="0"/>
            </w:tcBorders>
            <w:shd w:val="clear" w:color="auto" w:fill="auto"/>
          </w:tcPr>
          <w:p w14:paraId="5D348DB1">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36</w:t>
            </w:r>
          </w:p>
        </w:tc>
        <w:tc>
          <w:tcPr>
            <w:tcW w:w="4111" w:type="dxa"/>
            <w:tcBorders>
              <w:top w:val="nil"/>
              <w:left w:val="nil"/>
              <w:bottom w:val="single" w:color="auto" w:sz="4" w:space="0"/>
              <w:right w:val="single" w:color="auto" w:sz="4" w:space="0"/>
            </w:tcBorders>
            <w:shd w:val="clear" w:color="auto" w:fill="auto"/>
          </w:tcPr>
          <w:p w14:paraId="3A69FD5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2.2.9. Количество просмотров опубликованных материалов</w:t>
            </w:r>
          </w:p>
        </w:tc>
        <w:tc>
          <w:tcPr>
            <w:tcW w:w="1418" w:type="dxa"/>
            <w:tcBorders>
              <w:top w:val="nil"/>
              <w:left w:val="nil"/>
              <w:bottom w:val="single" w:color="auto" w:sz="4" w:space="0"/>
              <w:right w:val="single" w:color="auto" w:sz="4" w:space="0"/>
            </w:tcBorders>
            <w:shd w:val="clear" w:color="auto" w:fill="auto"/>
          </w:tcPr>
          <w:p w14:paraId="7CBE83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тысяч единиц</w:t>
            </w:r>
          </w:p>
        </w:tc>
        <w:tc>
          <w:tcPr>
            <w:tcW w:w="1275" w:type="dxa"/>
            <w:tcBorders>
              <w:top w:val="nil"/>
              <w:left w:val="nil"/>
              <w:bottom w:val="single" w:color="auto" w:sz="4" w:space="0"/>
              <w:right w:val="single" w:color="auto" w:sz="4" w:space="0"/>
            </w:tcBorders>
            <w:shd w:val="clear" w:color="000000" w:fill="FFFFFF"/>
          </w:tcPr>
          <w:p w14:paraId="4E1B3C8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2 500</w:t>
            </w:r>
          </w:p>
        </w:tc>
        <w:tc>
          <w:tcPr>
            <w:tcW w:w="1418" w:type="dxa"/>
            <w:tcBorders>
              <w:top w:val="nil"/>
              <w:left w:val="nil"/>
              <w:bottom w:val="single" w:color="auto" w:sz="4" w:space="0"/>
              <w:right w:val="single" w:color="auto" w:sz="4" w:space="0"/>
            </w:tcBorders>
            <w:shd w:val="clear" w:color="000000" w:fill="FFFFFF"/>
          </w:tcPr>
          <w:p w14:paraId="7615174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1 260,033</w:t>
            </w:r>
          </w:p>
        </w:tc>
        <w:tc>
          <w:tcPr>
            <w:tcW w:w="1417" w:type="dxa"/>
            <w:tcBorders>
              <w:top w:val="nil"/>
              <w:left w:val="nil"/>
              <w:bottom w:val="single" w:color="auto" w:sz="4" w:space="0"/>
              <w:right w:val="single" w:color="auto" w:sz="4" w:space="0"/>
            </w:tcBorders>
            <w:shd w:val="clear" w:color="auto" w:fill="auto"/>
          </w:tcPr>
          <w:p w14:paraId="62EB7A2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50,40</w:t>
            </w:r>
          </w:p>
        </w:tc>
        <w:tc>
          <w:tcPr>
            <w:tcW w:w="4536" w:type="dxa"/>
            <w:tcBorders>
              <w:top w:val="nil"/>
              <w:left w:val="nil"/>
              <w:bottom w:val="single" w:color="auto" w:sz="4" w:space="0"/>
              <w:right w:val="single" w:color="auto" w:sz="4" w:space="0"/>
            </w:tcBorders>
            <w:shd w:val="clear" w:color="FFFF00" w:fill="FFFFFF"/>
          </w:tcPr>
          <w:p w14:paraId="023BC72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недостаточное финансирование мероприятия, в связи с чем неполное исполнение запланированных объемов по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договору от 23.05.2025 №А 14/2025</w:t>
            </w:r>
          </w:p>
        </w:tc>
      </w:tr>
      <w:tr w14:paraId="6168CA24">
        <w:tblPrEx>
          <w:tblCellMar>
            <w:top w:w="0" w:type="dxa"/>
            <w:left w:w="108" w:type="dxa"/>
            <w:bottom w:w="0" w:type="dxa"/>
            <w:right w:w="108" w:type="dxa"/>
          </w:tblCellMar>
        </w:tblPrEx>
        <w:trPr>
          <w:trHeight w:val="1252" w:hRule="atLeast"/>
        </w:trPr>
        <w:tc>
          <w:tcPr>
            <w:tcW w:w="709" w:type="dxa"/>
            <w:tcBorders>
              <w:top w:val="nil"/>
              <w:left w:val="single" w:color="auto" w:sz="4" w:space="0"/>
              <w:bottom w:val="single" w:color="auto" w:sz="4" w:space="0"/>
              <w:right w:val="single" w:color="auto" w:sz="4" w:space="0"/>
            </w:tcBorders>
            <w:shd w:val="clear" w:color="auto" w:fill="auto"/>
          </w:tcPr>
          <w:p w14:paraId="2B538EA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37</w:t>
            </w:r>
          </w:p>
        </w:tc>
        <w:tc>
          <w:tcPr>
            <w:tcW w:w="4111" w:type="dxa"/>
            <w:tcBorders>
              <w:top w:val="nil"/>
              <w:left w:val="nil"/>
              <w:bottom w:val="single" w:color="auto" w:sz="4" w:space="0"/>
              <w:right w:val="single" w:color="auto" w:sz="4" w:space="0"/>
            </w:tcBorders>
            <w:shd w:val="clear" w:color="auto" w:fill="auto"/>
          </w:tcPr>
          <w:p w14:paraId="2FF3D94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2.2.10. Количество полученных статистических работ от Свердловскстата по заказу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4F2DDC4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3C8DFE2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133</w:t>
            </w:r>
          </w:p>
        </w:tc>
        <w:tc>
          <w:tcPr>
            <w:tcW w:w="1418" w:type="dxa"/>
            <w:tcBorders>
              <w:top w:val="nil"/>
              <w:left w:val="nil"/>
              <w:bottom w:val="single" w:color="auto" w:sz="4" w:space="0"/>
              <w:right w:val="single" w:color="auto" w:sz="4" w:space="0"/>
            </w:tcBorders>
            <w:shd w:val="clear" w:color="auto" w:fill="auto"/>
          </w:tcPr>
          <w:p w14:paraId="1E41DED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133</w:t>
            </w:r>
          </w:p>
        </w:tc>
        <w:tc>
          <w:tcPr>
            <w:tcW w:w="1417" w:type="dxa"/>
            <w:tcBorders>
              <w:top w:val="nil"/>
              <w:left w:val="nil"/>
              <w:bottom w:val="single" w:color="auto" w:sz="4" w:space="0"/>
              <w:right w:val="single" w:color="auto" w:sz="4" w:space="0"/>
            </w:tcBorders>
            <w:shd w:val="clear" w:color="auto" w:fill="auto"/>
          </w:tcPr>
          <w:p w14:paraId="725E13E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09BB5DB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4F263AE">
        <w:tblPrEx>
          <w:tblCellMar>
            <w:top w:w="0" w:type="dxa"/>
            <w:left w:w="108" w:type="dxa"/>
            <w:bottom w:w="0" w:type="dxa"/>
            <w:right w:w="108" w:type="dxa"/>
          </w:tblCellMar>
        </w:tblPrEx>
        <w:trPr>
          <w:trHeight w:val="1002" w:hRule="atLeast"/>
        </w:trPr>
        <w:tc>
          <w:tcPr>
            <w:tcW w:w="709" w:type="dxa"/>
            <w:tcBorders>
              <w:top w:val="nil"/>
              <w:left w:val="single" w:color="auto" w:sz="4" w:space="0"/>
              <w:bottom w:val="single" w:color="auto" w:sz="4" w:space="0"/>
              <w:right w:val="single" w:color="auto" w:sz="4" w:space="0"/>
            </w:tcBorders>
            <w:shd w:val="clear" w:color="auto" w:fill="auto"/>
          </w:tcPr>
          <w:p w14:paraId="480B275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38</w:t>
            </w:r>
          </w:p>
        </w:tc>
        <w:tc>
          <w:tcPr>
            <w:tcW w:w="4111" w:type="dxa"/>
            <w:tcBorders>
              <w:top w:val="nil"/>
              <w:left w:val="nil"/>
              <w:bottom w:val="single" w:color="auto" w:sz="4" w:space="0"/>
              <w:right w:val="single" w:color="auto" w:sz="4" w:space="0"/>
            </w:tcBorders>
            <w:shd w:val="clear" w:color="auto" w:fill="auto"/>
          </w:tcPr>
          <w:p w14:paraId="4E3D574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2.2.11. Количество полученных статистических публикаций от Свердловскстата</w:t>
            </w:r>
          </w:p>
        </w:tc>
        <w:tc>
          <w:tcPr>
            <w:tcW w:w="1418" w:type="dxa"/>
            <w:tcBorders>
              <w:top w:val="nil"/>
              <w:left w:val="nil"/>
              <w:bottom w:val="single" w:color="auto" w:sz="4" w:space="0"/>
              <w:right w:val="single" w:color="auto" w:sz="4" w:space="0"/>
            </w:tcBorders>
            <w:shd w:val="clear" w:color="auto" w:fill="auto"/>
          </w:tcPr>
          <w:p w14:paraId="28DBB2B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108E402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w:t>
            </w:r>
          </w:p>
        </w:tc>
        <w:tc>
          <w:tcPr>
            <w:tcW w:w="1418" w:type="dxa"/>
            <w:tcBorders>
              <w:top w:val="nil"/>
              <w:left w:val="nil"/>
              <w:bottom w:val="single" w:color="auto" w:sz="4" w:space="0"/>
              <w:right w:val="single" w:color="auto" w:sz="4" w:space="0"/>
            </w:tcBorders>
            <w:shd w:val="clear" w:color="auto" w:fill="auto"/>
          </w:tcPr>
          <w:p w14:paraId="0B844BF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w:t>
            </w:r>
          </w:p>
        </w:tc>
        <w:tc>
          <w:tcPr>
            <w:tcW w:w="1417" w:type="dxa"/>
            <w:tcBorders>
              <w:top w:val="nil"/>
              <w:left w:val="nil"/>
              <w:bottom w:val="single" w:color="auto" w:sz="4" w:space="0"/>
              <w:right w:val="single" w:color="auto" w:sz="4" w:space="0"/>
            </w:tcBorders>
            <w:shd w:val="clear" w:color="auto" w:fill="auto"/>
          </w:tcPr>
          <w:p w14:paraId="1CD3816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172D6A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CE66580">
        <w:tblPrEx>
          <w:tblCellMar>
            <w:top w:w="0" w:type="dxa"/>
            <w:left w:w="108" w:type="dxa"/>
            <w:bottom w:w="0" w:type="dxa"/>
            <w:right w:w="108" w:type="dxa"/>
          </w:tblCellMar>
        </w:tblPrEx>
        <w:trPr>
          <w:trHeight w:val="670" w:hRule="atLeast"/>
        </w:trPr>
        <w:tc>
          <w:tcPr>
            <w:tcW w:w="709" w:type="dxa"/>
            <w:tcBorders>
              <w:top w:val="nil"/>
              <w:left w:val="single" w:color="auto" w:sz="4" w:space="0"/>
              <w:bottom w:val="single" w:color="auto" w:sz="4" w:space="0"/>
              <w:right w:val="single" w:color="auto" w:sz="4" w:space="0"/>
            </w:tcBorders>
            <w:shd w:val="clear" w:color="000000" w:fill="FFFFFF"/>
          </w:tcPr>
          <w:p w14:paraId="578BDFB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39</w:t>
            </w:r>
          </w:p>
        </w:tc>
        <w:tc>
          <w:tcPr>
            <w:tcW w:w="4111" w:type="dxa"/>
            <w:tcBorders>
              <w:top w:val="nil"/>
              <w:left w:val="nil"/>
              <w:bottom w:val="single" w:color="auto" w:sz="4" w:space="0"/>
              <w:right w:val="single" w:color="auto" w:sz="4" w:space="0"/>
            </w:tcBorders>
            <w:shd w:val="clear" w:color="auto" w:fill="auto"/>
          </w:tcPr>
          <w:p w14:paraId="581B855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2.2.12. Количество информационных материалов</w:t>
            </w:r>
          </w:p>
        </w:tc>
        <w:tc>
          <w:tcPr>
            <w:tcW w:w="1418" w:type="dxa"/>
            <w:tcBorders>
              <w:top w:val="nil"/>
              <w:left w:val="nil"/>
              <w:bottom w:val="single" w:color="auto" w:sz="4" w:space="0"/>
              <w:right w:val="single" w:color="auto" w:sz="4" w:space="0"/>
            </w:tcBorders>
            <w:shd w:val="clear" w:color="auto" w:fill="auto"/>
          </w:tcPr>
          <w:p w14:paraId="72FD7E8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1B66C66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140</w:t>
            </w:r>
          </w:p>
        </w:tc>
        <w:tc>
          <w:tcPr>
            <w:tcW w:w="1418" w:type="dxa"/>
            <w:tcBorders>
              <w:top w:val="nil"/>
              <w:left w:val="nil"/>
              <w:bottom w:val="single" w:color="auto" w:sz="4" w:space="0"/>
              <w:right w:val="single" w:color="auto" w:sz="4" w:space="0"/>
            </w:tcBorders>
            <w:shd w:val="clear" w:color="auto" w:fill="auto"/>
          </w:tcPr>
          <w:p w14:paraId="01D424A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140</w:t>
            </w:r>
          </w:p>
        </w:tc>
        <w:tc>
          <w:tcPr>
            <w:tcW w:w="1417" w:type="dxa"/>
            <w:tcBorders>
              <w:top w:val="nil"/>
              <w:left w:val="nil"/>
              <w:bottom w:val="single" w:color="auto" w:sz="4" w:space="0"/>
              <w:right w:val="single" w:color="auto" w:sz="4" w:space="0"/>
            </w:tcBorders>
            <w:shd w:val="clear" w:color="auto" w:fill="auto"/>
          </w:tcPr>
          <w:p w14:paraId="55B950A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1B7FA8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4E127F8">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0509BF1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40</w:t>
            </w:r>
          </w:p>
        </w:tc>
        <w:tc>
          <w:tcPr>
            <w:tcW w:w="14175" w:type="dxa"/>
            <w:gridSpan w:val="6"/>
            <w:tcBorders>
              <w:top w:val="single" w:color="auto" w:sz="4" w:space="0"/>
              <w:left w:val="nil"/>
              <w:bottom w:val="single" w:color="auto" w:sz="4" w:space="0"/>
              <w:right w:val="single" w:color="auto" w:sz="4" w:space="0"/>
            </w:tcBorders>
            <w:shd w:val="clear" w:color="auto" w:fill="auto"/>
          </w:tcPr>
          <w:p w14:paraId="27E1C14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2.3. Внедрение системы электронного документооборота</w:t>
            </w:r>
          </w:p>
        </w:tc>
      </w:tr>
      <w:tr w14:paraId="5784E24B">
        <w:tblPrEx>
          <w:tblCellMar>
            <w:top w:w="0" w:type="dxa"/>
            <w:left w:w="108" w:type="dxa"/>
            <w:bottom w:w="0" w:type="dxa"/>
            <w:right w:w="108" w:type="dxa"/>
          </w:tblCellMar>
        </w:tblPrEx>
        <w:trPr>
          <w:trHeight w:val="2707" w:hRule="atLeast"/>
        </w:trPr>
        <w:tc>
          <w:tcPr>
            <w:tcW w:w="709" w:type="dxa"/>
            <w:tcBorders>
              <w:top w:val="nil"/>
              <w:left w:val="single" w:color="auto" w:sz="4" w:space="0"/>
              <w:bottom w:val="single" w:color="auto" w:sz="4" w:space="0"/>
              <w:right w:val="single" w:color="auto" w:sz="4" w:space="0"/>
            </w:tcBorders>
            <w:shd w:val="clear" w:color="auto" w:fill="auto"/>
          </w:tcPr>
          <w:p w14:paraId="06D0459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41</w:t>
            </w:r>
          </w:p>
        </w:tc>
        <w:tc>
          <w:tcPr>
            <w:tcW w:w="4111" w:type="dxa"/>
            <w:tcBorders>
              <w:top w:val="nil"/>
              <w:left w:val="nil"/>
              <w:bottom w:val="single" w:color="auto" w:sz="4" w:space="0"/>
              <w:right w:val="single" w:color="auto" w:sz="4" w:space="0"/>
            </w:tcBorders>
            <w:shd w:val="clear" w:color="auto" w:fill="auto"/>
          </w:tcPr>
          <w:p w14:paraId="32E8B71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2.3.1. </w:t>
            </w:r>
          </w:p>
          <w:p w14:paraId="51720DA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Доля учреждений и органов местного самоуправления, подключенных к системе электронного документооборота (в рамках регионального проекта «Цифровое государственное управление (Свердловская область)» национального проекта «Цифровая экономика Российской Федерации»)</w:t>
            </w:r>
          </w:p>
        </w:tc>
        <w:tc>
          <w:tcPr>
            <w:tcW w:w="1418" w:type="dxa"/>
            <w:tcBorders>
              <w:top w:val="nil"/>
              <w:left w:val="nil"/>
              <w:bottom w:val="single" w:color="auto" w:sz="4" w:space="0"/>
              <w:right w:val="single" w:color="auto" w:sz="4" w:space="0"/>
            </w:tcBorders>
            <w:shd w:val="clear" w:color="auto" w:fill="auto"/>
          </w:tcPr>
          <w:p w14:paraId="7B3B2DD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7F9B410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1C309C7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4E13C8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2F4C1B5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DC2F24A">
        <w:tblPrEx>
          <w:tblCellMar>
            <w:top w:w="0" w:type="dxa"/>
            <w:left w:w="108" w:type="dxa"/>
            <w:bottom w:w="0" w:type="dxa"/>
            <w:right w:w="108" w:type="dxa"/>
          </w:tblCellMar>
        </w:tblPrEx>
        <w:trPr>
          <w:trHeight w:val="984" w:hRule="atLeast"/>
        </w:trPr>
        <w:tc>
          <w:tcPr>
            <w:tcW w:w="709" w:type="dxa"/>
            <w:tcBorders>
              <w:top w:val="nil"/>
              <w:left w:val="single" w:color="auto" w:sz="4" w:space="0"/>
              <w:bottom w:val="single" w:color="auto" w:sz="4" w:space="0"/>
              <w:right w:val="single" w:color="auto" w:sz="4" w:space="0"/>
            </w:tcBorders>
            <w:shd w:val="clear" w:color="auto" w:fill="auto"/>
          </w:tcPr>
          <w:p w14:paraId="1CC0D3B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42</w:t>
            </w:r>
          </w:p>
        </w:tc>
        <w:tc>
          <w:tcPr>
            <w:tcW w:w="4111" w:type="dxa"/>
            <w:tcBorders>
              <w:top w:val="nil"/>
              <w:left w:val="nil"/>
              <w:bottom w:val="single" w:color="auto" w:sz="4" w:space="0"/>
              <w:right w:val="single" w:color="auto" w:sz="4" w:space="0"/>
            </w:tcBorders>
            <w:shd w:val="clear" w:color="auto" w:fill="auto"/>
          </w:tcPr>
          <w:p w14:paraId="6D725A3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2.3.2. Количество рабочих мест с защищенным режимом обработки персональных данных</w:t>
            </w:r>
          </w:p>
        </w:tc>
        <w:tc>
          <w:tcPr>
            <w:tcW w:w="1418" w:type="dxa"/>
            <w:tcBorders>
              <w:top w:val="nil"/>
              <w:left w:val="nil"/>
              <w:bottom w:val="single" w:color="auto" w:sz="4" w:space="0"/>
              <w:right w:val="single" w:color="auto" w:sz="4" w:space="0"/>
            </w:tcBorders>
            <w:shd w:val="clear" w:color="auto" w:fill="auto"/>
          </w:tcPr>
          <w:p w14:paraId="6C62C2A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00C41C6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w:t>
            </w:r>
          </w:p>
        </w:tc>
        <w:tc>
          <w:tcPr>
            <w:tcW w:w="1418" w:type="dxa"/>
            <w:tcBorders>
              <w:top w:val="nil"/>
              <w:left w:val="nil"/>
              <w:bottom w:val="single" w:color="auto" w:sz="4" w:space="0"/>
              <w:right w:val="single" w:color="auto" w:sz="4" w:space="0"/>
            </w:tcBorders>
            <w:shd w:val="clear" w:color="auto" w:fill="auto"/>
          </w:tcPr>
          <w:p w14:paraId="4E53CF9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w:t>
            </w:r>
          </w:p>
        </w:tc>
        <w:tc>
          <w:tcPr>
            <w:tcW w:w="1417" w:type="dxa"/>
            <w:tcBorders>
              <w:top w:val="nil"/>
              <w:left w:val="nil"/>
              <w:bottom w:val="single" w:color="auto" w:sz="4" w:space="0"/>
              <w:right w:val="single" w:color="auto" w:sz="4" w:space="0"/>
            </w:tcBorders>
            <w:shd w:val="clear" w:color="auto" w:fill="auto"/>
          </w:tcPr>
          <w:p w14:paraId="536A23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1334805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0C32DAB">
        <w:tblPrEx>
          <w:tblCellMar>
            <w:top w:w="0" w:type="dxa"/>
            <w:left w:w="108" w:type="dxa"/>
            <w:bottom w:w="0" w:type="dxa"/>
            <w:right w:w="108" w:type="dxa"/>
          </w:tblCellMar>
        </w:tblPrEx>
        <w:trPr>
          <w:trHeight w:val="1946" w:hRule="atLeast"/>
        </w:trPr>
        <w:tc>
          <w:tcPr>
            <w:tcW w:w="709" w:type="dxa"/>
            <w:tcBorders>
              <w:top w:val="nil"/>
              <w:left w:val="single" w:color="auto" w:sz="4" w:space="0"/>
              <w:bottom w:val="single" w:color="auto" w:sz="4" w:space="0"/>
              <w:right w:val="single" w:color="auto" w:sz="4" w:space="0"/>
            </w:tcBorders>
            <w:shd w:val="clear" w:color="000000" w:fill="FFFFFF"/>
          </w:tcPr>
          <w:p w14:paraId="26C1D60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43</w:t>
            </w:r>
          </w:p>
        </w:tc>
        <w:tc>
          <w:tcPr>
            <w:tcW w:w="4111" w:type="dxa"/>
            <w:tcBorders>
              <w:top w:val="nil"/>
              <w:left w:val="nil"/>
              <w:bottom w:val="single" w:color="auto" w:sz="4" w:space="0"/>
              <w:right w:val="single" w:color="auto" w:sz="4" w:space="0"/>
            </w:tcBorders>
            <w:shd w:val="clear" w:color="auto" w:fill="auto"/>
          </w:tcPr>
          <w:p w14:paraId="2831BFA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2.3.3.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 xml:space="preserve"> Сбор, выверка, обработка, ввод данных в автоматизированную систему похозяйственного учета частных домохозяйств, расположенных на территории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2153724A">
            <w:pPr>
              <w:spacing w:after="0" w:line="240" w:lineRule="auto"/>
              <w:ind w:left="-108"/>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домохозяйства</w:t>
            </w:r>
          </w:p>
        </w:tc>
        <w:tc>
          <w:tcPr>
            <w:tcW w:w="1275" w:type="dxa"/>
            <w:tcBorders>
              <w:top w:val="nil"/>
              <w:left w:val="nil"/>
              <w:bottom w:val="single" w:color="auto" w:sz="4" w:space="0"/>
              <w:right w:val="single" w:color="auto" w:sz="4" w:space="0"/>
            </w:tcBorders>
            <w:shd w:val="clear" w:color="000000" w:fill="FFFFFF"/>
          </w:tcPr>
          <w:p w14:paraId="606ABE1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13 844</w:t>
            </w:r>
          </w:p>
        </w:tc>
        <w:tc>
          <w:tcPr>
            <w:tcW w:w="1418" w:type="dxa"/>
            <w:tcBorders>
              <w:top w:val="nil"/>
              <w:left w:val="nil"/>
              <w:bottom w:val="single" w:color="auto" w:sz="4" w:space="0"/>
              <w:right w:val="single" w:color="auto" w:sz="4" w:space="0"/>
            </w:tcBorders>
            <w:shd w:val="clear" w:color="000000" w:fill="FFFFFF"/>
          </w:tcPr>
          <w:p w14:paraId="5B93CB3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6 823</w:t>
            </w:r>
          </w:p>
        </w:tc>
        <w:tc>
          <w:tcPr>
            <w:tcW w:w="1417" w:type="dxa"/>
            <w:tcBorders>
              <w:top w:val="nil"/>
              <w:left w:val="nil"/>
              <w:bottom w:val="single" w:color="auto" w:sz="4" w:space="0"/>
              <w:right w:val="single" w:color="auto" w:sz="4" w:space="0"/>
            </w:tcBorders>
            <w:shd w:val="clear" w:color="auto" w:fill="auto"/>
          </w:tcPr>
          <w:p w14:paraId="384340A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49,28</w:t>
            </w:r>
          </w:p>
        </w:tc>
        <w:tc>
          <w:tcPr>
            <w:tcW w:w="4536" w:type="dxa"/>
            <w:tcBorders>
              <w:top w:val="nil"/>
              <w:left w:val="nil"/>
              <w:bottom w:val="single" w:color="auto" w:sz="4" w:space="0"/>
              <w:right w:val="single" w:color="auto" w:sz="4" w:space="0"/>
            </w:tcBorders>
            <w:shd w:val="clear" w:color="FFFF00" w:fill="FFFFFF"/>
          </w:tcPr>
          <w:p w14:paraId="137D884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4D121A2">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3D6F7FC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44</w:t>
            </w:r>
          </w:p>
        </w:tc>
        <w:tc>
          <w:tcPr>
            <w:tcW w:w="14175" w:type="dxa"/>
            <w:gridSpan w:val="6"/>
            <w:tcBorders>
              <w:top w:val="single" w:color="auto" w:sz="4" w:space="0"/>
              <w:left w:val="nil"/>
              <w:bottom w:val="single" w:color="auto" w:sz="4" w:space="0"/>
              <w:right w:val="single" w:color="auto" w:sz="4" w:space="0"/>
            </w:tcBorders>
            <w:shd w:val="clear" w:color="auto" w:fill="auto"/>
          </w:tcPr>
          <w:p w14:paraId="0B88AD4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3. «Поддержка и развитие субъектов малого и среднего предпринимательства в городском округе Верхняя Пышма до 2027 года»</w:t>
            </w:r>
          </w:p>
        </w:tc>
      </w:tr>
      <w:tr w14:paraId="606F2412">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7A1C6E6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45</w:t>
            </w:r>
          </w:p>
        </w:tc>
        <w:tc>
          <w:tcPr>
            <w:tcW w:w="14175" w:type="dxa"/>
            <w:gridSpan w:val="6"/>
            <w:tcBorders>
              <w:top w:val="single" w:color="auto" w:sz="4" w:space="0"/>
              <w:left w:val="nil"/>
              <w:bottom w:val="single" w:color="auto" w:sz="4" w:space="0"/>
              <w:right w:val="single" w:color="auto" w:sz="4" w:space="0"/>
            </w:tcBorders>
            <w:shd w:val="clear" w:color="auto" w:fill="auto"/>
          </w:tcPr>
          <w:p w14:paraId="6383246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3. Развитие малого и среднего предпринимательства в городском округе Верхняя Пышма</w:t>
            </w:r>
          </w:p>
        </w:tc>
      </w:tr>
      <w:tr w14:paraId="6A0D7EDE">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5E87686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46</w:t>
            </w:r>
          </w:p>
        </w:tc>
        <w:tc>
          <w:tcPr>
            <w:tcW w:w="14175" w:type="dxa"/>
            <w:gridSpan w:val="6"/>
            <w:tcBorders>
              <w:top w:val="single" w:color="auto" w:sz="4" w:space="0"/>
              <w:left w:val="nil"/>
              <w:bottom w:val="single" w:color="auto" w:sz="4" w:space="0"/>
              <w:right w:val="single" w:color="auto" w:sz="4" w:space="0"/>
            </w:tcBorders>
            <w:shd w:val="clear" w:color="auto" w:fill="auto"/>
          </w:tcPr>
          <w:p w14:paraId="0F674B7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3.1. Создание условий для содействия и повышения эффективности субъектов малого и среднего предпринимательства</w:t>
            </w:r>
          </w:p>
        </w:tc>
      </w:tr>
      <w:tr w14:paraId="4CFE2461">
        <w:tblPrEx>
          <w:tblCellMar>
            <w:top w:w="0" w:type="dxa"/>
            <w:left w:w="108" w:type="dxa"/>
            <w:bottom w:w="0" w:type="dxa"/>
            <w:right w:w="108" w:type="dxa"/>
          </w:tblCellMar>
        </w:tblPrEx>
        <w:trPr>
          <w:trHeight w:val="2229" w:hRule="atLeast"/>
        </w:trPr>
        <w:tc>
          <w:tcPr>
            <w:tcW w:w="709" w:type="dxa"/>
            <w:tcBorders>
              <w:top w:val="nil"/>
              <w:left w:val="single" w:color="auto" w:sz="4" w:space="0"/>
              <w:bottom w:val="single" w:color="auto" w:sz="4" w:space="0"/>
              <w:right w:val="single" w:color="auto" w:sz="4" w:space="0"/>
            </w:tcBorders>
            <w:shd w:val="clear" w:color="000000" w:fill="FFFFFF"/>
          </w:tcPr>
          <w:p w14:paraId="215BFD1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w:t>
            </w:r>
          </w:p>
        </w:tc>
        <w:tc>
          <w:tcPr>
            <w:tcW w:w="4111" w:type="dxa"/>
            <w:tcBorders>
              <w:top w:val="nil"/>
              <w:left w:val="nil"/>
              <w:bottom w:val="single" w:color="auto" w:sz="4" w:space="0"/>
              <w:right w:val="single" w:color="auto" w:sz="4" w:space="0"/>
            </w:tcBorders>
            <w:shd w:val="clear" w:color="auto" w:fill="auto"/>
          </w:tcPr>
          <w:p w14:paraId="22E83B7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3.1.1. </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Доля зарегистрированных субъектов малого и среднего предпринимательства в течение отчетного года, от общего количества получивших консультацию физических лиц по вопросам открытия своего дела</w:t>
            </w:r>
          </w:p>
        </w:tc>
        <w:tc>
          <w:tcPr>
            <w:tcW w:w="1418" w:type="dxa"/>
            <w:tcBorders>
              <w:top w:val="nil"/>
              <w:left w:val="nil"/>
              <w:bottom w:val="single" w:color="auto" w:sz="4" w:space="0"/>
              <w:right w:val="single" w:color="auto" w:sz="4" w:space="0"/>
            </w:tcBorders>
            <w:shd w:val="clear" w:color="auto" w:fill="auto"/>
          </w:tcPr>
          <w:p w14:paraId="7237130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7DD8F88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w:t>
            </w:r>
          </w:p>
        </w:tc>
        <w:tc>
          <w:tcPr>
            <w:tcW w:w="1418" w:type="dxa"/>
            <w:tcBorders>
              <w:top w:val="nil"/>
              <w:left w:val="nil"/>
              <w:bottom w:val="single" w:color="auto" w:sz="4" w:space="0"/>
              <w:right w:val="single" w:color="auto" w:sz="4" w:space="0"/>
            </w:tcBorders>
            <w:shd w:val="clear" w:color="auto" w:fill="auto"/>
          </w:tcPr>
          <w:p w14:paraId="6635B15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w:t>
            </w:r>
          </w:p>
        </w:tc>
        <w:tc>
          <w:tcPr>
            <w:tcW w:w="1417" w:type="dxa"/>
            <w:tcBorders>
              <w:top w:val="nil"/>
              <w:left w:val="nil"/>
              <w:bottom w:val="single" w:color="auto" w:sz="4" w:space="0"/>
              <w:right w:val="single" w:color="auto" w:sz="4" w:space="0"/>
            </w:tcBorders>
            <w:shd w:val="clear" w:color="auto" w:fill="auto"/>
          </w:tcPr>
          <w:p w14:paraId="60BFFA9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8492F4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7936275">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4F0CD4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48</w:t>
            </w:r>
          </w:p>
        </w:tc>
        <w:tc>
          <w:tcPr>
            <w:tcW w:w="14175" w:type="dxa"/>
            <w:gridSpan w:val="6"/>
            <w:tcBorders>
              <w:top w:val="single" w:color="auto" w:sz="4" w:space="0"/>
              <w:left w:val="nil"/>
              <w:bottom w:val="single" w:color="auto" w:sz="4" w:space="0"/>
              <w:right w:val="single" w:color="auto" w:sz="4" w:space="0"/>
            </w:tcBorders>
            <w:shd w:val="clear" w:color="auto" w:fill="auto"/>
          </w:tcPr>
          <w:p w14:paraId="51C2E04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3.2. Создание условий для увеличения количества субъектов малого и среднего предпринимательства и самозанятых граждан</w:t>
            </w:r>
          </w:p>
        </w:tc>
      </w:tr>
      <w:tr w14:paraId="3DAC34AC">
        <w:tblPrEx>
          <w:tblCellMar>
            <w:top w:w="0" w:type="dxa"/>
            <w:left w:w="108" w:type="dxa"/>
            <w:bottom w:w="0" w:type="dxa"/>
            <w:right w:w="108" w:type="dxa"/>
          </w:tblCellMar>
        </w:tblPrEx>
        <w:trPr>
          <w:trHeight w:val="1359" w:hRule="atLeast"/>
        </w:trPr>
        <w:tc>
          <w:tcPr>
            <w:tcW w:w="709" w:type="dxa"/>
            <w:tcBorders>
              <w:top w:val="nil"/>
              <w:left w:val="single" w:color="auto" w:sz="4" w:space="0"/>
              <w:bottom w:val="single" w:color="auto" w:sz="4" w:space="0"/>
              <w:right w:val="single" w:color="auto" w:sz="4" w:space="0"/>
            </w:tcBorders>
            <w:shd w:val="clear" w:color="auto" w:fill="auto"/>
          </w:tcPr>
          <w:p w14:paraId="6DC3A19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49</w:t>
            </w:r>
          </w:p>
        </w:tc>
        <w:tc>
          <w:tcPr>
            <w:tcW w:w="4111" w:type="dxa"/>
            <w:tcBorders>
              <w:top w:val="nil"/>
              <w:left w:val="nil"/>
              <w:bottom w:val="single" w:color="auto" w:sz="4" w:space="0"/>
              <w:right w:val="single" w:color="auto" w:sz="4" w:space="0"/>
            </w:tcBorders>
            <w:shd w:val="clear" w:color="auto" w:fill="auto"/>
          </w:tcPr>
          <w:p w14:paraId="79880A3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консультационных услуг, полученных размещенными в Центре поддержки малого и среднего предпринимательства СМСП</w:t>
            </w:r>
          </w:p>
        </w:tc>
        <w:tc>
          <w:tcPr>
            <w:tcW w:w="1418" w:type="dxa"/>
            <w:tcBorders>
              <w:top w:val="nil"/>
              <w:left w:val="nil"/>
              <w:bottom w:val="single" w:color="auto" w:sz="4" w:space="0"/>
              <w:right w:val="single" w:color="auto" w:sz="4" w:space="0"/>
            </w:tcBorders>
            <w:shd w:val="clear" w:color="auto" w:fill="auto"/>
          </w:tcPr>
          <w:p w14:paraId="79692BC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011024B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8" w:type="dxa"/>
            <w:tcBorders>
              <w:top w:val="nil"/>
              <w:left w:val="nil"/>
              <w:bottom w:val="single" w:color="auto" w:sz="4" w:space="0"/>
              <w:right w:val="single" w:color="auto" w:sz="4" w:space="0"/>
            </w:tcBorders>
            <w:shd w:val="clear" w:color="auto" w:fill="auto"/>
          </w:tcPr>
          <w:p w14:paraId="562914A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7" w:type="dxa"/>
            <w:tcBorders>
              <w:top w:val="nil"/>
              <w:left w:val="nil"/>
              <w:bottom w:val="single" w:color="auto" w:sz="4" w:space="0"/>
              <w:right w:val="single" w:color="auto" w:sz="4" w:space="0"/>
            </w:tcBorders>
            <w:shd w:val="clear" w:color="auto" w:fill="auto"/>
          </w:tcPr>
          <w:p w14:paraId="0FB8D55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03E5EBB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E8F7C4F">
        <w:tblPrEx>
          <w:tblCellMar>
            <w:top w:w="0" w:type="dxa"/>
            <w:left w:w="108" w:type="dxa"/>
            <w:bottom w:w="0" w:type="dxa"/>
            <w:right w:w="108" w:type="dxa"/>
          </w:tblCellMar>
        </w:tblPrEx>
        <w:trPr>
          <w:trHeight w:val="1565" w:hRule="atLeast"/>
        </w:trPr>
        <w:tc>
          <w:tcPr>
            <w:tcW w:w="709" w:type="dxa"/>
            <w:tcBorders>
              <w:top w:val="nil"/>
              <w:left w:val="single" w:color="auto" w:sz="4" w:space="0"/>
              <w:bottom w:val="single" w:color="auto" w:sz="4" w:space="0"/>
              <w:right w:val="single" w:color="auto" w:sz="4" w:space="0"/>
            </w:tcBorders>
            <w:shd w:val="clear" w:color="auto" w:fill="auto"/>
          </w:tcPr>
          <w:p w14:paraId="5E60E7E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50</w:t>
            </w:r>
          </w:p>
        </w:tc>
        <w:tc>
          <w:tcPr>
            <w:tcW w:w="4111" w:type="dxa"/>
            <w:tcBorders>
              <w:top w:val="nil"/>
              <w:left w:val="nil"/>
              <w:bottom w:val="single" w:color="auto" w:sz="4" w:space="0"/>
              <w:right w:val="single" w:color="auto" w:sz="4" w:space="0"/>
            </w:tcBorders>
            <w:shd w:val="clear" w:color="auto" w:fill="auto"/>
          </w:tcPr>
          <w:p w14:paraId="01D2C4B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субъектов малого и среднего предпринимательства, воспользовавшихся размещением в «Центре поддержки малого и среднего предпринимательства»</w:t>
            </w:r>
          </w:p>
        </w:tc>
        <w:tc>
          <w:tcPr>
            <w:tcW w:w="1418" w:type="dxa"/>
            <w:tcBorders>
              <w:top w:val="nil"/>
              <w:left w:val="nil"/>
              <w:bottom w:val="single" w:color="auto" w:sz="4" w:space="0"/>
              <w:right w:val="single" w:color="auto" w:sz="4" w:space="0"/>
            </w:tcBorders>
            <w:shd w:val="clear" w:color="auto" w:fill="auto"/>
          </w:tcPr>
          <w:p w14:paraId="3831B3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3ACD78C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w:t>
            </w:r>
          </w:p>
        </w:tc>
        <w:tc>
          <w:tcPr>
            <w:tcW w:w="1418" w:type="dxa"/>
            <w:tcBorders>
              <w:top w:val="nil"/>
              <w:left w:val="nil"/>
              <w:bottom w:val="single" w:color="auto" w:sz="4" w:space="0"/>
              <w:right w:val="single" w:color="auto" w:sz="4" w:space="0"/>
            </w:tcBorders>
            <w:shd w:val="clear" w:color="auto" w:fill="auto"/>
          </w:tcPr>
          <w:p w14:paraId="3907FDE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w:t>
            </w:r>
          </w:p>
        </w:tc>
        <w:tc>
          <w:tcPr>
            <w:tcW w:w="1417" w:type="dxa"/>
            <w:tcBorders>
              <w:top w:val="nil"/>
              <w:left w:val="nil"/>
              <w:bottom w:val="single" w:color="auto" w:sz="4" w:space="0"/>
              <w:right w:val="single" w:color="auto" w:sz="4" w:space="0"/>
            </w:tcBorders>
            <w:shd w:val="clear" w:color="auto" w:fill="auto"/>
          </w:tcPr>
          <w:p w14:paraId="6F93CF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111,11</w:t>
            </w:r>
          </w:p>
        </w:tc>
        <w:tc>
          <w:tcPr>
            <w:tcW w:w="4536" w:type="dxa"/>
            <w:tcBorders>
              <w:top w:val="nil"/>
              <w:left w:val="nil"/>
              <w:bottom w:val="single" w:color="auto" w:sz="4" w:space="0"/>
              <w:right w:val="single" w:color="auto" w:sz="4" w:space="0"/>
            </w:tcBorders>
            <w:shd w:val="clear" w:color="000000" w:fill="FFFFFF"/>
          </w:tcPr>
          <w:p w14:paraId="44CE31A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итоговые показатели 2024 года, фактические показатели за 2025 год превысили плановые значения</w:t>
            </w:r>
          </w:p>
        </w:tc>
      </w:tr>
      <w:tr w14:paraId="6B5701D3">
        <w:tblPrEx>
          <w:tblCellMar>
            <w:top w:w="0" w:type="dxa"/>
            <w:left w:w="108" w:type="dxa"/>
            <w:bottom w:w="0" w:type="dxa"/>
            <w:right w:w="108" w:type="dxa"/>
          </w:tblCellMar>
        </w:tblPrEx>
        <w:trPr>
          <w:trHeight w:val="1237" w:hRule="atLeast"/>
        </w:trPr>
        <w:tc>
          <w:tcPr>
            <w:tcW w:w="709" w:type="dxa"/>
            <w:tcBorders>
              <w:top w:val="nil"/>
              <w:left w:val="single" w:color="auto" w:sz="4" w:space="0"/>
              <w:bottom w:val="single" w:color="auto" w:sz="4" w:space="0"/>
              <w:right w:val="single" w:color="auto" w:sz="4" w:space="0"/>
            </w:tcBorders>
            <w:shd w:val="clear" w:color="000000" w:fill="FFFFFF"/>
          </w:tcPr>
          <w:p w14:paraId="1EBFA34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51</w:t>
            </w:r>
          </w:p>
        </w:tc>
        <w:tc>
          <w:tcPr>
            <w:tcW w:w="4111" w:type="dxa"/>
            <w:tcBorders>
              <w:top w:val="nil"/>
              <w:left w:val="nil"/>
              <w:bottom w:val="single" w:color="auto" w:sz="4" w:space="0"/>
              <w:right w:val="single" w:color="auto" w:sz="4" w:space="0"/>
            </w:tcBorders>
            <w:shd w:val="clear" w:color="auto" w:fill="auto"/>
          </w:tcPr>
          <w:p w14:paraId="69DDAE6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3.2.3.</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Доля субъектов малого и среднего предпринимательства, охваченных услугами «Верхнепышминского фонда поддержки предпринимательства»</w:t>
            </w:r>
          </w:p>
        </w:tc>
        <w:tc>
          <w:tcPr>
            <w:tcW w:w="1418" w:type="dxa"/>
            <w:tcBorders>
              <w:top w:val="nil"/>
              <w:left w:val="nil"/>
              <w:bottom w:val="single" w:color="auto" w:sz="4" w:space="0"/>
              <w:right w:val="single" w:color="auto" w:sz="4" w:space="0"/>
            </w:tcBorders>
            <w:shd w:val="clear" w:color="auto" w:fill="auto"/>
          </w:tcPr>
          <w:p w14:paraId="27A3692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55D49EF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w:t>
            </w:r>
          </w:p>
        </w:tc>
        <w:tc>
          <w:tcPr>
            <w:tcW w:w="1418" w:type="dxa"/>
            <w:tcBorders>
              <w:top w:val="nil"/>
              <w:left w:val="nil"/>
              <w:bottom w:val="single" w:color="auto" w:sz="4" w:space="0"/>
              <w:right w:val="single" w:color="auto" w:sz="4" w:space="0"/>
            </w:tcBorders>
            <w:shd w:val="clear" w:color="auto" w:fill="auto"/>
          </w:tcPr>
          <w:p w14:paraId="697008E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w:t>
            </w:r>
          </w:p>
        </w:tc>
        <w:tc>
          <w:tcPr>
            <w:tcW w:w="1417" w:type="dxa"/>
            <w:tcBorders>
              <w:top w:val="nil"/>
              <w:left w:val="nil"/>
              <w:bottom w:val="single" w:color="auto" w:sz="4" w:space="0"/>
              <w:right w:val="single" w:color="auto" w:sz="4" w:space="0"/>
            </w:tcBorders>
            <w:shd w:val="clear" w:color="auto" w:fill="auto"/>
          </w:tcPr>
          <w:p w14:paraId="4040BE8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1472AD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0905E57">
        <w:tblPrEx>
          <w:tblCellMar>
            <w:top w:w="0" w:type="dxa"/>
            <w:left w:w="108" w:type="dxa"/>
            <w:bottom w:w="0" w:type="dxa"/>
            <w:right w:w="108" w:type="dxa"/>
          </w:tblCellMar>
        </w:tblPrEx>
        <w:trPr>
          <w:trHeight w:val="1131" w:hRule="atLeast"/>
        </w:trPr>
        <w:tc>
          <w:tcPr>
            <w:tcW w:w="709" w:type="dxa"/>
            <w:tcBorders>
              <w:top w:val="nil"/>
              <w:left w:val="single" w:color="auto" w:sz="4" w:space="0"/>
              <w:bottom w:val="single" w:color="auto" w:sz="4" w:space="0"/>
              <w:right w:val="single" w:color="auto" w:sz="4" w:space="0"/>
            </w:tcBorders>
            <w:shd w:val="clear" w:color="auto" w:fill="auto"/>
          </w:tcPr>
          <w:p w14:paraId="15F3C481">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52</w:t>
            </w:r>
          </w:p>
        </w:tc>
        <w:tc>
          <w:tcPr>
            <w:tcW w:w="4111" w:type="dxa"/>
            <w:tcBorders>
              <w:top w:val="nil"/>
              <w:left w:val="nil"/>
              <w:bottom w:val="single" w:color="auto" w:sz="4" w:space="0"/>
              <w:right w:val="single" w:color="auto" w:sz="4" w:space="0"/>
            </w:tcBorders>
            <w:shd w:val="clear" w:color="auto" w:fill="auto"/>
          </w:tcPr>
          <w:p w14:paraId="752F0EF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3.2.5.</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участников мероприятий, направленных на развитие молодежного предпринимательства</w:t>
            </w:r>
          </w:p>
        </w:tc>
        <w:tc>
          <w:tcPr>
            <w:tcW w:w="1418" w:type="dxa"/>
            <w:tcBorders>
              <w:top w:val="nil"/>
              <w:left w:val="nil"/>
              <w:bottom w:val="single" w:color="auto" w:sz="4" w:space="0"/>
              <w:right w:val="single" w:color="auto" w:sz="4" w:space="0"/>
            </w:tcBorders>
            <w:shd w:val="clear" w:color="auto" w:fill="auto"/>
          </w:tcPr>
          <w:p w14:paraId="2682740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участник</w:t>
            </w:r>
          </w:p>
        </w:tc>
        <w:tc>
          <w:tcPr>
            <w:tcW w:w="1275" w:type="dxa"/>
            <w:tcBorders>
              <w:top w:val="nil"/>
              <w:left w:val="nil"/>
              <w:bottom w:val="single" w:color="auto" w:sz="4" w:space="0"/>
              <w:right w:val="single" w:color="auto" w:sz="4" w:space="0"/>
            </w:tcBorders>
            <w:shd w:val="clear" w:color="000000" w:fill="FFFFFF"/>
          </w:tcPr>
          <w:p w14:paraId="22B963F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290</w:t>
            </w:r>
          </w:p>
        </w:tc>
        <w:tc>
          <w:tcPr>
            <w:tcW w:w="1418" w:type="dxa"/>
            <w:tcBorders>
              <w:top w:val="nil"/>
              <w:left w:val="nil"/>
              <w:bottom w:val="single" w:color="auto" w:sz="4" w:space="0"/>
              <w:right w:val="single" w:color="auto" w:sz="4" w:space="0"/>
            </w:tcBorders>
            <w:shd w:val="clear" w:color="auto" w:fill="auto"/>
          </w:tcPr>
          <w:p w14:paraId="655D019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643</w:t>
            </w:r>
          </w:p>
        </w:tc>
        <w:tc>
          <w:tcPr>
            <w:tcW w:w="1417" w:type="dxa"/>
            <w:tcBorders>
              <w:top w:val="nil"/>
              <w:left w:val="nil"/>
              <w:bottom w:val="single" w:color="auto" w:sz="4" w:space="0"/>
              <w:right w:val="single" w:color="auto" w:sz="4" w:space="0"/>
            </w:tcBorders>
            <w:shd w:val="clear" w:color="auto" w:fill="auto"/>
          </w:tcPr>
          <w:p w14:paraId="469C182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221,72</w:t>
            </w:r>
          </w:p>
        </w:tc>
        <w:tc>
          <w:tcPr>
            <w:tcW w:w="4536" w:type="dxa"/>
            <w:tcBorders>
              <w:top w:val="nil"/>
              <w:left w:val="nil"/>
              <w:bottom w:val="single" w:color="auto" w:sz="4" w:space="0"/>
              <w:right w:val="single" w:color="auto" w:sz="4" w:space="0"/>
            </w:tcBorders>
            <w:shd w:val="clear" w:color="000000" w:fill="FFFFFF"/>
          </w:tcPr>
          <w:p w14:paraId="30D09A6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итоговые показатели 2024 года, фактические показатели за 2025 год превысили плановые значения</w:t>
            </w:r>
          </w:p>
        </w:tc>
      </w:tr>
      <w:tr w14:paraId="54FD4098">
        <w:tblPrEx>
          <w:tblCellMar>
            <w:top w:w="0" w:type="dxa"/>
            <w:left w:w="108" w:type="dxa"/>
            <w:bottom w:w="0" w:type="dxa"/>
            <w:right w:w="108" w:type="dxa"/>
          </w:tblCellMar>
        </w:tblPrEx>
        <w:trPr>
          <w:trHeight w:val="1435" w:hRule="atLeast"/>
        </w:trPr>
        <w:tc>
          <w:tcPr>
            <w:tcW w:w="709" w:type="dxa"/>
            <w:tcBorders>
              <w:top w:val="nil"/>
              <w:left w:val="single" w:color="auto" w:sz="4" w:space="0"/>
              <w:bottom w:val="single" w:color="auto" w:sz="4" w:space="0"/>
              <w:right w:val="single" w:color="auto" w:sz="4" w:space="0"/>
            </w:tcBorders>
            <w:shd w:val="clear" w:color="auto" w:fill="auto"/>
          </w:tcPr>
          <w:p w14:paraId="5608173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53</w:t>
            </w:r>
          </w:p>
        </w:tc>
        <w:tc>
          <w:tcPr>
            <w:tcW w:w="4111" w:type="dxa"/>
            <w:tcBorders>
              <w:top w:val="nil"/>
              <w:left w:val="nil"/>
              <w:bottom w:val="single" w:color="auto" w:sz="4" w:space="0"/>
              <w:right w:val="single" w:color="auto" w:sz="4" w:space="0"/>
            </w:tcBorders>
            <w:shd w:val="clear" w:color="auto" w:fill="auto"/>
          </w:tcPr>
          <w:p w14:paraId="6C9D11B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3.2.7.</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опубликованных материалов в средствах массовой информации, направленных на создание бренда городского округа</w:t>
            </w:r>
          </w:p>
        </w:tc>
        <w:tc>
          <w:tcPr>
            <w:tcW w:w="1418" w:type="dxa"/>
            <w:tcBorders>
              <w:top w:val="nil"/>
              <w:left w:val="nil"/>
              <w:bottom w:val="single" w:color="auto" w:sz="4" w:space="0"/>
              <w:right w:val="single" w:color="auto" w:sz="4" w:space="0"/>
            </w:tcBorders>
            <w:shd w:val="clear" w:color="auto" w:fill="auto"/>
          </w:tcPr>
          <w:p w14:paraId="262347B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1899999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w:t>
            </w:r>
          </w:p>
        </w:tc>
        <w:tc>
          <w:tcPr>
            <w:tcW w:w="1418" w:type="dxa"/>
            <w:tcBorders>
              <w:top w:val="nil"/>
              <w:left w:val="nil"/>
              <w:bottom w:val="single" w:color="auto" w:sz="4" w:space="0"/>
              <w:right w:val="single" w:color="auto" w:sz="4" w:space="0"/>
            </w:tcBorders>
            <w:shd w:val="clear" w:color="auto" w:fill="auto"/>
          </w:tcPr>
          <w:p w14:paraId="52653CA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w:t>
            </w:r>
          </w:p>
        </w:tc>
        <w:tc>
          <w:tcPr>
            <w:tcW w:w="1417" w:type="dxa"/>
            <w:tcBorders>
              <w:top w:val="nil"/>
              <w:left w:val="nil"/>
              <w:bottom w:val="single" w:color="auto" w:sz="4" w:space="0"/>
              <w:right w:val="single" w:color="auto" w:sz="4" w:space="0"/>
            </w:tcBorders>
            <w:shd w:val="clear" w:color="auto" w:fill="auto"/>
          </w:tcPr>
          <w:p w14:paraId="14C5F21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0,00</w:t>
            </w:r>
          </w:p>
        </w:tc>
        <w:tc>
          <w:tcPr>
            <w:tcW w:w="4536" w:type="dxa"/>
            <w:tcBorders>
              <w:top w:val="nil"/>
              <w:left w:val="nil"/>
              <w:bottom w:val="single" w:color="auto" w:sz="4" w:space="0"/>
              <w:right w:val="single" w:color="auto" w:sz="4" w:space="0"/>
            </w:tcBorders>
            <w:shd w:val="clear" w:color="FFFF00" w:fill="FFFFFF"/>
          </w:tcPr>
          <w:p w14:paraId="79B2504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договор на выполнение работ заключен в 2025 году со сроком исполнения - до 31.07.2026</w:t>
            </w:r>
          </w:p>
        </w:tc>
      </w:tr>
      <w:tr w14:paraId="51C4C6BA">
        <w:tblPrEx>
          <w:tblCellMar>
            <w:top w:w="0" w:type="dxa"/>
            <w:left w:w="108" w:type="dxa"/>
            <w:bottom w:w="0" w:type="dxa"/>
            <w:right w:w="108" w:type="dxa"/>
          </w:tblCellMar>
        </w:tblPrEx>
        <w:trPr>
          <w:trHeight w:val="1046" w:hRule="atLeast"/>
        </w:trPr>
        <w:tc>
          <w:tcPr>
            <w:tcW w:w="709" w:type="dxa"/>
            <w:tcBorders>
              <w:top w:val="nil"/>
              <w:left w:val="single" w:color="auto" w:sz="4" w:space="0"/>
              <w:bottom w:val="single" w:color="auto" w:sz="4" w:space="0"/>
              <w:right w:val="single" w:color="auto" w:sz="4" w:space="0"/>
            </w:tcBorders>
            <w:shd w:val="clear" w:color="auto" w:fill="auto"/>
          </w:tcPr>
          <w:p w14:paraId="57850FE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54</w:t>
            </w:r>
          </w:p>
        </w:tc>
        <w:tc>
          <w:tcPr>
            <w:tcW w:w="4111" w:type="dxa"/>
            <w:tcBorders>
              <w:top w:val="nil"/>
              <w:left w:val="nil"/>
              <w:bottom w:val="single" w:color="auto" w:sz="4" w:space="0"/>
              <w:right w:val="single" w:color="auto" w:sz="4" w:space="0"/>
            </w:tcBorders>
            <w:shd w:val="clear" w:color="auto" w:fill="auto"/>
          </w:tcPr>
          <w:p w14:paraId="3D349BA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3.2.8.</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Создание и поддержка в актуальном состоянии информации о ведении инвестиционной деятельности</w:t>
            </w:r>
          </w:p>
        </w:tc>
        <w:tc>
          <w:tcPr>
            <w:tcW w:w="1418" w:type="dxa"/>
            <w:tcBorders>
              <w:top w:val="nil"/>
              <w:left w:val="nil"/>
              <w:bottom w:val="single" w:color="auto" w:sz="4" w:space="0"/>
              <w:right w:val="single" w:color="auto" w:sz="4" w:space="0"/>
            </w:tcBorders>
            <w:shd w:val="clear" w:color="auto" w:fill="auto"/>
          </w:tcPr>
          <w:p w14:paraId="2D7D2DB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2950B5D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4BE8B7C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9C1D78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6C54F2A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19BC3D4">
        <w:tblPrEx>
          <w:tblCellMar>
            <w:top w:w="0" w:type="dxa"/>
            <w:left w:w="108" w:type="dxa"/>
            <w:bottom w:w="0" w:type="dxa"/>
            <w:right w:w="108" w:type="dxa"/>
          </w:tblCellMar>
        </w:tblPrEx>
        <w:trPr>
          <w:trHeight w:val="1287" w:hRule="atLeast"/>
        </w:trPr>
        <w:tc>
          <w:tcPr>
            <w:tcW w:w="709" w:type="dxa"/>
            <w:tcBorders>
              <w:top w:val="nil"/>
              <w:left w:val="single" w:color="auto" w:sz="4" w:space="0"/>
              <w:bottom w:val="single" w:color="auto" w:sz="4" w:space="0"/>
              <w:right w:val="single" w:color="auto" w:sz="4" w:space="0"/>
            </w:tcBorders>
            <w:shd w:val="clear" w:color="000000" w:fill="FFFFFF"/>
          </w:tcPr>
          <w:p w14:paraId="00D0875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55</w:t>
            </w:r>
          </w:p>
        </w:tc>
        <w:tc>
          <w:tcPr>
            <w:tcW w:w="4111" w:type="dxa"/>
            <w:tcBorders>
              <w:top w:val="nil"/>
              <w:left w:val="nil"/>
              <w:bottom w:val="single" w:color="auto" w:sz="4" w:space="0"/>
              <w:right w:val="single" w:color="auto" w:sz="4" w:space="0"/>
            </w:tcBorders>
            <w:shd w:val="clear" w:color="auto" w:fill="auto"/>
          </w:tcPr>
          <w:p w14:paraId="3700729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3.2.9.</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проведенных консультаций для СМСП, самозанятых, безработных граждан и физических лиц в течение года</w:t>
            </w:r>
          </w:p>
        </w:tc>
        <w:tc>
          <w:tcPr>
            <w:tcW w:w="1418" w:type="dxa"/>
            <w:tcBorders>
              <w:top w:val="nil"/>
              <w:left w:val="nil"/>
              <w:bottom w:val="single" w:color="auto" w:sz="4" w:space="0"/>
              <w:right w:val="single" w:color="auto" w:sz="4" w:space="0"/>
            </w:tcBorders>
            <w:shd w:val="clear" w:color="auto" w:fill="auto"/>
          </w:tcPr>
          <w:p w14:paraId="392A271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57C8ED2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583</w:t>
            </w:r>
          </w:p>
        </w:tc>
        <w:tc>
          <w:tcPr>
            <w:tcW w:w="1418" w:type="dxa"/>
            <w:tcBorders>
              <w:top w:val="nil"/>
              <w:left w:val="nil"/>
              <w:bottom w:val="single" w:color="auto" w:sz="4" w:space="0"/>
              <w:right w:val="single" w:color="auto" w:sz="4" w:space="0"/>
            </w:tcBorders>
            <w:shd w:val="clear" w:color="auto" w:fill="auto"/>
          </w:tcPr>
          <w:p w14:paraId="63721A2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608</w:t>
            </w:r>
          </w:p>
        </w:tc>
        <w:tc>
          <w:tcPr>
            <w:tcW w:w="1417" w:type="dxa"/>
            <w:tcBorders>
              <w:top w:val="nil"/>
              <w:left w:val="nil"/>
              <w:bottom w:val="single" w:color="auto" w:sz="4" w:space="0"/>
              <w:right w:val="single" w:color="auto" w:sz="4" w:space="0"/>
            </w:tcBorders>
            <w:shd w:val="clear" w:color="auto" w:fill="auto"/>
          </w:tcPr>
          <w:p w14:paraId="3AC4AA9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104,29</w:t>
            </w:r>
          </w:p>
        </w:tc>
        <w:tc>
          <w:tcPr>
            <w:tcW w:w="4536" w:type="dxa"/>
            <w:tcBorders>
              <w:top w:val="nil"/>
              <w:left w:val="nil"/>
              <w:bottom w:val="single" w:color="auto" w:sz="4" w:space="0"/>
              <w:right w:val="single" w:color="auto" w:sz="4" w:space="0"/>
            </w:tcBorders>
            <w:shd w:val="clear" w:color="auto" w:fill="auto"/>
          </w:tcPr>
          <w:p w14:paraId="7DCF64A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8F57A3E">
        <w:tblPrEx>
          <w:tblCellMar>
            <w:top w:w="0" w:type="dxa"/>
            <w:left w:w="108" w:type="dxa"/>
            <w:bottom w:w="0" w:type="dxa"/>
            <w:right w:w="108" w:type="dxa"/>
          </w:tblCellMar>
        </w:tblPrEx>
        <w:trPr>
          <w:trHeight w:val="1321" w:hRule="atLeast"/>
        </w:trPr>
        <w:tc>
          <w:tcPr>
            <w:tcW w:w="709" w:type="dxa"/>
            <w:tcBorders>
              <w:top w:val="nil"/>
              <w:left w:val="single" w:color="auto" w:sz="4" w:space="0"/>
              <w:bottom w:val="single" w:color="auto" w:sz="4" w:space="0"/>
              <w:right w:val="single" w:color="auto" w:sz="4" w:space="0"/>
            </w:tcBorders>
            <w:shd w:val="clear" w:color="auto" w:fill="auto"/>
          </w:tcPr>
          <w:p w14:paraId="09FA562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56</w:t>
            </w:r>
          </w:p>
        </w:tc>
        <w:tc>
          <w:tcPr>
            <w:tcW w:w="4111" w:type="dxa"/>
            <w:tcBorders>
              <w:top w:val="nil"/>
              <w:left w:val="nil"/>
              <w:bottom w:val="single" w:color="auto" w:sz="4" w:space="0"/>
              <w:right w:val="single" w:color="auto" w:sz="4" w:space="0"/>
            </w:tcBorders>
            <w:shd w:val="clear" w:color="auto" w:fill="auto"/>
          </w:tcPr>
          <w:p w14:paraId="402CA7D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3.2.10.</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 xml:space="preserve"> Количество самозанятых, зарегистрированных на территории городского округа Верхняя Пышма с нарастающим итогом с 2020 года</w:t>
            </w:r>
          </w:p>
        </w:tc>
        <w:tc>
          <w:tcPr>
            <w:tcW w:w="1418" w:type="dxa"/>
            <w:tcBorders>
              <w:top w:val="nil"/>
              <w:left w:val="nil"/>
              <w:bottom w:val="single" w:color="auto" w:sz="4" w:space="0"/>
              <w:right w:val="single" w:color="auto" w:sz="4" w:space="0"/>
            </w:tcBorders>
            <w:shd w:val="clear" w:color="auto" w:fill="auto"/>
          </w:tcPr>
          <w:p w14:paraId="0B89289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человек</w:t>
            </w:r>
          </w:p>
        </w:tc>
        <w:tc>
          <w:tcPr>
            <w:tcW w:w="1275" w:type="dxa"/>
            <w:tcBorders>
              <w:top w:val="nil"/>
              <w:left w:val="nil"/>
              <w:bottom w:val="single" w:color="auto" w:sz="4" w:space="0"/>
              <w:right w:val="single" w:color="auto" w:sz="4" w:space="0"/>
            </w:tcBorders>
            <w:shd w:val="clear" w:color="000000" w:fill="FFFFFF"/>
          </w:tcPr>
          <w:p w14:paraId="252D89A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9 836</w:t>
            </w:r>
          </w:p>
        </w:tc>
        <w:tc>
          <w:tcPr>
            <w:tcW w:w="1418" w:type="dxa"/>
            <w:tcBorders>
              <w:top w:val="nil"/>
              <w:left w:val="nil"/>
              <w:bottom w:val="single" w:color="auto" w:sz="4" w:space="0"/>
              <w:right w:val="single" w:color="auto" w:sz="4" w:space="0"/>
            </w:tcBorders>
            <w:shd w:val="clear" w:color="000000" w:fill="FFFFFF"/>
          </w:tcPr>
          <w:p w14:paraId="448AB01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11 042</w:t>
            </w:r>
          </w:p>
        </w:tc>
        <w:tc>
          <w:tcPr>
            <w:tcW w:w="1417" w:type="dxa"/>
            <w:tcBorders>
              <w:top w:val="nil"/>
              <w:left w:val="nil"/>
              <w:bottom w:val="single" w:color="auto" w:sz="4" w:space="0"/>
              <w:right w:val="single" w:color="auto" w:sz="4" w:space="0"/>
            </w:tcBorders>
            <w:shd w:val="clear" w:color="auto" w:fill="auto"/>
          </w:tcPr>
          <w:p w14:paraId="38998B4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112,26</w:t>
            </w:r>
          </w:p>
        </w:tc>
        <w:tc>
          <w:tcPr>
            <w:tcW w:w="4536" w:type="dxa"/>
            <w:tcBorders>
              <w:top w:val="nil"/>
              <w:left w:val="nil"/>
              <w:bottom w:val="single" w:color="auto" w:sz="4" w:space="0"/>
              <w:right w:val="single" w:color="auto" w:sz="4" w:space="0"/>
            </w:tcBorders>
            <w:shd w:val="clear" w:color="000000" w:fill="FFFFFF"/>
          </w:tcPr>
          <w:p w14:paraId="78A5C79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итоговые показатели 2024 года, фактические показатели за 2025 год превысили плановые значения</w:t>
            </w:r>
          </w:p>
        </w:tc>
      </w:tr>
      <w:tr w14:paraId="7BF7F4B4">
        <w:tblPrEx>
          <w:tblCellMar>
            <w:top w:w="0" w:type="dxa"/>
            <w:left w:w="108" w:type="dxa"/>
            <w:bottom w:w="0" w:type="dxa"/>
            <w:right w:w="108" w:type="dxa"/>
          </w:tblCellMar>
        </w:tblPrEx>
        <w:trPr>
          <w:trHeight w:val="1237" w:hRule="atLeast"/>
        </w:trPr>
        <w:tc>
          <w:tcPr>
            <w:tcW w:w="709" w:type="dxa"/>
            <w:tcBorders>
              <w:top w:val="nil"/>
              <w:left w:val="single" w:color="auto" w:sz="4" w:space="0"/>
              <w:bottom w:val="single" w:color="auto" w:sz="4" w:space="0"/>
              <w:right w:val="single" w:color="auto" w:sz="4" w:space="0"/>
            </w:tcBorders>
            <w:shd w:val="clear" w:color="auto" w:fill="auto"/>
          </w:tcPr>
          <w:p w14:paraId="1E5EB81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57</w:t>
            </w:r>
          </w:p>
        </w:tc>
        <w:tc>
          <w:tcPr>
            <w:tcW w:w="4111" w:type="dxa"/>
            <w:tcBorders>
              <w:top w:val="nil"/>
              <w:left w:val="nil"/>
              <w:bottom w:val="single" w:color="auto" w:sz="4" w:space="0"/>
              <w:right w:val="single" w:color="auto" w:sz="4" w:space="0"/>
            </w:tcBorders>
            <w:shd w:val="clear" w:color="auto" w:fill="auto"/>
          </w:tcPr>
          <w:p w14:paraId="1B50C8C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3.2.11.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размещенных в Центре поддержки малого и среднего предпринимательства СМСП участников семинаров</w:t>
            </w:r>
          </w:p>
        </w:tc>
        <w:tc>
          <w:tcPr>
            <w:tcW w:w="1418" w:type="dxa"/>
            <w:tcBorders>
              <w:top w:val="nil"/>
              <w:left w:val="nil"/>
              <w:bottom w:val="single" w:color="auto" w:sz="4" w:space="0"/>
              <w:right w:val="single" w:color="auto" w:sz="4" w:space="0"/>
            </w:tcBorders>
            <w:shd w:val="clear" w:color="auto" w:fill="auto"/>
          </w:tcPr>
          <w:p w14:paraId="23FC222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5725A5E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w:t>
            </w:r>
          </w:p>
        </w:tc>
        <w:tc>
          <w:tcPr>
            <w:tcW w:w="1418" w:type="dxa"/>
            <w:tcBorders>
              <w:top w:val="nil"/>
              <w:left w:val="nil"/>
              <w:bottom w:val="single" w:color="auto" w:sz="4" w:space="0"/>
              <w:right w:val="single" w:color="auto" w:sz="4" w:space="0"/>
            </w:tcBorders>
            <w:shd w:val="clear" w:color="auto" w:fill="auto"/>
          </w:tcPr>
          <w:p w14:paraId="3BEF414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w:t>
            </w:r>
          </w:p>
        </w:tc>
        <w:tc>
          <w:tcPr>
            <w:tcW w:w="1417" w:type="dxa"/>
            <w:tcBorders>
              <w:top w:val="nil"/>
              <w:left w:val="nil"/>
              <w:bottom w:val="single" w:color="auto" w:sz="4" w:space="0"/>
              <w:right w:val="single" w:color="auto" w:sz="4" w:space="0"/>
            </w:tcBorders>
            <w:shd w:val="clear" w:color="auto" w:fill="auto"/>
          </w:tcPr>
          <w:p w14:paraId="6397077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111,11</w:t>
            </w:r>
          </w:p>
        </w:tc>
        <w:tc>
          <w:tcPr>
            <w:tcW w:w="4536" w:type="dxa"/>
            <w:tcBorders>
              <w:top w:val="nil"/>
              <w:left w:val="nil"/>
              <w:bottom w:val="single" w:color="auto" w:sz="4" w:space="0"/>
              <w:right w:val="single" w:color="auto" w:sz="4" w:space="0"/>
            </w:tcBorders>
            <w:shd w:val="clear" w:color="000000" w:fill="FFFFFF"/>
          </w:tcPr>
          <w:p w14:paraId="78C979E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итоговые показатели 2024 года, фактические показатели за 2025 год превысили плановые значения</w:t>
            </w:r>
          </w:p>
        </w:tc>
      </w:tr>
      <w:tr w14:paraId="2F32E18F">
        <w:tblPrEx>
          <w:tblCellMar>
            <w:top w:w="0" w:type="dxa"/>
            <w:left w:w="108" w:type="dxa"/>
            <w:bottom w:w="0" w:type="dxa"/>
            <w:right w:w="108" w:type="dxa"/>
          </w:tblCellMar>
        </w:tblPrEx>
        <w:trPr>
          <w:trHeight w:val="2371" w:hRule="atLeast"/>
        </w:trPr>
        <w:tc>
          <w:tcPr>
            <w:tcW w:w="709" w:type="dxa"/>
            <w:tcBorders>
              <w:top w:val="nil"/>
              <w:left w:val="single" w:color="auto" w:sz="4" w:space="0"/>
              <w:bottom w:val="single" w:color="auto" w:sz="4" w:space="0"/>
              <w:right w:val="single" w:color="auto" w:sz="4" w:space="0"/>
            </w:tcBorders>
            <w:shd w:val="clear" w:color="auto" w:fill="auto"/>
          </w:tcPr>
          <w:p w14:paraId="20A917C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58</w:t>
            </w:r>
          </w:p>
        </w:tc>
        <w:tc>
          <w:tcPr>
            <w:tcW w:w="4111" w:type="dxa"/>
            <w:tcBorders>
              <w:top w:val="nil"/>
              <w:left w:val="nil"/>
              <w:bottom w:val="single" w:color="auto" w:sz="4" w:space="0"/>
              <w:right w:val="single" w:color="auto" w:sz="4" w:space="0"/>
            </w:tcBorders>
            <w:shd w:val="clear" w:color="auto" w:fill="auto"/>
          </w:tcPr>
          <w:p w14:paraId="08ED29C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3.2.12.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Прирост за календарных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второго года размещения в Центре</w:t>
            </w:r>
          </w:p>
        </w:tc>
        <w:tc>
          <w:tcPr>
            <w:tcW w:w="1418" w:type="dxa"/>
            <w:tcBorders>
              <w:top w:val="nil"/>
              <w:left w:val="nil"/>
              <w:bottom w:val="single" w:color="auto" w:sz="4" w:space="0"/>
              <w:right w:val="single" w:color="auto" w:sz="4" w:space="0"/>
            </w:tcBorders>
            <w:shd w:val="clear" w:color="auto" w:fill="auto"/>
          </w:tcPr>
          <w:p w14:paraId="1BFBEFE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0B5D67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8" w:type="dxa"/>
            <w:tcBorders>
              <w:top w:val="nil"/>
              <w:left w:val="nil"/>
              <w:bottom w:val="single" w:color="auto" w:sz="4" w:space="0"/>
              <w:right w:val="single" w:color="auto" w:sz="4" w:space="0"/>
            </w:tcBorders>
            <w:shd w:val="clear" w:color="auto" w:fill="auto"/>
          </w:tcPr>
          <w:p w14:paraId="7F48556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w:t>
            </w:r>
          </w:p>
        </w:tc>
        <w:tc>
          <w:tcPr>
            <w:tcW w:w="1417" w:type="dxa"/>
            <w:tcBorders>
              <w:top w:val="nil"/>
              <w:left w:val="nil"/>
              <w:bottom w:val="single" w:color="auto" w:sz="4" w:space="0"/>
              <w:right w:val="single" w:color="auto" w:sz="4" w:space="0"/>
            </w:tcBorders>
            <w:shd w:val="clear" w:color="auto" w:fill="auto"/>
          </w:tcPr>
          <w:p w14:paraId="0632F03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110,00</w:t>
            </w:r>
          </w:p>
        </w:tc>
        <w:tc>
          <w:tcPr>
            <w:tcW w:w="4536" w:type="dxa"/>
            <w:tcBorders>
              <w:top w:val="nil"/>
              <w:left w:val="nil"/>
              <w:bottom w:val="single" w:color="auto" w:sz="4" w:space="0"/>
              <w:right w:val="single" w:color="auto" w:sz="4" w:space="0"/>
            </w:tcBorders>
            <w:shd w:val="clear" w:color="000000" w:fill="FFFFFF"/>
          </w:tcPr>
          <w:p w14:paraId="00BFB98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итоговые показатели 2024 года, фактические показатели за 2025 год превысили плановые значения</w:t>
            </w:r>
          </w:p>
        </w:tc>
      </w:tr>
      <w:tr w14:paraId="41B31B3C">
        <w:tblPrEx>
          <w:tblCellMar>
            <w:top w:w="0" w:type="dxa"/>
            <w:left w:w="108" w:type="dxa"/>
            <w:bottom w:w="0" w:type="dxa"/>
            <w:right w:w="108" w:type="dxa"/>
          </w:tblCellMar>
        </w:tblPrEx>
        <w:trPr>
          <w:trHeight w:val="1016" w:hRule="atLeast"/>
        </w:trPr>
        <w:tc>
          <w:tcPr>
            <w:tcW w:w="709" w:type="dxa"/>
            <w:tcBorders>
              <w:top w:val="nil"/>
              <w:left w:val="single" w:color="auto" w:sz="4" w:space="0"/>
              <w:bottom w:val="single" w:color="auto" w:sz="4" w:space="0"/>
              <w:right w:val="single" w:color="auto" w:sz="4" w:space="0"/>
            </w:tcBorders>
            <w:shd w:val="clear" w:color="000000" w:fill="FFFFFF"/>
          </w:tcPr>
          <w:p w14:paraId="6F2B9D7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59</w:t>
            </w:r>
          </w:p>
        </w:tc>
        <w:tc>
          <w:tcPr>
            <w:tcW w:w="4111" w:type="dxa"/>
            <w:tcBorders>
              <w:top w:val="nil"/>
              <w:left w:val="nil"/>
              <w:bottom w:val="single" w:color="auto" w:sz="4" w:space="0"/>
              <w:right w:val="single" w:color="auto" w:sz="4" w:space="0"/>
            </w:tcBorders>
            <w:shd w:val="clear" w:color="auto" w:fill="auto"/>
          </w:tcPr>
          <w:p w14:paraId="43A7C8C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3.2.13.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Выручка размещенных в Центре поддержки малого и среднего предпринимательства СМСП</w:t>
            </w:r>
          </w:p>
        </w:tc>
        <w:tc>
          <w:tcPr>
            <w:tcW w:w="1418" w:type="dxa"/>
            <w:tcBorders>
              <w:top w:val="nil"/>
              <w:left w:val="nil"/>
              <w:bottom w:val="single" w:color="auto" w:sz="4" w:space="0"/>
              <w:right w:val="single" w:color="auto" w:sz="4" w:space="0"/>
            </w:tcBorders>
            <w:shd w:val="clear" w:color="auto" w:fill="auto"/>
          </w:tcPr>
          <w:p w14:paraId="619D3B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тысяч рублей</w:t>
            </w:r>
          </w:p>
        </w:tc>
        <w:tc>
          <w:tcPr>
            <w:tcW w:w="1275" w:type="dxa"/>
            <w:tcBorders>
              <w:top w:val="nil"/>
              <w:left w:val="nil"/>
              <w:bottom w:val="single" w:color="auto" w:sz="4" w:space="0"/>
              <w:right w:val="single" w:color="auto" w:sz="4" w:space="0"/>
            </w:tcBorders>
            <w:shd w:val="clear" w:color="000000" w:fill="FFFFFF"/>
          </w:tcPr>
          <w:p w14:paraId="3F23CCA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900</w:t>
            </w:r>
          </w:p>
        </w:tc>
        <w:tc>
          <w:tcPr>
            <w:tcW w:w="1418" w:type="dxa"/>
            <w:tcBorders>
              <w:top w:val="nil"/>
              <w:left w:val="nil"/>
              <w:bottom w:val="single" w:color="auto" w:sz="4" w:space="0"/>
              <w:right w:val="single" w:color="auto" w:sz="4" w:space="0"/>
            </w:tcBorders>
            <w:shd w:val="clear" w:color="auto" w:fill="auto"/>
          </w:tcPr>
          <w:p w14:paraId="3DD6BCC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1588,9</w:t>
            </w:r>
          </w:p>
        </w:tc>
        <w:tc>
          <w:tcPr>
            <w:tcW w:w="1417" w:type="dxa"/>
            <w:tcBorders>
              <w:top w:val="nil"/>
              <w:left w:val="nil"/>
              <w:bottom w:val="single" w:color="auto" w:sz="4" w:space="0"/>
              <w:right w:val="single" w:color="auto" w:sz="4" w:space="0"/>
            </w:tcBorders>
            <w:shd w:val="clear" w:color="auto" w:fill="auto"/>
          </w:tcPr>
          <w:p w14:paraId="3041977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176,54</w:t>
            </w:r>
          </w:p>
        </w:tc>
        <w:tc>
          <w:tcPr>
            <w:tcW w:w="4536" w:type="dxa"/>
            <w:tcBorders>
              <w:top w:val="nil"/>
              <w:left w:val="nil"/>
              <w:bottom w:val="single" w:color="auto" w:sz="4" w:space="0"/>
              <w:right w:val="single" w:color="auto" w:sz="4" w:space="0"/>
            </w:tcBorders>
            <w:shd w:val="clear" w:color="000000" w:fill="FFFFFF"/>
          </w:tcPr>
          <w:p w14:paraId="6E4F5BE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 формировании плана использовались итоговые показатели 2024 года, фактические показатели за 2025 год превысили плановые значения</w:t>
            </w:r>
          </w:p>
        </w:tc>
      </w:tr>
      <w:tr w14:paraId="7EED0A5C">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7F80EC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60</w:t>
            </w:r>
          </w:p>
        </w:tc>
        <w:tc>
          <w:tcPr>
            <w:tcW w:w="14175" w:type="dxa"/>
            <w:gridSpan w:val="6"/>
            <w:tcBorders>
              <w:top w:val="single" w:color="auto" w:sz="4" w:space="0"/>
              <w:left w:val="nil"/>
              <w:bottom w:val="single" w:color="auto" w:sz="4" w:space="0"/>
              <w:right w:val="single" w:color="auto" w:sz="4" w:space="0"/>
            </w:tcBorders>
            <w:shd w:val="clear" w:color="auto" w:fill="auto"/>
          </w:tcPr>
          <w:p w14:paraId="2EF4B78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4. «Развитие архивного дела на территории городского округа Верхняя Пышма до 2027 года»</w:t>
            </w:r>
          </w:p>
        </w:tc>
      </w:tr>
      <w:tr w14:paraId="69F81C18">
        <w:tblPrEx>
          <w:tblCellMar>
            <w:top w:w="0" w:type="dxa"/>
            <w:left w:w="108" w:type="dxa"/>
            <w:bottom w:w="0" w:type="dxa"/>
            <w:right w:w="108" w:type="dxa"/>
          </w:tblCellMar>
        </w:tblPrEx>
        <w:trPr>
          <w:trHeight w:val="645" w:hRule="atLeast"/>
        </w:trPr>
        <w:tc>
          <w:tcPr>
            <w:tcW w:w="709" w:type="dxa"/>
            <w:tcBorders>
              <w:top w:val="nil"/>
              <w:left w:val="single" w:color="auto" w:sz="4" w:space="0"/>
              <w:bottom w:val="single" w:color="auto" w:sz="4" w:space="0"/>
              <w:right w:val="single" w:color="auto" w:sz="4" w:space="0"/>
            </w:tcBorders>
            <w:shd w:val="clear" w:color="auto" w:fill="auto"/>
          </w:tcPr>
          <w:p w14:paraId="1706E34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61</w:t>
            </w:r>
          </w:p>
        </w:tc>
        <w:tc>
          <w:tcPr>
            <w:tcW w:w="14175" w:type="dxa"/>
            <w:gridSpan w:val="6"/>
            <w:tcBorders>
              <w:top w:val="single" w:color="auto" w:sz="4" w:space="0"/>
              <w:left w:val="nil"/>
              <w:bottom w:val="single" w:color="auto" w:sz="4" w:space="0"/>
              <w:right w:val="single" w:color="auto" w:sz="4" w:space="0"/>
            </w:tcBorders>
            <w:shd w:val="clear" w:color="auto" w:fill="auto"/>
          </w:tcPr>
          <w:p w14:paraId="38165D1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4. Создание оптимальных условий, необходимых для комплектования, хранения, учета и использования документов Архивного фонда Российской Федерации на территории городского округа Верхняя Пышма, развитие их информационного потенциала</w:t>
            </w:r>
          </w:p>
        </w:tc>
      </w:tr>
      <w:tr w14:paraId="2025C77B">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258C8E3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62</w:t>
            </w:r>
          </w:p>
        </w:tc>
        <w:tc>
          <w:tcPr>
            <w:tcW w:w="14175" w:type="dxa"/>
            <w:gridSpan w:val="6"/>
            <w:tcBorders>
              <w:top w:val="single" w:color="auto" w:sz="4" w:space="0"/>
              <w:left w:val="nil"/>
              <w:bottom w:val="single" w:color="auto" w:sz="4" w:space="0"/>
              <w:right w:val="single" w:color="auto" w:sz="4" w:space="0"/>
            </w:tcBorders>
            <w:shd w:val="clear" w:color="auto" w:fill="auto"/>
          </w:tcPr>
          <w:p w14:paraId="4593BC9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4.1. Удовлетворение потребностей пользователей в архивной информации</w:t>
            </w:r>
          </w:p>
        </w:tc>
      </w:tr>
      <w:tr w14:paraId="491CC694">
        <w:tblPrEx>
          <w:tblCellMar>
            <w:top w:w="0" w:type="dxa"/>
            <w:left w:w="108" w:type="dxa"/>
            <w:bottom w:w="0" w:type="dxa"/>
            <w:right w:w="108" w:type="dxa"/>
          </w:tblCellMar>
        </w:tblPrEx>
        <w:trPr>
          <w:trHeight w:val="2169" w:hRule="atLeast"/>
        </w:trPr>
        <w:tc>
          <w:tcPr>
            <w:tcW w:w="709" w:type="dxa"/>
            <w:tcBorders>
              <w:top w:val="nil"/>
              <w:left w:val="single" w:color="auto" w:sz="4" w:space="0"/>
              <w:bottom w:val="single" w:color="auto" w:sz="4" w:space="0"/>
              <w:right w:val="single" w:color="auto" w:sz="4" w:space="0"/>
            </w:tcBorders>
            <w:shd w:val="clear" w:color="auto" w:fill="auto"/>
          </w:tcPr>
          <w:p w14:paraId="0679C42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63</w:t>
            </w:r>
          </w:p>
        </w:tc>
        <w:tc>
          <w:tcPr>
            <w:tcW w:w="4111" w:type="dxa"/>
            <w:tcBorders>
              <w:top w:val="nil"/>
              <w:left w:val="nil"/>
              <w:bottom w:val="single" w:color="auto" w:sz="4" w:space="0"/>
              <w:right w:val="single" w:color="auto" w:sz="4" w:space="0"/>
            </w:tcBorders>
            <w:shd w:val="clear" w:color="auto" w:fill="auto"/>
          </w:tcPr>
          <w:p w14:paraId="5D8CDDA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4.1.1.</w:t>
            </w:r>
            <w:r>
              <w:rPr>
                <w:rFonts w:ascii="Liberation Serif" w:hAnsi="Liberation Serif" w:eastAsia="Times New Roman" w:cs="Liberation Serif"/>
                <w:sz w:val="24"/>
                <w:szCs w:val="24"/>
                <w:lang w:eastAsia="ru-RU"/>
              </w:rPr>
              <w:br w:type="page"/>
            </w:r>
          </w:p>
          <w:p w14:paraId="53C90F8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Доля запросов пользователей на предоставление информационных услуг и информационных продуктов, исполненных в архиве в установленные законодательством сроки, от общего количества поступивших запросов</w:t>
            </w:r>
          </w:p>
        </w:tc>
        <w:tc>
          <w:tcPr>
            <w:tcW w:w="1418" w:type="dxa"/>
            <w:tcBorders>
              <w:top w:val="nil"/>
              <w:left w:val="nil"/>
              <w:bottom w:val="single" w:color="auto" w:sz="4" w:space="0"/>
              <w:right w:val="single" w:color="auto" w:sz="4" w:space="0"/>
            </w:tcBorders>
            <w:shd w:val="clear" w:color="auto" w:fill="auto"/>
          </w:tcPr>
          <w:p w14:paraId="50E6BE5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74D1C40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21E656E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5E722ED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0B87643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BD37DA8">
        <w:tblPrEx>
          <w:tblCellMar>
            <w:top w:w="0" w:type="dxa"/>
            <w:left w:w="108" w:type="dxa"/>
            <w:bottom w:w="0" w:type="dxa"/>
            <w:right w:w="108" w:type="dxa"/>
          </w:tblCellMar>
        </w:tblPrEx>
        <w:trPr>
          <w:trHeight w:val="1520" w:hRule="atLeast"/>
        </w:trPr>
        <w:tc>
          <w:tcPr>
            <w:tcW w:w="709" w:type="dxa"/>
            <w:tcBorders>
              <w:top w:val="nil"/>
              <w:left w:val="single" w:color="auto" w:sz="4" w:space="0"/>
              <w:bottom w:val="single" w:color="auto" w:sz="4" w:space="0"/>
              <w:right w:val="single" w:color="auto" w:sz="4" w:space="0"/>
            </w:tcBorders>
            <w:shd w:val="clear" w:color="auto" w:fill="auto"/>
          </w:tcPr>
          <w:p w14:paraId="4220405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64</w:t>
            </w:r>
          </w:p>
        </w:tc>
        <w:tc>
          <w:tcPr>
            <w:tcW w:w="4111" w:type="dxa"/>
            <w:tcBorders>
              <w:top w:val="nil"/>
              <w:left w:val="nil"/>
              <w:bottom w:val="single" w:color="auto" w:sz="4" w:space="0"/>
              <w:right w:val="single" w:color="auto" w:sz="4" w:space="0"/>
            </w:tcBorders>
            <w:shd w:val="clear" w:color="auto" w:fill="auto"/>
          </w:tcPr>
          <w:p w14:paraId="65A9F9A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4.1.2.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архивных документов, включая фонды аудио- и видео-архивов, переведенных в электронную форму, от общего количества архивных документов, находящихся на хранении</w:t>
            </w:r>
          </w:p>
        </w:tc>
        <w:tc>
          <w:tcPr>
            <w:tcW w:w="1418" w:type="dxa"/>
            <w:tcBorders>
              <w:top w:val="nil"/>
              <w:left w:val="nil"/>
              <w:bottom w:val="single" w:color="auto" w:sz="4" w:space="0"/>
              <w:right w:val="single" w:color="auto" w:sz="4" w:space="0"/>
            </w:tcBorders>
            <w:shd w:val="clear" w:color="auto" w:fill="auto"/>
          </w:tcPr>
          <w:p w14:paraId="7594831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BB9AB0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w:t>
            </w:r>
          </w:p>
        </w:tc>
        <w:tc>
          <w:tcPr>
            <w:tcW w:w="1418" w:type="dxa"/>
            <w:tcBorders>
              <w:top w:val="nil"/>
              <w:left w:val="nil"/>
              <w:bottom w:val="single" w:color="auto" w:sz="4" w:space="0"/>
              <w:right w:val="single" w:color="auto" w:sz="4" w:space="0"/>
            </w:tcBorders>
            <w:shd w:val="clear" w:color="auto" w:fill="auto"/>
          </w:tcPr>
          <w:p w14:paraId="5940679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3,13</w:t>
            </w:r>
          </w:p>
        </w:tc>
        <w:tc>
          <w:tcPr>
            <w:tcW w:w="1417" w:type="dxa"/>
            <w:tcBorders>
              <w:top w:val="nil"/>
              <w:left w:val="nil"/>
              <w:bottom w:val="single" w:color="auto" w:sz="4" w:space="0"/>
              <w:right w:val="single" w:color="auto" w:sz="4" w:space="0"/>
            </w:tcBorders>
            <w:shd w:val="clear" w:color="auto" w:fill="auto"/>
          </w:tcPr>
          <w:p w14:paraId="746F286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100,97</w:t>
            </w:r>
          </w:p>
        </w:tc>
        <w:tc>
          <w:tcPr>
            <w:tcW w:w="4536" w:type="dxa"/>
            <w:tcBorders>
              <w:top w:val="nil"/>
              <w:left w:val="nil"/>
              <w:bottom w:val="single" w:color="auto" w:sz="4" w:space="0"/>
              <w:right w:val="single" w:color="auto" w:sz="4" w:space="0"/>
            </w:tcBorders>
            <w:shd w:val="clear" w:color="auto" w:fill="auto"/>
          </w:tcPr>
          <w:p w14:paraId="0C999A9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F0EACBB">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2C4F45FA">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65</w:t>
            </w:r>
          </w:p>
        </w:tc>
        <w:tc>
          <w:tcPr>
            <w:tcW w:w="14175" w:type="dxa"/>
            <w:gridSpan w:val="6"/>
            <w:tcBorders>
              <w:top w:val="single" w:color="auto" w:sz="4" w:space="0"/>
              <w:left w:val="nil"/>
              <w:bottom w:val="single" w:color="auto" w:sz="4" w:space="0"/>
              <w:right w:val="single" w:color="auto" w:sz="4" w:space="0"/>
            </w:tcBorders>
            <w:shd w:val="clear" w:color="auto" w:fill="auto"/>
          </w:tcPr>
          <w:p w14:paraId="5BE82C1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4.2. Формирование полноценного архивного фонда и создание безопасных условий хранения архивных документов</w:t>
            </w:r>
          </w:p>
        </w:tc>
      </w:tr>
      <w:tr w14:paraId="23AC8DE2">
        <w:tblPrEx>
          <w:tblCellMar>
            <w:top w:w="0" w:type="dxa"/>
            <w:left w:w="108" w:type="dxa"/>
            <w:bottom w:w="0" w:type="dxa"/>
            <w:right w:w="108" w:type="dxa"/>
          </w:tblCellMar>
        </w:tblPrEx>
        <w:trPr>
          <w:trHeight w:val="787" w:hRule="atLeast"/>
        </w:trPr>
        <w:tc>
          <w:tcPr>
            <w:tcW w:w="709" w:type="dxa"/>
            <w:tcBorders>
              <w:top w:val="nil"/>
              <w:left w:val="single" w:color="auto" w:sz="4" w:space="0"/>
              <w:bottom w:val="single" w:color="auto" w:sz="4" w:space="0"/>
              <w:right w:val="single" w:color="auto" w:sz="4" w:space="0"/>
            </w:tcBorders>
            <w:shd w:val="clear" w:color="auto" w:fill="auto"/>
          </w:tcPr>
          <w:p w14:paraId="6D7628E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66</w:t>
            </w:r>
          </w:p>
        </w:tc>
        <w:tc>
          <w:tcPr>
            <w:tcW w:w="4111" w:type="dxa"/>
            <w:tcBorders>
              <w:top w:val="nil"/>
              <w:left w:val="nil"/>
              <w:bottom w:val="single" w:color="auto" w:sz="4" w:space="0"/>
              <w:right w:val="single" w:color="auto" w:sz="4" w:space="0"/>
            </w:tcBorders>
            <w:shd w:val="clear" w:color="auto" w:fill="auto"/>
          </w:tcPr>
          <w:p w14:paraId="75CD66F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4.2.1.</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 xml:space="preserve"> Количество документов муниципального архивного фонда</w:t>
            </w:r>
          </w:p>
        </w:tc>
        <w:tc>
          <w:tcPr>
            <w:tcW w:w="1418" w:type="dxa"/>
            <w:tcBorders>
              <w:top w:val="nil"/>
              <w:left w:val="nil"/>
              <w:bottom w:val="single" w:color="auto" w:sz="4" w:space="0"/>
              <w:right w:val="single" w:color="auto" w:sz="4" w:space="0"/>
            </w:tcBorders>
            <w:shd w:val="clear" w:color="auto" w:fill="auto"/>
          </w:tcPr>
          <w:p w14:paraId="7ADA72F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 хранения</w:t>
            </w:r>
          </w:p>
        </w:tc>
        <w:tc>
          <w:tcPr>
            <w:tcW w:w="1275" w:type="dxa"/>
            <w:tcBorders>
              <w:top w:val="nil"/>
              <w:left w:val="nil"/>
              <w:bottom w:val="single" w:color="auto" w:sz="4" w:space="0"/>
              <w:right w:val="single" w:color="auto" w:sz="4" w:space="0"/>
            </w:tcBorders>
            <w:shd w:val="clear" w:color="000000" w:fill="FFFFFF"/>
          </w:tcPr>
          <w:p w14:paraId="049F0AF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26 000</w:t>
            </w:r>
          </w:p>
        </w:tc>
        <w:tc>
          <w:tcPr>
            <w:tcW w:w="1418" w:type="dxa"/>
            <w:tcBorders>
              <w:top w:val="nil"/>
              <w:left w:val="nil"/>
              <w:bottom w:val="single" w:color="auto" w:sz="4" w:space="0"/>
              <w:right w:val="single" w:color="auto" w:sz="4" w:space="0"/>
            </w:tcBorders>
            <w:shd w:val="clear" w:color="000000" w:fill="FFFFFF"/>
          </w:tcPr>
          <w:p w14:paraId="6FE5DC4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25 700</w:t>
            </w:r>
          </w:p>
        </w:tc>
        <w:tc>
          <w:tcPr>
            <w:tcW w:w="1417" w:type="dxa"/>
            <w:tcBorders>
              <w:top w:val="nil"/>
              <w:left w:val="nil"/>
              <w:bottom w:val="single" w:color="auto" w:sz="4" w:space="0"/>
              <w:right w:val="single" w:color="auto" w:sz="4" w:space="0"/>
            </w:tcBorders>
            <w:shd w:val="clear" w:color="auto" w:fill="auto"/>
          </w:tcPr>
          <w:p w14:paraId="0B40FAB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98,85</w:t>
            </w:r>
          </w:p>
        </w:tc>
        <w:tc>
          <w:tcPr>
            <w:tcW w:w="4536" w:type="dxa"/>
            <w:tcBorders>
              <w:top w:val="nil"/>
              <w:left w:val="nil"/>
              <w:bottom w:val="single" w:color="auto" w:sz="4" w:space="0"/>
              <w:right w:val="single" w:color="auto" w:sz="4" w:space="0"/>
            </w:tcBorders>
            <w:shd w:val="clear" w:color="auto" w:fill="auto"/>
          </w:tcPr>
          <w:p w14:paraId="151CF8A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5295578">
        <w:tblPrEx>
          <w:tblCellMar>
            <w:top w:w="0" w:type="dxa"/>
            <w:left w:w="108" w:type="dxa"/>
            <w:bottom w:w="0" w:type="dxa"/>
            <w:right w:w="108" w:type="dxa"/>
          </w:tblCellMar>
        </w:tblPrEx>
        <w:trPr>
          <w:trHeight w:val="1791" w:hRule="atLeast"/>
        </w:trPr>
        <w:tc>
          <w:tcPr>
            <w:tcW w:w="709" w:type="dxa"/>
            <w:tcBorders>
              <w:top w:val="nil"/>
              <w:left w:val="single" w:color="auto" w:sz="4" w:space="0"/>
              <w:bottom w:val="single" w:color="auto" w:sz="4" w:space="0"/>
              <w:right w:val="single" w:color="auto" w:sz="4" w:space="0"/>
            </w:tcBorders>
            <w:shd w:val="clear" w:color="auto" w:fill="auto"/>
          </w:tcPr>
          <w:p w14:paraId="0801220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67</w:t>
            </w:r>
          </w:p>
        </w:tc>
        <w:tc>
          <w:tcPr>
            <w:tcW w:w="4111" w:type="dxa"/>
            <w:tcBorders>
              <w:top w:val="nil"/>
              <w:left w:val="nil"/>
              <w:bottom w:val="single" w:color="auto" w:sz="4" w:space="0"/>
              <w:right w:val="single" w:color="auto" w:sz="4" w:space="0"/>
            </w:tcBorders>
            <w:shd w:val="clear" w:color="auto" w:fill="auto"/>
          </w:tcPr>
          <w:p w14:paraId="5A2E754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4.2.2.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архивных документов, хранящихся в соответствии с требованиями нормативов хранения, от общего количества архивных документов, находящихся на хранении</w:t>
            </w:r>
          </w:p>
        </w:tc>
        <w:tc>
          <w:tcPr>
            <w:tcW w:w="1418" w:type="dxa"/>
            <w:tcBorders>
              <w:top w:val="nil"/>
              <w:left w:val="nil"/>
              <w:bottom w:val="single" w:color="auto" w:sz="4" w:space="0"/>
              <w:right w:val="single" w:color="auto" w:sz="4" w:space="0"/>
            </w:tcBorders>
            <w:shd w:val="clear" w:color="auto" w:fill="auto"/>
          </w:tcPr>
          <w:p w14:paraId="5ADFEFA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D7026C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4677A08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20C059B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BD011B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2A8AE40">
        <w:tblPrEx>
          <w:tblCellMar>
            <w:top w:w="0" w:type="dxa"/>
            <w:left w:w="108" w:type="dxa"/>
            <w:bottom w:w="0" w:type="dxa"/>
            <w:right w:w="108" w:type="dxa"/>
          </w:tblCellMar>
        </w:tblPrEx>
        <w:trPr>
          <w:trHeight w:val="570" w:hRule="atLeast"/>
        </w:trPr>
        <w:tc>
          <w:tcPr>
            <w:tcW w:w="709" w:type="dxa"/>
            <w:tcBorders>
              <w:top w:val="nil"/>
              <w:left w:val="single" w:color="auto" w:sz="4" w:space="0"/>
              <w:bottom w:val="single" w:color="auto" w:sz="4" w:space="0"/>
              <w:right w:val="single" w:color="auto" w:sz="4" w:space="0"/>
            </w:tcBorders>
            <w:shd w:val="clear" w:color="auto" w:fill="auto"/>
          </w:tcPr>
          <w:p w14:paraId="7B110B03">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68</w:t>
            </w:r>
          </w:p>
        </w:tc>
        <w:tc>
          <w:tcPr>
            <w:tcW w:w="14175" w:type="dxa"/>
            <w:gridSpan w:val="6"/>
            <w:tcBorders>
              <w:top w:val="single" w:color="auto" w:sz="4" w:space="0"/>
              <w:left w:val="nil"/>
              <w:bottom w:val="single" w:color="auto" w:sz="4" w:space="0"/>
              <w:right w:val="single" w:color="auto" w:sz="4" w:space="0"/>
            </w:tcBorders>
            <w:shd w:val="clear" w:color="auto" w:fill="auto"/>
          </w:tcPr>
          <w:p w14:paraId="25ABCCD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4.3. Комплектование архива архивными документами. Обеспечение своевременного приема на хранение документов постоянного срока хранения, а также социально-правовой документации по личному составу ликвидируемых организаций</w:t>
            </w:r>
          </w:p>
        </w:tc>
      </w:tr>
      <w:tr w14:paraId="0BAFD66D">
        <w:tblPrEx>
          <w:tblCellMar>
            <w:top w:w="0" w:type="dxa"/>
            <w:left w:w="108" w:type="dxa"/>
            <w:bottom w:w="0" w:type="dxa"/>
            <w:right w:w="108" w:type="dxa"/>
          </w:tblCellMar>
        </w:tblPrEx>
        <w:trPr>
          <w:trHeight w:val="2110" w:hRule="atLeast"/>
        </w:trPr>
        <w:tc>
          <w:tcPr>
            <w:tcW w:w="709" w:type="dxa"/>
            <w:tcBorders>
              <w:top w:val="nil"/>
              <w:left w:val="single" w:color="auto" w:sz="4" w:space="0"/>
              <w:bottom w:val="single" w:color="auto" w:sz="4" w:space="0"/>
              <w:right w:val="single" w:color="auto" w:sz="4" w:space="0"/>
            </w:tcBorders>
            <w:shd w:val="clear" w:color="auto" w:fill="auto"/>
          </w:tcPr>
          <w:p w14:paraId="1B4F7EE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69</w:t>
            </w:r>
          </w:p>
        </w:tc>
        <w:tc>
          <w:tcPr>
            <w:tcW w:w="4111" w:type="dxa"/>
            <w:tcBorders>
              <w:top w:val="nil"/>
              <w:left w:val="nil"/>
              <w:bottom w:val="single" w:color="auto" w:sz="4" w:space="0"/>
              <w:right w:val="single" w:color="auto" w:sz="4" w:space="0"/>
            </w:tcBorders>
            <w:shd w:val="clear" w:color="auto" w:fill="auto"/>
          </w:tcPr>
          <w:p w14:paraId="49C9B7A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4.3.1.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архивных документов, принятых на постоянное хранение, от общего количества документов Архивного фонда Российской Федерации, подлежащих приему в установленные законодательством сроки</w:t>
            </w:r>
          </w:p>
        </w:tc>
        <w:tc>
          <w:tcPr>
            <w:tcW w:w="1418" w:type="dxa"/>
            <w:tcBorders>
              <w:top w:val="nil"/>
              <w:left w:val="nil"/>
              <w:bottom w:val="single" w:color="auto" w:sz="4" w:space="0"/>
              <w:right w:val="single" w:color="auto" w:sz="4" w:space="0"/>
            </w:tcBorders>
            <w:shd w:val="clear" w:color="auto" w:fill="auto"/>
          </w:tcPr>
          <w:p w14:paraId="52F5E73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03BE144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10880ED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1A65DC8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22077A2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6A66907">
        <w:tblPrEx>
          <w:tblCellMar>
            <w:top w:w="0" w:type="dxa"/>
            <w:left w:w="108" w:type="dxa"/>
            <w:bottom w:w="0" w:type="dxa"/>
            <w:right w:w="108" w:type="dxa"/>
          </w:tblCellMar>
        </w:tblPrEx>
        <w:trPr>
          <w:trHeight w:val="615" w:hRule="atLeast"/>
        </w:trPr>
        <w:tc>
          <w:tcPr>
            <w:tcW w:w="709" w:type="dxa"/>
            <w:tcBorders>
              <w:top w:val="nil"/>
              <w:left w:val="single" w:color="auto" w:sz="4" w:space="0"/>
              <w:bottom w:val="single" w:color="auto" w:sz="4" w:space="0"/>
              <w:right w:val="single" w:color="auto" w:sz="4" w:space="0"/>
            </w:tcBorders>
            <w:shd w:val="clear" w:color="auto" w:fill="auto"/>
          </w:tcPr>
          <w:p w14:paraId="52136BF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70</w:t>
            </w:r>
          </w:p>
        </w:tc>
        <w:tc>
          <w:tcPr>
            <w:tcW w:w="14175" w:type="dxa"/>
            <w:gridSpan w:val="6"/>
            <w:tcBorders>
              <w:top w:val="single" w:color="auto" w:sz="4" w:space="0"/>
              <w:left w:val="nil"/>
              <w:bottom w:val="single" w:color="auto" w:sz="4" w:space="0"/>
              <w:right w:val="single" w:color="auto" w:sz="4" w:space="0"/>
            </w:tcBorders>
            <w:shd w:val="clear" w:color="auto" w:fill="auto"/>
          </w:tcPr>
          <w:p w14:paraId="02D3037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14:paraId="436A85C0">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28F5B84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71</w:t>
            </w:r>
          </w:p>
        </w:tc>
        <w:tc>
          <w:tcPr>
            <w:tcW w:w="14175" w:type="dxa"/>
            <w:gridSpan w:val="6"/>
            <w:tcBorders>
              <w:top w:val="single" w:color="auto" w:sz="4" w:space="0"/>
              <w:left w:val="nil"/>
              <w:bottom w:val="single" w:color="auto" w:sz="4" w:space="0"/>
              <w:right w:val="single" w:color="auto" w:sz="4" w:space="0"/>
            </w:tcBorders>
            <w:shd w:val="clear" w:color="auto" w:fill="auto"/>
          </w:tcPr>
          <w:p w14:paraId="64FBC15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5. Создание условий для обеспечения градостроительной деятельности</w:t>
            </w:r>
          </w:p>
        </w:tc>
      </w:tr>
      <w:tr w14:paraId="63B27199">
        <w:tblPrEx>
          <w:tblCellMar>
            <w:top w:w="0" w:type="dxa"/>
            <w:left w:w="108" w:type="dxa"/>
            <w:bottom w:w="0" w:type="dxa"/>
            <w:right w:w="108" w:type="dxa"/>
          </w:tblCellMar>
        </w:tblPrEx>
        <w:trPr>
          <w:trHeight w:val="615" w:hRule="atLeast"/>
        </w:trPr>
        <w:tc>
          <w:tcPr>
            <w:tcW w:w="709" w:type="dxa"/>
            <w:tcBorders>
              <w:top w:val="nil"/>
              <w:left w:val="single" w:color="auto" w:sz="4" w:space="0"/>
              <w:bottom w:val="single" w:color="auto" w:sz="4" w:space="0"/>
              <w:right w:val="single" w:color="auto" w:sz="4" w:space="0"/>
            </w:tcBorders>
            <w:shd w:val="clear" w:color="auto" w:fill="auto"/>
          </w:tcPr>
          <w:p w14:paraId="0704122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72</w:t>
            </w:r>
          </w:p>
        </w:tc>
        <w:tc>
          <w:tcPr>
            <w:tcW w:w="14175" w:type="dxa"/>
            <w:gridSpan w:val="6"/>
            <w:tcBorders>
              <w:top w:val="single" w:color="auto" w:sz="4" w:space="0"/>
              <w:left w:val="nil"/>
              <w:bottom w:val="single" w:color="auto" w:sz="4" w:space="0"/>
              <w:right w:val="single" w:color="auto" w:sz="4" w:space="0"/>
            </w:tcBorders>
            <w:shd w:val="clear" w:color="auto" w:fill="auto"/>
          </w:tcPr>
          <w:p w14:paraId="48D4124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5.1.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w:t>
            </w:r>
          </w:p>
        </w:tc>
      </w:tr>
      <w:tr w14:paraId="29CB6766">
        <w:tblPrEx>
          <w:tblCellMar>
            <w:top w:w="0" w:type="dxa"/>
            <w:left w:w="108" w:type="dxa"/>
            <w:bottom w:w="0" w:type="dxa"/>
            <w:right w:w="108" w:type="dxa"/>
          </w:tblCellMar>
        </w:tblPrEx>
        <w:trPr>
          <w:trHeight w:val="2167" w:hRule="atLeast"/>
        </w:trPr>
        <w:tc>
          <w:tcPr>
            <w:tcW w:w="709" w:type="dxa"/>
            <w:tcBorders>
              <w:top w:val="nil"/>
              <w:left w:val="single" w:color="auto" w:sz="4" w:space="0"/>
              <w:bottom w:val="single" w:color="auto" w:sz="4" w:space="0"/>
              <w:right w:val="single" w:color="auto" w:sz="4" w:space="0"/>
            </w:tcBorders>
            <w:shd w:val="clear" w:color="auto" w:fill="auto"/>
          </w:tcPr>
          <w:p w14:paraId="4ECD40D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73</w:t>
            </w:r>
          </w:p>
        </w:tc>
        <w:tc>
          <w:tcPr>
            <w:tcW w:w="4111" w:type="dxa"/>
            <w:tcBorders>
              <w:top w:val="nil"/>
              <w:left w:val="nil"/>
              <w:bottom w:val="single" w:color="auto" w:sz="4" w:space="0"/>
              <w:right w:val="single" w:color="auto" w:sz="4" w:space="0"/>
            </w:tcBorders>
            <w:shd w:val="clear" w:color="auto" w:fill="auto"/>
          </w:tcPr>
          <w:p w14:paraId="1F29F41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5.1.1.</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 xml:space="preserve"> Количество документов (проектов внесения изменений в Генеральный план и Правила землепользования и застройки, проектов планировки, проектов межевания, схем, эскизных проектов, проектов благоустройства)</w:t>
            </w:r>
          </w:p>
        </w:tc>
        <w:tc>
          <w:tcPr>
            <w:tcW w:w="1418" w:type="dxa"/>
            <w:tcBorders>
              <w:top w:val="nil"/>
              <w:left w:val="nil"/>
              <w:bottom w:val="single" w:color="auto" w:sz="4" w:space="0"/>
              <w:right w:val="single" w:color="auto" w:sz="4" w:space="0"/>
            </w:tcBorders>
            <w:shd w:val="clear" w:color="auto" w:fill="auto"/>
          </w:tcPr>
          <w:p w14:paraId="574E8A3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1EC5E3C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50</w:t>
            </w:r>
          </w:p>
        </w:tc>
        <w:tc>
          <w:tcPr>
            <w:tcW w:w="1418" w:type="dxa"/>
            <w:tcBorders>
              <w:top w:val="nil"/>
              <w:left w:val="nil"/>
              <w:bottom w:val="single" w:color="auto" w:sz="4" w:space="0"/>
              <w:right w:val="single" w:color="auto" w:sz="4" w:space="0"/>
            </w:tcBorders>
            <w:shd w:val="clear" w:color="auto" w:fill="auto"/>
          </w:tcPr>
          <w:p w14:paraId="2E1FFF4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w:t>
            </w:r>
          </w:p>
        </w:tc>
        <w:tc>
          <w:tcPr>
            <w:tcW w:w="1417" w:type="dxa"/>
            <w:tcBorders>
              <w:top w:val="nil"/>
              <w:left w:val="nil"/>
              <w:bottom w:val="single" w:color="auto" w:sz="4" w:space="0"/>
              <w:right w:val="single" w:color="auto" w:sz="4" w:space="0"/>
            </w:tcBorders>
            <w:shd w:val="clear" w:color="auto" w:fill="auto"/>
          </w:tcPr>
          <w:p w14:paraId="53005FB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98,00</w:t>
            </w:r>
          </w:p>
        </w:tc>
        <w:tc>
          <w:tcPr>
            <w:tcW w:w="4536" w:type="dxa"/>
            <w:tcBorders>
              <w:top w:val="nil"/>
              <w:left w:val="nil"/>
              <w:bottom w:val="single" w:color="auto" w:sz="4" w:space="0"/>
              <w:right w:val="single" w:color="auto" w:sz="4" w:space="0"/>
            </w:tcBorders>
            <w:shd w:val="clear" w:color="auto" w:fill="auto"/>
          </w:tcPr>
          <w:p w14:paraId="774A885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0247ED3">
        <w:tblPrEx>
          <w:tblCellMar>
            <w:top w:w="0" w:type="dxa"/>
            <w:left w:w="108" w:type="dxa"/>
            <w:bottom w:w="0" w:type="dxa"/>
            <w:right w:w="108" w:type="dxa"/>
          </w:tblCellMar>
        </w:tblPrEx>
        <w:trPr>
          <w:trHeight w:val="1016" w:hRule="atLeast"/>
        </w:trPr>
        <w:tc>
          <w:tcPr>
            <w:tcW w:w="709" w:type="dxa"/>
            <w:tcBorders>
              <w:top w:val="nil"/>
              <w:left w:val="single" w:color="auto" w:sz="4" w:space="0"/>
              <w:bottom w:val="single" w:color="auto" w:sz="4" w:space="0"/>
              <w:right w:val="single" w:color="auto" w:sz="4" w:space="0"/>
            </w:tcBorders>
            <w:shd w:val="clear" w:color="000000" w:fill="FFFFFF"/>
          </w:tcPr>
          <w:p w14:paraId="413DC27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74</w:t>
            </w:r>
          </w:p>
        </w:tc>
        <w:tc>
          <w:tcPr>
            <w:tcW w:w="4111" w:type="dxa"/>
            <w:tcBorders>
              <w:top w:val="nil"/>
              <w:left w:val="nil"/>
              <w:bottom w:val="single" w:color="auto" w:sz="4" w:space="0"/>
              <w:right w:val="single" w:color="auto" w:sz="4" w:space="0"/>
            </w:tcBorders>
            <w:shd w:val="clear" w:color="auto" w:fill="auto"/>
          </w:tcPr>
          <w:p w14:paraId="254DA3F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5.1.3.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внесенных изменений в Генеральный план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1AC8CFD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7EDAFFE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6E24741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19FFA8C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6F614E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0DB99D1">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2B608EF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75</w:t>
            </w:r>
          </w:p>
        </w:tc>
        <w:tc>
          <w:tcPr>
            <w:tcW w:w="14175" w:type="dxa"/>
            <w:gridSpan w:val="6"/>
            <w:tcBorders>
              <w:top w:val="single" w:color="auto" w:sz="4" w:space="0"/>
              <w:left w:val="nil"/>
              <w:bottom w:val="single" w:color="auto" w:sz="4" w:space="0"/>
              <w:right w:val="single" w:color="auto" w:sz="4" w:space="0"/>
            </w:tcBorders>
            <w:shd w:val="clear" w:color="auto" w:fill="auto"/>
          </w:tcPr>
          <w:p w14:paraId="47702EA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5.2. Предоставление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r>
      <w:tr w14:paraId="6654051B">
        <w:tblPrEx>
          <w:tblCellMar>
            <w:top w:w="0" w:type="dxa"/>
            <w:left w:w="108" w:type="dxa"/>
            <w:bottom w:w="0" w:type="dxa"/>
            <w:right w:w="108" w:type="dxa"/>
          </w:tblCellMar>
        </w:tblPrEx>
        <w:trPr>
          <w:trHeight w:val="2392" w:hRule="atLeast"/>
        </w:trPr>
        <w:tc>
          <w:tcPr>
            <w:tcW w:w="709" w:type="dxa"/>
            <w:tcBorders>
              <w:top w:val="nil"/>
              <w:left w:val="single" w:color="auto" w:sz="4" w:space="0"/>
              <w:bottom w:val="single" w:color="auto" w:sz="4" w:space="0"/>
              <w:right w:val="single" w:color="auto" w:sz="4" w:space="0"/>
            </w:tcBorders>
            <w:shd w:val="clear" w:color="auto" w:fill="auto"/>
          </w:tcPr>
          <w:p w14:paraId="4CB38EC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76</w:t>
            </w:r>
          </w:p>
        </w:tc>
        <w:tc>
          <w:tcPr>
            <w:tcW w:w="4111" w:type="dxa"/>
            <w:tcBorders>
              <w:top w:val="nil"/>
              <w:left w:val="nil"/>
              <w:bottom w:val="single" w:color="auto" w:sz="4" w:space="0"/>
              <w:right w:val="single" w:color="auto" w:sz="4" w:space="0"/>
            </w:tcBorders>
            <w:shd w:val="clear" w:color="auto" w:fill="auto"/>
          </w:tcPr>
          <w:p w14:paraId="09FB972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5.2.1.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проведенных работ по установлению или изменению границ населенных пунктов и территориальных зон, в соответствии с утвержденной градостроительной документацией, для внесения в государственный кадастр недвижимости</w:t>
            </w:r>
          </w:p>
        </w:tc>
        <w:tc>
          <w:tcPr>
            <w:tcW w:w="1418" w:type="dxa"/>
            <w:tcBorders>
              <w:top w:val="nil"/>
              <w:left w:val="nil"/>
              <w:bottom w:val="single" w:color="auto" w:sz="4" w:space="0"/>
              <w:right w:val="single" w:color="auto" w:sz="4" w:space="0"/>
            </w:tcBorders>
            <w:shd w:val="clear" w:color="auto" w:fill="auto"/>
          </w:tcPr>
          <w:p w14:paraId="28895C1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2DA93C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2810888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4DD47AF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22569C5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6677056">
        <w:tblPrEx>
          <w:tblCellMar>
            <w:top w:w="0" w:type="dxa"/>
            <w:left w:w="108" w:type="dxa"/>
            <w:bottom w:w="0" w:type="dxa"/>
            <w:right w:w="108" w:type="dxa"/>
          </w:tblCellMar>
        </w:tblPrEx>
        <w:trPr>
          <w:trHeight w:val="2229" w:hRule="atLeast"/>
        </w:trPr>
        <w:tc>
          <w:tcPr>
            <w:tcW w:w="709" w:type="dxa"/>
            <w:tcBorders>
              <w:top w:val="nil"/>
              <w:left w:val="single" w:color="auto" w:sz="4" w:space="0"/>
              <w:bottom w:val="single" w:color="auto" w:sz="4" w:space="0"/>
              <w:right w:val="single" w:color="auto" w:sz="4" w:space="0"/>
            </w:tcBorders>
            <w:shd w:val="clear" w:color="000000" w:fill="FFFFFF"/>
          </w:tcPr>
          <w:p w14:paraId="03CB753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77</w:t>
            </w:r>
          </w:p>
        </w:tc>
        <w:tc>
          <w:tcPr>
            <w:tcW w:w="4111" w:type="dxa"/>
            <w:tcBorders>
              <w:top w:val="nil"/>
              <w:left w:val="nil"/>
              <w:bottom w:val="single" w:color="auto" w:sz="4" w:space="0"/>
              <w:right w:val="single" w:color="auto" w:sz="4" w:space="0"/>
            </w:tcBorders>
            <w:shd w:val="clear" w:color="auto" w:fill="auto"/>
          </w:tcPr>
          <w:p w14:paraId="5C8FB65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5.2.2.</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Полнота предоставленной информации в федеральный орган исполнительной власти, осуществляющий государственный кадастровый учет и государственную регистрацию прав, необходимой для ведения Единого государственного реестра недвижимости</w:t>
            </w:r>
          </w:p>
        </w:tc>
        <w:tc>
          <w:tcPr>
            <w:tcW w:w="1418" w:type="dxa"/>
            <w:tcBorders>
              <w:top w:val="nil"/>
              <w:left w:val="nil"/>
              <w:bottom w:val="single" w:color="auto" w:sz="4" w:space="0"/>
              <w:right w:val="single" w:color="auto" w:sz="4" w:space="0"/>
            </w:tcBorders>
            <w:shd w:val="clear" w:color="auto" w:fill="auto"/>
          </w:tcPr>
          <w:p w14:paraId="3038FC2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6C62660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6A1D5CE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16E799B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231BA19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D1F9265">
        <w:tblPrEx>
          <w:tblCellMar>
            <w:top w:w="0" w:type="dxa"/>
            <w:left w:w="108" w:type="dxa"/>
            <w:bottom w:w="0" w:type="dxa"/>
            <w:right w:w="108" w:type="dxa"/>
          </w:tblCellMar>
        </w:tblPrEx>
        <w:trPr>
          <w:trHeight w:val="2583" w:hRule="atLeast"/>
        </w:trPr>
        <w:tc>
          <w:tcPr>
            <w:tcW w:w="709" w:type="dxa"/>
            <w:tcBorders>
              <w:top w:val="nil"/>
              <w:left w:val="single" w:color="auto" w:sz="4" w:space="0"/>
              <w:bottom w:val="single" w:color="auto" w:sz="4" w:space="0"/>
              <w:right w:val="single" w:color="auto" w:sz="4" w:space="0"/>
            </w:tcBorders>
            <w:shd w:val="clear" w:color="auto" w:fill="auto"/>
          </w:tcPr>
          <w:p w14:paraId="450BB7E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78</w:t>
            </w:r>
          </w:p>
        </w:tc>
        <w:tc>
          <w:tcPr>
            <w:tcW w:w="4111" w:type="dxa"/>
            <w:tcBorders>
              <w:top w:val="nil"/>
              <w:left w:val="nil"/>
              <w:bottom w:val="single" w:color="auto" w:sz="4" w:space="0"/>
              <w:right w:val="single" w:color="auto" w:sz="4" w:space="0"/>
            </w:tcBorders>
            <w:shd w:val="clear" w:color="auto" w:fill="auto"/>
          </w:tcPr>
          <w:p w14:paraId="25E94A1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5.2.3.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Представление в федеральный орган исполнительной власти, осуществляющий государственный кадастровый учет и государственную регистрацию прав, информации, необходимой для ведения Единого государственного реестра недвижимости</w:t>
            </w:r>
          </w:p>
        </w:tc>
        <w:tc>
          <w:tcPr>
            <w:tcW w:w="1418" w:type="dxa"/>
            <w:tcBorders>
              <w:top w:val="nil"/>
              <w:left w:val="nil"/>
              <w:bottom w:val="single" w:color="auto" w:sz="4" w:space="0"/>
              <w:right w:val="single" w:color="auto" w:sz="4" w:space="0"/>
            </w:tcBorders>
            <w:shd w:val="clear" w:color="auto" w:fill="auto"/>
          </w:tcPr>
          <w:p w14:paraId="3194699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7D1687B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600</w:t>
            </w:r>
          </w:p>
        </w:tc>
        <w:tc>
          <w:tcPr>
            <w:tcW w:w="1418" w:type="dxa"/>
            <w:tcBorders>
              <w:top w:val="nil"/>
              <w:left w:val="nil"/>
              <w:bottom w:val="single" w:color="auto" w:sz="4" w:space="0"/>
              <w:right w:val="single" w:color="auto" w:sz="4" w:space="0"/>
            </w:tcBorders>
            <w:shd w:val="clear" w:color="auto" w:fill="auto"/>
          </w:tcPr>
          <w:p w14:paraId="6DBCFD2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607</w:t>
            </w:r>
          </w:p>
        </w:tc>
        <w:tc>
          <w:tcPr>
            <w:tcW w:w="1417" w:type="dxa"/>
            <w:tcBorders>
              <w:top w:val="nil"/>
              <w:left w:val="nil"/>
              <w:bottom w:val="single" w:color="auto" w:sz="4" w:space="0"/>
              <w:right w:val="single" w:color="auto" w:sz="4" w:space="0"/>
            </w:tcBorders>
            <w:shd w:val="clear" w:color="auto" w:fill="auto"/>
          </w:tcPr>
          <w:p w14:paraId="65435EB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101,17</w:t>
            </w:r>
          </w:p>
        </w:tc>
        <w:tc>
          <w:tcPr>
            <w:tcW w:w="4536" w:type="dxa"/>
            <w:tcBorders>
              <w:top w:val="nil"/>
              <w:left w:val="nil"/>
              <w:bottom w:val="single" w:color="auto" w:sz="4" w:space="0"/>
              <w:right w:val="single" w:color="auto" w:sz="4" w:space="0"/>
            </w:tcBorders>
            <w:shd w:val="clear" w:color="auto" w:fill="auto"/>
          </w:tcPr>
          <w:p w14:paraId="5410E7B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3F55B97">
        <w:tblPrEx>
          <w:tblCellMar>
            <w:top w:w="0" w:type="dxa"/>
            <w:left w:w="108" w:type="dxa"/>
            <w:bottom w:w="0" w:type="dxa"/>
            <w:right w:w="108" w:type="dxa"/>
          </w:tblCellMar>
        </w:tblPrEx>
        <w:trPr>
          <w:trHeight w:val="1303" w:hRule="atLeast"/>
        </w:trPr>
        <w:tc>
          <w:tcPr>
            <w:tcW w:w="709" w:type="dxa"/>
            <w:tcBorders>
              <w:top w:val="nil"/>
              <w:left w:val="single" w:color="auto" w:sz="4" w:space="0"/>
              <w:bottom w:val="single" w:color="auto" w:sz="4" w:space="0"/>
              <w:right w:val="single" w:color="auto" w:sz="4" w:space="0"/>
            </w:tcBorders>
            <w:shd w:val="clear" w:color="auto" w:fill="auto"/>
          </w:tcPr>
          <w:p w14:paraId="581452E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79</w:t>
            </w:r>
          </w:p>
        </w:tc>
        <w:tc>
          <w:tcPr>
            <w:tcW w:w="4111" w:type="dxa"/>
            <w:tcBorders>
              <w:top w:val="nil"/>
              <w:left w:val="nil"/>
              <w:bottom w:val="single" w:color="auto" w:sz="4" w:space="0"/>
              <w:right w:val="single" w:color="auto" w:sz="4" w:space="0"/>
            </w:tcBorders>
            <w:shd w:val="clear" w:color="auto" w:fill="auto"/>
          </w:tcPr>
          <w:p w14:paraId="211C246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5.2.4.</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территориальных зон, сведения о границах которых внесены в Единый государственный реестр недвижимости</w:t>
            </w:r>
          </w:p>
        </w:tc>
        <w:tc>
          <w:tcPr>
            <w:tcW w:w="1418" w:type="dxa"/>
            <w:tcBorders>
              <w:top w:val="nil"/>
              <w:left w:val="nil"/>
              <w:bottom w:val="single" w:color="auto" w:sz="4" w:space="0"/>
              <w:right w:val="single" w:color="auto" w:sz="4" w:space="0"/>
            </w:tcBorders>
            <w:shd w:val="clear" w:color="auto" w:fill="auto"/>
          </w:tcPr>
          <w:p w14:paraId="56D1FE4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0958620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7C1A432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7EC8689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78AF6A6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B09F896">
        <w:tblPrEx>
          <w:tblCellMar>
            <w:top w:w="0" w:type="dxa"/>
            <w:left w:w="108" w:type="dxa"/>
            <w:bottom w:w="0" w:type="dxa"/>
            <w:right w:w="108" w:type="dxa"/>
          </w:tblCellMar>
        </w:tblPrEx>
        <w:trPr>
          <w:trHeight w:val="1181" w:hRule="atLeast"/>
        </w:trPr>
        <w:tc>
          <w:tcPr>
            <w:tcW w:w="709" w:type="dxa"/>
            <w:tcBorders>
              <w:top w:val="nil"/>
              <w:left w:val="single" w:color="auto" w:sz="4" w:space="0"/>
              <w:bottom w:val="single" w:color="auto" w:sz="4" w:space="0"/>
              <w:right w:val="single" w:color="auto" w:sz="4" w:space="0"/>
            </w:tcBorders>
            <w:shd w:val="clear" w:color="000000" w:fill="FFFFFF"/>
          </w:tcPr>
          <w:p w14:paraId="163D8B9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80</w:t>
            </w:r>
          </w:p>
        </w:tc>
        <w:tc>
          <w:tcPr>
            <w:tcW w:w="4111" w:type="dxa"/>
            <w:tcBorders>
              <w:top w:val="nil"/>
              <w:left w:val="nil"/>
              <w:bottom w:val="single" w:color="auto" w:sz="4" w:space="0"/>
              <w:right w:val="single" w:color="auto" w:sz="4" w:space="0"/>
            </w:tcBorders>
            <w:shd w:val="clear" w:color="auto" w:fill="auto"/>
          </w:tcPr>
          <w:p w14:paraId="0BAAC39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5.2.5.</w:t>
            </w:r>
            <w:r>
              <w:rPr>
                <w:rFonts w:ascii="Liberation Serif" w:hAnsi="Liberation Serif" w:eastAsia="Times New Roman" w:cs="Liberation Serif"/>
                <w:sz w:val="24"/>
                <w:szCs w:val="24"/>
                <w:lang w:eastAsia="ru-RU"/>
              </w:rPr>
              <w:br w:type="page"/>
            </w:r>
          </w:p>
          <w:p w14:paraId="2914152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Доля населенных пунктов сведения о местоположении границ которых внесены в Единый государственный реестр недвижимости</w:t>
            </w:r>
          </w:p>
        </w:tc>
        <w:tc>
          <w:tcPr>
            <w:tcW w:w="1418" w:type="dxa"/>
            <w:tcBorders>
              <w:top w:val="nil"/>
              <w:left w:val="nil"/>
              <w:bottom w:val="single" w:color="auto" w:sz="4" w:space="0"/>
              <w:right w:val="single" w:color="auto" w:sz="4" w:space="0"/>
            </w:tcBorders>
            <w:shd w:val="clear" w:color="auto" w:fill="auto"/>
          </w:tcPr>
          <w:p w14:paraId="5EBD942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34B2ED6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21F85BB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77B05F0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DE272F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F338D3B">
        <w:tblPrEx>
          <w:tblCellMar>
            <w:top w:w="0" w:type="dxa"/>
            <w:left w:w="108" w:type="dxa"/>
            <w:bottom w:w="0" w:type="dxa"/>
            <w:right w:w="108" w:type="dxa"/>
          </w:tblCellMar>
        </w:tblPrEx>
        <w:trPr>
          <w:trHeight w:val="570" w:hRule="atLeast"/>
        </w:trPr>
        <w:tc>
          <w:tcPr>
            <w:tcW w:w="709" w:type="dxa"/>
            <w:tcBorders>
              <w:top w:val="nil"/>
              <w:left w:val="single" w:color="auto" w:sz="4" w:space="0"/>
              <w:bottom w:val="single" w:color="auto" w:sz="4" w:space="0"/>
              <w:right w:val="single" w:color="auto" w:sz="4" w:space="0"/>
            </w:tcBorders>
            <w:shd w:val="clear" w:color="auto" w:fill="auto"/>
          </w:tcPr>
          <w:p w14:paraId="585D3D8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81</w:t>
            </w:r>
          </w:p>
        </w:tc>
        <w:tc>
          <w:tcPr>
            <w:tcW w:w="14175" w:type="dxa"/>
            <w:gridSpan w:val="6"/>
            <w:tcBorders>
              <w:top w:val="single" w:color="auto" w:sz="4" w:space="0"/>
              <w:left w:val="nil"/>
              <w:bottom w:val="single" w:color="auto" w:sz="4" w:space="0"/>
              <w:right w:val="single" w:color="auto" w:sz="4" w:space="0"/>
            </w:tcBorders>
            <w:shd w:val="clear" w:color="auto" w:fill="auto"/>
          </w:tcPr>
          <w:p w14:paraId="3151F73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5.3. Выполнение инженерно-геодезических изысканий, в целях обеспечения территории городского округа Верхняя Пышма наличием документов территориального планирования и градостроительного зонирования, а также ведения информационной системы обеспечения градостроительной деятельности</w:t>
            </w:r>
          </w:p>
        </w:tc>
      </w:tr>
      <w:tr w14:paraId="37AD3A5B">
        <w:tblPrEx>
          <w:tblCellMar>
            <w:top w:w="0" w:type="dxa"/>
            <w:left w:w="108" w:type="dxa"/>
            <w:bottom w:w="0" w:type="dxa"/>
            <w:right w:w="108" w:type="dxa"/>
          </w:tblCellMar>
        </w:tblPrEx>
        <w:trPr>
          <w:trHeight w:val="1107" w:hRule="atLeast"/>
        </w:trPr>
        <w:tc>
          <w:tcPr>
            <w:tcW w:w="709" w:type="dxa"/>
            <w:tcBorders>
              <w:top w:val="nil"/>
              <w:left w:val="single" w:color="auto" w:sz="4" w:space="0"/>
              <w:bottom w:val="single" w:color="auto" w:sz="4" w:space="0"/>
              <w:right w:val="single" w:color="auto" w:sz="4" w:space="0"/>
            </w:tcBorders>
            <w:shd w:val="clear" w:color="auto" w:fill="auto"/>
          </w:tcPr>
          <w:p w14:paraId="57B5D40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82</w:t>
            </w:r>
          </w:p>
        </w:tc>
        <w:tc>
          <w:tcPr>
            <w:tcW w:w="4111" w:type="dxa"/>
            <w:tcBorders>
              <w:top w:val="nil"/>
              <w:left w:val="nil"/>
              <w:bottom w:val="single" w:color="auto" w:sz="4" w:space="0"/>
              <w:right w:val="single" w:color="auto" w:sz="4" w:space="0"/>
            </w:tcBorders>
            <w:shd w:val="clear" w:color="auto" w:fill="auto"/>
          </w:tcPr>
          <w:p w14:paraId="74DDE53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5.3.1.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подготовленных на утверждение проектов инженерно-геодезических изысканий</w:t>
            </w:r>
          </w:p>
        </w:tc>
        <w:tc>
          <w:tcPr>
            <w:tcW w:w="1418" w:type="dxa"/>
            <w:tcBorders>
              <w:top w:val="nil"/>
              <w:left w:val="nil"/>
              <w:bottom w:val="single" w:color="auto" w:sz="4" w:space="0"/>
              <w:right w:val="single" w:color="auto" w:sz="4" w:space="0"/>
            </w:tcBorders>
            <w:shd w:val="clear" w:color="auto" w:fill="auto"/>
          </w:tcPr>
          <w:p w14:paraId="0569A8C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7698627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707712A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C40B83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31F3D0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6FFBBE8">
        <w:tblPrEx>
          <w:tblCellMar>
            <w:top w:w="0" w:type="dxa"/>
            <w:left w:w="108" w:type="dxa"/>
            <w:bottom w:w="0" w:type="dxa"/>
            <w:right w:w="108" w:type="dxa"/>
          </w:tblCellMar>
        </w:tblPrEx>
        <w:trPr>
          <w:trHeight w:val="750" w:hRule="atLeast"/>
        </w:trPr>
        <w:tc>
          <w:tcPr>
            <w:tcW w:w="709" w:type="dxa"/>
            <w:tcBorders>
              <w:top w:val="nil"/>
              <w:left w:val="single" w:color="auto" w:sz="4" w:space="0"/>
              <w:bottom w:val="single" w:color="auto" w:sz="4" w:space="0"/>
              <w:right w:val="single" w:color="auto" w:sz="4" w:space="0"/>
            </w:tcBorders>
            <w:shd w:val="clear" w:color="000000" w:fill="FFFFFF"/>
          </w:tcPr>
          <w:p w14:paraId="090FA62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83</w:t>
            </w:r>
          </w:p>
        </w:tc>
        <w:tc>
          <w:tcPr>
            <w:tcW w:w="4111" w:type="dxa"/>
            <w:tcBorders>
              <w:top w:val="nil"/>
              <w:left w:val="nil"/>
              <w:bottom w:val="single" w:color="auto" w:sz="4" w:space="0"/>
              <w:right w:val="single" w:color="auto" w:sz="4" w:space="0"/>
            </w:tcBorders>
            <w:shd w:val="clear" w:color="auto" w:fill="auto"/>
          </w:tcPr>
          <w:p w14:paraId="0B2AB1B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5.3.2.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разработанных проектов инженерно-геодезических изысканий</w:t>
            </w:r>
          </w:p>
        </w:tc>
        <w:tc>
          <w:tcPr>
            <w:tcW w:w="1418" w:type="dxa"/>
            <w:tcBorders>
              <w:top w:val="nil"/>
              <w:left w:val="nil"/>
              <w:bottom w:val="single" w:color="auto" w:sz="4" w:space="0"/>
              <w:right w:val="single" w:color="auto" w:sz="4" w:space="0"/>
            </w:tcBorders>
            <w:shd w:val="clear" w:color="auto" w:fill="auto"/>
          </w:tcPr>
          <w:p w14:paraId="24380D9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6A852B9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400</w:t>
            </w:r>
          </w:p>
        </w:tc>
        <w:tc>
          <w:tcPr>
            <w:tcW w:w="1418" w:type="dxa"/>
            <w:tcBorders>
              <w:top w:val="nil"/>
              <w:left w:val="nil"/>
              <w:bottom w:val="single" w:color="auto" w:sz="4" w:space="0"/>
              <w:right w:val="single" w:color="auto" w:sz="4" w:space="0"/>
            </w:tcBorders>
            <w:shd w:val="clear" w:color="auto" w:fill="auto"/>
          </w:tcPr>
          <w:p w14:paraId="464B2AC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400</w:t>
            </w:r>
          </w:p>
        </w:tc>
        <w:tc>
          <w:tcPr>
            <w:tcW w:w="1417" w:type="dxa"/>
            <w:tcBorders>
              <w:top w:val="nil"/>
              <w:left w:val="nil"/>
              <w:bottom w:val="single" w:color="auto" w:sz="4" w:space="0"/>
              <w:right w:val="single" w:color="auto" w:sz="4" w:space="0"/>
            </w:tcBorders>
            <w:shd w:val="clear" w:color="auto" w:fill="auto"/>
          </w:tcPr>
          <w:p w14:paraId="2DBF9FF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65BB632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7DFDBD0">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4A5847C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84</w:t>
            </w:r>
          </w:p>
        </w:tc>
        <w:tc>
          <w:tcPr>
            <w:tcW w:w="14175" w:type="dxa"/>
            <w:gridSpan w:val="6"/>
            <w:tcBorders>
              <w:top w:val="single" w:color="auto" w:sz="4" w:space="0"/>
              <w:left w:val="nil"/>
              <w:bottom w:val="single" w:color="auto" w:sz="4" w:space="0"/>
              <w:right w:val="single" w:color="auto" w:sz="4" w:space="0"/>
            </w:tcBorders>
            <w:shd w:val="clear" w:color="auto" w:fill="auto"/>
          </w:tcPr>
          <w:p w14:paraId="2AF8DA8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5.4. Материально-техническое обеспечение деятельности учреждений в области пространственного развития городского округа Верхняя Пышма</w:t>
            </w:r>
          </w:p>
        </w:tc>
      </w:tr>
      <w:tr w14:paraId="2B160A48">
        <w:tblPrEx>
          <w:tblCellMar>
            <w:top w:w="0" w:type="dxa"/>
            <w:left w:w="108" w:type="dxa"/>
            <w:bottom w:w="0" w:type="dxa"/>
            <w:right w:w="108" w:type="dxa"/>
          </w:tblCellMar>
        </w:tblPrEx>
        <w:trPr>
          <w:trHeight w:val="1004" w:hRule="atLeast"/>
        </w:trPr>
        <w:tc>
          <w:tcPr>
            <w:tcW w:w="709" w:type="dxa"/>
            <w:tcBorders>
              <w:top w:val="nil"/>
              <w:left w:val="single" w:color="auto" w:sz="4" w:space="0"/>
              <w:bottom w:val="single" w:color="auto" w:sz="4" w:space="0"/>
              <w:right w:val="single" w:color="auto" w:sz="4" w:space="0"/>
            </w:tcBorders>
            <w:shd w:val="clear" w:color="auto" w:fill="auto"/>
          </w:tcPr>
          <w:p w14:paraId="21CD10D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85</w:t>
            </w:r>
          </w:p>
        </w:tc>
        <w:tc>
          <w:tcPr>
            <w:tcW w:w="4111" w:type="dxa"/>
            <w:tcBorders>
              <w:top w:val="nil"/>
              <w:left w:val="nil"/>
              <w:bottom w:val="single" w:color="auto" w:sz="4" w:space="0"/>
              <w:right w:val="single" w:color="auto" w:sz="4" w:space="0"/>
            </w:tcBorders>
            <w:shd w:val="clear" w:color="auto" w:fill="auto"/>
          </w:tcPr>
          <w:p w14:paraId="195F049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5.4.2.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градостроительной документации, переведенных в электронный вид</w:t>
            </w:r>
          </w:p>
        </w:tc>
        <w:tc>
          <w:tcPr>
            <w:tcW w:w="1418" w:type="dxa"/>
            <w:tcBorders>
              <w:top w:val="nil"/>
              <w:left w:val="nil"/>
              <w:bottom w:val="single" w:color="auto" w:sz="4" w:space="0"/>
              <w:right w:val="single" w:color="auto" w:sz="4" w:space="0"/>
            </w:tcBorders>
            <w:shd w:val="clear" w:color="auto" w:fill="auto"/>
          </w:tcPr>
          <w:p w14:paraId="5ED3085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3C6F0D3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1A0C027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7706EBD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8F8920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BFA537B">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27870AB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86</w:t>
            </w:r>
          </w:p>
        </w:tc>
        <w:tc>
          <w:tcPr>
            <w:tcW w:w="14175" w:type="dxa"/>
            <w:gridSpan w:val="6"/>
            <w:tcBorders>
              <w:top w:val="single" w:color="auto" w:sz="4" w:space="0"/>
              <w:left w:val="nil"/>
              <w:bottom w:val="single" w:color="auto" w:sz="4" w:space="0"/>
              <w:right w:val="single" w:color="auto" w:sz="4" w:space="0"/>
            </w:tcBorders>
            <w:shd w:val="clear" w:color="auto" w:fill="auto"/>
          </w:tcPr>
          <w:p w14:paraId="1E8A39F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6. «Комплексное развитие сельских территорий городского округа Верхняя Пышма до 2027 года»</w:t>
            </w:r>
          </w:p>
        </w:tc>
      </w:tr>
      <w:tr w14:paraId="7B8CFF7F">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55F7914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87</w:t>
            </w:r>
          </w:p>
        </w:tc>
        <w:tc>
          <w:tcPr>
            <w:tcW w:w="14175" w:type="dxa"/>
            <w:gridSpan w:val="6"/>
            <w:tcBorders>
              <w:top w:val="single" w:color="auto" w:sz="4" w:space="0"/>
              <w:left w:val="nil"/>
              <w:bottom w:val="single" w:color="auto" w:sz="4" w:space="0"/>
              <w:right w:val="single" w:color="auto" w:sz="4" w:space="0"/>
            </w:tcBorders>
            <w:shd w:val="clear" w:color="auto" w:fill="auto"/>
          </w:tcPr>
          <w:p w14:paraId="39FB054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6.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w:t>
            </w:r>
          </w:p>
        </w:tc>
      </w:tr>
      <w:tr w14:paraId="2770D4FC">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59EB65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88</w:t>
            </w:r>
          </w:p>
        </w:tc>
        <w:tc>
          <w:tcPr>
            <w:tcW w:w="14175" w:type="dxa"/>
            <w:gridSpan w:val="6"/>
            <w:tcBorders>
              <w:top w:val="single" w:color="auto" w:sz="4" w:space="0"/>
              <w:left w:val="nil"/>
              <w:bottom w:val="single" w:color="auto" w:sz="4" w:space="0"/>
              <w:right w:val="single" w:color="auto" w:sz="4" w:space="0"/>
            </w:tcBorders>
            <w:shd w:val="clear" w:color="auto" w:fill="auto"/>
          </w:tcPr>
          <w:p w14:paraId="3513175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6.5. Развитие культуры, развитие коммунальной инфраструктуры</w:t>
            </w:r>
          </w:p>
        </w:tc>
      </w:tr>
      <w:tr w14:paraId="4CD342C0">
        <w:tblPrEx>
          <w:tblCellMar>
            <w:top w:w="0" w:type="dxa"/>
            <w:left w:w="108" w:type="dxa"/>
            <w:bottom w:w="0" w:type="dxa"/>
            <w:right w:w="108" w:type="dxa"/>
          </w:tblCellMar>
        </w:tblPrEx>
        <w:trPr>
          <w:trHeight w:val="1070" w:hRule="atLeast"/>
        </w:trPr>
        <w:tc>
          <w:tcPr>
            <w:tcW w:w="709" w:type="dxa"/>
            <w:tcBorders>
              <w:top w:val="nil"/>
              <w:left w:val="single" w:color="auto" w:sz="4" w:space="0"/>
              <w:bottom w:val="single" w:color="auto" w:sz="4" w:space="0"/>
              <w:right w:val="single" w:color="auto" w:sz="4" w:space="0"/>
            </w:tcBorders>
            <w:shd w:val="clear" w:color="000000" w:fill="FFFFFF"/>
          </w:tcPr>
          <w:p w14:paraId="56169D5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w:t>
            </w:r>
          </w:p>
        </w:tc>
        <w:tc>
          <w:tcPr>
            <w:tcW w:w="4111" w:type="dxa"/>
            <w:tcBorders>
              <w:top w:val="nil"/>
              <w:left w:val="nil"/>
              <w:bottom w:val="single" w:color="auto" w:sz="4" w:space="0"/>
              <w:right w:val="single" w:color="auto" w:sz="4" w:space="0"/>
            </w:tcBorders>
            <w:shd w:val="clear" w:color="auto" w:fill="auto"/>
          </w:tcPr>
          <w:p w14:paraId="3339E34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6.5.1. </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Количество реализованных проектов по благоустройству сельских территорий</w:t>
            </w:r>
          </w:p>
        </w:tc>
        <w:tc>
          <w:tcPr>
            <w:tcW w:w="1418" w:type="dxa"/>
            <w:tcBorders>
              <w:top w:val="nil"/>
              <w:left w:val="nil"/>
              <w:bottom w:val="single" w:color="auto" w:sz="4" w:space="0"/>
              <w:right w:val="single" w:color="auto" w:sz="4" w:space="0"/>
            </w:tcBorders>
            <w:shd w:val="clear" w:color="auto" w:fill="auto"/>
          </w:tcPr>
          <w:p w14:paraId="4A8426F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4B2BAB1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2C036E5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2DF9415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601B457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3334176">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5587B13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90</w:t>
            </w:r>
          </w:p>
        </w:tc>
        <w:tc>
          <w:tcPr>
            <w:tcW w:w="14175" w:type="dxa"/>
            <w:gridSpan w:val="6"/>
            <w:tcBorders>
              <w:top w:val="single" w:color="auto" w:sz="4" w:space="0"/>
              <w:left w:val="nil"/>
              <w:bottom w:val="single" w:color="auto" w:sz="4" w:space="0"/>
              <w:right w:val="single" w:color="auto" w:sz="4" w:space="0"/>
            </w:tcBorders>
            <w:shd w:val="clear" w:color="auto" w:fill="auto"/>
          </w:tcPr>
          <w:p w14:paraId="3935BA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14:paraId="425029F0">
        <w:tblPrEx>
          <w:tblCellMar>
            <w:top w:w="0" w:type="dxa"/>
            <w:left w:w="108" w:type="dxa"/>
            <w:bottom w:w="0" w:type="dxa"/>
            <w:right w:w="108" w:type="dxa"/>
          </w:tblCellMar>
        </w:tblPrEx>
        <w:trPr>
          <w:trHeight w:val="645" w:hRule="atLeast"/>
        </w:trPr>
        <w:tc>
          <w:tcPr>
            <w:tcW w:w="709" w:type="dxa"/>
            <w:tcBorders>
              <w:top w:val="nil"/>
              <w:left w:val="single" w:color="auto" w:sz="4" w:space="0"/>
              <w:bottom w:val="single" w:color="auto" w:sz="4" w:space="0"/>
              <w:right w:val="single" w:color="auto" w:sz="4" w:space="0"/>
            </w:tcBorders>
            <w:shd w:val="clear" w:color="auto" w:fill="auto"/>
          </w:tcPr>
          <w:p w14:paraId="5516A37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91</w:t>
            </w:r>
          </w:p>
        </w:tc>
        <w:tc>
          <w:tcPr>
            <w:tcW w:w="14175" w:type="dxa"/>
            <w:gridSpan w:val="6"/>
            <w:tcBorders>
              <w:top w:val="single" w:color="auto" w:sz="4" w:space="0"/>
              <w:left w:val="nil"/>
              <w:bottom w:val="single" w:color="auto" w:sz="4" w:space="0"/>
              <w:right w:val="single" w:color="auto" w:sz="4" w:space="0"/>
            </w:tcBorders>
            <w:shd w:val="clear" w:color="auto" w:fill="auto"/>
          </w:tcPr>
          <w:p w14:paraId="6AEBA54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7. Улучшение экологической обстановки, создание благоприятных условий проживания населения, повышение экологической культуры граждан,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w:t>
            </w:r>
          </w:p>
        </w:tc>
      </w:tr>
      <w:tr w14:paraId="5A43B1AD">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6C59138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92</w:t>
            </w:r>
          </w:p>
        </w:tc>
        <w:tc>
          <w:tcPr>
            <w:tcW w:w="14175" w:type="dxa"/>
            <w:gridSpan w:val="6"/>
            <w:tcBorders>
              <w:top w:val="single" w:color="auto" w:sz="4" w:space="0"/>
              <w:left w:val="nil"/>
              <w:bottom w:val="single" w:color="auto" w:sz="4" w:space="0"/>
              <w:right w:val="single" w:color="auto" w:sz="4" w:space="0"/>
            </w:tcBorders>
            <w:shd w:val="clear" w:color="auto" w:fill="auto"/>
          </w:tcPr>
          <w:p w14:paraId="06F1A59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7.1. Обеспечение населения поселков городского округа питьевой водой стандартного качества из источников нецентрализованного водоснабжения</w:t>
            </w:r>
          </w:p>
        </w:tc>
      </w:tr>
      <w:tr w14:paraId="0052B41B">
        <w:tblPrEx>
          <w:tblCellMar>
            <w:top w:w="0" w:type="dxa"/>
            <w:left w:w="108" w:type="dxa"/>
            <w:bottom w:w="0" w:type="dxa"/>
            <w:right w:w="108" w:type="dxa"/>
          </w:tblCellMar>
        </w:tblPrEx>
        <w:trPr>
          <w:trHeight w:val="1405" w:hRule="atLeast"/>
        </w:trPr>
        <w:tc>
          <w:tcPr>
            <w:tcW w:w="709" w:type="dxa"/>
            <w:tcBorders>
              <w:top w:val="nil"/>
              <w:left w:val="single" w:color="auto" w:sz="4" w:space="0"/>
              <w:bottom w:val="single" w:color="auto" w:sz="4" w:space="0"/>
              <w:right w:val="single" w:color="auto" w:sz="4" w:space="0"/>
            </w:tcBorders>
            <w:shd w:val="clear" w:color="auto" w:fill="auto"/>
          </w:tcPr>
          <w:p w14:paraId="3F541E0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93</w:t>
            </w:r>
          </w:p>
        </w:tc>
        <w:tc>
          <w:tcPr>
            <w:tcW w:w="4111" w:type="dxa"/>
            <w:tcBorders>
              <w:top w:val="nil"/>
              <w:left w:val="nil"/>
              <w:bottom w:val="single" w:color="auto" w:sz="4" w:space="0"/>
              <w:right w:val="single" w:color="auto" w:sz="4" w:space="0"/>
            </w:tcBorders>
            <w:shd w:val="clear" w:color="auto" w:fill="auto"/>
          </w:tcPr>
          <w:p w14:paraId="5E24BE4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7.1.1.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источников нецентрализованного водоснабжения общего пользования с качеством вод соответствующим СанПиН</w:t>
            </w:r>
          </w:p>
        </w:tc>
        <w:tc>
          <w:tcPr>
            <w:tcW w:w="1418" w:type="dxa"/>
            <w:tcBorders>
              <w:top w:val="nil"/>
              <w:left w:val="nil"/>
              <w:bottom w:val="single" w:color="auto" w:sz="4" w:space="0"/>
              <w:right w:val="single" w:color="auto" w:sz="4" w:space="0"/>
            </w:tcBorders>
            <w:shd w:val="clear" w:color="auto" w:fill="auto"/>
          </w:tcPr>
          <w:p w14:paraId="2AFF0E1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0B73072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47</w:t>
            </w:r>
          </w:p>
        </w:tc>
        <w:tc>
          <w:tcPr>
            <w:tcW w:w="1418" w:type="dxa"/>
            <w:tcBorders>
              <w:top w:val="nil"/>
              <w:left w:val="nil"/>
              <w:bottom w:val="single" w:color="auto" w:sz="4" w:space="0"/>
              <w:right w:val="single" w:color="auto" w:sz="4" w:space="0"/>
            </w:tcBorders>
            <w:shd w:val="clear" w:color="auto" w:fill="auto"/>
          </w:tcPr>
          <w:p w14:paraId="40E5D00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48</w:t>
            </w:r>
          </w:p>
        </w:tc>
        <w:tc>
          <w:tcPr>
            <w:tcW w:w="1417" w:type="dxa"/>
            <w:tcBorders>
              <w:top w:val="nil"/>
              <w:left w:val="nil"/>
              <w:bottom w:val="single" w:color="auto" w:sz="4" w:space="0"/>
              <w:right w:val="single" w:color="auto" w:sz="4" w:space="0"/>
            </w:tcBorders>
            <w:shd w:val="clear" w:color="auto" w:fill="auto"/>
          </w:tcPr>
          <w:p w14:paraId="363BC31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102,13</w:t>
            </w:r>
          </w:p>
        </w:tc>
        <w:tc>
          <w:tcPr>
            <w:tcW w:w="4536" w:type="dxa"/>
            <w:tcBorders>
              <w:top w:val="nil"/>
              <w:left w:val="nil"/>
              <w:bottom w:val="single" w:color="auto" w:sz="4" w:space="0"/>
              <w:right w:val="single" w:color="auto" w:sz="4" w:space="0"/>
            </w:tcBorders>
            <w:shd w:val="clear" w:color="auto" w:fill="auto"/>
          </w:tcPr>
          <w:p w14:paraId="43CD1E4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На 2025 год планировалось мероприятие по ликвидации 1 источника</w:t>
            </w:r>
            <w:r>
              <w:rPr>
                <w:rFonts w:hint="default" w:ascii="Liberation Serif" w:hAnsi="Liberation Serif" w:eastAsia="Times New Roman" w:cs="Liberation Serif"/>
                <w:sz w:val="24"/>
                <w:szCs w:val="24"/>
                <w:lang w:val="en-US" w:eastAsia="ru-RU"/>
              </w:rPr>
              <w:t xml:space="preserve"> нецентрализованного водоснабжения</w:t>
            </w:r>
            <w:r>
              <w:rPr>
                <w:rFonts w:ascii="Liberation Serif" w:hAnsi="Liberation Serif" w:eastAsia="Times New Roman" w:cs="Liberation Serif"/>
                <w:sz w:val="24"/>
                <w:szCs w:val="24"/>
                <w:lang w:eastAsia="ru-RU"/>
              </w:rPr>
              <w:t>. Источник не ликвидирован, так как качество вод соответствует СанПиН и для жителей в нем сохраняется потребность</w:t>
            </w:r>
          </w:p>
        </w:tc>
      </w:tr>
      <w:tr w14:paraId="1BA993C4">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5349A55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94</w:t>
            </w:r>
          </w:p>
        </w:tc>
        <w:tc>
          <w:tcPr>
            <w:tcW w:w="14175" w:type="dxa"/>
            <w:gridSpan w:val="6"/>
            <w:tcBorders>
              <w:top w:val="single" w:color="auto" w:sz="4" w:space="0"/>
              <w:left w:val="nil"/>
              <w:bottom w:val="single" w:color="auto" w:sz="4" w:space="0"/>
              <w:right w:val="single" w:color="auto" w:sz="4" w:space="0"/>
            </w:tcBorders>
            <w:shd w:val="clear" w:color="auto" w:fill="auto"/>
          </w:tcPr>
          <w:p w14:paraId="120E472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7.2. Обеспечение безопасности гидротехнических сооружений путем приведения их к работоспособному техническому состоянию</w:t>
            </w:r>
          </w:p>
        </w:tc>
      </w:tr>
      <w:tr w14:paraId="3D0F650A">
        <w:tblPrEx>
          <w:tblCellMar>
            <w:top w:w="0" w:type="dxa"/>
            <w:left w:w="108" w:type="dxa"/>
            <w:bottom w:w="0" w:type="dxa"/>
            <w:right w:w="108" w:type="dxa"/>
          </w:tblCellMar>
        </w:tblPrEx>
        <w:trPr>
          <w:trHeight w:val="1572" w:hRule="atLeast"/>
        </w:trPr>
        <w:tc>
          <w:tcPr>
            <w:tcW w:w="709" w:type="dxa"/>
            <w:tcBorders>
              <w:top w:val="nil"/>
              <w:left w:val="single" w:color="auto" w:sz="4" w:space="0"/>
              <w:bottom w:val="single" w:color="auto" w:sz="4" w:space="0"/>
              <w:right w:val="single" w:color="auto" w:sz="4" w:space="0"/>
            </w:tcBorders>
            <w:shd w:val="clear" w:color="000000" w:fill="FFFFFF"/>
          </w:tcPr>
          <w:p w14:paraId="4131454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95</w:t>
            </w:r>
          </w:p>
        </w:tc>
        <w:tc>
          <w:tcPr>
            <w:tcW w:w="4111" w:type="dxa"/>
            <w:tcBorders>
              <w:top w:val="nil"/>
              <w:left w:val="nil"/>
              <w:bottom w:val="single" w:color="auto" w:sz="4" w:space="0"/>
              <w:right w:val="single" w:color="auto" w:sz="4" w:space="0"/>
            </w:tcBorders>
            <w:shd w:val="clear" w:color="auto" w:fill="auto"/>
          </w:tcPr>
          <w:p w14:paraId="4E3ABC5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7.2.1.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реализованных мер по техническому обслуживанию, эксплуатационному контролю, мониторингу состояния и предотвращению аварий ГТС</w:t>
            </w:r>
          </w:p>
        </w:tc>
        <w:tc>
          <w:tcPr>
            <w:tcW w:w="1418" w:type="dxa"/>
            <w:tcBorders>
              <w:top w:val="nil"/>
              <w:left w:val="nil"/>
              <w:bottom w:val="single" w:color="auto" w:sz="4" w:space="0"/>
              <w:right w:val="single" w:color="auto" w:sz="4" w:space="0"/>
            </w:tcBorders>
            <w:shd w:val="clear" w:color="auto" w:fill="auto"/>
          </w:tcPr>
          <w:p w14:paraId="7A71C1D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3D00E95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34D8A52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FBB4F4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6EC227D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03BEB75">
        <w:tblPrEx>
          <w:tblCellMar>
            <w:top w:w="0" w:type="dxa"/>
            <w:left w:w="108" w:type="dxa"/>
            <w:bottom w:w="0" w:type="dxa"/>
            <w:right w:w="108" w:type="dxa"/>
          </w:tblCellMar>
        </w:tblPrEx>
        <w:trPr>
          <w:trHeight w:val="1894" w:hRule="atLeast"/>
        </w:trPr>
        <w:tc>
          <w:tcPr>
            <w:tcW w:w="709" w:type="dxa"/>
            <w:tcBorders>
              <w:top w:val="nil"/>
              <w:left w:val="single" w:color="auto" w:sz="4" w:space="0"/>
              <w:bottom w:val="single" w:color="auto" w:sz="4" w:space="0"/>
              <w:right w:val="single" w:color="auto" w:sz="4" w:space="0"/>
            </w:tcBorders>
            <w:shd w:val="clear" w:color="auto" w:fill="auto"/>
          </w:tcPr>
          <w:p w14:paraId="60D8FD3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96</w:t>
            </w:r>
          </w:p>
        </w:tc>
        <w:tc>
          <w:tcPr>
            <w:tcW w:w="4111" w:type="dxa"/>
            <w:tcBorders>
              <w:top w:val="nil"/>
              <w:left w:val="nil"/>
              <w:bottom w:val="single" w:color="auto" w:sz="4" w:space="0"/>
              <w:right w:val="single" w:color="auto" w:sz="4" w:space="0"/>
            </w:tcBorders>
            <w:shd w:val="clear" w:color="auto" w:fill="auto"/>
          </w:tcPr>
          <w:p w14:paraId="5C100CE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7.2.3.</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w:t>
            </w:r>
          </w:p>
        </w:tc>
        <w:tc>
          <w:tcPr>
            <w:tcW w:w="1418" w:type="dxa"/>
            <w:tcBorders>
              <w:top w:val="nil"/>
              <w:left w:val="nil"/>
              <w:bottom w:val="single" w:color="auto" w:sz="4" w:space="0"/>
              <w:right w:val="single" w:color="auto" w:sz="4" w:space="0"/>
            </w:tcBorders>
            <w:shd w:val="clear" w:color="auto" w:fill="auto"/>
          </w:tcPr>
          <w:p w14:paraId="526EACC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39E9C3F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340710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782E2D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2C1578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D0ECED1">
        <w:tblPrEx>
          <w:tblCellMar>
            <w:top w:w="0" w:type="dxa"/>
            <w:left w:w="108" w:type="dxa"/>
            <w:bottom w:w="0" w:type="dxa"/>
            <w:right w:w="108" w:type="dxa"/>
          </w:tblCellMar>
        </w:tblPrEx>
        <w:trPr>
          <w:trHeight w:val="630" w:hRule="atLeast"/>
        </w:trPr>
        <w:tc>
          <w:tcPr>
            <w:tcW w:w="709" w:type="dxa"/>
            <w:tcBorders>
              <w:top w:val="nil"/>
              <w:left w:val="single" w:color="auto" w:sz="4" w:space="0"/>
              <w:bottom w:val="single" w:color="auto" w:sz="4" w:space="0"/>
              <w:right w:val="single" w:color="auto" w:sz="4" w:space="0"/>
            </w:tcBorders>
            <w:shd w:val="clear" w:color="auto" w:fill="auto"/>
          </w:tcPr>
          <w:p w14:paraId="2D3BBBE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97</w:t>
            </w:r>
          </w:p>
        </w:tc>
        <w:tc>
          <w:tcPr>
            <w:tcW w:w="14175" w:type="dxa"/>
            <w:gridSpan w:val="6"/>
            <w:tcBorders>
              <w:top w:val="single" w:color="auto" w:sz="4" w:space="0"/>
              <w:left w:val="nil"/>
              <w:bottom w:val="single" w:color="auto" w:sz="4" w:space="0"/>
              <w:right w:val="single" w:color="auto" w:sz="4" w:space="0"/>
            </w:tcBorders>
            <w:shd w:val="clear" w:color="auto" w:fill="auto"/>
          </w:tcPr>
          <w:p w14:paraId="106328D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7.3. Снижение негативного антропогенного влияния на окружающую среду отходов производства и потребления, за счет развития и совершенствования системы сбора, сортировки, обезвреживания и захоронения отходов, очистки территории городского округа от несанкционированных свалок</w:t>
            </w:r>
          </w:p>
        </w:tc>
      </w:tr>
      <w:tr w14:paraId="235B6821">
        <w:tblPrEx>
          <w:tblCellMar>
            <w:top w:w="0" w:type="dxa"/>
            <w:left w:w="108" w:type="dxa"/>
            <w:bottom w:w="0" w:type="dxa"/>
            <w:right w:w="108" w:type="dxa"/>
          </w:tblCellMar>
        </w:tblPrEx>
        <w:trPr>
          <w:trHeight w:val="811" w:hRule="atLeast"/>
        </w:trPr>
        <w:tc>
          <w:tcPr>
            <w:tcW w:w="709" w:type="dxa"/>
            <w:tcBorders>
              <w:top w:val="nil"/>
              <w:left w:val="single" w:color="auto" w:sz="4" w:space="0"/>
              <w:bottom w:val="single" w:color="auto" w:sz="4" w:space="0"/>
              <w:right w:val="single" w:color="auto" w:sz="4" w:space="0"/>
            </w:tcBorders>
            <w:shd w:val="clear" w:color="000000" w:fill="FFFFFF"/>
          </w:tcPr>
          <w:p w14:paraId="12A0248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w:t>
            </w:r>
          </w:p>
        </w:tc>
        <w:tc>
          <w:tcPr>
            <w:tcW w:w="4111" w:type="dxa"/>
            <w:tcBorders>
              <w:top w:val="nil"/>
              <w:left w:val="nil"/>
              <w:bottom w:val="single" w:color="auto" w:sz="4" w:space="0"/>
              <w:right w:val="single" w:color="auto" w:sz="4" w:space="0"/>
            </w:tcBorders>
            <w:shd w:val="clear" w:color="auto" w:fill="auto"/>
          </w:tcPr>
          <w:p w14:paraId="6937EC4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7.3.1.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вывезенных отходов с мест несанкционированного их размещения</w:t>
            </w:r>
          </w:p>
        </w:tc>
        <w:tc>
          <w:tcPr>
            <w:tcW w:w="1418" w:type="dxa"/>
            <w:tcBorders>
              <w:top w:val="nil"/>
              <w:left w:val="nil"/>
              <w:bottom w:val="single" w:color="auto" w:sz="4" w:space="0"/>
              <w:right w:val="single" w:color="auto" w:sz="4" w:space="0"/>
            </w:tcBorders>
            <w:shd w:val="clear" w:color="auto" w:fill="auto"/>
          </w:tcPr>
          <w:p w14:paraId="1AF3021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куб. метр</w:t>
            </w:r>
          </w:p>
        </w:tc>
        <w:tc>
          <w:tcPr>
            <w:tcW w:w="1275" w:type="dxa"/>
            <w:tcBorders>
              <w:top w:val="nil"/>
              <w:left w:val="nil"/>
              <w:bottom w:val="single" w:color="auto" w:sz="4" w:space="0"/>
              <w:right w:val="single" w:color="auto" w:sz="4" w:space="0"/>
            </w:tcBorders>
            <w:shd w:val="clear" w:color="000000" w:fill="FFFFFF"/>
          </w:tcPr>
          <w:p w14:paraId="11D44E8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2 900</w:t>
            </w:r>
          </w:p>
        </w:tc>
        <w:tc>
          <w:tcPr>
            <w:tcW w:w="1418" w:type="dxa"/>
            <w:tcBorders>
              <w:top w:val="nil"/>
              <w:left w:val="nil"/>
              <w:bottom w:val="single" w:color="auto" w:sz="4" w:space="0"/>
              <w:right w:val="single" w:color="auto" w:sz="4" w:space="0"/>
            </w:tcBorders>
            <w:shd w:val="clear" w:color="000000" w:fill="FFFFFF"/>
          </w:tcPr>
          <w:p w14:paraId="69360D7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8 173,4</w:t>
            </w:r>
          </w:p>
        </w:tc>
        <w:tc>
          <w:tcPr>
            <w:tcW w:w="1417" w:type="dxa"/>
            <w:tcBorders>
              <w:top w:val="nil"/>
              <w:left w:val="nil"/>
              <w:bottom w:val="single" w:color="auto" w:sz="4" w:space="0"/>
              <w:right w:val="single" w:color="auto" w:sz="4" w:space="0"/>
            </w:tcBorders>
            <w:shd w:val="clear" w:color="auto" w:fill="auto"/>
          </w:tcPr>
          <w:p w14:paraId="7EABECC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281,84</w:t>
            </w:r>
          </w:p>
        </w:tc>
        <w:tc>
          <w:tcPr>
            <w:tcW w:w="4536" w:type="dxa"/>
            <w:tcBorders>
              <w:top w:val="nil"/>
              <w:left w:val="nil"/>
              <w:bottom w:val="single" w:color="auto" w:sz="4" w:space="0"/>
              <w:right w:val="single" w:color="auto" w:sz="4" w:space="0"/>
            </w:tcBorders>
            <w:shd w:val="clear" w:color="FFFF00" w:fill="FFFFFF"/>
          </w:tcPr>
          <w:p w14:paraId="11B00269">
            <w:pPr>
              <w:spacing w:after="0" w:line="240" w:lineRule="auto"/>
              <w:rPr>
                <w:rFonts w:hint="default" w:ascii="Liberation Serif" w:hAnsi="Liberation Serif" w:eastAsia="Times New Roman" w:cs="Liberation Serif"/>
                <w:sz w:val="24"/>
                <w:szCs w:val="24"/>
                <w:lang w:val="en-US" w:eastAsia="ru-RU"/>
              </w:rPr>
            </w:pPr>
            <w:r>
              <w:rPr>
                <w:rFonts w:ascii="Liberation Serif" w:hAnsi="Liberation Serif" w:eastAsia="Times New Roman" w:cs="Liberation Serif"/>
                <w:sz w:val="24"/>
                <w:szCs w:val="24"/>
                <w:lang w:eastAsia="ru-RU"/>
              </w:rPr>
              <w:t>перевыполнение запланированных объемов</w:t>
            </w:r>
            <w:r>
              <w:rPr>
                <w:rFonts w:hint="default" w:ascii="Liberation Serif" w:hAnsi="Liberation Serif" w:eastAsia="Times New Roman" w:cs="Liberation Serif"/>
                <w:sz w:val="24"/>
                <w:szCs w:val="24"/>
                <w:lang w:val="en-US" w:eastAsia="ru-RU"/>
              </w:rPr>
              <w:t xml:space="preserve"> связано с </w:t>
            </w:r>
            <w:r>
              <w:rPr>
                <w:rFonts w:ascii="Liberation Serif" w:hAnsi="Liberation Serif" w:eastAsia="Times New Roman" w:cs="Liberation Serif"/>
                <w:sz w:val="24"/>
                <w:szCs w:val="24"/>
                <w:lang w:eastAsia="ru-RU"/>
              </w:rPr>
              <w:t>оперативным</w:t>
            </w:r>
            <w:r>
              <w:rPr>
                <w:rFonts w:hint="default" w:ascii="Liberation Serif" w:hAnsi="Liberation Serif" w:eastAsia="Times New Roman" w:cs="Liberation Serif"/>
                <w:sz w:val="24"/>
                <w:szCs w:val="24"/>
                <w:lang w:val="en-US" w:eastAsia="ru-RU"/>
              </w:rPr>
              <w:t xml:space="preserve"> </w:t>
            </w:r>
            <w:r>
              <w:rPr>
                <w:rFonts w:ascii="Liberation Serif" w:hAnsi="Liberation Serif" w:eastAsia="Times New Roman" w:cs="Liberation Serif"/>
                <w:sz w:val="24"/>
                <w:szCs w:val="24"/>
                <w:lang w:eastAsia="ru-RU"/>
              </w:rPr>
              <w:t>выявлением и ликвидацией данных</w:t>
            </w:r>
            <w:r>
              <w:rPr>
                <w:rFonts w:hint="default" w:ascii="Liberation Serif" w:hAnsi="Liberation Serif" w:eastAsia="Times New Roman" w:cs="Liberation Serif"/>
                <w:sz w:val="24"/>
                <w:szCs w:val="24"/>
                <w:lang w:val="en-US" w:eastAsia="ru-RU"/>
              </w:rPr>
              <w:t xml:space="preserve"> отходов</w:t>
            </w:r>
          </w:p>
        </w:tc>
      </w:tr>
      <w:tr w14:paraId="6E9CAE9A">
        <w:tblPrEx>
          <w:tblCellMar>
            <w:top w:w="0" w:type="dxa"/>
            <w:left w:w="108" w:type="dxa"/>
            <w:bottom w:w="0" w:type="dxa"/>
            <w:right w:w="108" w:type="dxa"/>
          </w:tblCellMar>
        </w:tblPrEx>
        <w:trPr>
          <w:trHeight w:val="386" w:hRule="atLeast"/>
        </w:trPr>
        <w:tc>
          <w:tcPr>
            <w:tcW w:w="709" w:type="dxa"/>
            <w:tcBorders>
              <w:top w:val="nil"/>
              <w:left w:val="single" w:color="auto" w:sz="4" w:space="0"/>
              <w:bottom w:val="single" w:color="auto" w:sz="4" w:space="0"/>
              <w:right w:val="single" w:color="auto" w:sz="4" w:space="0"/>
            </w:tcBorders>
            <w:shd w:val="clear" w:color="auto" w:fill="auto"/>
          </w:tcPr>
          <w:p w14:paraId="35BB64E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w:t>
            </w:r>
          </w:p>
        </w:tc>
        <w:tc>
          <w:tcPr>
            <w:tcW w:w="4111" w:type="dxa"/>
            <w:tcBorders>
              <w:top w:val="nil"/>
              <w:left w:val="nil"/>
              <w:bottom w:val="single" w:color="auto" w:sz="4" w:space="0"/>
              <w:right w:val="single" w:color="auto" w:sz="4" w:space="0"/>
            </w:tcBorders>
            <w:shd w:val="clear" w:color="auto" w:fill="auto"/>
          </w:tcPr>
          <w:p w14:paraId="1B03704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7.3.3.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ликвидированных мест несанкционированного размещения биологических отходов</w:t>
            </w:r>
          </w:p>
        </w:tc>
        <w:tc>
          <w:tcPr>
            <w:tcW w:w="1418" w:type="dxa"/>
            <w:tcBorders>
              <w:top w:val="nil"/>
              <w:left w:val="nil"/>
              <w:bottom w:val="single" w:color="auto" w:sz="4" w:space="0"/>
              <w:right w:val="single" w:color="auto" w:sz="4" w:space="0"/>
            </w:tcBorders>
            <w:shd w:val="clear" w:color="auto" w:fill="auto"/>
          </w:tcPr>
          <w:p w14:paraId="1355701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кг</w:t>
            </w:r>
          </w:p>
        </w:tc>
        <w:tc>
          <w:tcPr>
            <w:tcW w:w="1275" w:type="dxa"/>
            <w:tcBorders>
              <w:top w:val="nil"/>
              <w:left w:val="nil"/>
              <w:bottom w:val="single" w:color="auto" w:sz="4" w:space="0"/>
              <w:right w:val="single" w:color="auto" w:sz="4" w:space="0"/>
            </w:tcBorders>
            <w:shd w:val="clear" w:color="000000" w:fill="FFFFFF"/>
          </w:tcPr>
          <w:p w14:paraId="0ECE150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15 000</w:t>
            </w:r>
          </w:p>
        </w:tc>
        <w:tc>
          <w:tcPr>
            <w:tcW w:w="1418" w:type="dxa"/>
            <w:tcBorders>
              <w:top w:val="nil"/>
              <w:left w:val="nil"/>
              <w:bottom w:val="single" w:color="auto" w:sz="4" w:space="0"/>
              <w:right w:val="single" w:color="auto" w:sz="4" w:space="0"/>
            </w:tcBorders>
            <w:shd w:val="clear" w:color="000000" w:fill="FFFFFF"/>
          </w:tcPr>
          <w:p w14:paraId="3E90191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1 757,5</w:t>
            </w:r>
          </w:p>
        </w:tc>
        <w:tc>
          <w:tcPr>
            <w:tcW w:w="1417" w:type="dxa"/>
            <w:tcBorders>
              <w:top w:val="nil"/>
              <w:left w:val="nil"/>
              <w:bottom w:val="single" w:color="auto" w:sz="4" w:space="0"/>
              <w:right w:val="single" w:color="auto" w:sz="4" w:space="0"/>
            </w:tcBorders>
            <w:shd w:val="clear" w:color="auto" w:fill="auto"/>
          </w:tcPr>
          <w:p w14:paraId="288E412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11,72</w:t>
            </w:r>
          </w:p>
        </w:tc>
        <w:tc>
          <w:tcPr>
            <w:tcW w:w="4536" w:type="dxa"/>
            <w:tcBorders>
              <w:top w:val="nil"/>
              <w:left w:val="nil"/>
              <w:bottom w:val="single" w:color="auto" w:sz="4" w:space="0"/>
              <w:right w:val="single" w:color="auto" w:sz="4" w:space="0"/>
            </w:tcBorders>
            <w:shd w:val="clear" w:color="FFFF00" w:fill="FFFFFF"/>
          </w:tcPr>
          <w:p w14:paraId="6E9AD07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недостаточное финансирование мероприятия, в связи с чем неполное исполнение запланированных объемов</w:t>
            </w:r>
          </w:p>
        </w:tc>
      </w:tr>
      <w:tr w14:paraId="35B05DC2">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5DB0624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w:t>
            </w:r>
          </w:p>
        </w:tc>
        <w:tc>
          <w:tcPr>
            <w:tcW w:w="14175" w:type="dxa"/>
            <w:gridSpan w:val="6"/>
            <w:tcBorders>
              <w:top w:val="single" w:color="auto" w:sz="4" w:space="0"/>
              <w:left w:val="nil"/>
              <w:bottom w:val="single" w:color="auto" w:sz="4" w:space="0"/>
              <w:right w:val="single" w:color="auto" w:sz="4" w:space="0"/>
            </w:tcBorders>
            <w:shd w:val="clear" w:color="auto" w:fill="auto"/>
          </w:tcPr>
          <w:p w14:paraId="3738DE3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7.4. Улучшение экологической и санитарно-эпидемиологической обстановки на территории городского округа и повышение экологической грамотности и культуры населения</w:t>
            </w:r>
          </w:p>
        </w:tc>
      </w:tr>
      <w:tr w14:paraId="34E2A4ED">
        <w:trPr>
          <w:trHeight w:val="1083" w:hRule="atLeast"/>
        </w:trPr>
        <w:tc>
          <w:tcPr>
            <w:tcW w:w="709" w:type="dxa"/>
            <w:tcBorders>
              <w:top w:val="nil"/>
              <w:left w:val="single" w:color="auto" w:sz="4" w:space="0"/>
              <w:bottom w:val="single" w:color="auto" w:sz="4" w:space="0"/>
              <w:right w:val="single" w:color="auto" w:sz="4" w:space="0"/>
            </w:tcBorders>
            <w:shd w:val="clear" w:color="auto" w:fill="auto"/>
          </w:tcPr>
          <w:p w14:paraId="08C93DF1">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101</w:t>
            </w:r>
          </w:p>
        </w:tc>
        <w:tc>
          <w:tcPr>
            <w:tcW w:w="4111" w:type="dxa"/>
            <w:tcBorders>
              <w:top w:val="nil"/>
              <w:left w:val="nil"/>
              <w:bottom w:val="single" w:color="auto" w:sz="4" w:space="0"/>
              <w:right w:val="single" w:color="auto" w:sz="4" w:space="0"/>
            </w:tcBorders>
            <w:shd w:val="clear" w:color="auto" w:fill="auto"/>
          </w:tcPr>
          <w:p w14:paraId="0ED1F2B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7.4.1.</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 xml:space="preserve"> Количество мероприятий по повышению экологической грамотности и культуры населения</w:t>
            </w:r>
          </w:p>
        </w:tc>
        <w:tc>
          <w:tcPr>
            <w:tcW w:w="1418" w:type="dxa"/>
            <w:tcBorders>
              <w:top w:val="nil"/>
              <w:left w:val="nil"/>
              <w:bottom w:val="single" w:color="auto" w:sz="4" w:space="0"/>
              <w:right w:val="single" w:color="auto" w:sz="4" w:space="0"/>
            </w:tcBorders>
            <w:shd w:val="clear" w:color="auto" w:fill="auto"/>
          </w:tcPr>
          <w:p w14:paraId="64045F1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469047E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8" w:type="dxa"/>
            <w:tcBorders>
              <w:top w:val="nil"/>
              <w:left w:val="nil"/>
              <w:bottom w:val="single" w:color="auto" w:sz="4" w:space="0"/>
              <w:right w:val="single" w:color="auto" w:sz="4" w:space="0"/>
            </w:tcBorders>
            <w:shd w:val="clear" w:color="auto" w:fill="auto"/>
          </w:tcPr>
          <w:p w14:paraId="7C2AD34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7" w:type="dxa"/>
            <w:tcBorders>
              <w:top w:val="nil"/>
              <w:left w:val="nil"/>
              <w:bottom w:val="single" w:color="auto" w:sz="4" w:space="0"/>
              <w:right w:val="single" w:color="auto" w:sz="4" w:space="0"/>
            </w:tcBorders>
            <w:shd w:val="clear" w:color="auto" w:fill="auto"/>
          </w:tcPr>
          <w:p w14:paraId="1E40980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6D2021F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AABA8AF">
        <w:tblPrEx>
          <w:tblCellMar>
            <w:top w:w="0" w:type="dxa"/>
            <w:left w:w="108" w:type="dxa"/>
            <w:bottom w:w="0" w:type="dxa"/>
            <w:right w:w="108" w:type="dxa"/>
          </w:tblCellMar>
        </w:tblPrEx>
        <w:trPr>
          <w:trHeight w:val="1017" w:hRule="atLeast"/>
        </w:trPr>
        <w:tc>
          <w:tcPr>
            <w:tcW w:w="709" w:type="dxa"/>
            <w:tcBorders>
              <w:top w:val="nil"/>
              <w:left w:val="single" w:color="auto" w:sz="4" w:space="0"/>
              <w:bottom w:val="single" w:color="auto" w:sz="4" w:space="0"/>
              <w:right w:val="single" w:color="auto" w:sz="4" w:space="0"/>
            </w:tcBorders>
            <w:shd w:val="clear" w:color="auto" w:fill="auto"/>
          </w:tcPr>
          <w:p w14:paraId="1F92306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102</w:t>
            </w:r>
          </w:p>
        </w:tc>
        <w:tc>
          <w:tcPr>
            <w:tcW w:w="4111" w:type="dxa"/>
            <w:tcBorders>
              <w:top w:val="nil"/>
              <w:left w:val="nil"/>
              <w:bottom w:val="single" w:color="auto" w:sz="4" w:space="0"/>
              <w:right w:val="single" w:color="auto" w:sz="4" w:space="0"/>
            </w:tcBorders>
            <w:shd w:val="clear" w:color="auto" w:fill="auto"/>
          </w:tcPr>
          <w:p w14:paraId="520C861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7.4.4.</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особо охраняемых природных территорий местного значения</w:t>
            </w:r>
          </w:p>
        </w:tc>
        <w:tc>
          <w:tcPr>
            <w:tcW w:w="1418" w:type="dxa"/>
            <w:tcBorders>
              <w:top w:val="nil"/>
              <w:left w:val="nil"/>
              <w:bottom w:val="single" w:color="auto" w:sz="4" w:space="0"/>
              <w:right w:val="single" w:color="auto" w:sz="4" w:space="0"/>
            </w:tcBorders>
            <w:shd w:val="clear" w:color="auto" w:fill="auto"/>
          </w:tcPr>
          <w:p w14:paraId="14EF054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60A3460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10E810C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769333E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761FBA9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49F5BB3">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1C9A79B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103</w:t>
            </w:r>
          </w:p>
        </w:tc>
        <w:tc>
          <w:tcPr>
            <w:tcW w:w="14175" w:type="dxa"/>
            <w:gridSpan w:val="6"/>
            <w:tcBorders>
              <w:top w:val="single" w:color="auto" w:sz="4" w:space="0"/>
              <w:left w:val="nil"/>
              <w:bottom w:val="single" w:color="auto" w:sz="4" w:space="0"/>
              <w:right w:val="single" w:color="auto" w:sz="4" w:space="0"/>
            </w:tcBorders>
            <w:shd w:val="clear" w:color="auto" w:fill="auto"/>
          </w:tcPr>
          <w:p w14:paraId="0C7AEA1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8. «Обеспечение безопасности жизнедеятельности населения городского округа Верхняя Пышма до 2027 года»</w:t>
            </w:r>
          </w:p>
        </w:tc>
      </w:tr>
      <w:tr w14:paraId="4400829F">
        <w:trPr>
          <w:trHeight w:val="585" w:hRule="atLeast"/>
        </w:trPr>
        <w:tc>
          <w:tcPr>
            <w:tcW w:w="709" w:type="dxa"/>
            <w:tcBorders>
              <w:top w:val="nil"/>
              <w:left w:val="single" w:color="auto" w:sz="4" w:space="0"/>
              <w:bottom w:val="single" w:color="auto" w:sz="4" w:space="0"/>
              <w:right w:val="single" w:color="auto" w:sz="4" w:space="0"/>
            </w:tcBorders>
            <w:shd w:val="clear" w:color="auto" w:fill="auto"/>
          </w:tcPr>
          <w:p w14:paraId="19C6BD6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104</w:t>
            </w:r>
          </w:p>
        </w:tc>
        <w:tc>
          <w:tcPr>
            <w:tcW w:w="14175" w:type="dxa"/>
            <w:gridSpan w:val="6"/>
            <w:tcBorders>
              <w:top w:val="single" w:color="auto" w:sz="4" w:space="0"/>
              <w:left w:val="nil"/>
              <w:bottom w:val="single" w:color="auto" w:sz="4" w:space="0"/>
              <w:right w:val="single" w:color="auto" w:sz="4" w:space="0"/>
            </w:tcBorders>
            <w:shd w:val="clear" w:color="auto" w:fill="auto"/>
          </w:tcPr>
          <w:p w14:paraId="6B80983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8. Улучшение безопасности людей, снижение материальных и финансовых потерь, возникающих при военных конфликтах или вследствие этих конфликтов, а также при чрезвычайных ситуациях природного и техногенного характера</w:t>
            </w:r>
          </w:p>
        </w:tc>
      </w:tr>
      <w:tr w14:paraId="6A83722F">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4839B4F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105</w:t>
            </w:r>
          </w:p>
        </w:tc>
        <w:tc>
          <w:tcPr>
            <w:tcW w:w="14175" w:type="dxa"/>
            <w:gridSpan w:val="6"/>
            <w:tcBorders>
              <w:top w:val="single" w:color="auto" w:sz="4" w:space="0"/>
              <w:left w:val="nil"/>
              <w:bottom w:val="single" w:color="auto" w:sz="4" w:space="0"/>
              <w:right w:val="single" w:color="auto" w:sz="4" w:space="0"/>
            </w:tcBorders>
            <w:shd w:val="clear" w:color="000000" w:fill="FFFFFF"/>
          </w:tcPr>
          <w:p w14:paraId="328B1FB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8.1. Обеспечение деятельности в сфере предупреждения чрезвычайных ситуаций, стихийных бедствий и участие в ликвидации их последствий</w:t>
            </w:r>
          </w:p>
        </w:tc>
      </w:tr>
      <w:tr w14:paraId="4BA9DDC7">
        <w:tblPrEx>
          <w:tblCellMar>
            <w:top w:w="0" w:type="dxa"/>
            <w:left w:w="108" w:type="dxa"/>
            <w:bottom w:w="0" w:type="dxa"/>
            <w:right w:w="108" w:type="dxa"/>
          </w:tblCellMar>
        </w:tblPrEx>
        <w:trPr>
          <w:trHeight w:val="1281" w:hRule="atLeast"/>
        </w:trPr>
        <w:tc>
          <w:tcPr>
            <w:tcW w:w="709" w:type="dxa"/>
            <w:tcBorders>
              <w:top w:val="nil"/>
              <w:left w:val="single" w:color="auto" w:sz="4" w:space="0"/>
              <w:bottom w:val="single" w:color="auto" w:sz="4" w:space="0"/>
              <w:right w:val="single" w:color="auto" w:sz="4" w:space="0"/>
            </w:tcBorders>
            <w:shd w:val="clear" w:color="FFFFFF" w:fill="FFFFFF"/>
          </w:tcPr>
          <w:p w14:paraId="042785E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106</w:t>
            </w:r>
          </w:p>
        </w:tc>
        <w:tc>
          <w:tcPr>
            <w:tcW w:w="4111" w:type="dxa"/>
            <w:tcBorders>
              <w:top w:val="nil"/>
              <w:left w:val="nil"/>
              <w:bottom w:val="single" w:color="auto" w:sz="4" w:space="0"/>
              <w:right w:val="single" w:color="auto" w:sz="4" w:space="0"/>
            </w:tcBorders>
            <w:shd w:val="clear" w:color="FFFFFF" w:fill="FFFFFF"/>
          </w:tcPr>
          <w:p w14:paraId="123F6FC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8.1.1.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разработанных планов в области защиты населения от чрезвычайных ситуаций от планов, подлежащих разработке</w:t>
            </w:r>
          </w:p>
        </w:tc>
        <w:tc>
          <w:tcPr>
            <w:tcW w:w="1418" w:type="dxa"/>
            <w:tcBorders>
              <w:top w:val="nil"/>
              <w:left w:val="nil"/>
              <w:bottom w:val="single" w:color="auto" w:sz="4" w:space="0"/>
              <w:right w:val="single" w:color="auto" w:sz="4" w:space="0"/>
            </w:tcBorders>
            <w:shd w:val="clear" w:color="FFFFFF" w:fill="FFFFFF"/>
          </w:tcPr>
          <w:p w14:paraId="29D487B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FFFFFF" w:fill="FFFFFF"/>
          </w:tcPr>
          <w:p w14:paraId="57CA5CB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FFFFFF" w:fill="FFFFFF"/>
          </w:tcPr>
          <w:p w14:paraId="3F15A8F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4E2B6B9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FFFFFF" w:fill="FFFFFF"/>
          </w:tcPr>
          <w:p w14:paraId="03FAF85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69765C3">
        <w:tblPrEx>
          <w:tblCellMar>
            <w:top w:w="0" w:type="dxa"/>
            <w:left w:w="108" w:type="dxa"/>
            <w:bottom w:w="0" w:type="dxa"/>
            <w:right w:w="108" w:type="dxa"/>
          </w:tblCellMar>
        </w:tblPrEx>
        <w:trPr>
          <w:trHeight w:val="386" w:hRule="atLeast"/>
        </w:trPr>
        <w:tc>
          <w:tcPr>
            <w:tcW w:w="709" w:type="dxa"/>
            <w:tcBorders>
              <w:top w:val="nil"/>
              <w:left w:val="single" w:color="auto" w:sz="4" w:space="0"/>
              <w:bottom w:val="single" w:color="auto" w:sz="4" w:space="0"/>
              <w:right w:val="single" w:color="auto" w:sz="4" w:space="0"/>
            </w:tcBorders>
            <w:shd w:val="clear" w:color="auto" w:fill="auto"/>
          </w:tcPr>
          <w:p w14:paraId="1EDEADC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107</w:t>
            </w:r>
          </w:p>
        </w:tc>
        <w:tc>
          <w:tcPr>
            <w:tcW w:w="4111" w:type="dxa"/>
            <w:tcBorders>
              <w:top w:val="nil"/>
              <w:left w:val="nil"/>
              <w:bottom w:val="single" w:color="auto" w:sz="4" w:space="0"/>
              <w:right w:val="single" w:color="auto" w:sz="4" w:space="0"/>
            </w:tcBorders>
            <w:shd w:val="clear" w:color="auto" w:fill="auto"/>
          </w:tcPr>
          <w:p w14:paraId="73E73FA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8.1.2.</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Доля обученного не работающего населения, старше 18-ти лет, в области защиты от чрезвычайных ситуаций в общей численности населения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3335B67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85E322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7B179C9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2C689CD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7F7A064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D3AFF4E">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2B59FEB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108</w:t>
            </w:r>
          </w:p>
        </w:tc>
        <w:tc>
          <w:tcPr>
            <w:tcW w:w="14175" w:type="dxa"/>
            <w:gridSpan w:val="6"/>
            <w:tcBorders>
              <w:top w:val="single" w:color="auto" w:sz="4" w:space="0"/>
              <w:left w:val="nil"/>
              <w:bottom w:val="single" w:color="auto" w:sz="4" w:space="0"/>
              <w:right w:val="single" w:color="auto" w:sz="4" w:space="0"/>
            </w:tcBorders>
            <w:shd w:val="clear" w:color="auto" w:fill="auto"/>
          </w:tcPr>
          <w:p w14:paraId="4FF3A8C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8.2. Организация мероприятий по гражданской обороне</w:t>
            </w:r>
          </w:p>
        </w:tc>
      </w:tr>
      <w:tr w14:paraId="46F86160">
        <w:tblPrEx>
          <w:tblCellMar>
            <w:top w:w="0" w:type="dxa"/>
            <w:left w:w="108" w:type="dxa"/>
            <w:bottom w:w="0" w:type="dxa"/>
            <w:right w:w="108" w:type="dxa"/>
          </w:tblCellMar>
        </w:tblPrEx>
        <w:trPr>
          <w:trHeight w:val="1379" w:hRule="atLeast"/>
        </w:trPr>
        <w:tc>
          <w:tcPr>
            <w:tcW w:w="709" w:type="dxa"/>
            <w:tcBorders>
              <w:top w:val="nil"/>
              <w:left w:val="single" w:color="auto" w:sz="4" w:space="0"/>
              <w:bottom w:val="single" w:color="auto" w:sz="4" w:space="0"/>
              <w:right w:val="single" w:color="auto" w:sz="4" w:space="0"/>
            </w:tcBorders>
            <w:shd w:val="clear" w:color="000000" w:fill="FFFFFF"/>
          </w:tcPr>
          <w:p w14:paraId="6DD5A0B3">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109</w:t>
            </w:r>
          </w:p>
        </w:tc>
        <w:tc>
          <w:tcPr>
            <w:tcW w:w="4111" w:type="dxa"/>
            <w:tcBorders>
              <w:top w:val="nil"/>
              <w:left w:val="nil"/>
              <w:bottom w:val="single" w:color="auto" w:sz="4" w:space="0"/>
              <w:right w:val="single" w:color="auto" w:sz="4" w:space="0"/>
            </w:tcBorders>
            <w:shd w:val="clear" w:color="auto" w:fill="auto"/>
          </w:tcPr>
          <w:p w14:paraId="06ADC34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8.2.1.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разработанных планов в области гражданской обороны от общего количества планов, подлежащих разработке</w:t>
            </w:r>
          </w:p>
        </w:tc>
        <w:tc>
          <w:tcPr>
            <w:tcW w:w="1418" w:type="dxa"/>
            <w:tcBorders>
              <w:top w:val="nil"/>
              <w:left w:val="nil"/>
              <w:bottom w:val="single" w:color="auto" w:sz="4" w:space="0"/>
              <w:right w:val="single" w:color="auto" w:sz="4" w:space="0"/>
            </w:tcBorders>
            <w:shd w:val="clear" w:color="auto" w:fill="auto"/>
          </w:tcPr>
          <w:p w14:paraId="6BF30AF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3AC92A1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28BADB6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52E3DEE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5ACFD6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DE82860">
        <w:tblPrEx>
          <w:tblCellMar>
            <w:top w:w="0" w:type="dxa"/>
            <w:left w:w="108" w:type="dxa"/>
            <w:bottom w:w="0" w:type="dxa"/>
            <w:right w:w="108" w:type="dxa"/>
          </w:tblCellMar>
        </w:tblPrEx>
        <w:trPr>
          <w:trHeight w:val="1237" w:hRule="atLeast"/>
        </w:trPr>
        <w:tc>
          <w:tcPr>
            <w:tcW w:w="709" w:type="dxa"/>
            <w:tcBorders>
              <w:top w:val="nil"/>
              <w:left w:val="single" w:color="auto" w:sz="4" w:space="0"/>
              <w:bottom w:val="single" w:color="auto" w:sz="4" w:space="0"/>
              <w:right w:val="single" w:color="auto" w:sz="4" w:space="0"/>
            </w:tcBorders>
            <w:shd w:val="clear" w:color="auto" w:fill="auto"/>
          </w:tcPr>
          <w:p w14:paraId="75CA0D2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110</w:t>
            </w:r>
          </w:p>
        </w:tc>
        <w:tc>
          <w:tcPr>
            <w:tcW w:w="4111" w:type="dxa"/>
            <w:tcBorders>
              <w:top w:val="nil"/>
              <w:left w:val="nil"/>
              <w:bottom w:val="single" w:color="auto" w:sz="4" w:space="0"/>
              <w:right w:val="single" w:color="auto" w:sz="4" w:space="0"/>
            </w:tcBorders>
            <w:shd w:val="clear" w:color="auto" w:fill="auto"/>
          </w:tcPr>
          <w:p w14:paraId="34B2BB1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8.2.2.</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Доля обученного не работающего населения, старше 18-ти лет, в области гражданской обороны в общей численности населения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7C459E3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7C89312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23F245D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014F036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0C5F2CC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AC60C08">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271387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111</w:t>
            </w:r>
          </w:p>
        </w:tc>
        <w:tc>
          <w:tcPr>
            <w:tcW w:w="14175" w:type="dxa"/>
            <w:gridSpan w:val="6"/>
            <w:tcBorders>
              <w:top w:val="single" w:color="auto" w:sz="4" w:space="0"/>
              <w:left w:val="nil"/>
              <w:bottom w:val="single" w:color="auto" w:sz="4" w:space="0"/>
              <w:right w:val="single" w:color="auto" w:sz="4" w:space="0"/>
            </w:tcBorders>
            <w:shd w:val="clear" w:color="auto" w:fill="auto"/>
          </w:tcPr>
          <w:p w14:paraId="0DF7CB2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8.3. Обеспечение первичных мер пожарной безопасности</w:t>
            </w:r>
          </w:p>
        </w:tc>
      </w:tr>
      <w:tr w14:paraId="0545EAA7">
        <w:tblPrEx>
          <w:tblCellMar>
            <w:top w:w="0" w:type="dxa"/>
            <w:left w:w="108" w:type="dxa"/>
            <w:bottom w:w="0" w:type="dxa"/>
            <w:right w:w="108" w:type="dxa"/>
          </w:tblCellMar>
        </w:tblPrEx>
        <w:trPr>
          <w:trHeight w:val="1287" w:hRule="atLeast"/>
        </w:trPr>
        <w:tc>
          <w:tcPr>
            <w:tcW w:w="709" w:type="dxa"/>
            <w:tcBorders>
              <w:top w:val="nil"/>
              <w:left w:val="single" w:color="auto" w:sz="4" w:space="0"/>
              <w:bottom w:val="single" w:color="auto" w:sz="4" w:space="0"/>
              <w:right w:val="single" w:color="auto" w:sz="4" w:space="0"/>
            </w:tcBorders>
            <w:shd w:val="clear" w:color="000000" w:fill="FFFFFF"/>
          </w:tcPr>
          <w:p w14:paraId="4CFAFFD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112</w:t>
            </w:r>
          </w:p>
        </w:tc>
        <w:tc>
          <w:tcPr>
            <w:tcW w:w="4111" w:type="dxa"/>
            <w:tcBorders>
              <w:top w:val="nil"/>
              <w:left w:val="nil"/>
              <w:bottom w:val="single" w:color="auto" w:sz="4" w:space="0"/>
              <w:right w:val="single" w:color="auto" w:sz="4" w:space="0"/>
            </w:tcBorders>
            <w:shd w:val="clear" w:color="auto" w:fill="auto"/>
          </w:tcPr>
          <w:p w14:paraId="6154BAB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8.3.1.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лесных пожаров, не создавших угрозу сельским населенным пунктам, в общем количестве лесных пожаров</w:t>
            </w:r>
          </w:p>
        </w:tc>
        <w:tc>
          <w:tcPr>
            <w:tcW w:w="1418" w:type="dxa"/>
            <w:tcBorders>
              <w:top w:val="nil"/>
              <w:left w:val="nil"/>
              <w:bottom w:val="single" w:color="auto" w:sz="4" w:space="0"/>
              <w:right w:val="single" w:color="auto" w:sz="4" w:space="0"/>
            </w:tcBorders>
            <w:shd w:val="clear" w:color="auto" w:fill="auto"/>
          </w:tcPr>
          <w:p w14:paraId="0CB5632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24604EB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537C6E1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4CBF8DC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E2591E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C73AFD5">
        <w:tblPrEx>
          <w:tblCellMar>
            <w:top w:w="0" w:type="dxa"/>
            <w:left w:w="108" w:type="dxa"/>
            <w:bottom w:w="0" w:type="dxa"/>
            <w:right w:w="108" w:type="dxa"/>
          </w:tblCellMar>
        </w:tblPrEx>
        <w:trPr>
          <w:trHeight w:val="2421" w:hRule="atLeast"/>
        </w:trPr>
        <w:tc>
          <w:tcPr>
            <w:tcW w:w="709" w:type="dxa"/>
            <w:tcBorders>
              <w:top w:val="nil"/>
              <w:left w:val="single" w:color="auto" w:sz="4" w:space="0"/>
              <w:bottom w:val="single" w:color="auto" w:sz="4" w:space="0"/>
              <w:right w:val="single" w:color="auto" w:sz="4" w:space="0"/>
            </w:tcBorders>
            <w:shd w:val="clear" w:color="auto" w:fill="auto"/>
          </w:tcPr>
          <w:p w14:paraId="75A97AEA">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113</w:t>
            </w:r>
          </w:p>
        </w:tc>
        <w:tc>
          <w:tcPr>
            <w:tcW w:w="4111" w:type="dxa"/>
            <w:tcBorders>
              <w:top w:val="nil"/>
              <w:left w:val="nil"/>
              <w:bottom w:val="single" w:color="auto" w:sz="4" w:space="0"/>
              <w:right w:val="single" w:color="auto" w:sz="4" w:space="0"/>
            </w:tcBorders>
            <w:shd w:val="clear" w:color="auto" w:fill="auto"/>
          </w:tcPr>
          <w:p w14:paraId="14A252E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8.3.2.</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 xml:space="preserve"> </w:t>
            </w:r>
          </w:p>
          <w:p w14:paraId="45AE06F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Доля сельских населенных пунктов, охваченных работами по устройству минерализованных полос, от общего количества сельских населенных пунктов городского округа Верхняя Пышма, подверженных угрозе лесных пожаров и других ландшафтных (природных) пожаров</w:t>
            </w:r>
          </w:p>
        </w:tc>
        <w:tc>
          <w:tcPr>
            <w:tcW w:w="1418" w:type="dxa"/>
            <w:tcBorders>
              <w:top w:val="nil"/>
              <w:left w:val="nil"/>
              <w:bottom w:val="single" w:color="auto" w:sz="4" w:space="0"/>
              <w:right w:val="single" w:color="auto" w:sz="4" w:space="0"/>
            </w:tcBorders>
            <w:shd w:val="clear" w:color="auto" w:fill="auto"/>
          </w:tcPr>
          <w:p w14:paraId="12CC3A3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0BD6CE8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3F07499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5A6E9E2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AE301E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85CCFE7">
        <w:tblPrEx>
          <w:tblCellMar>
            <w:top w:w="0" w:type="dxa"/>
            <w:left w:w="108" w:type="dxa"/>
            <w:bottom w:w="0" w:type="dxa"/>
            <w:right w:w="108" w:type="dxa"/>
          </w:tblCellMar>
        </w:tblPrEx>
        <w:trPr>
          <w:trHeight w:val="1166" w:hRule="atLeast"/>
        </w:trPr>
        <w:tc>
          <w:tcPr>
            <w:tcW w:w="709" w:type="dxa"/>
            <w:tcBorders>
              <w:top w:val="nil"/>
              <w:left w:val="single" w:color="auto" w:sz="4" w:space="0"/>
              <w:bottom w:val="single" w:color="auto" w:sz="4" w:space="0"/>
              <w:right w:val="single" w:color="auto" w:sz="4" w:space="0"/>
            </w:tcBorders>
            <w:shd w:val="clear" w:color="auto" w:fill="auto"/>
          </w:tcPr>
          <w:p w14:paraId="4410E45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114</w:t>
            </w:r>
          </w:p>
        </w:tc>
        <w:tc>
          <w:tcPr>
            <w:tcW w:w="4111" w:type="dxa"/>
            <w:tcBorders>
              <w:top w:val="nil"/>
              <w:left w:val="nil"/>
              <w:bottom w:val="single" w:color="auto" w:sz="4" w:space="0"/>
              <w:right w:val="single" w:color="auto" w:sz="4" w:space="0"/>
            </w:tcBorders>
            <w:shd w:val="clear" w:color="auto" w:fill="auto"/>
          </w:tcPr>
          <w:p w14:paraId="7BA9B95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8.3.3.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созданных добровольных пожарных дружин на территории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43511DE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количество</w:t>
            </w:r>
          </w:p>
        </w:tc>
        <w:tc>
          <w:tcPr>
            <w:tcW w:w="1275" w:type="dxa"/>
            <w:tcBorders>
              <w:top w:val="nil"/>
              <w:left w:val="nil"/>
              <w:bottom w:val="single" w:color="auto" w:sz="4" w:space="0"/>
              <w:right w:val="single" w:color="auto" w:sz="4" w:space="0"/>
            </w:tcBorders>
            <w:shd w:val="clear" w:color="000000" w:fill="FFFFFF"/>
          </w:tcPr>
          <w:p w14:paraId="41EA7BA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w:t>
            </w:r>
          </w:p>
        </w:tc>
        <w:tc>
          <w:tcPr>
            <w:tcW w:w="1418" w:type="dxa"/>
            <w:tcBorders>
              <w:top w:val="nil"/>
              <w:left w:val="nil"/>
              <w:bottom w:val="single" w:color="auto" w:sz="4" w:space="0"/>
              <w:right w:val="single" w:color="auto" w:sz="4" w:space="0"/>
            </w:tcBorders>
            <w:shd w:val="clear" w:color="auto" w:fill="auto"/>
          </w:tcPr>
          <w:p w14:paraId="243F435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w:t>
            </w:r>
          </w:p>
        </w:tc>
        <w:tc>
          <w:tcPr>
            <w:tcW w:w="1417" w:type="dxa"/>
            <w:tcBorders>
              <w:top w:val="nil"/>
              <w:left w:val="nil"/>
              <w:bottom w:val="single" w:color="auto" w:sz="4" w:space="0"/>
              <w:right w:val="single" w:color="auto" w:sz="4" w:space="0"/>
            </w:tcBorders>
            <w:shd w:val="clear" w:color="auto" w:fill="auto"/>
          </w:tcPr>
          <w:p w14:paraId="261BB38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8671B4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92881E4">
        <w:tblPrEx>
          <w:tblCellMar>
            <w:top w:w="0" w:type="dxa"/>
            <w:left w:w="108" w:type="dxa"/>
            <w:bottom w:w="0" w:type="dxa"/>
            <w:right w:w="108" w:type="dxa"/>
          </w:tblCellMar>
        </w:tblPrEx>
        <w:trPr>
          <w:trHeight w:val="1662" w:hRule="atLeast"/>
        </w:trPr>
        <w:tc>
          <w:tcPr>
            <w:tcW w:w="709" w:type="dxa"/>
            <w:tcBorders>
              <w:top w:val="nil"/>
              <w:left w:val="single" w:color="auto" w:sz="4" w:space="0"/>
              <w:bottom w:val="single" w:color="auto" w:sz="4" w:space="0"/>
              <w:right w:val="single" w:color="auto" w:sz="4" w:space="0"/>
            </w:tcBorders>
            <w:shd w:val="clear" w:color="000000" w:fill="FFFFFF"/>
          </w:tcPr>
          <w:p w14:paraId="51F674D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115</w:t>
            </w:r>
          </w:p>
        </w:tc>
        <w:tc>
          <w:tcPr>
            <w:tcW w:w="4111" w:type="dxa"/>
            <w:tcBorders>
              <w:top w:val="nil"/>
              <w:left w:val="nil"/>
              <w:bottom w:val="single" w:color="auto" w:sz="4" w:space="0"/>
              <w:right w:val="single" w:color="auto" w:sz="4" w:space="0"/>
            </w:tcBorders>
            <w:shd w:val="clear" w:color="auto" w:fill="auto"/>
          </w:tcPr>
          <w:p w14:paraId="1B8D298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8.3.4.</w:t>
            </w:r>
            <w:r>
              <w:rPr>
                <w:rFonts w:ascii="Liberation Serif" w:hAnsi="Liberation Serif" w:eastAsia="Times New Roman" w:cs="Liberation Serif"/>
                <w:sz w:val="24"/>
                <w:szCs w:val="24"/>
                <w:lang w:eastAsia="ru-RU"/>
              </w:rPr>
              <w:br w:type="page"/>
            </w:r>
          </w:p>
          <w:p w14:paraId="77D7F91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Доля обученного не работающего населения, старше 18-ти лет, в области пожарной безопасности в общей численности населения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43EE9FC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F5363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08D9559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1175AE9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00EF2FA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0028504">
        <w:tblPrEx>
          <w:tblCellMar>
            <w:top w:w="0" w:type="dxa"/>
            <w:left w:w="108" w:type="dxa"/>
            <w:bottom w:w="0" w:type="dxa"/>
            <w:right w:w="108" w:type="dxa"/>
          </w:tblCellMar>
        </w:tblPrEx>
        <w:trPr>
          <w:trHeight w:val="1118" w:hRule="atLeast"/>
        </w:trPr>
        <w:tc>
          <w:tcPr>
            <w:tcW w:w="709" w:type="dxa"/>
            <w:tcBorders>
              <w:top w:val="nil"/>
              <w:left w:val="single" w:color="auto" w:sz="4" w:space="0"/>
              <w:bottom w:val="single" w:color="auto" w:sz="4" w:space="0"/>
              <w:right w:val="single" w:color="auto" w:sz="4" w:space="0"/>
            </w:tcBorders>
            <w:shd w:val="clear" w:color="auto" w:fill="auto"/>
          </w:tcPr>
          <w:p w14:paraId="5694C4C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116</w:t>
            </w:r>
          </w:p>
        </w:tc>
        <w:tc>
          <w:tcPr>
            <w:tcW w:w="4111" w:type="dxa"/>
            <w:tcBorders>
              <w:top w:val="nil"/>
              <w:left w:val="nil"/>
              <w:bottom w:val="single" w:color="auto" w:sz="4" w:space="0"/>
              <w:right w:val="single" w:color="auto" w:sz="4" w:space="0"/>
            </w:tcBorders>
            <w:shd w:val="clear" w:color="auto" w:fill="auto"/>
          </w:tcPr>
          <w:p w14:paraId="7DD69FC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8.3.5.</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Уменьшение доли неисправных пожарных гидрантов в границах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073EF8F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1104110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w:t>
            </w:r>
          </w:p>
        </w:tc>
        <w:tc>
          <w:tcPr>
            <w:tcW w:w="1418" w:type="dxa"/>
            <w:tcBorders>
              <w:top w:val="nil"/>
              <w:left w:val="nil"/>
              <w:bottom w:val="single" w:color="auto" w:sz="4" w:space="0"/>
              <w:right w:val="single" w:color="auto" w:sz="4" w:space="0"/>
            </w:tcBorders>
            <w:shd w:val="clear" w:color="auto" w:fill="auto"/>
          </w:tcPr>
          <w:p w14:paraId="76E1614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w:t>
            </w:r>
          </w:p>
        </w:tc>
        <w:tc>
          <w:tcPr>
            <w:tcW w:w="1417" w:type="dxa"/>
            <w:tcBorders>
              <w:top w:val="nil"/>
              <w:left w:val="nil"/>
              <w:bottom w:val="single" w:color="auto" w:sz="4" w:space="0"/>
              <w:right w:val="single" w:color="auto" w:sz="4" w:space="0"/>
            </w:tcBorders>
            <w:shd w:val="clear" w:color="auto" w:fill="auto"/>
          </w:tcPr>
          <w:p w14:paraId="759084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1946C96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6938B3A">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7E329D4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117</w:t>
            </w:r>
          </w:p>
        </w:tc>
        <w:tc>
          <w:tcPr>
            <w:tcW w:w="14175" w:type="dxa"/>
            <w:gridSpan w:val="6"/>
            <w:tcBorders>
              <w:top w:val="single" w:color="auto" w:sz="4" w:space="0"/>
              <w:left w:val="nil"/>
              <w:bottom w:val="single" w:color="auto" w:sz="4" w:space="0"/>
              <w:right w:val="single" w:color="auto" w:sz="4" w:space="0"/>
            </w:tcBorders>
            <w:shd w:val="clear" w:color="auto" w:fill="auto"/>
          </w:tcPr>
          <w:p w14:paraId="2BA234A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8.4. Развитие единой дежурно-диспетчерской службы и «Системы - 112»</w:t>
            </w:r>
          </w:p>
        </w:tc>
      </w:tr>
      <w:tr w14:paraId="64D502A8">
        <w:tblPrEx>
          <w:tblCellMar>
            <w:top w:w="0" w:type="dxa"/>
            <w:left w:w="108" w:type="dxa"/>
            <w:bottom w:w="0" w:type="dxa"/>
            <w:right w:w="108" w:type="dxa"/>
          </w:tblCellMar>
        </w:tblPrEx>
        <w:trPr>
          <w:trHeight w:val="1237" w:hRule="atLeast"/>
        </w:trPr>
        <w:tc>
          <w:tcPr>
            <w:tcW w:w="709" w:type="dxa"/>
            <w:tcBorders>
              <w:top w:val="nil"/>
              <w:left w:val="single" w:color="auto" w:sz="4" w:space="0"/>
              <w:bottom w:val="single" w:color="auto" w:sz="4" w:space="0"/>
              <w:right w:val="single" w:color="auto" w:sz="4" w:space="0"/>
            </w:tcBorders>
            <w:shd w:val="clear" w:color="000000" w:fill="FFFFFF"/>
          </w:tcPr>
          <w:p w14:paraId="75FFC3A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118</w:t>
            </w:r>
          </w:p>
        </w:tc>
        <w:tc>
          <w:tcPr>
            <w:tcW w:w="4111" w:type="dxa"/>
            <w:tcBorders>
              <w:top w:val="nil"/>
              <w:left w:val="nil"/>
              <w:bottom w:val="single" w:color="auto" w:sz="4" w:space="0"/>
              <w:right w:val="single" w:color="auto" w:sz="4" w:space="0"/>
            </w:tcBorders>
            <w:shd w:val="clear" w:color="auto" w:fill="auto"/>
          </w:tcPr>
          <w:p w14:paraId="0573DFA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8.4.1.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оснащенных местных автоматизированных систем централизованного оповещения населения</w:t>
            </w:r>
          </w:p>
        </w:tc>
        <w:tc>
          <w:tcPr>
            <w:tcW w:w="1418" w:type="dxa"/>
            <w:tcBorders>
              <w:top w:val="nil"/>
              <w:left w:val="nil"/>
              <w:bottom w:val="single" w:color="auto" w:sz="4" w:space="0"/>
              <w:right w:val="single" w:color="auto" w:sz="4" w:space="0"/>
            </w:tcBorders>
            <w:shd w:val="clear" w:color="auto" w:fill="auto"/>
          </w:tcPr>
          <w:p w14:paraId="7C172B1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штуки</w:t>
            </w:r>
          </w:p>
        </w:tc>
        <w:tc>
          <w:tcPr>
            <w:tcW w:w="1275" w:type="dxa"/>
            <w:tcBorders>
              <w:top w:val="nil"/>
              <w:left w:val="nil"/>
              <w:bottom w:val="single" w:color="auto" w:sz="4" w:space="0"/>
              <w:right w:val="single" w:color="auto" w:sz="4" w:space="0"/>
            </w:tcBorders>
            <w:shd w:val="clear" w:color="000000" w:fill="FFFFFF"/>
          </w:tcPr>
          <w:p w14:paraId="3946374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w:t>
            </w:r>
          </w:p>
        </w:tc>
        <w:tc>
          <w:tcPr>
            <w:tcW w:w="1418" w:type="dxa"/>
            <w:tcBorders>
              <w:top w:val="nil"/>
              <w:left w:val="nil"/>
              <w:bottom w:val="single" w:color="auto" w:sz="4" w:space="0"/>
              <w:right w:val="single" w:color="auto" w:sz="4" w:space="0"/>
            </w:tcBorders>
            <w:shd w:val="clear" w:color="auto" w:fill="auto"/>
          </w:tcPr>
          <w:p w14:paraId="0A32D4E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29</w:t>
            </w:r>
          </w:p>
        </w:tc>
        <w:tc>
          <w:tcPr>
            <w:tcW w:w="1417" w:type="dxa"/>
            <w:tcBorders>
              <w:top w:val="nil"/>
              <w:left w:val="nil"/>
              <w:bottom w:val="single" w:color="auto" w:sz="4" w:space="0"/>
              <w:right w:val="single" w:color="auto" w:sz="4" w:space="0"/>
            </w:tcBorders>
            <w:shd w:val="clear" w:color="auto" w:fill="auto"/>
          </w:tcPr>
          <w:p w14:paraId="33091F0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93,55</w:t>
            </w:r>
          </w:p>
        </w:tc>
        <w:tc>
          <w:tcPr>
            <w:tcW w:w="4536" w:type="dxa"/>
            <w:tcBorders>
              <w:top w:val="nil"/>
              <w:left w:val="nil"/>
              <w:bottom w:val="single" w:color="auto" w:sz="4" w:space="0"/>
              <w:right w:val="single" w:color="auto" w:sz="4" w:space="0"/>
            </w:tcBorders>
            <w:shd w:val="clear" w:color="auto" w:fill="auto"/>
          </w:tcPr>
          <w:p w14:paraId="676848C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Планировалось к приобретению, монтажу и настройке 4 комплектов уличного пункта оповещения, фактически установлено 2 (в пределах доведенных лимитов бюджетных обязательств)</w:t>
            </w:r>
          </w:p>
        </w:tc>
      </w:tr>
      <w:tr w14:paraId="0F5F647F">
        <w:tblPrEx>
          <w:tblCellMar>
            <w:top w:w="0" w:type="dxa"/>
            <w:left w:w="108" w:type="dxa"/>
            <w:bottom w:w="0" w:type="dxa"/>
            <w:right w:w="108" w:type="dxa"/>
          </w:tblCellMar>
        </w:tblPrEx>
        <w:trPr>
          <w:trHeight w:val="1311" w:hRule="atLeast"/>
        </w:trPr>
        <w:tc>
          <w:tcPr>
            <w:tcW w:w="709" w:type="dxa"/>
            <w:tcBorders>
              <w:top w:val="nil"/>
              <w:left w:val="single" w:color="auto" w:sz="4" w:space="0"/>
              <w:bottom w:val="single" w:color="auto" w:sz="4" w:space="0"/>
              <w:right w:val="single" w:color="auto" w:sz="4" w:space="0"/>
            </w:tcBorders>
            <w:shd w:val="clear" w:color="auto" w:fill="auto"/>
          </w:tcPr>
          <w:p w14:paraId="0B6CDA1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119</w:t>
            </w:r>
          </w:p>
        </w:tc>
        <w:tc>
          <w:tcPr>
            <w:tcW w:w="4111" w:type="dxa"/>
            <w:tcBorders>
              <w:top w:val="nil"/>
              <w:left w:val="nil"/>
              <w:bottom w:val="single" w:color="auto" w:sz="4" w:space="0"/>
              <w:right w:val="single" w:color="auto" w:sz="4" w:space="0"/>
            </w:tcBorders>
            <w:shd w:val="clear" w:color="auto" w:fill="auto"/>
          </w:tcPr>
          <w:p w14:paraId="7FF0FCC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8.4.2.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Уровень оснащенности ЕДДС и Системы 112 требуемым оборудованием и программными комплексами</w:t>
            </w:r>
          </w:p>
        </w:tc>
        <w:tc>
          <w:tcPr>
            <w:tcW w:w="1418" w:type="dxa"/>
            <w:tcBorders>
              <w:top w:val="nil"/>
              <w:left w:val="nil"/>
              <w:bottom w:val="single" w:color="auto" w:sz="4" w:space="0"/>
              <w:right w:val="single" w:color="auto" w:sz="4" w:space="0"/>
            </w:tcBorders>
            <w:shd w:val="clear" w:color="auto" w:fill="auto"/>
          </w:tcPr>
          <w:p w14:paraId="5CF5A24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проценты</w:t>
            </w:r>
          </w:p>
        </w:tc>
        <w:tc>
          <w:tcPr>
            <w:tcW w:w="1275" w:type="dxa"/>
            <w:tcBorders>
              <w:top w:val="nil"/>
              <w:left w:val="nil"/>
              <w:bottom w:val="single" w:color="auto" w:sz="4" w:space="0"/>
              <w:right w:val="single" w:color="auto" w:sz="4" w:space="0"/>
            </w:tcBorders>
            <w:shd w:val="clear" w:color="000000" w:fill="FFFFFF"/>
          </w:tcPr>
          <w:p w14:paraId="39C7E51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5AB97B3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53A9815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7CE5287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0230F93">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760E51E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120</w:t>
            </w:r>
          </w:p>
        </w:tc>
        <w:tc>
          <w:tcPr>
            <w:tcW w:w="14175" w:type="dxa"/>
            <w:gridSpan w:val="6"/>
            <w:tcBorders>
              <w:top w:val="single" w:color="auto" w:sz="4" w:space="0"/>
              <w:left w:val="nil"/>
              <w:bottom w:val="single" w:color="auto" w:sz="4" w:space="0"/>
              <w:right w:val="single" w:color="auto" w:sz="4" w:space="0"/>
            </w:tcBorders>
            <w:shd w:val="clear" w:color="auto" w:fill="auto"/>
          </w:tcPr>
          <w:p w14:paraId="4B3892C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8.5. Обеспечение безопасности людей на водных объектах</w:t>
            </w:r>
          </w:p>
        </w:tc>
      </w:tr>
      <w:tr w14:paraId="7F51407E">
        <w:tblPrEx>
          <w:tblCellMar>
            <w:top w:w="0" w:type="dxa"/>
            <w:left w:w="108" w:type="dxa"/>
            <w:bottom w:w="0" w:type="dxa"/>
            <w:right w:w="108" w:type="dxa"/>
          </w:tblCellMar>
        </w:tblPrEx>
        <w:trPr>
          <w:trHeight w:val="2938" w:hRule="atLeast"/>
        </w:trPr>
        <w:tc>
          <w:tcPr>
            <w:tcW w:w="709" w:type="dxa"/>
            <w:tcBorders>
              <w:top w:val="nil"/>
              <w:left w:val="single" w:color="auto" w:sz="4" w:space="0"/>
              <w:bottom w:val="single" w:color="auto" w:sz="4" w:space="0"/>
              <w:right w:val="single" w:color="auto" w:sz="4" w:space="0"/>
            </w:tcBorders>
            <w:shd w:val="clear" w:color="000000" w:fill="FFFFFF"/>
          </w:tcPr>
          <w:p w14:paraId="36DCF13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121</w:t>
            </w:r>
          </w:p>
        </w:tc>
        <w:tc>
          <w:tcPr>
            <w:tcW w:w="4111" w:type="dxa"/>
            <w:tcBorders>
              <w:top w:val="nil"/>
              <w:left w:val="nil"/>
              <w:bottom w:val="single" w:color="auto" w:sz="4" w:space="0"/>
              <w:right w:val="single" w:color="auto" w:sz="4" w:space="0"/>
            </w:tcBorders>
            <w:shd w:val="clear" w:color="auto" w:fill="auto"/>
          </w:tcPr>
          <w:p w14:paraId="2CF0E7B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8.5.1.</w:t>
            </w:r>
            <w:r>
              <w:rPr>
                <w:rFonts w:ascii="Liberation Serif" w:hAnsi="Liberation Serif" w:eastAsia="Times New Roman" w:cs="Liberation Serif"/>
                <w:sz w:val="24"/>
                <w:szCs w:val="24"/>
                <w:lang w:eastAsia="ru-RU"/>
              </w:rPr>
              <w:br w:type="page"/>
            </w:r>
          </w:p>
          <w:p w14:paraId="16AAB67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Доля обученного и проинформированного не работающего населения, старше 18-ти лет, безопасному поведению на водных объектах общего пользования, расположенных на территории городского округа Верхняя Пышма, в общей численности населения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2DAB3CC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20E8C34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39890FC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422C66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35E3CD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1C98AB9">
        <w:tblPrEx>
          <w:tblCellMar>
            <w:top w:w="0" w:type="dxa"/>
            <w:left w:w="108" w:type="dxa"/>
            <w:bottom w:w="0" w:type="dxa"/>
            <w:right w:w="108" w:type="dxa"/>
          </w:tblCellMar>
        </w:tblPrEx>
        <w:trPr>
          <w:trHeight w:val="670" w:hRule="atLeast"/>
        </w:trPr>
        <w:tc>
          <w:tcPr>
            <w:tcW w:w="709" w:type="dxa"/>
            <w:tcBorders>
              <w:top w:val="nil"/>
              <w:left w:val="single" w:color="auto" w:sz="4" w:space="0"/>
              <w:bottom w:val="single" w:color="auto" w:sz="4" w:space="0"/>
              <w:right w:val="single" w:color="auto" w:sz="4" w:space="0"/>
            </w:tcBorders>
            <w:shd w:val="clear" w:color="auto" w:fill="auto"/>
          </w:tcPr>
          <w:p w14:paraId="2358535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122</w:t>
            </w:r>
          </w:p>
        </w:tc>
        <w:tc>
          <w:tcPr>
            <w:tcW w:w="4111" w:type="dxa"/>
            <w:tcBorders>
              <w:top w:val="nil"/>
              <w:left w:val="nil"/>
              <w:bottom w:val="single" w:color="auto" w:sz="4" w:space="0"/>
              <w:right w:val="single" w:color="auto" w:sz="4" w:space="0"/>
            </w:tcBorders>
            <w:shd w:val="clear" w:color="auto" w:fill="auto"/>
          </w:tcPr>
          <w:p w14:paraId="1A40A3C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8.5.2.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Установка на необорудованных для отдыха и купания водоемах запрещающих знаков</w:t>
            </w:r>
          </w:p>
        </w:tc>
        <w:tc>
          <w:tcPr>
            <w:tcW w:w="1418" w:type="dxa"/>
            <w:tcBorders>
              <w:top w:val="nil"/>
              <w:left w:val="nil"/>
              <w:bottom w:val="single" w:color="auto" w:sz="4" w:space="0"/>
              <w:right w:val="single" w:color="auto" w:sz="4" w:space="0"/>
            </w:tcBorders>
            <w:shd w:val="clear" w:color="auto" w:fill="auto"/>
          </w:tcPr>
          <w:p w14:paraId="5D575AA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3C25DCD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w:t>
            </w:r>
          </w:p>
        </w:tc>
        <w:tc>
          <w:tcPr>
            <w:tcW w:w="1418" w:type="dxa"/>
            <w:tcBorders>
              <w:top w:val="nil"/>
              <w:left w:val="nil"/>
              <w:bottom w:val="single" w:color="auto" w:sz="4" w:space="0"/>
              <w:right w:val="single" w:color="auto" w:sz="4" w:space="0"/>
            </w:tcBorders>
            <w:shd w:val="clear" w:color="auto" w:fill="auto"/>
          </w:tcPr>
          <w:p w14:paraId="72E3AAD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7" w:type="dxa"/>
            <w:tcBorders>
              <w:top w:val="nil"/>
              <w:left w:val="nil"/>
              <w:bottom w:val="single" w:color="auto" w:sz="4" w:space="0"/>
              <w:right w:val="single" w:color="auto" w:sz="4" w:space="0"/>
            </w:tcBorders>
            <w:shd w:val="clear" w:color="auto" w:fill="auto"/>
          </w:tcPr>
          <w:p w14:paraId="3D144D5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66,67</w:t>
            </w:r>
          </w:p>
        </w:tc>
        <w:tc>
          <w:tcPr>
            <w:tcW w:w="4536" w:type="dxa"/>
            <w:tcBorders>
              <w:top w:val="nil"/>
              <w:left w:val="nil"/>
              <w:bottom w:val="single" w:color="auto" w:sz="4" w:space="0"/>
              <w:right w:val="single" w:color="auto" w:sz="4" w:space="0"/>
            </w:tcBorders>
            <w:shd w:val="clear" w:color="auto" w:fill="auto"/>
          </w:tcPr>
          <w:p w14:paraId="2B0D22A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Фактически установлено необходимое количество запрещающих знаков</w:t>
            </w:r>
          </w:p>
        </w:tc>
      </w:tr>
      <w:tr w14:paraId="652166D9">
        <w:tblPrEx>
          <w:tblCellMar>
            <w:top w:w="0" w:type="dxa"/>
            <w:left w:w="108" w:type="dxa"/>
            <w:bottom w:w="0" w:type="dxa"/>
            <w:right w:w="108" w:type="dxa"/>
          </w:tblCellMar>
        </w:tblPrEx>
        <w:trPr>
          <w:trHeight w:val="585" w:hRule="atLeast"/>
        </w:trPr>
        <w:tc>
          <w:tcPr>
            <w:tcW w:w="709" w:type="dxa"/>
            <w:tcBorders>
              <w:top w:val="nil"/>
              <w:left w:val="single" w:color="auto" w:sz="4" w:space="0"/>
              <w:bottom w:val="single" w:color="auto" w:sz="4" w:space="0"/>
              <w:right w:val="single" w:color="auto" w:sz="4" w:space="0"/>
            </w:tcBorders>
            <w:shd w:val="clear" w:color="auto" w:fill="auto"/>
          </w:tcPr>
          <w:p w14:paraId="029C621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123</w:t>
            </w:r>
          </w:p>
        </w:tc>
        <w:tc>
          <w:tcPr>
            <w:tcW w:w="14175" w:type="dxa"/>
            <w:gridSpan w:val="6"/>
            <w:tcBorders>
              <w:top w:val="single" w:color="auto" w:sz="4" w:space="0"/>
              <w:left w:val="nil"/>
              <w:bottom w:val="single" w:color="auto" w:sz="4" w:space="0"/>
              <w:right w:val="single" w:color="auto" w:sz="4" w:space="0"/>
            </w:tcBorders>
            <w:shd w:val="clear" w:color="auto" w:fill="auto"/>
          </w:tcPr>
          <w:p w14:paraId="1B660F1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8.6. Координация деятельности по созданию и развитию аварийно-спасательного формирования, осуществляющего деятельность на территории городского округа Верхняя Пышма, а также материально-технического обеспечения</w:t>
            </w:r>
          </w:p>
        </w:tc>
      </w:tr>
      <w:tr w14:paraId="2EDBD2EC">
        <w:tblPrEx>
          <w:tblCellMar>
            <w:top w:w="0" w:type="dxa"/>
            <w:left w:w="108" w:type="dxa"/>
            <w:bottom w:w="0" w:type="dxa"/>
            <w:right w:w="108" w:type="dxa"/>
          </w:tblCellMar>
        </w:tblPrEx>
        <w:trPr>
          <w:trHeight w:val="812" w:hRule="atLeast"/>
        </w:trPr>
        <w:tc>
          <w:tcPr>
            <w:tcW w:w="709" w:type="dxa"/>
            <w:tcBorders>
              <w:top w:val="nil"/>
              <w:left w:val="single" w:color="auto" w:sz="4" w:space="0"/>
              <w:bottom w:val="single" w:color="auto" w:sz="4" w:space="0"/>
              <w:right w:val="single" w:color="auto" w:sz="4" w:space="0"/>
            </w:tcBorders>
            <w:shd w:val="clear" w:color="auto" w:fill="auto"/>
          </w:tcPr>
          <w:p w14:paraId="5ECB789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124</w:t>
            </w:r>
          </w:p>
        </w:tc>
        <w:tc>
          <w:tcPr>
            <w:tcW w:w="4111" w:type="dxa"/>
            <w:tcBorders>
              <w:top w:val="nil"/>
              <w:left w:val="nil"/>
              <w:bottom w:val="single" w:color="auto" w:sz="4" w:space="0"/>
              <w:right w:val="single" w:color="auto" w:sz="4" w:space="0"/>
            </w:tcBorders>
            <w:shd w:val="clear" w:color="auto" w:fill="auto"/>
          </w:tcPr>
          <w:p w14:paraId="4251B7E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8.6.1.</w:t>
            </w:r>
            <w:r>
              <w:rPr>
                <w:rFonts w:ascii="Liberation Serif" w:hAnsi="Liberation Serif" w:eastAsia="Times New Roman" w:cs="Liberation Serif"/>
                <w:sz w:val="24"/>
                <w:szCs w:val="24"/>
                <w:lang w:eastAsia="ru-RU"/>
              </w:rPr>
              <w:br w:type="page"/>
            </w:r>
          </w:p>
          <w:p w14:paraId="10650FF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Уровень обеспеченности специальным транспортом, аварийно-спасательным инструментом и оборудованием</w:t>
            </w:r>
          </w:p>
        </w:tc>
        <w:tc>
          <w:tcPr>
            <w:tcW w:w="1418" w:type="dxa"/>
            <w:tcBorders>
              <w:top w:val="nil"/>
              <w:left w:val="nil"/>
              <w:bottom w:val="single" w:color="auto" w:sz="4" w:space="0"/>
              <w:right w:val="single" w:color="auto" w:sz="4" w:space="0"/>
            </w:tcBorders>
            <w:shd w:val="clear" w:color="auto" w:fill="auto"/>
          </w:tcPr>
          <w:p w14:paraId="52D5E4B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688E3B0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w:t>
            </w:r>
          </w:p>
        </w:tc>
        <w:tc>
          <w:tcPr>
            <w:tcW w:w="1418" w:type="dxa"/>
            <w:tcBorders>
              <w:top w:val="nil"/>
              <w:left w:val="nil"/>
              <w:bottom w:val="single" w:color="auto" w:sz="4" w:space="0"/>
              <w:right w:val="single" w:color="auto" w:sz="4" w:space="0"/>
            </w:tcBorders>
            <w:shd w:val="clear" w:color="auto" w:fill="auto"/>
          </w:tcPr>
          <w:p w14:paraId="2FFCB95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w:t>
            </w:r>
          </w:p>
        </w:tc>
        <w:tc>
          <w:tcPr>
            <w:tcW w:w="1417" w:type="dxa"/>
            <w:tcBorders>
              <w:top w:val="nil"/>
              <w:left w:val="nil"/>
              <w:bottom w:val="single" w:color="auto" w:sz="4" w:space="0"/>
              <w:right w:val="single" w:color="auto" w:sz="4" w:space="0"/>
            </w:tcBorders>
            <w:shd w:val="clear" w:color="auto" w:fill="auto"/>
          </w:tcPr>
          <w:p w14:paraId="3D964B7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079AA4C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016BE56">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58BC098A">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125</w:t>
            </w:r>
          </w:p>
        </w:tc>
        <w:tc>
          <w:tcPr>
            <w:tcW w:w="14175" w:type="dxa"/>
            <w:gridSpan w:val="6"/>
            <w:tcBorders>
              <w:top w:val="single" w:color="auto" w:sz="4" w:space="0"/>
              <w:left w:val="nil"/>
              <w:bottom w:val="single" w:color="auto" w:sz="4" w:space="0"/>
              <w:right w:val="single" w:color="auto" w:sz="4" w:space="0"/>
            </w:tcBorders>
            <w:shd w:val="clear" w:color="auto" w:fill="auto"/>
          </w:tcPr>
          <w:p w14:paraId="6820F4D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9. «Профилактика правонарушений на территории городского округа Верхняя Пышма до 2027 года»</w:t>
            </w:r>
          </w:p>
        </w:tc>
      </w:tr>
      <w:tr w14:paraId="17076D64">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5C30337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126</w:t>
            </w:r>
          </w:p>
        </w:tc>
        <w:tc>
          <w:tcPr>
            <w:tcW w:w="14175" w:type="dxa"/>
            <w:gridSpan w:val="6"/>
            <w:tcBorders>
              <w:top w:val="single" w:color="auto" w:sz="4" w:space="0"/>
              <w:left w:val="nil"/>
              <w:bottom w:val="single" w:color="auto" w:sz="4" w:space="0"/>
              <w:right w:val="single" w:color="auto" w:sz="4" w:space="0"/>
            </w:tcBorders>
            <w:shd w:val="clear" w:color="auto" w:fill="auto"/>
          </w:tcPr>
          <w:p w14:paraId="0E246F3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9. Осуществление комплекса мер по обеспечению безопасности граждан и охране общественного порядка на территории городского округа Верхняя Пышма</w:t>
            </w:r>
          </w:p>
        </w:tc>
      </w:tr>
      <w:tr w14:paraId="26C46752">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4CE5FF7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127</w:t>
            </w:r>
          </w:p>
        </w:tc>
        <w:tc>
          <w:tcPr>
            <w:tcW w:w="14175" w:type="dxa"/>
            <w:gridSpan w:val="6"/>
            <w:tcBorders>
              <w:top w:val="single" w:color="auto" w:sz="4" w:space="0"/>
              <w:left w:val="nil"/>
              <w:bottom w:val="single" w:color="auto" w:sz="4" w:space="0"/>
              <w:right w:val="single" w:color="auto" w:sz="4" w:space="0"/>
            </w:tcBorders>
            <w:shd w:val="clear" w:color="auto" w:fill="auto"/>
          </w:tcPr>
          <w:p w14:paraId="3F3E0C3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9.1. Снижение уровня преступности на территории городского округа Верхняя Пышма</w:t>
            </w:r>
          </w:p>
        </w:tc>
      </w:tr>
      <w:tr w14:paraId="2C352643">
        <w:tblPrEx>
          <w:tblCellMar>
            <w:top w:w="0" w:type="dxa"/>
            <w:left w:w="108" w:type="dxa"/>
            <w:bottom w:w="0" w:type="dxa"/>
            <w:right w:w="108" w:type="dxa"/>
          </w:tblCellMar>
        </w:tblPrEx>
        <w:trPr>
          <w:trHeight w:val="1929" w:hRule="atLeast"/>
        </w:trPr>
        <w:tc>
          <w:tcPr>
            <w:tcW w:w="709" w:type="dxa"/>
            <w:tcBorders>
              <w:top w:val="nil"/>
              <w:left w:val="single" w:color="auto" w:sz="4" w:space="0"/>
              <w:bottom w:val="single" w:color="auto" w:sz="4" w:space="0"/>
              <w:right w:val="single" w:color="auto" w:sz="4" w:space="0"/>
            </w:tcBorders>
            <w:shd w:val="clear" w:color="auto" w:fill="auto"/>
          </w:tcPr>
          <w:p w14:paraId="209A334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128</w:t>
            </w:r>
          </w:p>
        </w:tc>
        <w:tc>
          <w:tcPr>
            <w:tcW w:w="4111" w:type="dxa"/>
            <w:tcBorders>
              <w:top w:val="nil"/>
              <w:left w:val="nil"/>
              <w:bottom w:val="single" w:color="auto" w:sz="4" w:space="0"/>
              <w:right w:val="single" w:color="auto" w:sz="4" w:space="0"/>
            </w:tcBorders>
            <w:shd w:val="clear" w:color="auto" w:fill="auto"/>
          </w:tcPr>
          <w:p w14:paraId="1E26FF1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Целевой показатель 9.1.1.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Принято участий добровольными формированиями по охране общественного порядка при проведении массовых и публичных мероприятий на территории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0669885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39001A6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32</w:t>
            </w:r>
          </w:p>
        </w:tc>
        <w:tc>
          <w:tcPr>
            <w:tcW w:w="1418" w:type="dxa"/>
            <w:tcBorders>
              <w:top w:val="nil"/>
              <w:left w:val="nil"/>
              <w:bottom w:val="single" w:color="auto" w:sz="4" w:space="0"/>
              <w:right w:val="single" w:color="auto" w:sz="4" w:space="0"/>
            </w:tcBorders>
            <w:shd w:val="clear" w:color="auto" w:fill="auto"/>
          </w:tcPr>
          <w:p w14:paraId="538CA4A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32</w:t>
            </w:r>
          </w:p>
        </w:tc>
        <w:tc>
          <w:tcPr>
            <w:tcW w:w="1417" w:type="dxa"/>
            <w:tcBorders>
              <w:top w:val="nil"/>
              <w:left w:val="nil"/>
              <w:bottom w:val="single" w:color="auto" w:sz="4" w:space="0"/>
              <w:right w:val="single" w:color="auto" w:sz="4" w:space="0"/>
            </w:tcBorders>
            <w:shd w:val="clear" w:color="auto" w:fill="auto"/>
          </w:tcPr>
          <w:p w14:paraId="5A4EC1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065F33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4B15FA9">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C127EF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129</w:t>
            </w:r>
          </w:p>
        </w:tc>
        <w:tc>
          <w:tcPr>
            <w:tcW w:w="14175" w:type="dxa"/>
            <w:gridSpan w:val="6"/>
            <w:tcBorders>
              <w:top w:val="single" w:color="auto" w:sz="4" w:space="0"/>
              <w:left w:val="nil"/>
              <w:bottom w:val="single" w:color="auto" w:sz="4" w:space="0"/>
              <w:right w:val="single" w:color="auto" w:sz="4" w:space="0"/>
            </w:tcBorders>
            <w:shd w:val="clear" w:color="auto" w:fill="auto"/>
          </w:tcPr>
          <w:p w14:paraId="2D8DB3C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9.2. Предупреждение терроризма и экстремизма, на почве расовой и религиозной нетерпимости</w:t>
            </w:r>
          </w:p>
        </w:tc>
      </w:tr>
      <w:tr w14:paraId="50C8A6C4">
        <w:tblPrEx>
          <w:tblCellMar>
            <w:top w:w="0" w:type="dxa"/>
            <w:left w:w="108" w:type="dxa"/>
            <w:bottom w:w="0" w:type="dxa"/>
            <w:right w:w="108" w:type="dxa"/>
          </w:tblCellMar>
        </w:tblPrEx>
        <w:trPr>
          <w:trHeight w:val="2063" w:hRule="atLeast"/>
        </w:trPr>
        <w:tc>
          <w:tcPr>
            <w:tcW w:w="709" w:type="dxa"/>
            <w:tcBorders>
              <w:top w:val="nil"/>
              <w:left w:val="single" w:color="auto" w:sz="4" w:space="0"/>
              <w:bottom w:val="single" w:color="auto" w:sz="4" w:space="0"/>
              <w:right w:val="single" w:color="auto" w:sz="4" w:space="0"/>
            </w:tcBorders>
            <w:shd w:val="clear" w:color="auto" w:fill="auto"/>
          </w:tcPr>
          <w:p w14:paraId="0D78A3A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130</w:t>
            </w:r>
          </w:p>
        </w:tc>
        <w:tc>
          <w:tcPr>
            <w:tcW w:w="4111" w:type="dxa"/>
            <w:tcBorders>
              <w:top w:val="nil"/>
              <w:left w:val="nil"/>
              <w:bottom w:val="single" w:color="auto" w:sz="4" w:space="0"/>
              <w:right w:val="single" w:color="auto" w:sz="4" w:space="0"/>
            </w:tcBorders>
            <w:shd w:val="clear" w:color="auto" w:fill="auto"/>
          </w:tcPr>
          <w:p w14:paraId="2D9CAD8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9.2.1.</w:t>
            </w:r>
            <w:r>
              <w:rPr>
                <w:rFonts w:ascii="Liberation Serif" w:hAnsi="Liberation Serif" w:eastAsia="Times New Roman" w:cs="Liberation Serif"/>
                <w:sz w:val="24"/>
                <w:szCs w:val="24"/>
                <w:lang w:eastAsia="ru-RU"/>
              </w:rPr>
              <w:br w:type="page"/>
            </w:r>
          </w:p>
          <w:p w14:paraId="078A0BE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Количество проведенных мероприятий, направленных на пропаганду толерантного поведения к людям других национальностей и религиозных концессий</w:t>
            </w:r>
          </w:p>
        </w:tc>
        <w:tc>
          <w:tcPr>
            <w:tcW w:w="1418" w:type="dxa"/>
            <w:tcBorders>
              <w:top w:val="nil"/>
              <w:left w:val="nil"/>
              <w:bottom w:val="single" w:color="auto" w:sz="4" w:space="0"/>
              <w:right w:val="single" w:color="auto" w:sz="4" w:space="0"/>
            </w:tcBorders>
            <w:shd w:val="clear" w:color="auto" w:fill="auto"/>
          </w:tcPr>
          <w:p w14:paraId="57F11E1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количество</w:t>
            </w:r>
          </w:p>
        </w:tc>
        <w:tc>
          <w:tcPr>
            <w:tcW w:w="1275" w:type="dxa"/>
            <w:tcBorders>
              <w:top w:val="nil"/>
              <w:left w:val="nil"/>
              <w:bottom w:val="single" w:color="auto" w:sz="4" w:space="0"/>
              <w:right w:val="single" w:color="auto" w:sz="4" w:space="0"/>
            </w:tcBorders>
            <w:shd w:val="clear" w:color="000000" w:fill="FFFFFF"/>
          </w:tcPr>
          <w:p w14:paraId="1FD6AAE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650</w:t>
            </w:r>
          </w:p>
        </w:tc>
        <w:tc>
          <w:tcPr>
            <w:tcW w:w="1418" w:type="dxa"/>
            <w:tcBorders>
              <w:top w:val="nil"/>
              <w:left w:val="nil"/>
              <w:bottom w:val="single" w:color="auto" w:sz="4" w:space="0"/>
              <w:right w:val="single" w:color="auto" w:sz="4" w:space="0"/>
            </w:tcBorders>
            <w:shd w:val="clear" w:color="auto" w:fill="auto"/>
          </w:tcPr>
          <w:p w14:paraId="7677D6E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841</w:t>
            </w:r>
          </w:p>
        </w:tc>
        <w:tc>
          <w:tcPr>
            <w:tcW w:w="1417" w:type="dxa"/>
            <w:tcBorders>
              <w:top w:val="nil"/>
              <w:left w:val="nil"/>
              <w:bottom w:val="single" w:color="auto" w:sz="4" w:space="0"/>
              <w:right w:val="single" w:color="auto" w:sz="4" w:space="0"/>
            </w:tcBorders>
            <w:shd w:val="clear" w:color="auto" w:fill="auto"/>
          </w:tcPr>
          <w:p w14:paraId="220E03A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129,38</w:t>
            </w:r>
          </w:p>
        </w:tc>
        <w:tc>
          <w:tcPr>
            <w:tcW w:w="4536" w:type="dxa"/>
            <w:tcBorders>
              <w:top w:val="nil"/>
              <w:left w:val="nil"/>
              <w:bottom w:val="single" w:color="auto" w:sz="4" w:space="0"/>
              <w:right w:val="single" w:color="auto" w:sz="4" w:space="0"/>
            </w:tcBorders>
            <w:shd w:val="clear" w:color="auto" w:fill="auto"/>
          </w:tcPr>
          <w:p w14:paraId="1CDA689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2025 году проведено учреждениями культуры 165 мероприятий с количеством участников 33214 человек; образовательными учреждениями 650 мероприятий с количеством 15200 человек; учреждениями спорта и молодежной политики 26 мероприятий с количеством 23145 человек</w:t>
            </w:r>
          </w:p>
        </w:tc>
      </w:tr>
      <w:tr w14:paraId="44AE3299">
        <w:tblPrEx>
          <w:tblCellMar>
            <w:top w:w="0" w:type="dxa"/>
            <w:left w:w="108" w:type="dxa"/>
            <w:bottom w:w="0" w:type="dxa"/>
            <w:right w:w="108" w:type="dxa"/>
          </w:tblCellMar>
        </w:tblPrEx>
        <w:trPr>
          <w:trHeight w:val="2391" w:hRule="atLeast"/>
        </w:trPr>
        <w:tc>
          <w:tcPr>
            <w:tcW w:w="709" w:type="dxa"/>
            <w:tcBorders>
              <w:top w:val="nil"/>
              <w:left w:val="single" w:color="auto" w:sz="4" w:space="0"/>
              <w:bottom w:val="single" w:color="auto" w:sz="4" w:space="0"/>
              <w:right w:val="single" w:color="auto" w:sz="4" w:space="0"/>
            </w:tcBorders>
            <w:shd w:val="clear" w:color="000000" w:fill="FFFFFF"/>
          </w:tcPr>
          <w:p w14:paraId="1C6BD78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131</w:t>
            </w:r>
          </w:p>
        </w:tc>
        <w:tc>
          <w:tcPr>
            <w:tcW w:w="4111" w:type="dxa"/>
            <w:tcBorders>
              <w:top w:val="nil"/>
              <w:left w:val="nil"/>
              <w:bottom w:val="single" w:color="auto" w:sz="4" w:space="0"/>
              <w:right w:val="single" w:color="auto" w:sz="4" w:space="0"/>
            </w:tcBorders>
            <w:shd w:val="clear" w:color="auto" w:fill="auto"/>
          </w:tcPr>
          <w:p w14:paraId="3B40879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9.2.2.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предъявленным требованиям</w:t>
            </w:r>
          </w:p>
        </w:tc>
        <w:tc>
          <w:tcPr>
            <w:tcW w:w="1418" w:type="dxa"/>
            <w:tcBorders>
              <w:top w:val="nil"/>
              <w:left w:val="nil"/>
              <w:bottom w:val="single" w:color="auto" w:sz="4" w:space="0"/>
              <w:right w:val="single" w:color="auto" w:sz="4" w:space="0"/>
            </w:tcBorders>
            <w:shd w:val="clear" w:color="auto" w:fill="auto"/>
          </w:tcPr>
          <w:p w14:paraId="0F86066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71556EF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3DBA738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3923E85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A8FF05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2025 году проведено 3 проверки выполнения требований АТЗ объектов спорта, образования и культуры (распоряжения администрации ГО № 380 от 18.06.2025, № 733 от 10.10.2025, № 844 от 11.11.2025)</w:t>
            </w:r>
          </w:p>
        </w:tc>
      </w:tr>
      <w:tr w14:paraId="703731CB">
        <w:tblPrEx>
          <w:tblCellMar>
            <w:top w:w="0" w:type="dxa"/>
            <w:left w:w="108" w:type="dxa"/>
            <w:bottom w:w="0" w:type="dxa"/>
            <w:right w:w="108" w:type="dxa"/>
          </w:tblCellMar>
        </w:tblPrEx>
        <w:trPr>
          <w:trHeight w:val="1866" w:hRule="atLeast"/>
        </w:trPr>
        <w:tc>
          <w:tcPr>
            <w:tcW w:w="709" w:type="dxa"/>
            <w:tcBorders>
              <w:top w:val="nil"/>
              <w:left w:val="single" w:color="auto" w:sz="4" w:space="0"/>
              <w:bottom w:val="single" w:color="auto" w:sz="4" w:space="0"/>
              <w:right w:val="single" w:color="auto" w:sz="4" w:space="0"/>
            </w:tcBorders>
            <w:shd w:val="clear" w:color="000000" w:fill="FFFFFF"/>
          </w:tcPr>
          <w:p w14:paraId="1B0ED50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132</w:t>
            </w:r>
          </w:p>
        </w:tc>
        <w:tc>
          <w:tcPr>
            <w:tcW w:w="4111" w:type="dxa"/>
            <w:tcBorders>
              <w:top w:val="nil"/>
              <w:left w:val="nil"/>
              <w:bottom w:val="single" w:color="auto" w:sz="4" w:space="0"/>
              <w:right w:val="single" w:color="auto" w:sz="4" w:space="0"/>
            </w:tcBorders>
            <w:shd w:val="clear" w:color="auto" w:fill="auto"/>
          </w:tcPr>
          <w:p w14:paraId="3138BC2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9.2.3.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охвата населения муниципального образования информационно-пропагандистскими мероприятиями по разъяснению сущности терроризма, экстремизма и его общественной опасности</w:t>
            </w:r>
          </w:p>
        </w:tc>
        <w:tc>
          <w:tcPr>
            <w:tcW w:w="1418" w:type="dxa"/>
            <w:tcBorders>
              <w:top w:val="nil"/>
              <w:left w:val="nil"/>
              <w:bottom w:val="single" w:color="auto" w:sz="4" w:space="0"/>
              <w:right w:val="single" w:color="auto" w:sz="4" w:space="0"/>
            </w:tcBorders>
            <w:shd w:val="clear" w:color="auto" w:fill="auto"/>
          </w:tcPr>
          <w:p w14:paraId="2907153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67D7F70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w:t>
            </w:r>
          </w:p>
        </w:tc>
        <w:tc>
          <w:tcPr>
            <w:tcW w:w="1418" w:type="dxa"/>
            <w:tcBorders>
              <w:top w:val="nil"/>
              <w:left w:val="nil"/>
              <w:bottom w:val="single" w:color="auto" w:sz="4" w:space="0"/>
              <w:right w:val="single" w:color="auto" w:sz="4" w:space="0"/>
            </w:tcBorders>
            <w:shd w:val="clear" w:color="auto" w:fill="auto"/>
          </w:tcPr>
          <w:p w14:paraId="01565BF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0,62</w:t>
            </w:r>
          </w:p>
        </w:tc>
        <w:tc>
          <w:tcPr>
            <w:tcW w:w="1417" w:type="dxa"/>
            <w:tcBorders>
              <w:top w:val="nil"/>
              <w:left w:val="nil"/>
              <w:bottom w:val="single" w:color="auto" w:sz="4" w:space="0"/>
              <w:right w:val="single" w:color="auto" w:sz="4" w:space="0"/>
            </w:tcBorders>
            <w:shd w:val="clear" w:color="auto" w:fill="auto"/>
          </w:tcPr>
          <w:p w14:paraId="74E6D33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47,69</w:t>
            </w:r>
          </w:p>
        </w:tc>
        <w:tc>
          <w:tcPr>
            <w:tcW w:w="4536" w:type="dxa"/>
            <w:tcBorders>
              <w:top w:val="nil"/>
              <w:left w:val="nil"/>
              <w:bottom w:val="single" w:color="auto" w:sz="4" w:space="0"/>
              <w:right w:val="single" w:color="auto" w:sz="4" w:space="0"/>
            </w:tcBorders>
            <w:shd w:val="clear" w:color="auto" w:fill="auto"/>
          </w:tcPr>
          <w:p w14:paraId="48900DC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2025 году охват населения составил от общего количества ГО 92113 человек: учреждениями культуры 31826 человек; учреждениями спорта 23145 человек; образовательными учреждениями 15200 человек.</w:t>
            </w:r>
          </w:p>
        </w:tc>
      </w:tr>
      <w:tr w14:paraId="03BD963B">
        <w:tblPrEx>
          <w:tblCellMar>
            <w:top w:w="0" w:type="dxa"/>
            <w:left w:w="108" w:type="dxa"/>
            <w:bottom w:w="0" w:type="dxa"/>
            <w:right w:w="108" w:type="dxa"/>
          </w:tblCellMar>
        </w:tblPrEx>
        <w:trPr>
          <w:trHeight w:val="2087" w:hRule="atLeast"/>
        </w:trPr>
        <w:tc>
          <w:tcPr>
            <w:tcW w:w="709" w:type="dxa"/>
            <w:tcBorders>
              <w:top w:val="nil"/>
              <w:left w:val="single" w:color="auto" w:sz="4" w:space="0"/>
              <w:bottom w:val="single" w:color="auto" w:sz="4" w:space="0"/>
              <w:right w:val="single" w:color="auto" w:sz="4" w:space="0"/>
            </w:tcBorders>
            <w:shd w:val="clear" w:color="auto" w:fill="auto"/>
          </w:tcPr>
          <w:p w14:paraId="7CC6A8D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133</w:t>
            </w:r>
          </w:p>
        </w:tc>
        <w:tc>
          <w:tcPr>
            <w:tcW w:w="4111" w:type="dxa"/>
            <w:tcBorders>
              <w:top w:val="nil"/>
              <w:left w:val="nil"/>
              <w:bottom w:val="single" w:color="auto" w:sz="4" w:space="0"/>
              <w:right w:val="single" w:color="auto" w:sz="4" w:space="0"/>
            </w:tcBorders>
            <w:shd w:val="clear" w:color="auto" w:fill="auto"/>
          </w:tcPr>
          <w:p w14:paraId="5A5500D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9.2.4.</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 xml:space="preserve"> Количество изготовленных и размещенных в средствах массовой информации (включая официальный сайт муниципального образования) информационных материалов по вопросам профилактики терроризма и экстремизма</w:t>
            </w:r>
          </w:p>
        </w:tc>
        <w:tc>
          <w:tcPr>
            <w:tcW w:w="1418" w:type="dxa"/>
            <w:tcBorders>
              <w:top w:val="nil"/>
              <w:left w:val="nil"/>
              <w:bottom w:val="single" w:color="auto" w:sz="4" w:space="0"/>
              <w:right w:val="single" w:color="auto" w:sz="4" w:space="0"/>
            </w:tcBorders>
            <w:shd w:val="clear" w:color="auto" w:fill="auto"/>
          </w:tcPr>
          <w:p w14:paraId="7FE31FB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1E7F957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8" w:type="dxa"/>
            <w:tcBorders>
              <w:top w:val="nil"/>
              <w:left w:val="nil"/>
              <w:bottom w:val="single" w:color="auto" w:sz="4" w:space="0"/>
              <w:right w:val="single" w:color="auto" w:sz="4" w:space="0"/>
            </w:tcBorders>
            <w:shd w:val="clear" w:color="auto" w:fill="auto"/>
          </w:tcPr>
          <w:p w14:paraId="43F9602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w:t>
            </w:r>
          </w:p>
        </w:tc>
        <w:tc>
          <w:tcPr>
            <w:tcW w:w="1417" w:type="dxa"/>
            <w:tcBorders>
              <w:top w:val="nil"/>
              <w:left w:val="nil"/>
              <w:bottom w:val="single" w:color="auto" w:sz="4" w:space="0"/>
              <w:right w:val="single" w:color="auto" w:sz="4" w:space="0"/>
            </w:tcBorders>
            <w:shd w:val="clear" w:color="auto" w:fill="auto"/>
          </w:tcPr>
          <w:p w14:paraId="7AA03A3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150,00</w:t>
            </w:r>
          </w:p>
        </w:tc>
        <w:tc>
          <w:tcPr>
            <w:tcW w:w="4536" w:type="dxa"/>
            <w:tcBorders>
              <w:top w:val="nil"/>
              <w:left w:val="nil"/>
              <w:bottom w:val="single" w:color="auto" w:sz="4" w:space="0"/>
              <w:right w:val="single" w:color="auto" w:sz="4" w:space="0"/>
            </w:tcBorders>
            <w:shd w:val="clear" w:color="auto" w:fill="auto"/>
          </w:tcPr>
          <w:p w14:paraId="228E629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2025 году по вопросам профилактики терроризма, экстремизма: изготовлено 2 памятки, в СМИ (газета Красное знамя) размещено 5 информационных материалов, на официальном сайте ГО размещено 23 информационных материалов</w:t>
            </w:r>
          </w:p>
        </w:tc>
      </w:tr>
      <w:tr w14:paraId="61A2CB27">
        <w:tblPrEx>
          <w:tblCellMar>
            <w:top w:w="0" w:type="dxa"/>
            <w:left w:w="108" w:type="dxa"/>
            <w:bottom w:w="0" w:type="dxa"/>
            <w:right w:w="108" w:type="dxa"/>
          </w:tblCellMar>
        </w:tblPrEx>
        <w:trPr>
          <w:trHeight w:val="1441" w:hRule="atLeast"/>
        </w:trPr>
        <w:tc>
          <w:tcPr>
            <w:tcW w:w="709" w:type="dxa"/>
            <w:tcBorders>
              <w:top w:val="nil"/>
              <w:left w:val="single" w:color="auto" w:sz="4" w:space="0"/>
              <w:bottom w:val="single" w:color="auto" w:sz="4" w:space="0"/>
              <w:right w:val="single" w:color="auto" w:sz="4" w:space="0"/>
            </w:tcBorders>
            <w:shd w:val="clear" w:color="auto" w:fill="auto"/>
          </w:tcPr>
          <w:p w14:paraId="7CFE88F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134</w:t>
            </w:r>
          </w:p>
        </w:tc>
        <w:tc>
          <w:tcPr>
            <w:tcW w:w="4111" w:type="dxa"/>
            <w:tcBorders>
              <w:top w:val="nil"/>
              <w:left w:val="nil"/>
              <w:bottom w:val="single" w:color="auto" w:sz="4" w:space="0"/>
              <w:right w:val="single" w:color="auto" w:sz="4" w:space="0"/>
            </w:tcBorders>
            <w:shd w:val="clear" w:color="auto" w:fill="auto"/>
          </w:tcPr>
          <w:p w14:paraId="468E0F2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9.2.5.</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проверки состояния антитеррористической защищённости мест массового пребывания людей</w:t>
            </w:r>
          </w:p>
        </w:tc>
        <w:tc>
          <w:tcPr>
            <w:tcW w:w="1418" w:type="dxa"/>
            <w:tcBorders>
              <w:top w:val="nil"/>
              <w:left w:val="nil"/>
              <w:bottom w:val="single" w:color="auto" w:sz="4" w:space="0"/>
              <w:right w:val="single" w:color="auto" w:sz="4" w:space="0"/>
            </w:tcBorders>
            <w:shd w:val="clear" w:color="auto" w:fill="auto"/>
          </w:tcPr>
          <w:p w14:paraId="0ABCC8A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4D7CB6F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6A8882E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1A9B819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131B47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2025 году проведено 3 проверки состояния АТЗ ММПЛ (всего в ГО 3 ММПЛ), на основании постановлений администрации ГО № 270 от 07.03.2025, № 396 от 02.04.2025, № 1539 от 28.10.2025</w:t>
            </w:r>
          </w:p>
        </w:tc>
      </w:tr>
      <w:tr w14:paraId="71D5DD6B">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1DDAE9B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135</w:t>
            </w:r>
          </w:p>
        </w:tc>
        <w:tc>
          <w:tcPr>
            <w:tcW w:w="14175" w:type="dxa"/>
            <w:gridSpan w:val="6"/>
            <w:tcBorders>
              <w:top w:val="single" w:color="auto" w:sz="4" w:space="0"/>
              <w:left w:val="nil"/>
              <w:bottom w:val="single" w:color="auto" w:sz="4" w:space="0"/>
              <w:right w:val="single" w:color="auto" w:sz="4" w:space="0"/>
            </w:tcBorders>
            <w:shd w:val="clear" w:color="auto" w:fill="auto"/>
          </w:tcPr>
          <w:p w14:paraId="7339312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9.3. Внедрение и развитие технических средств и систем аппаратно-программного комплекса «Безопасный город»</w:t>
            </w:r>
          </w:p>
        </w:tc>
      </w:tr>
      <w:tr w14:paraId="04316707">
        <w:tblPrEx>
          <w:tblCellMar>
            <w:top w:w="0" w:type="dxa"/>
            <w:left w:w="108" w:type="dxa"/>
            <w:bottom w:w="0" w:type="dxa"/>
            <w:right w:w="108" w:type="dxa"/>
          </w:tblCellMar>
        </w:tblPrEx>
        <w:trPr>
          <w:trHeight w:val="1015" w:hRule="atLeast"/>
        </w:trPr>
        <w:tc>
          <w:tcPr>
            <w:tcW w:w="709" w:type="dxa"/>
            <w:tcBorders>
              <w:top w:val="nil"/>
              <w:left w:val="single" w:color="auto" w:sz="4" w:space="0"/>
              <w:bottom w:val="single" w:color="auto" w:sz="4" w:space="0"/>
              <w:right w:val="single" w:color="auto" w:sz="4" w:space="0"/>
            </w:tcBorders>
            <w:shd w:val="clear" w:color="000000" w:fill="FFFFFF"/>
          </w:tcPr>
          <w:p w14:paraId="5065D6C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136</w:t>
            </w:r>
          </w:p>
        </w:tc>
        <w:tc>
          <w:tcPr>
            <w:tcW w:w="4111" w:type="dxa"/>
            <w:tcBorders>
              <w:top w:val="nil"/>
              <w:left w:val="nil"/>
              <w:bottom w:val="single" w:color="auto" w:sz="4" w:space="0"/>
              <w:right w:val="single" w:color="auto" w:sz="4" w:space="0"/>
            </w:tcBorders>
            <w:shd w:val="clear" w:color="auto" w:fill="auto"/>
          </w:tcPr>
          <w:p w14:paraId="3EF3C2A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9.3.1.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Увеличение числа социально значимых объектов, подключенных к Единой сети передачи данных</w:t>
            </w:r>
          </w:p>
        </w:tc>
        <w:tc>
          <w:tcPr>
            <w:tcW w:w="1418" w:type="dxa"/>
            <w:tcBorders>
              <w:top w:val="nil"/>
              <w:left w:val="nil"/>
              <w:bottom w:val="single" w:color="auto" w:sz="4" w:space="0"/>
              <w:right w:val="single" w:color="auto" w:sz="4" w:space="0"/>
            </w:tcBorders>
            <w:shd w:val="clear" w:color="auto" w:fill="auto"/>
          </w:tcPr>
          <w:p w14:paraId="4ABC483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количество</w:t>
            </w:r>
          </w:p>
        </w:tc>
        <w:tc>
          <w:tcPr>
            <w:tcW w:w="1275" w:type="dxa"/>
            <w:tcBorders>
              <w:top w:val="nil"/>
              <w:left w:val="nil"/>
              <w:bottom w:val="single" w:color="auto" w:sz="4" w:space="0"/>
              <w:right w:val="single" w:color="auto" w:sz="4" w:space="0"/>
            </w:tcBorders>
            <w:shd w:val="clear" w:color="000000" w:fill="FFFFFF"/>
          </w:tcPr>
          <w:p w14:paraId="3C59643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8" w:type="dxa"/>
            <w:tcBorders>
              <w:top w:val="nil"/>
              <w:left w:val="nil"/>
              <w:bottom w:val="single" w:color="auto" w:sz="4" w:space="0"/>
              <w:right w:val="single" w:color="auto" w:sz="4" w:space="0"/>
            </w:tcBorders>
            <w:shd w:val="clear" w:color="auto" w:fill="auto"/>
          </w:tcPr>
          <w:p w14:paraId="2BA866C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3368612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25,00</w:t>
            </w:r>
          </w:p>
        </w:tc>
        <w:tc>
          <w:tcPr>
            <w:tcW w:w="4536" w:type="dxa"/>
            <w:tcBorders>
              <w:top w:val="nil"/>
              <w:left w:val="nil"/>
              <w:bottom w:val="single" w:color="auto" w:sz="4" w:space="0"/>
              <w:right w:val="single" w:color="auto" w:sz="4" w:space="0"/>
            </w:tcBorders>
            <w:shd w:val="clear" w:color="auto" w:fill="auto"/>
          </w:tcPr>
          <w:p w14:paraId="2323944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Протянута линия от МАОУ СОШ №33 до Сквера Воинской Славы. Менделеева,7. План развития АПК «Безопасный город» на 2025 г откорректирован в пользу развития системы видеонаблюдения</w:t>
            </w:r>
          </w:p>
        </w:tc>
      </w:tr>
      <w:tr w14:paraId="6CA3E27E">
        <w:tblPrEx>
          <w:tblCellMar>
            <w:top w:w="0" w:type="dxa"/>
            <w:left w:w="108" w:type="dxa"/>
            <w:bottom w:w="0" w:type="dxa"/>
            <w:right w:w="108" w:type="dxa"/>
          </w:tblCellMar>
        </w:tblPrEx>
        <w:trPr>
          <w:trHeight w:val="1191" w:hRule="atLeast"/>
        </w:trPr>
        <w:tc>
          <w:tcPr>
            <w:tcW w:w="709" w:type="dxa"/>
            <w:tcBorders>
              <w:top w:val="nil"/>
              <w:left w:val="single" w:color="auto" w:sz="4" w:space="0"/>
              <w:bottom w:val="single" w:color="auto" w:sz="4" w:space="0"/>
              <w:right w:val="single" w:color="auto" w:sz="4" w:space="0"/>
            </w:tcBorders>
            <w:shd w:val="clear" w:color="000000" w:fill="FFFFFF"/>
          </w:tcPr>
          <w:p w14:paraId="7E3542B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137</w:t>
            </w:r>
          </w:p>
        </w:tc>
        <w:tc>
          <w:tcPr>
            <w:tcW w:w="4111" w:type="dxa"/>
            <w:tcBorders>
              <w:top w:val="nil"/>
              <w:left w:val="nil"/>
              <w:bottom w:val="single" w:color="auto" w:sz="4" w:space="0"/>
              <w:right w:val="single" w:color="auto" w:sz="4" w:space="0"/>
            </w:tcBorders>
            <w:shd w:val="clear" w:color="auto" w:fill="auto"/>
          </w:tcPr>
          <w:p w14:paraId="5B4353B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9.3.2.</w:t>
            </w:r>
            <w:r>
              <w:rPr>
                <w:rFonts w:ascii="Liberation Serif" w:hAnsi="Liberation Serif" w:eastAsia="Times New Roman" w:cs="Liberation Serif"/>
                <w:sz w:val="24"/>
                <w:szCs w:val="24"/>
                <w:lang w:eastAsia="ru-RU"/>
              </w:rPr>
              <w:br w:type="page"/>
            </w:r>
            <w:r>
              <w:rPr>
                <w:rFonts w:ascii="Liberation Serif" w:hAnsi="Liberation Serif" w:eastAsia="Times New Roman" w:cs="Liberation Serif"/>
                <w:sz w:val="24"/>
                <w:szCs w:val="24"/>
                <w:lang w:eastAsia="ru-RU"/>
              </w:rPr>
              <w:t xml:space="preserve"> Увеличение протяженности линии Единой сети передачи данных</w:t>
            </w:r>
          </w:p>
        </w:tc>
        <w:tc>
          <w:tcPr>
            <w:tcW w:w="1418" w:type="dxa"/>
            <w:tcBorders>
              <w:top w:val="nil"/>
              <w:left w:val="nil"/>
              <w:bottom w:val="single" w:color="auto" w:sz="4" w:space="0"/>
              <w:right w:val="single" w:color="auto" w:sz="4" w:space="0"/>
            </w:tcBorders>
            <w:shd w:val="clear" w:color="auto" w:fill="auto"/>
          </w:tcPr>
          <w:p w14:paraId="4ECC431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метр</w:t>
            </w:r>
          </w:p>
        </w:tc>
        <w:tc>
          <w:tcPr>
            <w:tcW w:w="1275" w:type="dxa"/>
            <w:tcBorders>
              <w:top w:val="nil"/>
              <w:left w:val="nil"/>
              <w:bottom w:val="single" w:color="auto" w:sz="4" w:space="0"/>
              <w:right w:val="single" w:color="auto" w:sz="4" w:space="0"/>
            </w:tcBorders>
            <w:shd w:val="clear" w:color="000000" w:fill="FFFFFF"/>
          </w:tcPr>
          <w:p w14:paraId="72695A3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3 850</w:t>
            </w:r>
          </w:p>
        </w:tc>
        <w:tc>
          <w:tcPr>
            <w:tcW w:w="1418" w:type="dxa"/>
            <w:tcBorders>
              <w:top w:val="nil"/>
              <w:left w:val="nil"/>
              <w:bottom w:val="single" w:color="auto" w:sz="4" w:space="0"/>
              <w:right w:val="single" w:color="auto" w:sz="4" w:space="0"/>
            </w:tcBorders>
            <w:shd w:val="clear" w:color="auto" w:fill="auto"/>
          </w:tcPr>
          <w:p w14:paraId="083BCFF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910</w:t>
            </w:r>
          </w:p>
        </w:tc>
        <w:tc>
          <w:tcPr>
            <w:tcW w:w="1417" w:type="dxa"/>
            <w:tcBorders>
              <w:top w:val="nil"/>
              <w:left w:val="nil"/>
              <w:bottom w:val="single" w:color="auto" w:sz="4" w:space="0"/>
              <w:right w:val="single" w:color="auto" w:sz="4" w:space="0"/>
            </w:tcBorders>
            <w:shd w:val="clear" w:color="auto" w:fill="auto"/>
          </w:tcPr>
          <w:p w14:paraId="4B6785C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23,64</w:t>
            </w:r>
          </w:p>
        </w:tc>
        <w:tc>
          <w:tcPr>
            <w:tcW w:w="4536" w:type="dxa"/>
            <w:tcBorders>
              <w:top w:val="nil"/>
              <w:left w:val="nil"/>
              <w:bottom w:val="single" w:color="auto" w:sz="4" w:space="0"/>
              <w:right w:val="single" w:color="auto" w:sz="4" w:space="0"/>
            </w:tcBorders>
            <w:shd w:val="clear" w:color="auto" w:fill="auto"/>
          </w:tcPr>
          <w:p w14:paraId="007C0CC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Протянута линия от МАОУ СОШ №33 до Сквера Воинской Славы. Менделеева,7. План развития АПК «Безопасный город» на 2025 г откорректирован в пользу развития системы видеонаблюдения</w:t>
            </w:r>
          </w:p>
        </w:tc>
      </w:tr>
      <w:tr w14:paraId="759B6A0B">
        <w:tblPrEx>
          <w:tblCellMar>
            <w:top w:w="0" w:type="dxa"/>
            <w:left w:w="108" w:type="dxa"/>
            <w:bottom w:w="0" w:type="dxa"/>
            <w:right w:w="108" w:type="dxa"/>
          </w:tblCellMar>
        </w:tblPrEx>
        <w:trPr>
          <w:trHeight w:val="953" w:hRule="atLeast"/>
        </w:trPr>
        <w:tc>
          <w:tcPr>
            <w:tcW w:w="709" w:type="dxa"/>
            <w:tcBorders>
              <w:top w:val="nil"/>
              <w:left w:val="single" w:color="auto" w:sz="4" w:space="0"/>
              <w:bottom w:val="single" w:color="auto" w:sz="4" w:space="0"/>
              <w:right w:val="single" w:color="auto" w:sz="4" w:space="0"/>
            </w:tcBorders>
            <w:shd w:val="clear" w:color="auto" w:fill="auto"/>
          </w:tcPr>
          <w:p w14:paraId="6D882C1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138</w:t>
            </w:r>
          </w:p>
        </w:tc>
        <w:tc>
          <w:tcPr>
            <w:tcW w:w="4111" w:type="dxa"/>
            <w:tcBorders>
              <w:top w:val="nil"/>
              <w:left w:val="nil"/>
              <w:bottom w:val="single" w:color="auto" w:sz="4" w:space="0"/>
              <w:right w:val="single" w:color="auto" w:sz="4" w:space="0"/>
            </w:tcBorders>
            <w:shd w:val="clear" w:color="auto" w:fill="auto"/>
          </w:tcPr>
          <w:p w14:paraId="0FC1DA4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9.3.3.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Увеличение количества камер видеонаблюдения в системе программно-аппаратного комплекса «Безопасный город»</w:t>
            </w:r>
          </w:p>
        </w:tc>
        <w:tc>
          <w:tcPr>
            <w:tcW w:w="1418" w:type="dxa"/>
            <w:tcBorders>
              <w:top w:val="nil"/>
              <w:left w:val="nil"/>
              <w:bottom w:val="single" w:color="auto" w:sz="4" w:space="0"/>
              <w:right w:val="single" w:color="auto" w:sz="4" w:space="0"/>
            </w:tcBorders>
            <w:shd w:val="clear" w:color="auto" w:fill="auto"/>
          </w:tcPr>
          <w:p w14:paraId="409471B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2FC0168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w:t>
            </w:r>
          </w:p>
        </w:tc>
        <w:tc>
          <w:tcPr>
            <w:tcW w:w="1418" w:type="dxa"/>
            <w:tcBorders>
              <w:top w:val="nil"/>
              <w:left w:val="nil"/>
              <w:bottom w:val="single" w:color="auto" w:sz="4" w:space="0"/>
              <w:right w:val="single" w:color="auto" w:sz="4" w:space="0"/>
            </w:tcBorders>
            <w:shd w:val="clear" w:color="auto" w:fill="auto"/>
          </w:tcPr>
          <w:p w14:paraId="559F7C6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w:t>
            </w:r>
          </w:p>
        </w:tc>
        <w:tc>
          <w:tcPr>
            <w:tcW w:w="1417" w:type="dxa"/>
            <w:tcBorders>
              <w:top w:val="nil"/>
              <w:left w:val="nil"/>
              <w:bottom w:val="single" w:color="auto" w:sz="4" w:space="0"/>
              <w:right w:val="single" w:color="auto" w:sz="4" w:space="0"/>
            </w:tcBorders>
            <w:shd w:val="clear" w:color="auto" w:fill="auto"/>
          </w:tcPr>
          <w:p w14:paraId="5876ED8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250,00</w:t>
            </w:r>
          </w:p>
        </w:tc>
        <w:tc>
          <w:tcPr>
            <w:tcW w:w="4536" w:type="dxa"/>
            <w:tcBorders>
              <w:top w:val="nil"/>
              <w:left w:val="nil"/>
              <w:bottom w:val="single" w:color="auto" w:sz="4" w:space="0"/>
              <w:right w:val="single" w:color="auto" w:sz="4" w:space="0"/>
            </w:tcBorders>
            <w:shd w:val="clear" w:color="auto" w:fill="auto"/>
          </w:tcPr>
          <w:p w14:paraId="7B2AED0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План развития АПК «Безопасный город» на 2025 г откорректирован в пользу развития системы видеонаблюдения, фактически установлено больше камер видеонаблюдения в сравнении с планом</w:t>
            </w:r>
          </w:p>
        </w:tc>
      </w:tr>
      <w:tr w14:paraId="5525A16B">
        <w:tblPrEx>
          <w:tblCellMar>
            <w:top w:w="0" w:type="dxa"/>
            <w:left w:w="108" w:type="dxa"/>
            <w:bottom w:w="0" w:type="dxa"/>
            <w:right w:w="108" w:type="dxa"/>
          </w:tblCellMar>
        </w:tblPrEx>
        <w:trPr>
          <w:trHeight w:val="953" w:hRule="atLeast"/>
        </w:trPr>
        <w:tc>
          <w:tcPr>
            <w:tcW w:w="709" w:type="dxa"/>
            <w:tcBorders>
              <w:top w:val="nil"/>
              <w:left w:val="single" w:color="auto" w:sz="4" w:space="0"/>
              <w:bottom w:val="single" w:color="auto" w:sz="4" w:space="0"/>
              <w:right w:val="single" w:color="auto" w:sz="4" w:space="0"/>
            </w:tcBorders>
            <w:shd w:val="clear" w:color="auto" w:fill="auto"/>
          </w:tcPr>
          <w:p w14:paraId="3E7BE44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139</w:t>
            </w:r>
          </w:p>
        </w:tc>
        <w:tc>
          <w:tcPr>
            <w:tcW w:w="4111" w:type="dxa"/>
            <w:tcBorders>
              <w:top w:val="nil"/>
              <w:left w:val="nil"/>
              <w:bottom w:val="single" w:color="auto" w:sz="4" w:space="0"/>
              <w:right w:val="single" w:color="auto" w:sz="4" w:space="0"/>
            </w:tcBorders>
            <w:shd w:val="clear" w:color="auto" w:fill="auto"/>
          </w:tcPr>
          <w:p w14:paraId="4847029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9.3.4.</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бесперебойной работы аппаратно-программного комплекса «Безопасный город»</w:t>
            </w:r>
          </w:p>
        </w:tc>
        <w:tc>
          <w:tcPr>
            <w:tcW w:w="1418" w:type="dxa"/>
            <w:tcBorders>
              <w:top w:val="nil"/>
              <w:left w:val="nil"/>
              <w:bottom w:val="single" w:color="auto" w:sz="4" w:space="0"/>
              <w:right w:val="single" w:color="auto" w:sz="4" w:space="0"/>
            </w:tcBorders>
            <w:shd w:val="clear" w:color="auto" w:fill="auto"/>
          </w:tcPr>
          <w:p w14:paraId="660D21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19F577A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4A1AD49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736B9F7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F0051D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A44DD9A">
        <w:tblPrEx>
          <w:tblCellMar>
            <w:top w:w="0" w:type="dxa"/>
            <w:left w:w="108" w:type="dxa"/>
            <w:bottom w:w="0" w:type="dxa"/>
            <w:right w:w="108" w:type="dxa"/>
          </w:tblCellMar>
        </w:tblPrEx>
        <w:trPr>
          <w:trHeight w:val="585" w:hRule="atLeast"/>
        </w:trPr>
        <w:tc>
          <w:tcPr>
            <w:tcW w:w="709" w:type="dxa"/>
            <w:tcBorders>
              <w:top w:val="nil"/>
              <w:left w:val="single" w:color="auto" w:sz="4" w:space="0"/>
              <w:bottom w:val="single" w:color="auto" w:sz="4" w:space="0"/>
              <w:right w:val="single" w:color="auto" w:sz="4" w:space="0"/>
            </w:tcBorders>
            <w:shd w:val="clear" w:color="auto" w:fill="auto"/>
          </w:tcPr>
          <w:p w14:paraId="103D4A9D">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140</w:t>
            </w:r>
          </w:p>
        </w:tc>
        <w:tc>
          <w:tcPr>
            <w:tcW w:w="14175" w:type="dxa"/>
            <w:gridSpan w:val="6"/>
            <w:tcBorders>
              <w:top w:val="single" w:color="auto" w:sz="4" w:space="0"/>
              <w:left w:val="nil"/>
              <w:bottom w:val="single" w:color="auto" w:sz="4" w:space="0"/>
              <w:right w:val="single" w:color="auto" w:sz="4" w:space="0"/>
            </w:tcBorders>
            <w:shd w:val="clear" w:color="auto" w:fill="auto"/>
          </w:tcPr>
          <w:p w14:paraId="5EA3CBC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14:paraId="7152A4EC">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3A24114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141</w:t>
            </w:r>
          </w:p>
        </w:tc>
        <w:tc>
          <w:tcPr>
            <w:tcW w:w="14175" w:type="dxa"/>
            <w:gridSpan w:val="6"/>
            <w:tcBorders>
              <w:top w:val="single" w:color="auto" w:sz="4" w:space="0"/>
              <w:left w:val="nil"/>
              <w:bottom w:val="single" w:color="auto" w:sz="4" w:space="0"/>
              <w:right w:val="single" w:color="auto" w:sz="4" w:space="0"/>
            </w:tcBorders>
            <w:shd w:val="clear" w:color="auto" w:fill="auto"/>
          </w:tcPr>
          <w:p w14:paraId="4BB729D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10. Создание необходимых условий для деятельности администрации городского округа Верхняя Пышма и эффективного решения вопросов местного значения</w:t>
            </w:r>
          </w:p>
        </w:tc>
      </w:tr>
      <w:tr w14:paraId="0435691D">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2A2D56F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142</w:t>
            </w:r>
          </w:p>
        </w:tc>
        <w:tc>
          <w:tcPr>
            <w:tcW w:w="14175" w:type="dxa"/>
            <w:gridSpan w:val="6"/>
            <w:tcBorders>
              <w:top w:val="single" w:color="auto" w:sz="4" w:space="0"/>
              <w:left w:val="nil"/>
              <w:bottom w:val="single" w:color="auto" w:sz="4" w:space="0"/>
              <w:right w:val="single" w:color="auto" w:sz="4" w:space="0"/>
            </w:tcBorders>
            <w:shd w:val="clear" w:color="auto" w:fill="auto"/>
          </w:tcPr>
          <w:p w14:paraId="714C630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10.1. Обеспечение выполнения полномочий, закрепленных Уставом городского округа Верхняя Пышма за администрацией городского округа Верхняя Пышма</w:t>
            </w:r>
          </w:p>
        </w:tc>
      </w:tr>
      <w:tr w14:paraId="4FAD0CCE">
        <w:tblPrEx>
          <w:tblCellMar>
            <w:top w:w="0" w:type="dxa"/>
            <w:left w:w="108" w:type="dxa"/>
            <w:bottom w:w="0" w:type="dxa"/>
            <w:right w:w="108" w:type="dxa"/>
          </w:tblCellMar>
        </w:tblPrEx>
        <w:trPr>
          <w:trHeight w:val="1659" w:hRule="atLeast"/>
        </w:trPr>
        <w:tc>
          <w:tcPr>
            <w:tcW w:w="709" w:type="dxa"/>
            <w:tcBorders>
              <w:top w:val="nil"/>
              <w:left w:val="single" w:color="auto" w:sz="4" w:space="0"/>
              <w:bottom w:val="single" w:color="auto" w:sz="4" w:space="0"/>
              <w:right w:val="single" w:color="auto" w:sz="4" w:space="0"/>
            </w:tcBorders>
            <w:shd w:val="clear" w:color="auto" w:fill="auto"/>
          </w:tcPr>
          <w:p w14:paraId="77639BA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143</w:t>
            </w:r>
          </w:p>
        </w:tc>
        <w:tc>
          <w:tcPr>
            <w:tcW w:w="4111" w:type="dxa"/>
            <w:tcBorders>
              <w:top w:val="nil"/>
              <w:left w:val="nil"/>
              <w:bottom w:val="single" w:color="auto" w:sz="4" w:space="0"/>
              <w:right w:val="single" w:color="auto" w:sz="4" w:space="0"/>
            </w:tcBorders>
            <w:shd w:val="clear" w:color="auto" w:fill="auto"/>
          </w:tcPr>
          <w:p w14:paraId="620538D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10.1.1.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Доля обеспеченности сотрудников администрации необходимыми материально-техническими ресурсами для исполнения функциональных обязанностей</w:t>
            </w:r>
          </w:p>
        </w:tc>
        <w:tc>
          <w:tcPr>
            <w:tcW w:w="1418" w:type="dxa"/>
            <w:tcBorders>
              <w:top w:val="nil"/>
              <w:left w:val="nil"/>
              <w:bottom w:val="single" w:color="auto" w:sz="4" w:space="0"/>
              <w:right w:val="single" w:color="auto" w:sz="4" w:space="0"/>
            </w:tcBorders>
            <w:shd w:val="clear" w:color="auto" w:fill="auto"/>
          </w:tcPr>
          <w:p w14:paraId="1AC7BCD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p>
        </w:tc>
        <w:tc>
          <w:tcPr>
            <w:tcW w:w="1275" w:type="dxa"/>
            <w:tcBorders>
              <w:top w:val="nil"/>
              <w:left w:val="nil"/>
              <w:bottom w:val="single" w:color="auto" w:sz="4" w:space="0"/>
              <w:right w:val="single" w:color="auto" w:sz="4" w:space="0"/>
            </w:tcBorders>
            <w:shd w:val="clear" w:color="000000" w:fill="FFFFFF"/>
          </w:tcPr>
          <w:p w14:paraId="290853B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8" w:type="dxa"/>
            <w:tcBorders>
              <w:top w:val="nil"/>
              <w:left w:val="nil"/>
              <w:bottom w:val="single" w:color="auto" w:sz="4" w:space="0"/>
              <w:right w:val="single" w:color="auto" w:sz="4" w:space="0"/>
            </w:tcBorders>
            <w:shd w:val="clear" w:color="auto" w:fill="auto"/>
          </w:tcPr>
          <w:p w14:paraId="6BE8FDC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1417" w:type="dxa"/>
            <w:tcBorders>
              <w:top w:val="nil"/>
              <w:left w:val="nil"/>
              <w:bottom w:val="single" w:color="auto" w:sz="4" w:space="0"/>
              <w:right w:val="single" w:color="auto" w:sz="4" w:space="0"/>
            </w:tcBorders>
            <w:shd w:val="clear" w:color="auto" w:fill="auto"/>
          </w:tcPr>
          <w:p w14:paraId="4C335C4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DE05E0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550767A">
        <w:trPr>
          <w:trHeight w:val="386" w:hRule="atLeast"/>
        </w:trPr>
        <w:tc>
          <w:tcPr>
            <w:tcW w:w="709" w:type="dxa"/>
            <w:tcBorders>
              <w:top w:val="nil"/>
              <w:left w:val="single" w:color="auto" w:sz="4" w:space="0"/>
              <w:bottom w:val="single" w:color="auto" w:sz="4" w:space="0"/>
              <w:right w:val="single" w:color="auto" w:sz="4" w:space="0"/>
            </w:tcBorders>
            <w:shd w:val="clear" w:color="auto" w:fill="auto"/>
          </w:tcPr>
          <w:p w14:paraId="46B6CB5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144</w:t>
            </w:r>
          </w:p>
        </w:tc>
        <w:tc>
          <w:tcPr>
            <w:tcW w:w="4111" w:type="dxa"/>
            <w:tcBorders>
              <w:top w:val="nil"/>
              <w:left w:val="nil"/>
              <w:bottom w:val="single" w:color="auto" w:sz="4" w:space="0"/>
              <w:right w:val="single" w:color="auto" w:sz="4" w:space="0"/>
            </w:tcBorders>
            <w:shd w:val="clear" w:color="auto" w:fill="auto"/>
          </w:tcPr>
          <w:p w14:paraId="0C435BE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10.1.2. Количество старост населенных пунктов сельских и поселковых администраций, получающих вознаграждение</w:t>
            </w:r>
          </w:p>
        </w:tc>
        <w:tc>
          <w:tcPr>
            <w:tcW w:w="1418" w:type="dxa"/>
            <w:tcBorders>
              <w:top w:val="nil"/>
              <w:left w:val="nil"/>
              <w:bottom w:val="single" w:color="auto" w:sz="4" w:space="0"/>
              <w:right w:val="single" w:color="auto" w:sz="4" w:space="0"/>
            </w:tcBorders>
            <w:shd w:val="clear" w:color="auto" w:fill="auto"/>
          </w:tcPr>
          <w:p w14:paraId="1CE338A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человек</w:t>
            </w:r>
          </w:p>
        </w:tc>
        <w:tc>
          <w:tcPr>
            <w:tcW w:w="1275" w:type="dxa"/>
            <w:tcBorders>
              <w:top w:val="nil"/>
              <w:left w:val="nil"/>
              <w:bottom w:val="single" w:color="auto" w:sz="4" w:space="0"/>
              <w:right w:val="single" w:color="auto" w:sz="4" w:space="0"/>
            </w:tcBorders>
            <w:shd w:val="clear" w:color="000000" w:fill="FFFFFF"/>
          </w:tcPr>
          <w:p w14:paraId="3A6D2AF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w:t>
            </w:r>
          </w:p>
        </w:tc>
        <w:tc>
          <w:tcPr>
            <w:tcW w:w="1418" w:type="dxa"/>
            <w:tcBorders>
              <w:top w:val="nil"/>
              <w:left w:val="nil"/>
              <w:bottom w:val="single" w:color="auto" w:sz="4" w:space="0"/>
              <w:right w:val="single" w:color="auto" w:sz="4" w:space="0"/>
            </w:tcBorders>
            <w:shd w:val="clear" w:color="auto" w:fill="auto"/>
          </w:tcPr>
          <w:p w14:paraId="3BE06DB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w:t>
            </w:r>
          </w:p>
        </w:tc>
        <w:tc>
          <w:tcPr>
            <w:tcW w:w="1417" w:type="dxa"/>
            <w:tcBorders>
              <w:top w:val="nil"/>
              <w:left w:val="nil"/>
              <w:bottom w:val="single" w:color="auto" w:sz="4" w:space="0"/>
              <w:right w:val="single" w:color="auto" w:sz="4" w:space="0"/>
            </w:tcBorders>
            <w:shd w:val="clear" w:color="auto" w:fill="auto"/>
          </w:tcPr>
          <w:p w14:paraId="077B891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84,62</w:t>
            </w:r>
          </w:p>
        </w:tc>
        <w:tc>
          <w:tcPr>
            <w:tcW w:w="4536" w:type="dxa"/>
            <w:tcBorders>
              <w:top w:val="nil"/>
              <w:left w:val="nil"/>
              <w:bottom w:val="single" w:color="auto" w:sz="4" w:space="0"/>
              <w:right w:val="single" w:color="auto" w:sz="4" w:space="0"/>
            </w:tcBorders>
            <w:shd w:val="clear" w:color="auto" w:fill="auto"/>
          </w:tcPr>
          <w:p w14:paraId="2D0B8F8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1 староста не выбран в п. Исети, </w:t>
            </w:r>
            <w:r>
              <w:rPr>
                <w:rFonts w:ascii="Liberation Serif" w:hAnsi="Liberation Serif" w:eastAsia="Times New Roman" w:cs="Liberation Serif"/>
                <w:sz w:val="24"/>
                <w:szCs w:val="24"/>
                <w:lang w:eastAsia="ru-RU"/>
              </w:rPr>
              <w:br w:type="page"/>
            </w:r>
          </w:p>
          <w:p w14:paraId="266DEF6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староста не выбран в п. Балтым</w:t>
            </w:r>
          </w:p>
        </w:tc>
      </w:tr>
      <w:tr w14:paraId="5253A5ED">
        <w:tblPrEx>
          <w:tblCellMar>
            <w:top w:w="0" w:type="dxa"/>
            <w:left w:w="108" w:type="dxa"/>
            <w:bottom w:w="0" w:type="dxa"/>
            <w:right w:w="108" w:type="dxa"/>
          </w:tblCellMar>
        </w:tblPrEx>
        <w:trPr>
          <w:trHeight w:val="1520" w:hRule="atLeast"/>
        </w:trPr>
        <w:tc>
          <w:tcPr>
            <w:tcW w:w="709" w:type="dxa"/>
            <w:tcBorders>
              <w:top w:val="nil"/>
              <w:left w:val="single" w:color="auto" w:sz="4" w:space="0"/>
              <w:bottom w:val="single" w:color="auto" w:sz="4" w:space="0"/>
              <w:right w:val="single" w:color="auto" w:sz="4" w:space="0"/>
            </w:tcBorders>
            <w:shd w:val="clear" w:color="auto" w:fill="auto"/>
          </w:tcPr>
          <w:p w14:paraId="7149561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145</w:t>
            </w:r>
          </w:p>
        </w:tc>
        <w:tc>
          <w:tcPr>
            <w:tcW w:w="4111" w:type="dxa"/>
            <w:tcBorders>
              <w:top w:val="nil"/>
              <w:left w:val="nil"/>
              <w:bottom w:val="single" w:color="auto" w:sz="4" w:space="0"/>
              <w:right w:val="single" w:color="auto" w:sz="4" w:space="0"/>
            </w:tcBorders>
            <w:shd w:val="clear" w:color="auto" w:fill="auto"/>
          </w:tcPr>
          <w:p w14:paraId="20503D3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10.1.3.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рабочих мест сотрудников администрации, отвечающих санитарно-гигиеническим нормам и нормам пожарной безопасности</w:t>
            </w:r>
          </w:p>
        </w:tc>
        <w:tc>
          <w:tcPr>
            <w:tcW w:w="1418" w:type="dxa"/>
            <w:tcBorders>
              <w:top w:val="nil"/>
              <w:left w:val="nil"/>
              <w:bottom w:val="single" w:color="auto" w:sz="4" w:space="0"/>
              <w:right w:val="single" w:color="auto" w:sz="4" w:space="0"/>
            </w:tcBorders>
            <w:shd w:val="clear" w:color="auto" w:fill="auto"/>
          </w:tcPr>
          <w:p w14:paraId="7016F95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рабочие места</w:t>
            </w:r>
          </w:p>
        </w:tc>
        <w:tc>
          <w:tcPr>
            <w:tcW w:w="1275" w:type="dxa"/>
            <w:tcBorders>
              <w:top w:val="nil"/>
              <w:left w:val="nil"/>
              <w:bottom w:val="single" w:color="auto" w:sz="4" w:space="0"/>
              <w:right w:val="single" w:color="auto" w:sz="4" w:space="0"/>
            </w:tcBorders>
            <w:shd w:val="clear" w:color="000000" w:fill="FFFFFF"/>
          </w:tcPr>
          <w:p w14:paraId="76C5B7A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131</w:t>
            </w:r>
          </w:p>
        </w:tc>
        <w:tc>
          <w:tcPr>
            <w:tcW w:w="1418" w:type="dxa"/>
            <w:tcBorders>
              <w:top w:val="nil"/>
              <w:left w:val="nil"/>
              <w:bottom w:val="single" w:color="auto" w:sz="4" w:space="0"/>
              <w:right w:val="single" w:color="auto" w:sz="4" w:space="0"/>
            </w:tcBorders>
            <w:shd w:val="clear" w:color="auto" w:fill="auto"/>
          </w:tcPr>
          <w:p w14:paraId="33256A8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131</w:t>
            </w:r>
          </w:p>
        </w:tc>
        <w:tc>
          <w:tcPr>
            <w:tcW w:w="1417" w:type="dxa"/>
            <w:tcBorders>
              <w:top w:val="nil"/>
              <w:left w:val="nil"/>
              <w:bottom w:val="single" w:color="auto" w:sz="4" w:space="0"/>
              <w:right w:val="single" w:color="auto" w:sz="4" w:space="0"/>
            </w:tcBorders>
            <w:shd w:val="clear" w:color="auto" w:fill="auto"/>
          </w:tcPr>
          <w:p w14:paraId="63F2B1B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42EAAE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4A7C83A">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7974906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146</w:t>
            </w:r>
          </w:p>
        </w:tc>
        <w:tc>
          <w:tcPr>
            <w:tcW w:w="14175" w:type="dxa"/>
            <w:gridSpan w:val="6"/>
            <w:tcBorders>
              <w:top w:val="single" w:color="auto" w:sz="4" w:space="0"/>
              <w:left w:val="nil"/>
              <w:bottom w:val="single" w:color="auto" w:sz="4" w:space="0"/>
              <w:right w:val="single" w:color="auto" w:sz="4" w:space="0"/>
            </w:tcBorders>
            <w:shd w:val="clear" w:color="auto" w:fill="auto"/>
          </w:tcPr>
          <w:p w14:paraId="4CF2FC5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11. «Развитие лесного хозяйства на территории городского округа Верхняя Пышма до 2027 года»</w:t>
            </w:r>
          </w:p>
        </w:tc>
      </w:tr>
      <w:tr w14:paraId="248F26C4">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47E342F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147</w:t>
            </w:r>
          </w:p>
        </w:tc>
        <w:tc>
          <w:tcPr>
            <w:tcW w:w="14175" w:type="dxa"/>
            <w:gridSpan w:val="6"/>
            <w:tcBorders>
              <w:top w:val="single" w:color="auto" w:sz="4" w:space="0"/>
              <w:left w:val="nil"/>
              <w:bottom w:val="single" w:color="auto" w:sz="4" w:space="0"/>
              <w:right w:val="single" w:color="auto" w:sz="4" w:space="0"/>
            </w:tcBorders>
            <w:shd w:val="clear" w:color="auto" w:fill="auto"/>
          </w:tcPr>
          <w:p w14:paraId="3B0160B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11. Улучшение экологической обстановки и создание благоприятных условий проживания населения на территории городского округа Верхняя Пышма</w:t>
            </w:r>
          </w:p>
        </w:tc>
      </w:tr>
      <w:tr w14:paraId="0D0F4032">
        <w:trPr>
          <w:trHeight w:val="570" w:hRule="atLeast"/>
        </w:trPr>
        <w:tc>
          <w:tcPr>
            <w:tcW w:w="709" w:type="dxa"/>
            <w:tcBorders>
              <w:top w:val="nil"/>
              <w:left w:val="single" w:color="auto" w:sz="4" w:space="0"/>
              <w:bottom w:val="single" w:color="auto" w:sz="4" w:space="0"/>
              <w:right w:val="single" w:color="auto" w:sz="4" w:space="0"/>
            </w:tcBorders>
            <w:shd w:val="clear" w:color="auto" w:fill="auto"/>
          </w:tcPr>
          <w:p w14:paraId="7F2D3F75">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148</w:t>
            </w:r>
          </w:p>
        </w:tc>
        <w:tc>
          <w:tcPr>
            <w:tcW w:w="14175" w:type="dxa"/>
            <w:gridSpan w:val="6"/>
            <w:tcBorders>
              <w:top w:val="single" w:color="auto" w:sz="4" w:space="0"/>
              <w:left w:val="nil"/>
              <w:bottom w:val="single" w:color="auto" w:sz="4" w:space="0"/>
              <w:right w:val="single" w:color="auto" w:sz="4" w:space="0"/>
            </w:tcBorders>
            <w:shd w:val="clear" w:color="auto" w:fill="auto"/>
          </w:tcPr>
          <w:p w14:paraId="5282D64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11.1. Выполнение работ по охране, содержанию и благоустройству городских лесов, парков, скверов, бульваров, созданию особо охраняемых природных территорий на территории городского округа Верхняя Пышма</w:t>
            </w:r>
          </w:p>
        </w:tc>
      </w:tr>
      <w:tr w14:paraId="3AABB5BE">
        <w:tblPrEx>
          <w:tblCellMar>
            <w:top w:w="0" w:type="dxa"/>
            <w:left w:w="108" w:type="dxa"/>
            <w:bottom w:w="0" w:type="dxa"/>
            <w:right w:w="108" w:type="dxa"/>
          </w:tblCellMar>
        </w:tblPrEx>
        <w:trPr>
          <w:trHeight w:val="1095" w:hRule="atLeast"/>
        </w:trPr>
        <w:tc>
          <w:tcPr>
            <w:tcW w:w="709" w:type="dxa"/>
            <w:tcBorders>
              <w:top w:val="nil"/>
              <w:left w:val="single" w:color="auto" w:sz="4" w:space="0"/>
              <w:bottom w:val="single" w:color="auto" w:sz="4" w:space="0"/>
              <w:right w:val="single" w:color="auto" w:sz="4" w:space="0"/>
            </w:tcBorders>
            <w:shd w:val="clear" w:color="auto" w:fill="auto"/>
          </w:tcPr>
          <w:p w14:paraId="78FF436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149</w:t>
            </w:r>
          </w:p>
        </w:tc>
        <w:tc>
          <w:tcPr>
            <w:tcW w:w="4111" w:type="dxa"/>
            <w:tcBorders>
              <w:top w:val="nil"/>
              <w:left w:val="nil"/>
              <w:bottom w:val="single" w:color="auto" w:sz="4" w:space="0"/>
              <w:right w:val="single" w:color="auto" w:sz="4" w:space="0"/>
            </w:tcBorders>
            <w:shd w:val="clear" w:color="auto" w:fill="auto"/>
          </w:tcPr>
          <w:p w14:paraId="1E52951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11.1.2. Предупреждение возникновения и распространения лесных пожаров (патрулирование)</w:t>
            </w:r>
          </w:p>
        </w:tc>
        <w:tc>
          <w:tcPr>
            <w:tcW w:w="1418" w:type="dxa"/>
            <w:tcBorders>
              <w:top w:val="nil"/>
              <w:left w:val="nil"/>
              <w:bottom w:val="single" w:color="auto" w:sz="4" w:space="0"/>
              <w:right w:val="single" w:color="auto" w:sz="4" w:space="0"/>
            </w:tcBorders>
            <w:shd w:val="clear" w:color="auto" w:fill="auto"/>
          </w:tcPr>
          <w:p w14:paraId="58C87CA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Га</w:t>
            </w:r>
          </w:p>
        </w:tc>
        <w:tc>
          <w:tcPr>
            <w:tcW w:w="1275" w:type="dxa"/>
            <w:tcBorders>
              <w:top w:val="nil"/>
              <w:left w:val="nil"/>
              <w:bottom w:val="single" w:color="auto" w:sz="4" w:space="0"/>
              <w:right w:val="single" w:color="auto" w:sz="4" w:space="0"/>
            </w:tcBorders>
            <w:shd w:val="clear" w:color="000000" w:fill="FFFFFF"/>
          </w:tcPr>
          <w:p w14:paraId="014BF98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646</w:t>
            </w:r>
          </w:p>
        </w:tc>
        <w:tc>
          <w:tcPr>
            <w:tcW w:w="1418" w:type="dxa"/>
            <w:tcBorders>
              <w:top w:val="nil"/>
              <w:left w:val="nil"/>
              <w:bottom w:val="single" w:color="auto" w:sz="4" w:space="0"/>
              <w:right w:val="single" w:color="auto" w:sz="4" w:space="0"/>
            </w:tcBorders>
            <w:shd w:val="clear" w:color="auto" w:fill="auto"/>
          </w:tcPr>
          <w:p w14:paraId="1DA683C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646</w:t>
            </w:r>
          </w:p>
        </w:tc>
        <w:tc>
          <w:tcPr>
            <w:tcW w:w="1417" w:type="dxa"/>
            <w:tcBorders>
              <w:top w:val="nil"/>
              <w:left w:val="nil"/>
              <w:bottom w:val="single" w:color="auto" w:sz="4" w:space="0"/>
              <w:right w:val="single" w:color="auto" w:sz="4" w:space="0"/>
            </w:tcBorders>
            <w:shd w:val="clear" w:color="auto" w:fill="auto"/>
          </w:tcPr>
          <w:p w14:paraId="147A66C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2E6FBBE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AECA146">
        <w:tblPrEx>
          <w:tblCellMar>
            <w:top w:w="0" w:type="dxa"/>
            <w:left w:w="108" w:type="dxa"/>
            <w:bottom w:w="0" w:type="dxa"/>
            <w:right w:w="108" w:type="dxa"/>
          </w:tblCellMar>
        </w:tblPrEx>
        <w:trPr>
          <w:trHeight w:val="826" w:hRule="atLeast"/>
        </w:trPr>
        <w:tc>
          <w:tcPr>
            <w:tcW w:w="709" w:type="dxa"/>
            <w:tcBorders>
              <w:top w:val="nil"/>
              <w:left w:val="single" w:color="auto" w:sz="4" w:space="0"/>
              <w:bottom w:val="single" w:color="auto" w:sz="4" w:space="0"/>
              <w:right w:val="single" w:color="auto" w:sz="4" w:space="0"/>
            </w:tcBorders>
            <w:shd w:val="clear" w:color="000000" w:fill="FFFFFF"/>
          </w:tcPr>
          <w:p w14:paraId="297691D2">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150</w:t>
            </w:r>
          </w:p>
        </w:tc>
        <w:tc>
          <w:tcPr>
            <w:tcW w:w="4111" w:type="dxa"/>
            <w:tcBorders>
              <w:top w:val="nil"/>
              <w:left w:val="nil"/>
              <w:bottom w:val="single" w:color="auto" w:sz="4" w:space="0"/>
              <w:right w:val="single" w:color="auto" w:sz="4" w:space="0"/>
            </w:tcBorders>
            <w:shd w:val="clear" w:color="auto" w:fill="auto"/>
          </w:tcPr>
          <w:p w14:paraId="1FF8FA3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11.1.4. Количество заключений о результатах рассмотрения материалов</w:t>
            </w:r>
          </w:p>
        </w:tc>
        <w:tc>
          <w:tcPr>
            <w:tcW w:w="1418" w:type="dxa"/>
            <w:tcBorders>
              <w:top w:val="nil"/>
              <w:left w:val="nil"/>
              <w:bottom w:val="single" w:color="auto" w:sz="4" w:space="0"/>
              <w:right w:val="single" w:color="auto" w:sz="4" w:space="0"/>
            </w:tcBorders>
            <w:shd w:val="clear" w:color="auto" w:fill="auto"/>
          </w:tcPr>
          <w:p w14:paraId="4A1E4F6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6378DF2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70</w:t>
            </w:r>
          </w:p>
        </w:tc>
        <w:tc>
          <w:tcPr>
            <w:tcW w:w="1418" w:type="dxa"/>
            <w:tcBorders>
              <w:top w:val="nil"/>
              <w:left w:val="nil"/>
              <w:bottom w:val="single" w:color="auto" w:sz="4" w:space="0"/>
              <w:right w:val="single" w:color="auto" w:sz="4" w:space="0"/>
            </w:tcBorders>
            <w:shd w:val="clear" w:color="auto" w:fill="auto"/>
          </w:tcPr>
          <w:p w14:paraId="26B6857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71</w:t>
            </w:r>
          </w:p>
        </w:tc>
        <w:tc>
          <w:tcPr>
            <w:tcW w:w="1417" w:type="dxa"/>
            <w:tcBorders>
              <w:top w:val="nil"/>
              <w:left w:val="nil"/>
              <w:bottom w:val="single" w:color="auto" w:sz="4" w:space="0"/>
              <w:right w:val="single" w:color="auto" w:sz="4" w:space="0"/>
            </w:tcBorders>
            <w:shd w:val="clear" w:color="auto" w:fill="auto"/>
          </w:tcPr>
          <w:p w14:paraId="2E3CE14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101,43</w:t>
            </w:r>
          </w:p>
        </w:tc>
        <w:tc>
          <w:tcPr>
            <w:tcW w:w="4536" w:type="dxa"/>
            <w:tcBorders>
              <w:top w:val="nil"/>
              <w:left w:val="nil"/>
              <w:bottom w:val="single" w:color="auto" w:sz="4" w:space="0"/>
              <w:right w:val="single" w:color="auto" w:sz="4" w:space="0"/>
            </w:tcBorders>
            <w:shd w:val="clear" w:color="auto" w:fill="auto"/>
          </w:tcPr>
          <w:p w14:paraId="393BAD7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2F50929">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7BBB33F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151</w:t>
            </w:r>
          </w:p>
        </w:tc>
        <w:tc>
          <w:tcPr>
            <w:tcW w:w="14175" w:type="dxa"/>
            <w:gridSpan w:val="6"/>
            <w:tcBorders>
              <w:top w:val="single" w:color="auto" w:sz="4" w:space="0"/>
              <w:left w:val="nil"/>
              <w:bottom w:val="single" w:color="auto" w:sz="4" w:space="0"/>
              <w:right w:val="single" w:color="auto" w:sz="4" w:space="0"/>
            </w:tcBorders>
            <w:shd w:val="clear" w:color="auto" w:fill="auto"/>
          </w:tcPr>
          <w:p w14:paraId="53912F7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11.2. Изменение и установление границ земель, на которых расположены леса в лесопарковых и зеленых зонах, кладбищ и иных социально-значимых объектов</w:t>
            </w:r>
          </w:p>
        </w:tc>
      </w:tr>
      <w:tr w14:paraId="3813A7ED">
        <w:tblPrEx>
          <w:tblCellMar>
            <w:top w:w="0" w:type="dxa"/>
            <w:left w:w="108" w:type="dxa"/>
            <w:bottom w:w="0" w:type="dxa"/>
            <w:right w:w="108" w:type="dxa"/>
          </w:tblCellMar>
        </w:tblPrEx>
        <w:trPr>
          <w:trHeight w:val="991" w:hRule="atLeast"/>
        </w:trPr>
        <w:tc>
          <w:tcPr>
            <w:tcW w:w="709" w:type="dxa"/>
            <w:tcBorders>
              <w:top w:val="nil"/>
              <w:left w:val="single" w:color="auto" w:sz="4" w:space="0"/>
              <w:bottom w:val="single" w:color="auto" w:sz="4" w:space="0"/>
              <w:right w:val="single" w:color="auto" w:sz="4" w:space="0"/>
            </w:tcBorders>
            <w:shd w:val="clear" w:color="auto" w:fill="auto"/>
          </w:tcPr>
          <w:p w14:paraId="395FBBD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152</w:t>
            </w:r>
          </w:p>
        </w:tc>
        <w:tc>
          <w:tcPr>
            <w:tcW w:w="4111" w:type="dxa"/>
            <w:tcBorders>
              <w:top w:val="nil"/>
              <w:left w:val="nil"/>
              <w:bottom w:val="single" w:color="auto" w:sz="4" w:space="0"/>
              <w:right w:val="single" w:color="auto" w:sz="4" w:space="0"/>
            </w:tcBorders>
            <w:shd w:val="clear" w:color="auto" w:fill="auto"/>
          </w:tcPr>
          <w:p w14:paraId="4649E78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11.2.1. Количество актов натурного технического обследования участка лесного фонда</w:t>
            </w:r>
          </w:p>
        </w:tc>
        <w:tc>
          <w:tcPr>
            <w:tcW w:w="1418" w:type="dxa"/>
            <w:tcBorders>
              <w:top w:val="nil"/>
              <w:left w:val="nil"/>
              <w:bottom w:val="single" w:color="auto" w:sz="4" w:space="0"/>
              <w:right w:val="single" w:color="auto" w:sz="4" w:space="0"/>
            </w:tcBorders>
            <w:shd w:val="clear" w:color="auto" w:fill="auto"/>
          </w:tcPr>
          <w:p w14:paraId="4FBD09A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4DE955F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8" w:type="dxa"/>
            <w:tcBorders>
              <w:top w:val="nil"/>
              <w:left w:val="nil"/>
              <w:bottom w:val="single" w:color="auto" w:sz="4" w:space="0"/>
              <w:right w:val="single" w:color="auto" w:sz="4" w:space="0"/>
            </w:tcBorders>
            <w:shd w:val="clear" w:color="auto" w:fill="auto"/>
          </w:tcPr>
          <w:p w14:paraId="3A92C32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7" w:type="dxa"/>
            <w:tcBorders>
              <w:top w:val="nil"/>
              <w:left w:val="nil"/>
              <w:bottom w:val="single" w:color="auto" w:sz="4" w:space="0"/>
              <w:right w:val="single" w:color="auto" w:sz="4" w:space="0"/>
            </w:tcBorders>
            <w:shd w:val="clear" w:color="auto" w:fill="auto"/>
          </w:tcPr>
          <w:p w14:paraId="6CC9347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5B2F26D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99BAB9E">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0693E24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153</w:t>
            </w:r>
          </w:p>
        </w:tc>
        <w:tc>
          <w:tcPr>
            <w:tcW w:w="14175" w:type="dxa"/>
            <w:gridSpan w:val="6"/>
            <w:tcBorders>
              <w:top w:val="single" w:color="auto" w:sz="4" w:space="0"/>
              <w:left w:val="nil"/>
              <w:bottom w:val="single" w:color="auto" w:sz="4" w:space="0"/>
              <w:right w:val="single" w:color="auto" w:sz="4" w:space="0"/>
            </w:tcBorders>
            <w:shd w:val="clear" w:color="auto" w:fill="auto"/>
          </w:tcPr>
          <w:p w14:paraId="1D36795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11.3. Выполнение работ по лесоустройству</w:t>
            </w:r>
          </w:p>
        </w:tc>
      </w:tr>
      <w:tr w14:paraId="3C781CAE">
        <w:tblPrEx>
          <w:tblCellMar>
            <w:top w:w="0" w:type="dxa"/>
            <w:left w:w="108" w:type="dxa"/>
            <w:bottom w:w="0" w:type="dxa"/>
            <w:right w:w="108" w:type="dxa"/>
          </w:tblCellMar>
        </w:tblPrEx>
        <w:trPr>
          <w:trHeight w:val="856" w:hRule="atLeast"/>
        </w:trPr>
        <w:tc>
          <w:tcPr>
            <w:tcW w:w="709" w:type="dxa"/>
            <w:tcBorders>
              <w:top w:val="nil"/>
              <w:left w:val="single" w:color="auto" w:sz="4" w:space="0"/>
              <w:bottom w:val="single" w:color="auto" w:sz="4" w:space="0"/>
              <w:right w:val="single" w:color="auto" w:sz="4" w:space="0"/>
            </w:tcBorders>
            <w:shd w:val="clear" w:color="auto" w:fill="auto"/>
          </w:tcPr>
          <w:p w14:paraId="28E4E63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154</w:t>
            </w:r>
          </w:p>
        </w:tc>
        <w:tc>
          <w:tcPr>
            <w:tcW w:w="4111" w:type="dxa"/>
            <w:tcBorders>
              <w:top w:val="nil"/>
              <w:left w:val="nil"/>
              <w:bottom w:val="single" w:color="auto" w:sz="4" w:space="0"/>
              <w:right w:val="single" w:color="auto" w:sz="4" w:space="0"/>
            </w:tcBorders>
            <w:shd w:val="clear" w:color="auto" w:fill="auto"/>
          </w:tcPr>
          <w:p w14:paraId="40678A7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11.3.1. Площадь лесоустроенных и поставленных на кадастровый учет земельных участков</w:t>
            </w:r>
          </w:p>
        </w:tc>
        <w:tc>
          <w:tcPr>
            <w:tcW w:w="1418" w:type="dxa"/>
            <w:tcBorders>
              <w:top w:val="nil"/>
              <w:left w:val="nil"/>
              <w:bottom w:val="single" w:color="auto" w:sz="4" w:space="0"/>
              <w:right w:val="single" w:color="auto" w:sz="4" w:space="0"/>
            </w:tcBorders>
            <w:shd w:val="clear" w:color="auto" w:fill="auto"/>
          </w:tcPr>
          <w:p w14:paraId="635897D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Га</w:t>
            </w:r>
          </w:p>
        </w:tc>
        <w:tc>
          <w:tcPr>
            <w:tcW w:w="1275" w:type="dxa"/>
            <w:tcBorders>
              <w:top w:val="nil"/>
              <w:left w:val="nil"/>
              <w:bottom w:val="single" w:color="auto" w:sz="4" w:space="0"/>
              <w:right w:val="single" w:color="auto" w:sz="4" w:space="0"/>
            </w:tcBorders>
            <w:shd w:val="clear" w:color="000000" w:fill="FFFFFF"/>
          </w:tcPr>
          <w:p w14:paraId="780CB56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646</w:t>
            </w:r>
          </w:p>
        </w:tc>
        <w:tc>
          <w:tcPr>
            <w:tcW w:w="1418" w:type="dxa"/>
            <w:tcBorders>
              <w:top w:val="nil"/>
              <w:left w:val="nil"/>
              <w:bottom w:val="single" w:color="auto" w:sz="4" w:space="0"/>
              <w:right w:val="single" w:color="auto" w:sz="4" w:space="0"/>
            </w:tcBorders>
            <w:shd w:val="clear" w:color="auto" w:fill="auto"/>
          </w:tcPr>
          <w:p w14:paraId="118E9CE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646</w:t>
            </w:r>
          </w:p>
        </w:tc>
        <w:tc>
          <w:tcPr>
            <w:tcW w:w="1417" w:type="dxa"/>
            <w:tcBorders>
              <w:top w:val="nil"/>
              <w:left w:val="nil"/>
              <w:bottom w:val="single" w:color="auto" w:sz="4" w:space="0"/>
              <w:right w:val="single" w:color="auto" w:sz="4" w:space="0"/>
            </w:tcBorders>
            <w:shd w:val="clear" w:color="auto" w:fill="auto"/>
          </w:tcPr>
          <w:p w14:paraId="05506C5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63F336A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E5FBCF3">
        <w:tblPrEx>
          <w:tblCellMar>
            <w:top w:w="0" w:type="dxa"/>
            <w:left w:w="108" w:type="dxa"/>
            <w:bottom w:w="0" w:type="dxa"/>
            <w:right w:w="108" w:type="dxa"/>
          </w:tblCellMar>
        </w:tblPrEx>
        <w:trPr>
          <w:trHeight w:val="730" w:hRule="atLeast"/>
        </w:trPr>
        <w:tc>
          <w:tcPr>
            <w:tcW w:w="709" w:type="dxa"/>
            <w:tcBorders>
              <w:top w:val="nil"/>
              <w:left w:val="single" w:color="auto" w:sz="4" w:space="0"/>
              <w:bottom w:val="single" w:color="auto" w:sz="4" w:space="0"/>
              <w:right w:val="single" w:color="auto" w:sz="4" w:space="0"/>
            </w:tcBorders>
            <w:shd w:val="clear" w:color="auto" w:fill="auto"/>
          </w:tcPr>
          <w:p w14:paraId="5CAA776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155</w:t>
            </w:r>
          </w:p>
        </w:tc>
        <w:tc>
          <w:tcPr>
            <w:tcW w:w="4111" w:type="dxa"/>
            <w:tcBorders>
              <w:top w:val="nil"/>
              <w:left w:val="nil"/>
              <w:bottom w:val="single" w:color="auto" w:sz="4" w:space="0"/>
              <w:right w:val="single" w:color="auto" w:sz="4" w:space="0"/>
            </w:tcBorders>
            <w:shd w:val="clear" w:color="auto" w:fill="auto"/>
          </w:tcPr>
          <w:p w14:paraId="102F632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11.3.2.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изменений в лесохозяйственный регламент</w:t>
            </w:r>
          </w:p>
        </w:tc>
        <w:tc>
          <w:tcPr>
            <w:tcW w:w="1418" w:type="dxa"/>
            <w:tcBorders>
              <w:top w:val="nil"/>
              <w:left w:val="nil"/>
              <w:bottom w:val="single" w:color="auto" w:sz="4" w:space="0"/>
              <w:right w:val="single" w:color="auto" w:sz="4" w:space="0"/>
            </w:tcBorders>
            <w:shd w:val="clear" w:color="auto" w:fill="auto"/>
          </w:tcPr>
          <w:p w14:paraId="6CCC717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штука</w:t>
            </w:r>
          </w:p>
        </w:tc>
        <w:tc>
          <w:tcPr>
            <w:tcW w:w="1275" w:type="dxa"/>
            <w:tcBorders>
              <w:top w:val="nil"/>
              <w:left w:val="nil"/>
              <w:bottom w:val="single" w:color="auto" w:sz="4" w:space="0"/>
              <w:right w:val="single" w:color="auto" w:sz="4" w:space="0"/>
            </w:tcBorders>
            <w:shd w:val="clear" w:color="000000" w:fill="FFFFFF"/>
          </w:tcPr>
          <w:p w14:paraId="1E80201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6A170D2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780F5BF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74D0213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75BD3CA">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09B20297">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156</w:t>
            </w:r>
          </w:p>
        </w:tc>
        <w:tc>
          <w:tcPr>
            <w:tcW w:w="14175" w:type="dxa"/>
            <w:gridSpan w:val="6"/>
            <w:tcBorders>
              <w:top w:val="single" w:color="auto" w:sz="4" w:space="0"/>
              <w:left w:val="nil"/>
              <w:bottom w:val="single" w:color="auto" w:sz="4" w:space="0"/>
              <w:right w:val="single" w:color="auto" w:sz="4" w:space="0"/>
            </w:tcBorders>
            <w:shd w:val="clear" w:color="auto" w:fill="auto"/>
          </w:tcPr>
          <w:p w14:paraId="4061628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11.4. Организация использования, охраны и защиты городских лесов</w:t>
            </w:r>
          </w:p>
        </w:tc>
      </w:tr>
      <w:tr w14:paraId="2ABE0DBA">
        <w:tblPrEx>
          <w:tblCellMar>
            <w:top w:w="0" w:type="dxa"/>
            <w:left w:w="108" w:type="dxa"/>
            <w:bottom w:w="0" w:type="dxa"/>
            <w:right w:w="108" w:type="dxa"/>
          </w:tblCellMar>
        </w:tblPrEx>
        <w:trPr>
          <w:trHeight w:val="576" w:hRule="atLeast"/>
        </w:trPr>
        <w:tc>
          <w:tcPr>
            <w:tcW w:w="709" w:type="dxa"/>
            <w:tcBorders>
              <w:top w:val="nil"/>
              <w:left w:val="single" w:color="auto" w:sz="4" w:space="0"/>
              <w:bottom w:val="single" w:color="auto" w:sz="4" w:space="0"/>
              <w:right w:val="single" w:color="auto" w:sz="4" w:space="0"/>
            </w:tcBorders>
            <w:shd w:val="clear" w:color="auto" w:fill="auto"/>
          </w:tcPr>
          <w:p w14:paraId="6E56A34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157</w:t>
            </w:r>
          </w:p>
        </w:tc>
        <w:tc>
          <w:tcPr>
            <w:tcW w:w="4111" w:type="dxa"/>
            <w:tcBorders>
              <w:top w:val="nil"/>
              <w:left w:val="nil"/>
              <w:bottom w:val="single" w:color="auto" w:sz="4" w:space="0"/>
              <w:right w:val="single" w:color="auto" w:sz="4" w:space="0"/>
            </w:tcBorders>
            <w:shd w:val="clear" w:color="auto" w:fill="auto"/>
          </w:tcPr>
          <w:p w14:paraId="57E83CB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11.4.4.</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Протяженность противопожарных минерализованных полос</w:t>
            </w:r>
          </w:p>
        </w:tc>
        <w:tc>
          <w:tcPr>
            <w:tcW w:w="1418" w:type="dxa"/>
            <w:tcBorders>
              <w:top w:val="nil"/>
              <w:left w:val="nil"/>
              <w:bottom w:val="single" w:color="auto" w:sz="4" w:space="0"/>
              <w:right w:val="single" w:color="auto" w:sz="4" w:space="0"/>
            </w:tcBorders>
            <w:shd w:val="clear" w:color="auto" w:fill="auto"/>
          </w:tcPr>
          <w:p w14:paraId="3F47348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км</w:t>
            </w:r>
          </w:p>
        </w:tc>
        <w:tc>
          <w:tcPr>
            <w:tcW w:w="1275" w:type="dxa"/>
            <w:tcBorders>
              <w:top w:val="nil"/>
              <w:left w:val="nil"/>
              <w:bottom w:val="single" w:color="auto" w:sz="4" w:space="0"/>
              <w:right w:val="single" w:color="auto" w:sz="4" w:space="0"/>
            </w:tcBorders>
            <w:shd w:val="clear" w:color="000000" w:fill="FFFFFF"/>
          </w:tcPr>
          <w:p w14:paraId="031E1F9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8" w:type="dxa"/>
            <w:tcBorders>
              <w:top w:val="nil"/>
              <w:left w:val="nil"/>
              <w:bottom w:val="single" w:color="auto" w:sz="4" w:space="0"/>
              <w:right w:val="single" w:color="auto" w:sz="4" w:space="0"/>
            </w:tcBorders>
            <w:shd w:val="clear" w:color="auto" w:fill="auto"/>
          </w:tcPr>
          <w:p w14:paraId="636DD29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1417" w:type="dxa"/>
            <w:tcBorders>
              <w:top w:val="nil"/>
              <w:left w:val="nil"/>
              <w:bottom w:val="single" w:color="auto" w:sz="4" w:space="0"/>
              <w:right w:val="single" w:color="auto" w:sz="4" w:space="0"/>
            </w:tcBorders>
            <w:shd w:val="clear" w:color="auto" w:fill="auto"/>
          </w:tcPr>
          <w:p w14:paraId="5607319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1A97A43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1578E9F">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770DC06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158</w:t>
            </w:r>
          </w:p>
        </w:tc>
        <w:tc>
          <w:tcPr>
            <w:tcW w:w="14175" w:type="dxa"/>
            <w:gridSpan w:val="6"/>
            <w:tcBorders>
              <w:top w:val="single" w:color="auto" w:sz="4" w:space="0"/>
              <w:left w:val="nil"/>
              <w:bottom w:val="single" w:color="auto" w:sz="4" w:space="0"/>
              <w:right w:val="single" w:color="auto" w:sz="4" w:space="0"/>
            </w:tcBorders>
            <w:shd w:val="clear" w:color="auto" w:fill="auto"/>
          </w:tcPr>
          <w:p w14:paraId="04B5DF0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12. «Развитие внутреннего и въездного туризма в городском округе Верхняя Пышма до 2027 года»</w:t>
            </w:r>
          </w:p>
        </w:tc>
      </w:tr>
      <w:tr w14:paraId="4B4E40A8">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6E36BE0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159</w:t>
            </w:r>
          </w:p>
        </w:tc>
        <w:tc>
          <w:tcPr>
            <w:tcW w:w="14175" w:type="dxa"/>
            <w:gridSpan w:val="6"/>
            <w:tcBorders>
              <w:top w:val="single" w:color="auto" w:sz="4" w:space="0"/>
              <w:left w:val="nil"/>
              <w:bottom w:val="single" w:color="auto" w:sz="4" w:space="0"/>
              <w:right w:val="single" w:color="auto" w:sz="4" w:space="0"/>
            </w:tcBorders>
            <w:shd w:val="clear" w:color="auto" w:fill="auto"/>
          </w:tcPr>
          <w:p w14:paraId="20066B3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12. Поддержка и развитие внутреннего и въездного туризма на территории городского округа Верхняя Пышма</w:t>
            </w:r>
          </w:p>
        </w:tc>
      </w:tr>
      <w:tr w14:paraId="5654D778">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7B2E818E">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160</w:t>
            </w:r>
          </w:p>
        </w:tc>
        <w:tc>
          <w:tcPr>
            <w:tcW w:w="14175" w:type="dxa"/>
            <w:gridSpan w:val="6"/>
            <w:tcBorders>
              <w:top w:val="single" w:color="auto" w:sz="4" w:space="0"/>
              <w:left w:val="nil"/>
              <w:bottom w:val="single" w:color="auto" w:sz="4" w:space="0"/>
              <w:right w:val="single" w:color="auto" w:sz="4" w:space="0"/>
            </w:tcBorders>
            <w:shd w:val="clear" w:color="auto" w:fill="auto"/>
          </w:tcPr>
          <w:p w14:paraId="5B988B7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12.1. Повышение качества туристских услуг и сохранение культурно-исторического потенциала городского округа Верхняя Пышма</w:t>
            </w:r>
          </w:p>
        </w:tc>
      </w:tr>
      <w:tr w14:paraId="361A6D66">
        <w:tblPrEx>
          <w:tblCellMar>
            <w:top w:w="0" w:type="dxa"/>
            <w:left w:w="108" w:type="dxa"/>
            <w:bottom w:w="0" w:type="dxa"/>
            <w:right w:w="108" w:type="dxa"/>
          </w:tblCellMar>
        </w:tblPrEx>
        <w:trPr>
          <w:trHeight w:val="1812" w:hRule="atLeast"/>
        </w:trPr>
        <w:tc>
          <w:tcPr>
            <w:tcW w:w="709" w:type="dxa"/>
            <w:tcBorders>
              <w:top w:val="nil"/>
              <w:left w:val="single" w:color="auto" w:sz="4" w:space="0"/>
              <w:bottom w:val="single" w:color="auto" w:sz="4" w:space="0"/>
              <w:right w:val="single" w:color="auto" w:sz="4" w:space="0"/>
            </w:tcBorders>
            <w:shd w:val="clear" w:color="auto" w:fill="auto"/>
          </w:tcPr>
          <w:p w14:paraId="0A8F5A9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161</w:t>
            </w:r>
          </w:p>
        </w:tc>
        <w:tc>
          <w:tcPr>
            <w:tcW w:w="4111" w:type="dxa"/>
            <w:tcBorders>
              <w:top w:val="nil"/>
              <w:left w:val="nil"/>
              <w:bottom w:val="single" w:color="auto" w:sz="4" w:space="0"/>
              <w:right w:val="single" w:color="auto" w:sz="4" w:space="0"/>
            </w:tcBorders>
            <w:shd w:val="clear" w:color="auto" w:fill="auto"/>
          </w:tcPr>
          <w:p w14:paraId="4DB87B9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12.1.2.</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w:t>
            </w:r>
          </w:p>
        </w:tc>
        <w:tc>
          <w:tcPr>
            <w:tcW w:w="1418" w:type="dxa"/>
            <w:tcBorders>
              <w:top w:val="nil"/>
              <w:left w:val="nil"/>
              <w:bottom w:val="single" w:color="auto" w:sz="4" w:space="0"/>
              <w:right w:val="single" w:color="auto" w:sz="4" w:space="0"/>
            </w:tcBorders>
            <w:shd w:val="clear" w:color="auto" w:fill="auto"/>
          </w:tcPr>
          <w:p w14:paraId="5B13F47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7412C88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w:t>
            </w:r>
          </w:p>
        </w:tc>
        <w:tc>
          <w:tcPr>
            <w:tcW w:w="1418" w:type="dxa"/>
            <w:tcBorders>
              <w:top w:val="nil"/>
              <w:left w:val="nil"/>
              <w:bottom w:val="single" w:color="auto" w:sz="4" w:space="0"/>
              <w:right w:val="single" w:color="auto" w:sz="4" w:space="0"/>
            </w:tcBorders>
            <w:shd w:val="clear" w:color="auto" w:fill="auto"/>
          </w:tcPr>
          <w:p w14:paraId="3489A76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26</w:t>
            </w:r>
          </w:p>
        </w:tc>
        <w:tc>
          <w:tcPr>
            <w:tcW w:w="1417" w:type="dxa"/>
            <w:tcBorders>
              <w:top w:val="nil"/>
              <w:left w:val="nil"/>
              <w:bottom w:val="single" w:color="auto" w:sz="4" w:space="0"/>
              <w:right w:val="single" w:color="auto" w:sz="4" w:space="0"/>
            </w:tcBorders>
            <w:shd w:val="clear" w:color="auto" w:fill="auto"/>
          </w:tcPr>
          <w:p w14:paraId="478CE43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200,00</w:t>
            </w:r>
          </w:p>
        </w:tc>
        <w:tc>
          <w:tcPr>
            <w:tcW w:w="4536" w:type="dxa"/>
            <w:tcBorders>
              <w:top w:val="nil"/>
              <w:left w:val="nil"/>
              <w:bottom w:val="single" w:color="auto" w:sz="4" w:space="0"/>
              <w:right w:val="single" w:color="auto" w:sz="4" w:space="0"/>
            </w:tcBorders>
            <w:shd w:val="clear" w:color="auto" w:fill="auto"/>
          </w:tcPr>
          <w:p w14:paraId="1C4DBEC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ООО «Глобальные технологии развития» – изготовление, монтаж и замена 20 указателей в городе Верхняя Пышма</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ИП Мансуров Радик Фазитович, изготовление, монтаж и замена знаков туристической навигации на 6 объектах города Верхняя Пышма</w:t>
            </w:r>
          </w:p>
        </w:tc>
      </w:tr>
      <w:tr w14:paraId="690070E3">
        <w:tblPrEx>
          <w:tblCellMar>
            <w:top w:w="0" w:type="dxa"/>
            <w:left w:w="108" w:type="dxa"/>
            <w:bottom w:w="0" w:type="dxa"/>
            <w:right w:w="108" w:type="dxa"/>
          </w:tblCellMar>
        </w:tblPrEx>
        <w:trPr>
          <w:trHeight w:val="1569" w:hRule="atLeast"/>
        </w:trPr>
        <w:tc>
          <w:tcPr>
            <w:tcW w:w="709" w:type="dxa"/>
            <w:tcBorders>
              <w:top w:val="nil"/>
              <w:left w:val="single" w:color="auto" w:sz="4" w:space="0"/>
              <w:bottom w:val="single" w:color="auto" w:sz="4" w:space="0"/>
              <w:right w:val="single" w:color="auto" w:sz="4" w:space="0"/>
            </w:tcBorders>
            <w:shd w:val="clear" w:color="000000" w:fill="FFFFFF"/>
          </w:tcPr>
          <w:p w14:paraId="144E3E8C">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162</w:t>
            </w:r>
          </w:p>
        </w:tc>
        <w:tc>
          <w:tcPr>
            <w:tcW w:w="4111" w:type="dxa"/>
            <w:tcBorders>
              <w:top w:val="nil"/>
              <w:left w:val="nil"/>
              <w:bottom w:val="single" w:color="auto" w:sz="4" w:space="0"/>
              <w:right w:val="single" w:color="auto" w:sz="4" w:space="0"/>
            </w:tcBorders>
            <w:shd w:val="clear" w:color="auto" w:fill="auto"/>
          </w:tcPr>
          <w:p w14:paraId="684065C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12.1.3.</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Проведение мероприятий в сфере туризма, направленных на формирование имиджа города Верхняя Пышма как туристической привлекательной территории</w:t>
            </w:r>
          </w:p>
        </w:tc>
        <w:tc>
          <w:tcPr>
            <w:tcW w:w="1418" w:type="dxa"/>
            <w:tcBorders>
              <w:top w:val="nil"/>
              <w:left w:val="nil"/>
              <w:bottom w:val="single" w:color="auto" w:sz="4" w:space="0"/>
              <w:right w:val="single" w:color="auto" w:sz="4" w:space="0"/>
            </w:tcBorders>
            <w:shd w:val="clear" w:color="auto" w:fill="auto"/>
          </w:tcPr>
          <w:p w14:paraId="76464E1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1904D35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03FF93C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7" w:type="dxa"/>
            <w:tcBorders>
              <w:top w:val="nil"/>
              <w:left w:val="nil"/>
              <w:bottom w:val="single" w:color="auto" w:sz="4" w:space="0"/>
              <w:right w:val="single" w:color="auto" w:sz="4" w:space="0"/>
            </w:tcBorders>
            <w:shd w:val="clear" w:color="auto" w:fill="auto"/>
          </w:tcPr>
          <w:p w14:paraId="2EBDE27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40C2E2F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МКУ «Управление культуры городского округа Верхняя Пышма» приобретены</w:t>
            </w:r>
            <w:r>
              <w:t xml:space="preserve"> </w:t>
            </w:r>
            <w:r>
              <w:rPr>
                <w:rFonts w:ascii="Liberation Serif" w:hAnsi="Liberation Serif" w:eastAsia="Times New Roman" w:cs="Liberation Serif"/>
                <w:sz w:val="24"/>
                <w:szCs w:val="24"/>
                <w:lang w:eastAsia="ru-RU"/>
              </w:rPr>
              <w:t>ростовые куклы Пышмик и Куприк</w:t>
            </w:r>
          </w:p>
        </w:tc>
      </w:tr>
      <w:tr w14:paraId="642FEEF7">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0EE6A35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163</w:t>
            </w:r>
          </w:p>
        </w:tc>
        <w:tc>
          <w:tcPr>
            <w:tcW w:w="14175" w:type="dxa"/>
            <w:gridSpan w:val="6"/>
            <w:tcBorders>
              <w:top w:val="single" w:color="auto" w:sz="4" w:space="0"/>
              <w:left w:val="nil"/>
              <w:bottom w:val="single" w:color="auto" w:sz="4" w:space="0"/>
              <w:right w:val="single" w:color="auto" w:sz="4" w:space="0"/>
            </w:tcBorders>
            <w:shd w:val="clear" w:color="auto" w:fill="auto"/>
          </w:tcPr>
          <w:p w14:paraId="78AB3CF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14:paraId="50C237B7">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741EAC1B">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164</w:t>
            </w:r>
          </w:p>
        </w:tc>
        <w:tc>
          <w:tcPr>
            <w:tcW w:w="14175" w:type="dxa"/>
            <w:gridSpan w:val="6"/>
            <w:tcBorders>
              <w:top w:val="single" w:color="auto" w:sz="4" w:space="0"/>
              <w:left w:val="nil"/>
              <w:bottom w:val="single" w:color="auto" w:sz="4" w:space="0"/>
              <w:right w:val="single" w:color="auto" w:sz="4" w:space="0"/>
            </w:tcBorders>
            <w:shd w:val="clear" w:color="auto" w:fill="auto"/>
          </w:tcPr>
          <w:p w14:paraId="749FF6A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13. Обеспечение педагогических и иных работников образовательных учреждений жильем на территории городского округа Верхняя Пышма</w:t>
            </w:r>
          </w:p>
        </w:tc>
      </w:tr>
      <w:tr w14:paraId="1AE81748">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54EB3854">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165</w:t>
            </w:r>
          </w:p>
        </w:tc>
        <w:tc>
          <w:tcPr>
            <w:tcW w:w="14175" w:type="dxa"/>
            <w:gridSpan w:val="6"/>
            <w:tcBorders>
              <w:top w:val="single" w:color="auto" w:sz="4" w:space="0"/>
              <w:left w:val="nil"/>
              <w:bottom w:val="single" w:color="auto" w:sz="4" w:space="0"/>
              <w:right w:val="single" w:color="auto" w:sz="4" w:space="0"/>
            </w:tcBorders>
            <w:shd w:val="clear" w:color="auto" w:fill="auto"/>
          </w:tcPr>
          <w:p w14:paraId="5EFCEF5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13.1. Повышение уровня обеспеченности жильем педагогических и иных работников образовательных учреждений</w:t>
            </w:r>
          </w:p>
        </w:tc>
      </w:tr>
      <w:tr w14:paraId="651A345E">
        <w:tblPrEx>
          <w:tblCellMar>
            <w:top w:w="0" w:type="dxa"/>
            <w:left w:w="108" w:type="dxa"/>
            <w:bottom w:w="0" w:type="dxa"/>
            <w:right w:w="108" w:type="dxa"/>
          </w:tblCellMar>
        </w:tblPrEx>
        <w:trPr>
          <w:trHeight w:val="889" w:hRule="atLeast"/>
        </w:trPr>
        <w:tc>
          <w:tcPr>
            <w:tcW w:w="709" w:type="dxa"/>
            <w:tcBorders>
              <w:top w:val="nil"/>
              <w:left w:val="single" w:color="auto" w:sz="4" w:space="0"/>
              <w:bottom w:val="single" w:color="auto" w:sz="4" w:space="0"/>
              <w:right w:val="single" w:color="auto" w:sz="4" w:space="0"/>
            </w:tcBorders>
            <w:shd w:val="clear" w:color="000000" w:fill="FFFFFF"/>
          </w:tcPr>
          <w:p w14:paraId="001A26BF">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166</w:t>
            </w:r>
          </w:p>
        </w:tc>
        <w:tc>
          <w:tcPr>
            <w:tcW w:w="4111" w:type="dxa"/>
            <w:tcBorders>
              <w:top w:val="nil"/>
              <w:left w:val="nil"/>
              <w:bottom w:val="single" w:color="auto" w:sz="4" w:space="0"/>
              <w:right w:val="single" w:color="auto" w:sz="4" w:space="0"/>
            </w:tcBorders>
            <w:shd w:val="clear" w:color="auto" w:fill="auto"/>
          </w:tcPr>
          <w:p w14:paraId="4601D0F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13.1.3. Количество семей (педагогических и иных работников), улучшивших жилищные условия</w:t>
            </w:r>
          </w:p>
        </w:tc>
        <w:tc>
          <w:tcPr>
            <w:tcW w:w="1418" w:type="dxa"/>
            <w:tcBorders>
              <w:top w:val="nil"/>
              <w:left w:val="nil"/>
              <w:bottom w:val="single" w:color="auto" w:sz="4" w:space="0"/>
              <w:right w:val="single" w:color="auto" w:sz="4" w:space="0"/>
            </w:tcBorders>
            <w:shd w:val="clear" w:color="auto" w:fill="auto"/>
          </w:tcPr>
          <w:p w14:paraId="6EC1D39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единица</w:t>
            </w:r>
          </w:p>
        </w:tc>
        <w:tc>
          <w:tcPr>
            <w:tcW w:w="1275" w:type="dxa"/>
            <w:tcBorders>
              <w:top w:val="nil"/>
              <w:left w:val="nil"/>
              <w:bottom w:val="single" w:color="auto" w:sz="4" w:space="0"/>
              <w:right w:val="single" w:color="auto" w:sz="4" w:space="0"/>
            </w:tcBorders>
            <w:shd w:val="clear" w:color="000000" w:fill="FFFFFF"/>
          </w:tcPr>
          <w:p w14:paraId="61F3B41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1418" w:type="dxa"/>
            <w:tcBorders>
              <w:top w:val="nil"/>
              <w:left w:val="nil"/>
              <w:bottom w:val="single" w:color="auto" w:sz="4" w:space="0"/>
              <w:right w:val="single" w:color="auto" w:sz="4" w:space="0"/>
            </w:tcBorders>
            <w:shd w:val="clear" w:color="auto" w:fill="auto"/>
          </w:tcPr>
          <w:p w14:paraId="4077813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w:t>
            </w:r>
          </w:p>
        </w:tc>
        <w:tc>
          <w:tcPr>
            <w:tcW w:w="1417" w:type="dxa"/>
            <w:tcBorders>
              <w:top w:val="nil"/>
              <w:left w:val="nil"/>
              <w:bottom w:val="single" w:color="auto" w:sz="4" w:space="0"/>
              <w:right w:val="single" w:color="auto" w:sz="4" w:space="0"/>
            </w:tcBorders>
            <w:shd w:val="clear" w:color="auto" w:fill="auto"/>
          </w:tcPr>
          <w:p w14:paraId="23F5F5C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0,00</w:t>
            </w:r>
          </w:p>
        </w:tc>
        <w:tc>
          <w:tcPr>
            <w:tcW w:w="4536" w:type="dxa"/>
            <w:tcBorders>
              <w:top w:val="nil"/>
              <w:left w:val="nil"/>
              <w:bottom w:val="single" w:color="auto" w:sz="4" w:space="0"/>
              <w:right w:val="single" w:color="auto" w:sz="4" w:space="0"/>
            </w:tcBorders>
            <w:shd w:val="clear" w:color="auto" w:fill="auto"/>
          </w:tcPr>
          <w:p w14:paraId="07F8A00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приемка жилых помещений не осуществлена, в связи с этим педагогическим и иным работникам жилые помещения не предоставлялись</w:t>
            </w:r>
          </w:p>
        </w:tc>
      </w:tr>
      <w:tr w14:paraId="01D2007A">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565E3640">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167</w:t>
            </w:r>
          </w:p>
        </w:tc>
        <w:tc>
          <w:tcPr>
            <w:tcW w:w="14175" w:type="dxa"/>
            <w:gridSpan w:val="6"/>
            <w:tcBorders>
              <w:top w:val="single" w:color="auto" w:sz="4" w:space="0"/>
              <w:left w:val="nil"/>
              <w:bottom w:val="single" w:color="auto" w:sz="4" w:space="0"/>
              <w:right w:val="single" w:color="auto" w:sz="4" w:space="0"/>
            </w:tcBorders>
            <w:shd w:val="clear" w:color="auto" w:fill="auto"/>
          </w:tcPr>
          <w:p w14:paraId="64FBF9D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14:paraId="01D4A125">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000000" w:fill="FFFFFF"/>
          </w:tcPr>
          <w:p w14:paraId="3A9053A8">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167</w:t>
            </w:r>
          </w:p>
        </w:tc>
        <w:tc>
          <w:tcPr>
            <w:tcW w:w="14175" w:type="dxa"/>
            <w:gridSpan w:val="6"/>
            <w:tcBorders>
              <w:top w:val="single" w:color="auto" w:sz="4" w:space="0"/>
              <w:left w:val="nil"/>
              <w:bottom w:val="single" w:color="auto" w:sz="4" w:space="0"/>
              <w:right w:val="single" w:color="auto" w:sz="4" w:space="0"/>
            </w:tcBorders>
            <w:shd w:val="clear" w:color="auto" w:fill="auto"/>
          </w:tcPr>
          <w:p w14:paraId="3CFB70B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Цель 14.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w:t>
            </w:r>
          </w:p>
        </w:tc>
      </w:tr>
      <w:tr w14:paraId="07126D09">
        <w:tblPrEx>
          <w:tblCellMar>
            <w:top w:w="0" w:type="dxa"/>
            <w:left w:w="108" w:type="dxa"/>
            <w:bottom w:w="0" w:type="dxa"/>
            <w:right w:w="108" w:type="dxa"/>
          </w:tblCellMar>
        </w:tblPrEx>
        <w:trPr>
          <w:trHeight w:val="300" w:hRule="atLeast"/>
        </w:trPr>
        <w:tc>
          <w:tcPr>
            <w:tcW w:w="709" w:type="dxa"/>
            <w:tcBorders>
              <w:top w:val="nil"/>
              <w:left w:val="single" w:color="auto" w:sz="4" w:space="0"/>
              <w:bottom w:val="single" w:color="auto" w:sz="4" w:space="0"/>
              <w:right w:val="single" w:color="auto" w:sz="4" w:space="0"/>
            </w:tcBorders>
            <w:shd w:val="clear" w:color="auto" w:fill="auto"/>
          </w:tcPr>
          <w:p w14:paraId="772AD1FA">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169</w:t>
            </w:r>
          </w:p>
        </w:tc>
        <w:tc>
          <w:tcPr>
            <w:tcW w:w="14175" w:type="dxa"/>
            <w:gridSpan w:val="6"/>
            <w:tcBorders>
              <w:top w:val="single" w:color="auto" w:sz="4" w:space="0"/>
              <w:left w:val="nil"/>
              <w:bottom w:val="single" w:color="auto" w:sz="4" w:space="0"/>
              <w:right w:val="single" w:color="auto" w:sz="4" w:space="0"/>
            </w:tcBorders>
            <w:shd w:val="clear" w:color="auto" w:fill="auto"/>
          </w:tcPr>
          <w:p w14:paraId="51C032A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Задача 14.1.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w:t>
            </w:r>
          </w:p>
        </w:tc>
      </w:tr>
      <w:tr w14:paraId="2DCA06CC">
        <w:trPr>
          <w:trHeight w:val="1237" w:hRule="atLeast"/>
        </w:trPr>
        <w:tc>
          <w:tcPr>
            <w:tcW w:w="709" w:type="dxa"/>
            <w:tcBorders>
              <w:top w:val="nil"/>
              <w:left w:val="single" w:color="auto" w:sz="4" w:space="0"/>
              <w:bottom w:val="single" w:color="auto" w:sz="4" w:space="0"/>
              <w:right w:val="single" w:color="auto" w:sz="4" w:space="0"/>
            </w:tcBorders>
            <w:shd w:val="clear" w:color="000000" w:fill="FFFFFF"/>
          </w:tcPr>
          <w:p w14:paraId="2818BBD9">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170</w:t>
            </w:r>
          </w:p>
        </w:tc>
        <w:tc>
          <w:tcPr>
            <w:tcW w:w="4111" w:type="dxa"/>
            <w:tcBorders>
              <w:top w:val="nil"/>
              <w:left w:val="nil"/>
              <w:bottom w:val="single" w:color="auto" w:sz="4" w:space="0"/>
              <w:right w:val="single" w:color="auto" w:sz="4" w:space="0"/>
            </w:tcBorders>
            <w:shd w:val="clear" w:color="auto" w:fill="auto"/>
          </w:tcPr>
          <w:p w14:paraId="686388F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Целевой показатель 14.1.1. Количество социально ориентированных некоммерческих организаций, получивших поддержку в виде субсидии</w:t>
            </w:r>
          </w:p>
        </w:tc>
        <w:tc>
          <w:tcPr>
            <w:tcW w:w="1418" w:type="dxa"/>
            <w:tcBorders>
              <w:top w:val="nil"/>
              <w:left w:val="nil"/>
              <w:bottom w:val="single" w:color="auto" w:sz="4" w:space="0"/>
              <w:right w:val="single" w:color="auto" w:sz="4" w:space="0"/>
            </w:tcBorders>
            <w:shd w:val="clear" w:color="auto" w:fill="auto"/>
          </w:tcPr>
          <w:p w14:paraId="4C26B76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количество</w:t>
            </w:r>
          </w:p>
        </w:tc>
        <w:tc>
          <w:tcPr>
            <w:tcW w:w="1275" w:type="dxa"/>
            <w:tcBorders>
              <w:top w:val="nil"/>
              <w:left w:val="nil"/>
              <w:bottom w:val="single" w:color="auto" w:sz="4" w:space="0"/>
              <w:right w:val="single" w:color="auto" w:sz="4" w:space="0"/>
            </w:tcBorders>
            <w:shd w:val="clear" w:color="000000" w:fill="FFFFFF"/>
          </w:tcPr>
          <w:p w14:paraId="1E869C6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8" w:type="dxa"/>
            <w:tcBorders>
              <w:top w:val="nil"/>
              <w:left w:val="nil"/>
              <w:bottom w:val="single" w:color="auto" w:sz="4" w:space="0"/>
              <w:right w:val="single" w:color="auto" w:sz="4" w:space="0"/>
            </w:tcBorders>
            <w:shd w:val="clear" w:color="auto" w:fill="auto"/>
          </w:tcPr>
          <w:p w14:paraId="72FF284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417" w:type="dxa"/>
            <w:tcBorders>
              <w:top w:val="nil"/>
              <w:left w:val="nil"/>
              <w:bottom w:val="single" w:color="auto" w:sz="4" w:space="0"/>
              <w:right w:val="single" w:color="auto" w:sz="4" w:space="0"/>
            </w:tcBorders>
            <w:shd w:val="clear" w:color="auto" w:fill="auto"/>
          </w:tcPr>
          <w:p w14:paraId="3137C2A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100,00</w:t>
            </w:r>
          </w:p>
        </w:tc>
        <w:tc>
          <w:tcPr>
            <w:tcW w:w="4536" w:type="dxa"/>
            <w:tcBorders>
              <w:top w:val="nil"/>
              <w:left w:val="nil"/>
              <w:bottom w:val="single" w:color="auto" w:sz="4" w:space="0"/>
              <w:right w:val="single" w:color="auto" w:sz="4" w:space="0"/>
            </w:tcBorders>
            <w:shd w:val="clear" w:color="auto" w:fill="auto"/>
          </w:tcPr>
          <w:p w14:paraId="3444989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bl>
    <w:p w14:paraId="44BA852F">
      <w:pPr>
        <w:rPr>
          <w:rFonts w:ascii="Liberation Serif" w:hAnsi="Liberation Serif" w:cs="Liberation Serif"/>
        </w:rPr>
      </w:pPr>
    </w:p>
    <w:p w14:paraId="07EB2743">
      <w:r>
        <w:br w:type="page"/>
      </w:r>
    </w:p>
    <w:p w14:paraId="1E1C16F6">
      <w:pPr>
        <w:spacing w:after="0" w:line="240" w:lineRule="auto"/>
        <w:jc w:val="right"/>
        <w:rPr>
          <w:rFonts w:ascii="Liberation Serif" w:hAnsi="Liberation Serif" w:cs="Liberation Serif"/>
          <w:color w:val="000000"/>
          <w:sz w:val="24"/>
          <w:szCs w:val="28"/>
        </w:rPr>
      </w:pPr>
      <w:r>
        <w:rPr>
          <w:rFonts w:ascii="Liberation Serif" w:hAnsi="Liberation Serif" w:cs="Liberation Serif"/>
          <w:color w:val="000000"/>
          <w:sz w:val="24"/>
          <w:szCs w:val="28"/>
        </w:rPr>
        <w:t>Приложение №2 к Пояснительной записке к отчету за 2025 год</w:t>
      </w:r>
    </w:p>
    <w:p w14:paraId="7F16BEF3">
      <w:pPr>
        <w:spacing w:after="0" w:line="240" w:lineRule="auto"/>
        <w:jc w:val="right"/>
        <w:rPr>
          <w:rFonts w:ascii="Liberation Serif" w:hAnsi="Liberation Serif" w:cs="Liberation Serif"/>
          <w:color w:val="000000"/>
          <w:sz w:val="24"/>
          <w:szCs w:val="28"/>
        </w:rPr>
      </w:pPr>
    </w:p>
    <w:p w14:paraId="0F6DEFD6">
      <w:pPr>
        <w:widowControl w:val="0"/>
        <w:autoSpaceDE w:val="0"/>
        <w:autoSpaceDN w:val="0"/>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Форма 2</w:t>
      </w:r>
    </w:p>
    <w:p w14:paraId="08AB1D0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Выполнение мероприятий муниципальной программы</w:t>
      </w:r>
    </w:p>
    <w:p w14:paraId="227792F9">
      <w:pPr>
        <w:spacing w:after="0" w:line="240" w:lineRule="auto"/>
        <w:jc w:val="center"/>
        <w:rPr>
          <w:rFonts w:ascii="Liberation Serif" w:hAnsi="Liberation Serif" w:cs="Liberation Serif"/>
          <w:color w:val="000000"/>
          <w:sz w:val="24"/>
          <w:szCs w:val="28"/>
        </w:rPr>
      </w:pPr>
      <w:r>
        <w:rPr>
          <w:rFonts w:ascii="Liberation Serif" w:hAnsi="Liberation Serif" w:eastAsia="Times New Roman" w:cs="Liberation Serif"/>
          <w:sz w:val="24"/>
          <w:szCs w:val="24"/>
          <w:lang w:eastAsia="ru-RU"/>
        </w:rPr>
        <w:t>«Совершенствование социально-экономической политики на территории городского округа Верхняя Пышма до 2027 года»</w:t>
      </w:r>
    </w:p>
    <w:p w14:paraId="179E6DD4">
      <w:pPr>
        <w:widowControl w:val="0"/>
        <w:autoSpaceDE w:val="0"/>
        <w:autoSpaceDN w:val="0"/>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за 2025 год</w:t>
      </w:r>
    </w:p>
    <w:tbl>
      <w:tblPr>
        <w:tblStyle w:val="4"/>
        <w:tblW w:w="14879" w:type="dxa"/>
        <w:tblInd w:w="0" w:type="dxa"/>
        <w:tblLayout w:type="fixed"/>
        <w:tblCellMar>
          <w:top w:w="0" w:type="dxa"/>
          <w:left w:w="108" w:type="dxa"/>
          <w:bottom w:w="0" w:type="dxa"/>
          <w:right w:w="108" w:type="dxa"/>
        </w:tblCellMar>
      </w:tblPr>
      <w:tblGrid>
        <w:gridCol w:w="913"/>
        <w:gridCol w:w="5461"/>
        <w:gridCol w:w="2126"/>
        <w:gridCol w:w="1701"/>
        <w:gridCol w:w="1276"/>
        <w:gridCol w:w="3402"/>
      </w:tblGrid>
      <w:tr w14:paraId="03AF59FA">
        <w:tblPrEx>
          <w:tblCellMar>
            <w:top w:w="0" w:type="dxa"/>
            <w:left w:w="108" w:type="dxa"/>
            <w:bottom w:w="0" w:type="dxa"/>
            <w:right w:w="108" w:type="dxa"/>
          </w:tblCellMar>
        </w:tblPrEx>
        <w:trPr>
          <w:trHeight w:val="1561" w:hRule="atLeast"/>
        </w:trPr>
        <w:tc>
          <w:tcPr>
            <w:tcW w:w="913" w:type="dxa"/>
            <w:tcBorders>
              <w:top w:val="single" w:color="auto" w:sz="4" w:space="0"/>
              <w:left w:val="single" w:color="auto" w:sz="4" w:space="0"/>
              <w:bottom w:val="single" w:color="auto" w:sz="4" w:space="0"/>
              <w:right w:val="single" w:color="auto" w:sz="4" w:space="0"/>
            </w:tcBorders>
            <w:shd w:val="clear" w:color="auto" w:fill="auto"/>
          </w:tcPr>
          <w:p w14:paraId="413C847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Номер строки</w:t>
            </w:r>
          </w:p>
        </w:tc>
        <w:tc>
          <w:tcPr>
            <w:tcW w:w="5461" w:type="dxa"/>
            <w:tcBorders>
              <w:top w:val="single" w:color="auto" w:sz="4" w:space="0"/>
              <w:left w:val="nil"/>
              <w:bottom w:val="single" w:color="auto" w:sz="4" w:space="0"/>
              <w:right w:val="single" w:color="auto" w:sz="4" w:space="0"/>
            </w:tcBorders>
            <w:shd w:val="clear" w:color="auto" w:fill="auto"/>
          </w:tcPr>
          <w:p w14:paraId="05EF450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Наименование мероприятия,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источники ресурсного обеспечения</w:t>
            </w:r>
          </w:p>
        </w:tc>
        <w:tc>
          <w:tcPr>
            <w:tcW w:w="2126" w:type="dxa"/>
            <w:tcBorders>
              <w:top w:val="single" w:color="auto" w:sz="4" w:space="0"/>
              <w:left w:val="nil"/>
              <w:bottom w:val="single" w:color="auto" w:sz="4" w:space="0"/>
              <w:right w:val="single" w:color="auto" w:sz="4" w:space="0"/>
            </w:tcBorders>
            <w:shd w:val="clear" w:color="auto" w:fill="auto"/>
          </w:tcPr>
          <w:p w14:paraId="689041F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План на 2025 год в соответствии с утвержденной муниципальной программой от 23.01.2026 № 41</w:t>
            </w:r>
          </w:p>
        </w:tc>
        <w:tc>
          <w:tcPr>
            <w:tcW w:w="1701" w:type="dxa"/>
            <w:tcBorders>
              <w:top w:val="single" w:color="auto" w:sz="4" w:space="0"/>
              <w:left w:val="nil"/>
              <w:bottom w:val="single" w:color="auto" w:sz="4" w:space="0"/>
              <w:right w:val="single" w:color="auto" w:sz="4" w:space="0"/>
            </w:tcBorders>
            <w:shd w:val="clear" w:color="000000" w:fill="FFFFFF"/>
          </w:tcPr>
          <w:p w14:paraId="7169BE9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Факт за 2025 год</w:t>
            </w:r>
          </w:p>
        </w:tc>
        <w:tc>
          <w:tcPr>
            <w:tcW w:w="1276" w:type="dxa"/>
            <w:tcBorders>
              <w:top w:val="single" w:color="auto" w:sz="4" w:space="0"/>
              <w:left w:val="nil"/>
              <w:bottom w:val="single" w:color="auto" w:sz="4" w:space="0"/>
              <w:right w:val="single" w:color="auto" w:sz="4" w:space="0"/>
            </w:tcBorders>
            <w:shd w:val="clear" w:color="000000" w:fill="FFFFFF"/>
          </w:tcPr>
          <w:p w14:paraId="315BB48F">
            <w:pPr>
              <w:spacing w:after="0" w:line="240" w:lineRule="auto"/>
              <w:ind w:left="-108" w:right="-108"/>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Процент</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исполнения, %</w:t>
            </w:r>
          </w:p>
        </w:tc>
        <w:tc>
          <w:tcPr>
            <w:tcW w:w="3402" w:type="dxa"/>
            <w:tcBorders>
              <w:top w:val="single" w:color="auto" w:sz="4" w:space="0"/>
              <w:left w:val="nil"/>
              <w:bottom w:val="single" w:color="auto" w:sz="4" w:space="0"/>
              <w:right w:val="single" w:color="auto" w:sz="4" w:space="0"/>
            </w:tcBorders>
            <w:shd w:val="clear" w:color="000000" w:fill="FFFFFF"/>
          </w:tcPr>
          <w:p w14:paraId="63893966">
            <w:pPr>
              <w:spacing w:after="0" w:line="240" w:lineRule="auto"/>
              <w:jc w:val="center"/>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xml:space="preserve">Примечание </w:t>
            </w:r>
            <w:r>
              <w:rPr>
                <w:rFonts w:ascii="Liberation Serif" w:hAnsi="Liberation Serif" w:eastAsia="Times New Roman" w:cs="Liberation Serif"/>
                <w:color w:val="000000"/>
                <w:sz w:val="24"/>
                <w:szCs w:val="24"/>
                <w:lang w:eastAsia="ru-RU"/>
              </w:rPr>
              <w:br w:type="textWrapping"/>
            </w:r>
            <w:r>
              <w:rPr>
                <w:rFonts w:ascii="Liberation Serif" w:hAnsi="Liberation Serif" w:eastAsia="Times New Roman" w:cs="Liberation Serif"/>
                <w:color w:val="000000"/>
                <w:sz w:val="24"/>
                <w:szCs w:val="24"/>
                <w:lang w:eastAsia="ru-RU"/>
              </w:rPr>
              <w:t>(информация о фактическом выполнении мероприятия)</w:t>
            </w:r>
          </w:p>
        </w:tc>
      </w:tr>
    </w:tbl>
    <w:p w14:paraId="421F5949">
      <w:pPr>
        <w:spacing w:after="0" w:line="240" w:lineRule="auto"/>
        <w:rPr>
          <w:rFonts w:ascii="Liberation Serif" w:hAnsi="Liberation Serif" w:cs="Liberation Serif"/>
          <w:sz w:val="2"/>
          <w:szCs w:val="2"/>
        </w:rPr>
      </w:pPr>
    </w:p>
    <w:tbl>
      <w:tblPr>
        <w:tblStyle w:val="4"/>
        <w:tblW w:w="14884" w:type="dxa"/>
        <w:tblInd w:w="-5" w:type="dxa"/>
        <w:tblLayout w:type="autofit"/>
        <w:tblCellMar>
          <w:top w:w="0" w:type="dxa"/>
          <w:left w:w="108" w:type="dxa"/>
          <w:bottom w:w="0" w:type="dxa"/>
          <w:right w:w="108" w:type="dxa"/>
        </w:tblCellMar>
      </w:tblPr>
      <w:tblGrid>
        <w:gridCol w:w="913"/>
        <w:gridCol w:w="5466"/>
        <w:gridCol w:w="2126"/>
        <w:gridCol w:w="1701"/>
        <w:gridCol w:w="1276"/>
        <w:gridCol w:w="3402"/>
      </w:tblGrid>
      <w:tr w14:paraId="72EB6F20">
        <w:trPr>
          <w:trHeight w:val="300" w:hRule="atLeast"/>
          <w:tblHeader/>
        </w:trPr>
        <w:tc>
          <w:tcPr>
            <w:tcW w:w="913" w:type="dxa"/>
            <w:tcBorders>
              <w:top w:val="single" w:color="auto" w:sz="4" w:space="0"/>
              <w:left w:val="single" w:color="auto" w:sz="4" w:space="0"/>
              <w:bottom w:val="single" w:color="auto" w:sz="4" w:space="0"/>
              <w:right w:val="single" w:color="auto" w:sz="4" w:space="0"/>
            </w:tcBorders>
            <w:shd w:val="clear" w:color="auto" w:fill="auto"/>
          </w:tcPr>
          <w:p w14:paraId="483F4F5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5466" w:type="dxa"/>
            <w:tcBorders>
              <w:top w:val="single" w:color="auto" w:sz="4" w:space="0"/>
              <w:left w:val="nil"/>
              <w:bottom w:val="single" w:color="auto" w:sz="4" w:space="0"/>
              <w:right w:val="single" w:color="auto" w:sz="4" w:space="0"/>
            </w:tcBorders>
            <w:shd w:val="clear" w:color="auto" w:fill="auto"/>
          </w:tcPr>
          <w:p w14:paraId="05F5E47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w:t>
            </w:r>
          </w:p>
        </w:tc>
        <w:tc>
          <w:tcPr>
            <w:tcW w:w="2126" w:type="dxa"/>
            <w:tcBorders>
              <w:top w:val="single" w:color="auto" w:sz="4" w:space="0"/>
              <w:left w:val="nil"/>
              <w:bottom w:val="single" w:color="auto" w:sz="4" w:space="0"/>
              <w:right w:val="single" w:color="auto" w:sz="4" w:space="0"/>
            </w:tcBorders>
            <w:shd w:val="clear" w:color="auto" w:fill="auto"/>
          </w:tcPr>
          <w:p w14:paraId="214E752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w:t>
            </w:r>
          </w:p>
        </w:tc>
        <w:tc>
          <w:tcPr>
            <w:tcW w:w="1701" w:type="dxa"/>
            <w:tcBorders>
              <w:top w:val="single" w:color="auto" w:sz="4" w:space="0"/>
              <w:left w:val="nil"/>
              <w:bottom w:val="single" w:color="auto" w:sz="4" w:space="0"/>
              <w:right w:val="single" w:color="auto" w:sz="4" w:space="0"/>
            </w:tcBorders>
            <w:shd w:val="clear" w:color="000000" w:fill="FFFFFF"/>
          </w:tcPr>
          <w:p w14:paraId="1B0582F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1276" w:type="dxa"/>
            <w:tcBorders>
              <w:top w:val="single" w:color="auto" w:sz="4" w:space="0"/>
              <w:left w:val="nil"/>
              <w:bottom w:val="single" w:color="auto" w:sz="4" w:space="0"/>
              <w:right w:val="single" w:color="auto" w:sz="4" w:space="0"/>
            </w:tcBorders>
            <w:shd w:val="clear" w:color="000000" w:fill="FFFFFF"/>
          </w:tcPr>
          <w:p w14:paraId="2F28053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w:t>
            </w:r>
          </w:p>
        </w:tc>
        <w:tc>
          <w:tcPr>
            <w:tcW w:w="3402" w:type="dxa"/>
            <w:tcBorders>
              <w:top w:val="single" w:color="auto" w:sz="4" w:space="0"/>
              <w:left w:val="nil"/>
              <w:bottom w:val="single" w:color="auto" w:sz="4" w:space="0"/>
              <w:right w:val="single" w:color="auto" w:sz="4" w:space="0"/>
            </w:tcBorders>
            <w:shd w:val="clear" w:color="000000" w:fill="FFFFFF"/>
          </w:tcPr>
          <w:p w14:paraId="6FEB970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w:t>
            </w:r>
          </w:p>
        </w:tc>
      </w:tr>
      <w:tr w14:paraId="53CBBE64">
        <w:tblPrEx>
          <w:tblCellMar>
            <w:top w:w="0" w:type="dxa"/>
            <w:left w:w="108" w:type="dxa"/>
            <w:bottom w:w="0" w:type="dxa"/>
            <w:right w:w="108" w:type="dxa"/>
          </w:tblCellMar>
        </w:tblPrEx>
        <w:trPr>
          <w:trHeight w:val="305" w:hRule="atLeast"/>
        </w:trPr>
        <w:tc>
          <w:tcPr>
            <w:tcW w:w="913" w:type="dxa"/>
            <w:tcBorders>
              <w:top w:val="nil"/>
              <w:left w:val="single" w:color="auto" w:sz="4" w:space="0"/>
              <w:bottom w:val="single" w:color="auto" w:sz="4" w:space="0"/>
              <w:right w:val="single" w:color="auto" w:sz="4" w:space="0"/>
            </w:tcBorders>
            <w:shd w:val="clear" w:color="auto" w:fill="auto"/>
          </w:tcPr>
          <w:p w14:paraId="36C99DC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w:t>
            </w:r>
          </w:p>
        </w:tc>
        <w:tc>
          <w:tcPr>
            <w:tcW w:w="5466" w:type="dxa"/>
            <w:tcBorders>
              <w:top w:val="nil"/>
              <w:left w:val="nil"/>
              <w:bottom w:val="single" w:color="auto" w:sz="4" w:space="0"/>
              <w:right w:val="single" w:color="auto" w:sz="4" w:space="0"/>
            </w:tcBorders>
            <w:shd w:val="clear" w:color="auto" w:fill="auto"/>
          </w:tcPr>
          <w:p w14:paraId="3457E1F6">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муниципальной программе, в том числе:</w:t>
            </w:r>
          </w:p>
        </w:tc>
        <w:tc>
          <w:tcPr>
            <w:tcW w:w="2126" w:type="dxa"/>
            <w:tcBorders>
              <w:top w:val="nil"/>
              <w:left w:val="nil"/>
              <w:bottom w:val="single" w:color="auto" w:sz="4" w:space="0"/>
              <w:right w:val="single" w:color="auto" w:sz="4" w:space="0"/>
            </w:tcBorders>
            <w:shd w:val="clear" w:color="000000" w:fill="FFFFFF"/>
          </w:tcPr>
          <w:p w14:paraId="0F93E3D3">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842 570,7</w:t>
            </w:r>
          </w:p>
        </w:tc>
        <w:tc>
          <w:tcPr>
            <w:tcW w:w="1701" w:type="dxa"/>
            <w:tcBorders>
              <w:top w:val="nil"/>
              <w:left w:val="nil"/>
              <w:bottom w:val="single" w:color="auto" w:sz="4" w:space="0"/>
              <w:right w:val="single" w:color="auto" w:sz="4" w:space="0"/>
            </w:tcBorders>
            <w:shd w:val="clear" w:color="000000" w:fill="FFFFFF"/>
          </w:tcPr>
          <w:p w14:paraId="12E44AB4">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807 507,0</w:t>
            </w:r>
          </w:p>
        </w:tc>
        <w:tc>
          <w:tcPr>
            <w:tcW w:w="1276" w:type="dxa"/>
            <w:tcBorders>
              <w:top w:val="nil"/>
              <w:left w:val="nil"/>
              <w:bottom w:val="single" w:color="auto" w:sz="4" w:space="0"/>
              <w:right w:val="single" w:color="auto" w:sz="4" w:space="0"/>
            </w:tcBorders>
            <w:shd w:val="clear" w:color="000000" w:fill="FFFFFF"/>
          </w:tcPr>
          <w:p w14:paraId="12533409">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95,8</w:t>
            </w:r>
          </w:p>
        </w:tc>
        <w:tc>
          <w:tcPr>
            <w:tcW w:w="3402" w:type="dxa"/>
            <w:tcBorders>
              <w:top w:val="nil"/>
              <w:left w:val="nil"/>
              <w:bottom w:val="single" w:color="auto" w:sz="4" w:space="0"/>
              <w:right w:val="single" w:color="auto" w:sz="4" w:space="0"/>
            </w:tcBorders>
            <w:shd w:val="clear" w:color="000000" w:fill="FFFFFF"/>
          </w:tcPr>
          <w:p w14:paraId="6FAB4EA7">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1F3CDFB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7E00FE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w:t>
            </w:r>
          </w:p>
        </w:tc>
        <w:tc>
          <w:tcPr>
            <w:tcW w:w="5466" w:type="dxa"/>
            <w:tcBorders>
              <w:top w:val="nil"/>
              <w:left w:val="nil"/>
              <w:bottom w:val="single" w:color="auto" w:sz="4" w:space="0"/>
              <w:right w:val="single" w:color="auto" w:sz="4" w:space="0"/>
            </w:tcBorders>
            <w:shd w:val="clear" w:color="auto" w:fill="auto"/>
          </w:tcPr>
          <w:p w14:paraId="4CFCE9C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федеральный бюджет</w:t>
            </w:r>
          </w:p>
        </w:tc>
        <w:tc>
          <w:tcPr>
            <w:tcW w:w="2126" w:type="dxa"/>
            <w:tcBorders>
              <w:top w:val="nil"/>
              <w:left w:val="nil"/>
              <w:bottom w:val="single" w:color="auto" w:sz="4" w:space="0"/>
              <w:right w:val="single" w:color="auto" w:sz="4" w:space="0"/>
            </w:tcBorders>
            <w:shd w:val="clear" w:color="000000" w:fill="FFFFFF"/>
          </w:tcPr>
          <w:p w14:paraId="3C51F45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31,9</w:t>
            </w:r>
          </w:p>
        </w:tc>
        <w:tc>
          <w:tcPr>
            <w:tcW w:w="1701" w:type="dxa"/>
            <w:tcBorders>
              <w:top w:val="nil"/>
              <w:left w:val="nil"/>
              <w:bottom w:val="single" w:color="auto" w:sz="4" w:space="0"/>
              <w:right w:val="single" w:color="auto" w:sz="4" w:space="0"/>
            </w:tcBorders>
            <w:shd w:val="clear" w:color="000000" w:fill="FFFFFF"/>
          </w:tcPr>
          <w:p w14:paraId="3CBD10A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28,5</w:t>
            </w:r>
          </w:p>
        </w:tc>
        <w:tc>
          <w:tcPr>
            <w:tcW w:w="1276" w:type="dxa"/>
            <w:tcBorders>
              <w:top w:val="nil"/>
              <w:left w:val="nil"/>
              <w:bottom w:val="single" w:color="auto" w:sz="4" w:space="0"/>
              <w:right w:val="single" w:color="auto" w:sz="4" w:space="0"/>
            </w:tcBorders>
            <w:shd w:val="clear" w:color="000000" w:fill="FFFFFF"/>
          </w:tcPr>
          <w:p w14:paraId="2F323C8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89,4</w:t>
            </w:r>
          </w:p>
        </w:tc>
        <w:tc>
          <w:tcPr>
            <w:tcW w:w="3402" w:type="dxa"/>
            <w:tcBorders>
              <w:top w:val="nil"/>
              <w:left w:val="nil"/>
              <w:bottom w:val="single" w:color="auto" w:sz="4" w:space="0"/>
              <w:right w:val="single" w:color="auto" w:sz="4" w:space="0"/>
            </w:tcBorders>
            <w:shd w:val="clear" w:color="000000" w:fill="FFFFFF"/>
          </w:tcPr>
          <w:p w14:paraId="16BC314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8553E12">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28A755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w:t>
            </w:r>
          </w:p>
        </w:tc>
        <w:tc>
          <w:tcPr>
            <w:tcW w:w="5466" w:type="dxa"/>
            <w:tcBorders>
              <w:top w:val="nil"/>
              <w:left w:val="nil"/>
              <w:bottom w:val="single" w:color="auto" w:sz="4" w:space="0"/>
              <w:right w:val="single" w:color="auto" w:sz="4" w:space="0"/>
            </w:tcBorders>
            <w:shd w:val="clear" w:color="auto" w:fill="auto"/>
          </w:tcPr>
          <w:p w14:paraId="3564F10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000000" w:fill="FFFFFF"/>
          </w:tcPr>
          <w:p w14:paraId="1F81B81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141 783,1</w:t>
            </w:r>
          </w:p>
        </w:tc>
        <w:tc>
          <w:tcPr>
            <w:tcW w:w="1701" w:type="dxa"/>
            <w:tcBorders>
              <w:top w:val="nil"/>
              <w:left w:val="nil"/>
              <w:bottom w:val="single" w:color="auto" w:sz="4" w:space="0"/>
              <w:right w:val="single" w:color="auto" w:sz="4" w:space="0"/>
            </w:tcBorders>
            <w:shd w:val="clear" w:color="000000" w:fill="FFFFFF"/>
          </w:tcPr>
          <w:p w14:paraId="3BEEF41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141 729,0</w:t>
            </w:r>
          </w:p>
        </w:tc>
        <w:tc>
          <w:tcPr>
            <w:tcW w:w="1276" w:type="dxa"/>
            <w:tcBorders>
              <w:top w:val="nil"/>
              <w:left w:val="nil"/>
              <w:bottom w:val="single" w:color="auto" w:sz="4" w:space="0"/>
              <w:right w:val="single" w:color="auto" w:sz="4" w:space="0"/>
            </w:tcBorders>
            <w:shd w:val="clear" w:color="000000" w:fill="FFFFFF"/>
          </w:tcPr>
          <w:p w14:paraId="408E67D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22EA6F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512D6F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D884F0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w:t>
            </w:r>
          </w:p>
        </w:tc>
        <w:tc>
          <w:tcPr>
            <w:tcW w:w="5466" w:type="dxa"/>
            <w:tcBorders>
              <w:top w:val="nil"/>
              <w:left w:val="nil"/>
              <w:bottom w:val="single" w:color="auto" w:sz="4" w:space="0"/>
              <w:right w:val="single" w:color="auto" w:sz="4" w:space="0"/>
            </w:tcBorders>
            <w:shd w:val="clear" w:color="auto" w:fill="auto"/>
          </w:tcPr>
          <w:p w14:paraId="0FB4D4A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000000" w:fill="FFFFFF"/>
          </w:tcPr>
          <w:p w14:paraId="75F59E2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700 755,7</w:t>
            </w:r>
          </w:p>
        </w:tc>
        <w:tc>
          <w:tcPr>
            <w:tcW w:w="1701" w:type="dxa"/>
            <w:tcBorders>
              <w:top w:val="nil"/>
              <w:left w:val="nil"/>
              <w:bottom w:val="single" w:color="auto" w:sz="4" w:space="0"/>
              <w:right w:val="single" w:color="auto" w:sz="4" w:space="0"/>
            </w:tcBorders>
            <w:shd w:val="clear" w:color="000000" w:fill="FFFFFF"/>
          </w:tcPr>
          <w:p w14:paraId="41D72B1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665 749,5</w:t>
            </w:r>
          </w:p>
        </w:tc>
        <w:tc>
          <w:tcPr>
            <w:tcW w:w="1276" w:type="dxa"/>
            <w:tcBorders>
              <w:top w:val="nil"/>
              <w:left w:val="nil"/>
              <w:bottom w:val="single" w:color="auto" w:sz="4" w:space="0"/>
              <w:right w:val="single" w:color="auto" w:sz="4" w:space="0"/>
            </w:tcBorders>
            <w:shd w:val="clear" w:color="000000" w:fill="FFFFFF"/>
          </w:tcPr>
          <w:p w14:paraId="693170D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95,0</w:t>
            </w:r>
          </w:p>
        </w:tc>
        <w:tc>
          <w:tcPr>
            <w:tcW w:w="3402" w:type="dxa"/>
            <w:tcBorders>
              <w:top w:val="nil"/>
              <w:left w:val="nil"/>
              <w:bottom w:val="single" w:color="auto" w:sz="4" w:space="0"/>
              <w:right w:val="single" w:color="auto" w:sz="4" w:space="0"/>
            </w:tcBorders>
            <w:shd w:val="clear" w:color="000000" w:fill="FFFFFF"/>
          </w:tcPr>
          <w:p w14:paraId="1A6E9DB8">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FF3405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7D5D0C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w:t>
            </w:r>
          </w:p>
        </w:tc>
        <w:tc>
          <w:tcPr>
            <w:tcW w:w="5466" w:type="dxa"/>
            <w:tcBorders>
              <w:top w:val="nil"/>
              <w:left w:val="nil"/>
              <w:bottom w:val="single" w:color="auto" w:sz="4" w:space="0"/>
              <w:right w:val="single" w:color="auto" w:sz="4" w:space="0"/>
            </w:tcBorders>
            <w:shd w:val="clear" w:color="auto" w:fill="auto"/>
          </w:tcPr>
          <w:p w14:paraId="424F49FD">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c>
          <w:tcPr>
            <w:tcW w:w="2126" w:type="dxa"/>
            <w:tcBorders>
              <w:top w:val="nil"/>
              <w:left w:val="nil"/>
              <w:bottom w:val="single" w:color="auto" w:sz="4" w:space="0"/>
              <w:right w:val="single" w:color="auto" w:sz="4" w:space="0"/>
            </w:tcBorders>
            <w:shd w:val="clear" w:color="000000" w:fill="FFFFFF"/>
          </w:tcPr>
          <w:p w14:paraId="3CDF169E">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842 570,7</w:t>
            </w:r>
          </w:p>
        </w:tc>
        <w:tc>
          <w:tcPr>
            <w:tcW w:w="1701" w:type="dxa"/>
            <w:tcBorders>
              <w:top w:val="nil"/>
              <w:left w:val="nil"/>
              <w:bottom w:val="single" w:color="auto" w:sz="4" w:space="0"/>
              <w:right w:val="single" w:color="auto" w:sz="4" w:space="0"/>
            </w:tcBorders>
            <w:shd w:val="clear" w:color="000000" w:fill="FFFFFF"/>
          </w:tcPr>
          <w:p w14:paraId="23EB296F">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807 507,0</w:t>
            </w:r>
          </w:p>
        </w:tc>
        <w:tc>
          <w:tcPr>
            <w:tcW w:w="1276" w:type="dxa"/>
            <w:tcBorders>
              <w:top w:val="nil"/>
              <w:left w:val="nil"/>
              <w:bottom w:val="single" w:color="auto" w:sz="4" w:space="0"/>
              <w:right w:val="single" w:color="auto" w:sz="4" w:space="0"/>
            </w:tcBorders>
            <w:shd w:val="clear" w:color="000000" w:fill="FFFFFF"/>
          </w:tcPr>
          <w:p w14:paraId="68950BE3">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95,8</w:t>
            </w:r>
          </w:p>
        </w:tc>
        <w:tc>
          <w:tcPr>
            <w:tcW w:w="3402" w:type="dxa"/>
            <w:tcBorders>
              <w:top w:val="nil"/>
              <w:left w:val="nil"/>
              <w:bottom w:val="single" w:color="auto" w:sz="4" w:space="0"/>
              <w:right w:val="single" w:color="auto" w:sz="4" w:space="0"/>
            </w:tcBorders>
            <w:shd w:val="clear" w:color="000000" w:fill="FFFFFF"/>
          </w:tcPr>
          <w:p w14:paraId="45FE752C">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64F28E7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73FA30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w:t>
            </w:r>
          </w:p>
        </w:tc>
        <w:tc>
          <w:tcPr>
            <w:tcW w:w="5466" w:type="dxa"/>
            <w:tcBorders>
              <w:top w:val="nil"/>
              <w:left w:val="nil"/>
              <w:bottom w:val="single" w:color="auto" w:sz="4" w:space="0"/>
              <w:right w:val="single" w:color="auto" w:sz="4" w:space="0"/>
            </w:tcBorders>
            <w:shd w:val="clear" w:color="auto" w:fill="auto"/>
          </w:tcPr>
          <w:p w14:paraId="46D5C37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федеральный бюджет</w:t>
            </w:r>
          </w:p>
        </w:tc>
        <w:tc>
          <w:tcPr>
            <w:tcW w:w="2126" w:type="dxa"/>
            <w:tcBorders>
              <w:top w:val="nil"/>
              <w:left w:val="nil"/>
              <w:bottom w:val="single" w:color="auto" w:sz="4" w:space="0"/>
              <w:right w:val="single" w:color="auto" w:sz="4" w:space="0"/>
            </w:tcBorders>
            <w:shd w:val="clear" w:color="000000" w:fill="FFFFFF"/>
          </w:tcPr>
          <w:p w14:paraId="656C0F5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31,9</w:t>
            </w:r>
          </w:p>
        </w:tc>
        <w:tc>
          <w:tcPr>
            <w:tcW w:w="1701" w:type="dxa"/>
            <w:tcBorders>
              <w:top w:val="nil"/>
              <w:left w:val="nil"/>
              <w:bottom w:val="single" w:color="auto" w:sz="4" w:space="0"/>
              <w:right w:val="single" w:color="auto" w:sz="4" w:space="0"/>
            </w:tcBorders>
            <w:shd w:val="clear" w:color="000000" w:fill="FFFFFF"/>
          </w:tcPr>
          <w:p w14:paraId="00D046A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28,5</w:t>
            </w:r>
          </w:p>
        </w:tc>
        <w:tc>
          <w:tcPr>
            <w:tcW w:w="1276" w:type="dxa"/>
            <w:tcBorders>
              <w:top w:val="nil"/>
              <w:left w:val="nil"/>
              <w:bottom w:val="single" w:color="auto" w:sz="4" w:space="0"/>
              <w:right w:val="single" w:color="auto" w:sz="4" w:space="0"/>
            </w:tcBorders>
            <w:shd w:val="clear" w:color="000000" w:fill="FFFFFF"/>
          </w:tcPr>
          <w:p w14:paraId="762DEB0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89,4</w:t>
            </w:r>
          </w:p>
        </w:tc>
        <w:tc>
          <w:tcPr>
            <w:tcW w:w="3402" w:type="dxa"/>
            <w:tcBorders>
              <w:top w:val="nil"/>
              <w:left w:val="nil"/>
              <w:bottom w:val="single" w:color="auto" w:sz="4" w:space="0"/>
              <w:right w:val="single" w:color="auto" w:sz="4" w:space="0"/>
            </w:tcBorders>
            <w:shd w:val="clear" w:color="000000" w:fill="FFFFFF"/>
          </w:tcPr>
          <w:p w14:paraId="25BCC07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901176B">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9E4FB5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w:t>
            </w:r>
          </w:p>
        </w:tc>
        <w:tc>
          <w:tcPr>
            <w:tcW w:w="5466" w:type="dxa"/>
            <w:tcBorders>
              <w:top w:val="nil"/>
              <w:left w:val="nil"/>
              <w:bottom w:val="single" w:color="auto" w:sz="4" w:space="0"/>
              <w:right w:val="single" w:color="auto" w:sz="4" w:space="0"/>
            </w:tcBorders>
            <w:shd w:val="clear" w:color="auto" w:fill="auto"/>
          </w:tcPr>
          <w:p w14:paraId="368FC44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000000" w:fill="FFFFFF"/>
          </w:tcPr>
          <w:p w14:paraId="786DDE7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141 783,1</w:t>
            </w:r>
          </w:p>
        </w:tc>
        <w:tc>
          <w:tcPr>
            <w:tcW w:w="1701" w:type="dxa"/>
            <w:tcBorders>
              <w:top w:val="nil"/>
              <w:left w:val="nil"/>
              <w:bottom w:val="single" w:color="auto" w:sz="4" w:space="0"/>
              <w:right w:val="single" w:color="auto" w:sz="4" w:space="0"/>
            </w:tcBorders>
            <w:shd w:val="clear" w:color="000000" w:fill="FFFFFF"/>
          </w:tcPr>
          <w:p w14:paraId="3AE7D82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141 729,0</w:t>
            </w:r>
          </w:p>
        </w:tc>
        <w:tc>
          <w:tcPr>
            <w:tcW w:w="1276" w:type="dxa"/>
            <w:tcBorders>
              <w:top w:val="nil"/>
              <w:left w:val="nil"/>
              <w:bottom w:val="single" w:color="auto" w:sz="4" w:space="0"/>
              <w:right w:val="single" w:color="auto" w:sz="4" w:space="0"/>
            </w:tcBorders>
            <w:shd w:val="clear" w:color="000000" w:fill="FFFFFF"/>
          </w:tcPr>
          <w:p w14:paraId="5280590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26C0C29">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ACF9C1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03872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w:t>
            </w:r>
          </w:p>
        </w:tc>
        <w:tc>
          <w:tcPr>
            <w:tcW w:w="5466" w:type="dxa"/>
            <w:tcBorders>
              <w:top w:val="nil"/>
              <w:left w:val="nil"/>
              <w:bottom w:val="single" w:color="auto" w:sz="4" w:space="0"/>
              <w:right w:val="single" w:color="auto" w:sz="4" w:space="0"/>
            </w:tcBorders>
            <w:shd w:val="clear" w:color="auto" w:fill="auto"/>
          </w:tcPr>
          <w:p w14:paraId="6E87397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000000" w:fill="FFFFFF"/>
          </w:tcPr>
          <w:p w14:paraId="44AFFF2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700 755,7</w:t>
            </w:r>
          </w:p>
        </w:tc>
        <w:tc>
          <w:tcPr>
            <w:tcW w:w="1701" w:type="dxa"/>
            <w:tcBorders>
              <w:top w:val="nil"/>
              <w:left w:val="nil"/>
              <w:bottom w:val="single" w:color="auto" w:sz="4" w:space="0"/>
              <w:right w:val="single" w:color="auto" w:sz="4" w:space="0"/>
            </w:tcBorders>
            <w:shd w:val="clear" w:color="000000" w:fill="FFFFFF"/>
          </w:tcPr>
          <w:p w14:paraId="61F9E12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665 749,5</w:t>
            </w:r>
          </w:p>
        </w:tc>
        <w:tc>
          <w:tcPr>
            <w:tcW w:w="1276" w:type="dxa"/>
            <w:tcBorders>
              <w:top w:val="nil"/>
              <w:left w:val="nil"/>
              <w:bottom w:val="single" w:color="auto" w:sz="4" w:space="0"/>
              <w:right w:val="single" w:color="auto" w:sz="4" w:space="0"/>
            </w:tcBorders>
            <w:shd w:val="clear" w:color="000000" w:fill="FFFFFF"/>
          </w:tcPr>
          <w:p w14:paraId="13CBC5F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95,0</w:t>
            </w:r>
          </w:p>
        </w:tc>
        <w:tc>
          <w:tcPr>
            <w:tcW w:w="3402" w:type="dxa"/>
            <w:tcBorders>
              <w:top w:val="nil"/>
              <w:left w:val="nil"/>
              <w:bottom w:val="single" w:color="auto" w:sz="4" w:space="0"/>
              <w:right w:val="single" w:color="auto" w:sz="4" w:space="0"/>
            </w:tcBorders>
            <w:shd w:val="clear" w:color="000000" w:fill="FFFFFF"/>
          </w:tcPr>
          <w:p w14:paraId="19415BB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E22BA51">
        <w:tblPrEx>
          <w:tblCellMar>
            <w:top w:w="0" w:type="dxa"/>
            <w:left w:w="108" w:type="dxa"/>
            <w:bottom w:w="0" w:type="dxa"/>
            <w:right w:w="108" w:type="dxa"/>
          </w:tblCellMar>
        </w:tblPrEx>
        <w:trPr>
          <w:trHeight w:val="313" w:hRule="atLeast"/>
        </w:trPr>
        <w:tc>
          <w:tcPr>
            <w:tcW w:w="913" w:type="dxa"/>
            <w:tcBorders>
              <w:top w:val="nil"/>
              <w:left w:val="single" w:color="auto" w:sz="4" w:space="0"/>
              <w:bottom w:val="single" w:color="auto" w:sz="4" w:space="0"/>
              <w:right w:val="single" w:color="auto" w:sz="4" w:space="0"/>
            </w:tcBorders>
            <w:shd w:val="clear" w:color="auto" w:fill="auto"/>
          </w:tcPr>
          <w:p w14:paraId="151A425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1FD90C00">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1. «Развитие местного самоуправления на территории городского округа Верхняя Пышма до 2027 года»</w:t>
            </w:r>
          </w:p>
        </w:tc>
      </w:tr>
      <w:tr w14:paraId="165A9D9C">
        <w:tblPrEx>
          <w:tblCellMar>
            <w:top w:w="0" w:type="dxa"/>
            <w:left w:w="108" w:type="dxa"/>
            <w:bottom w:w="0" w:type="dxa"/>
            <w:right w:w="108" w:type="dxa"/>
          </w:tblCellMar>
        </w:tblPrEx>
        <w:trPr>
          <w:trHeight w:val="756" w:hRule="atLeast"/>
        </w:trPr>
        <w:tc>
          <w:tcPr>
            <w:tcW w:w="913" w:type="dxa"/>
            <w:tcBorders>
              <w:top w:val="nil"/>
              <w:left w:val="single" w:color="auto" w:sz="4" w:space="0"/>
              <w:bottom w:val="single" w:color="auto" w:sz="4" w:space="0"/>
              <w:right w:val="single" w:color="auto" w:sz="4" w:space="0"/>
            </w:tcBorders>
            <w:shd w:val="clear" w:color="auto" w:fill="auto"/>
          </w:tcPr>
          <w:p w14:paraId="093D509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w:t>
            </w:r>
          </w:p>
        </w:tc>
        <w:tc>
          <w:tcPr>
            <w:tcW w:w="5466" w:type="dxa"/>
            <w:tcBorders>
              <w:top w:val="nil"/>
              <w:left w:val="nil"/>
              <w:bottom w:val="single" w:color="auto" w:sz="4" w:space="0"/>
              <w:right w:val="single" w:color="auto" w:sz="4" w:space="0"/>
            </w:tcBorders>
            <w:shd w:val="clear" w:color="auto" w:fill="auto"/>
          </w:tcPr>
          <w:p w14:paraId="53476FD7">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«Развитие местного самоуправления на территории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000000" w:fill="FFFFFF"/>
          </w:tcPr>
          <w:p w14:paraId="6E40974F">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14 246,7</w:t>
            </w:r>
          </w:p>
        </w:tc>
        <w:tc>
          <w:tcPr>
            <w:tcW w:w="1701" w:type="dxa"/>
            <w:tcBorders>
              <w:top w:val="nil"/>
              <w:left w:val="nil"/>
              <w:bottom w:val="single" w:color="auto" w:sz="4" w:space="0"/>
              <w:right w:val="single" w:color="auto" w:sz="4" w:space="0"/>
            </w:tcBorders>
            <w:shd w:val="clear" w:color="000000" w:fill="FFFFFF"/>
          </w:tcPr>
          <w:p w14:paraId="6F4CCFDD">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14 185,0</w:t>
            </w:r>
          </w:p>
        </w:tc>
        <w:tc>
          <w:tcPr>
            <w:tcW w:w="1276" w:type="dxa"/>
            <w:tcBorders>
              <w:top w:val="nil"/>
              <w:left w:val="nil"/>
              <w:bottom w:val="single" w:color="auto" w:sz="4" w:space="0"/>
              <w:right w:val="single" w:color="auto" w:sz="4" w:space="0"/>
            </w:tcBorders>
            <w:shd w:val="clear" w:color="000000" w:fill="FFFFFF"/>
          </w:tcPr>
          <w:p w14:paraId="2D81EC1F">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99,6</w:t>
            </w:r>
          </w:p>
        </w:tc>
        <w:tc>
          <w:tcPr>
            <w:tcW w:w="3402" w:type="dxa"/>
            <w:tcBorders>
              <w:top w:val="nil"/>
              <w:left w:val="nil"/>
              <w:bottom w:val="single" w:color="auto" w:sz="4" w:space="0"/>
              <w:right w:val="single" w:color="auto" w:sz="4" w:space="0"/>
            </w:tcBorders>
            <w:shd w:val="clear" w:color="000000" w:fill="FFFFFF"/>
          </w:tcPr>
          <w:p w14:paraId="3E13C683">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70D1D41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A04B16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w:t>
            </w:r>
          </w:p>
        </w:tc>
        <w:tc>
          <w:tcPr>
            <w:tcW w:w="5466" w:type="dxa"/>
            <w:tcBorders>
              <w:top w:val="nil"/>
              <w:left w:val="nil"/>
              <w:bottom w:val="single" w:color="auto" w:sz="4" w:space="0"/>
              <w:right w:val="single" w:color="auto" w:sz="4" w:space="0"/>
            </w:tcBorders>
            <w:shd w:val="clear" w:color="auto" w:fill="auto"/>
          </w:tcPr>
          <w:p w14:paraId="57C45AA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федеральный бюджет</w:t>
            </w:r>
          </w:p>
        </w:tc>
        <w:tc>
          <w:tcPr>
            <w:tcW w:w="2126" w:type="dxa"/>
            <w:tcBorders>
              <w:top w:val="nil"/>
              <w:left w:val="nil"/>
              <w:bottom w:val="single" w:color="auto" w:sz="4" w:space="0"/>
              <w:right w:val="single" w:color="auto" w:sz="4" w:space="0"/>
            </w:tcBorders>
            <w:shd w:val="clear" w:color="000000" w:fill="FFFFFF"/>
          </w:tcPr>
          <w:p w14:paraId="3BD6545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31,9</w:t>
            </w:r>
          </w:p>
        </w:tc>
        <w:tc>
          <w:tcPr>
            <w:tcW w:w="1701" w:type="dxa"/>
            <w:tcBorders>
              <w:top w:val="nil"/>
              <w:left w:val="nil"/>
              <w:bottom w:val="single" w:color="auto" w:sz="4" w:space="0"/>
              <w:right w:val="single" w:color="auto" w:sz="4" w:space="0"/>
            </w:tcBorders>
            <w:shd w:val="clear" w:color="000000" w:fill="FFFFFF"/>
          </w:tcPr>
          <w:p w14:paraId="51BFD35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28,5</w:t>
            </w:r>
          </w:p>
        </w:tc>
        <w:tc>
          <w:tcPr>
            <w:tcW w:w="1276" w:type="dxa"/>
            <w:tcBorders>
              <w:top w:val="nil"/>
              <w:left w:val="nil"/>
              <w:bottom w:val="single" w:color="auto" w:sz="4" w:space="0"/>
              <w:right w:val="single" w:color="auto" w:sz="4" w:space="0"/>
            </w:tcBorders>
            <w:shd w:val="clear" w:color="000000" w:fill="FFFFFF"/>
          </w:tcPr>
          <w:p w14:paraId="01CB7547">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89,4</w:t>
            </w:r>
          </w:p>
        </w:tc>
        <w:tc>
          <w:tcPr>
            <w:tcW w:w="3402" w:type="dxa"/>
            <w:tcBorders>
              <w:top w:val="nil"/>
              <w:left w:val="nil"/>
              <w:bottom w:val="single" w:color="auto" w:sz="4" w:space="0"/>
              <w:right w:val="single" w:color="auto" w:sz="4" w:space="0"/>
            </w:tcBorders>
            <w:shd w:val="clear" w:color="000000" w:fill="FFFFFF"/>
          </w:tcPr>
          <w:p w14:paraId="643C33F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5EF124A">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CB29BA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w:t>
            </w:r>
          </w:p>
        </w:tc>
        <w:tc>
          <w:tcPr>
            <w:tcW w:w="5466" w:type="dxa"/>
            <w:tcBorders>
              <w:top w:val="nil"/>
              <w:left w:val="nil"/>
              <w:bottom w:val="single" w:color="auto" w:sz="4" w:space="0"/>
              <w:right w:val="single" w:color="auto" w:sz="4" w:space="0"/>
            </w:tcBorders>
            <w:shd w:val="clear" w:color="auto" w:fill="auto"/>
          </w:tcPr>
          <w:p w14:paraId="58F6803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000000" w:fill="FFFFFF"/>
          </w:tcPr>
          <w:p w14:paraId="54A1F61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163,3</w:t>
            </w:r>
          </w:p>
        </w:tc>
        <w:tc>
          <w:tcPr>
            <w:tcW w:w="1701" w:type="dxa"/>
            <w:tcBorders>
              <w:top w:val="nil"/>
              <w:left w:val="nil"/>
              <w:bottom w:val="single" w:color="auto" w:sz="4" w:space="0"/>
              <w:right w:val="single" w:color="auto" w:sz="4" w:space="0"/>
            </w:tcBorders>
            <w:shd w:val="clear" w:color="000000" w:fill="FFFFFF"/>
          </w:tcPr>
          <w:p w14:paraId="0212DA2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109,2</w:t>
            </w:r>
          </w:p>
        </w:tc>
        <w:tc>
          <w:tcPr>
            <w:tcW w:w="1276" w:type="dxa"/>
            <w:tcBorders>
              <w:top w:val="nil"/>
              <w:left w:val="nil"/>
              <w:bottom w:val="single" w:color="auto" w:sz="4" w:space="0"/>
              <w:right w:val="single" w:color="auto" w:sz="4" w:space="0"/>
            </w:tcBorders>
            <w:shd w:val="clear" w:color="000000" w:fill="FFFFFF"/>
          </w:tcPr>
          <w:p w14:paraId="4677DAD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66,9</w:t>
            </w:r>
          </w:p>
        </w:tc>
        <w:tc>
          <w:tcPr>
            <w:tcW w:w="3402" w:type="dxa"/>
            <w:tcBorders>
              <w:top w:val="nil"/>
              <w:left w:val="nil"/>
              <w:bottom w:val="single" w:color="auto" w:sz="4" w:space="0"/>
              <w:right w:val="single" w:color="auto" w:sz="4" w:space="0"/>
            </w:tcBorders>
            <w:shd w:val="clear" w:color="000000" w:fill="FFFFFF"/>
          </w:tcPr>
          <w:p w14:paraId="27A7E7B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1758F09">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4A399A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w:t>
            </w:r>
          </w:p>
        </w:tc>
        <w:tc>
          <w:tcPr>
            <w:tcW w:w="5466" w:type="dxa"/>
            <w:tcBorders>
              <w:top w:val="nil"/>
              <w:left w:val="nil"/>
              <w:bottom w:val="single" w:color="auto" w:sz="4" w:space="0"/>
              <w:right w:val="single" w:color="auto" w:sz="4" w:space="0"/>
            </w:tcBorders>
            <w:shd w:val="clear" w:color="auto" w:fill="auto"/>
          </w:tcPr>
          <w:p w14:paraId="6606AA9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000000" w:fill="FFFFFF"/>
          </w:tcPr>
          <w:p w14:paraId="6054F99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14 051,5</w:t>
            </w:r>
          </w:p>
        </w:tc>
        <w:tc>
          <w:tcPr>
            <w:tcW w:w="1701" w:type="dxa"/>
            <w:tcBorders>
              <w:top w:val="nil"/>
              <w:left w:val="nil"/>
              <w:bottom w:val="single" w:color="auto" w:sz="4" w:space="0"/>
              <w:right w:val="single" w:color="auto" w:sz="4" w:space="0"/>
            </w:tcBorders>
            <w:shd w:val="clear" w:color="000000" w:fill="FFFFFF"/>
          </w:tcPr>
          <w:p w14:paraId="0BE2E19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14 047,3</w:t>
            </w:r>
          </w:p>
        </w:tc>
        <w:tc>
          <w:tcPr>
            <w:tcW w:w="1276" w:type="dxa"/>
            <w:tcBorders>
              <w:top w:val="nil"/>
              <w:left w:val="nil"/>
              <w:bottom w:val="single" w:color="auto" w:sz="4" w:space="0"/>
              <w:right w:val="single" w:color="auto" w:sz="4" w:space="0"/>
            </w:tcBorders>
            <w:shd w:val="clear" w:color="000000" w:fill="FFFFFF"/>
          </w:tcPr>
          <w:p w14:paraId="4562F2E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C6A3D6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607EB6F">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F66725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12531887">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29B12FCE">
        <w:tblPrEx>
          <w:tblCellMar>
            <w:top w:w="0" w:type="dxa"/>
            <w:left w:w="108" w:type="dxa"/>
            <w:bottom w:w="0" w:type="dxa"/>
            <w:right w:w="108" w:type="dxa"/>
          </w:tblCellMar>
        </w:tblPrEx>
        <w:trPr>
          <w:trHeight w:val="375" w:hRule="atLeast"/>
        </w:trPr>
        <w:tc>
          <w:tcPr>
            <w:tcW w:w="913" w:type="dxa"/>
            <w:tcBorders>
              <w:top w:val="nil"/>
              <w:left w:val="single" w:color="auto" w:sz="4" w:space="0"/>
              <w:bottom w:val="single" w:color="auto" w:sz="4" w:space="0"/>
              <w:right w:val="single" w:color="auto" w:sz="4" w:space="0"/>
            </w:tcBorders>
            <w:shd w:val="clear" w:color="auto" w:fill="auto"/>
          </w:tcPr>
          <w:p w14:paraId="7F9BE78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w:t>
            </w:r>
          </w:p>
        </w:tc>
        <w:tc>
          <w:tcPr>
            <w:tcW w:w="5466" w:type="dxa"/>
            <w:tcBorders>
              <w:top w:val="nil"/>
              <w:left w:val="nil"/>
              <w:bottom w:val="single" w:color="auto" w:sz="4" w:space="0"/>
              <w:right w:val="single" w:color="auto" w:sz="4" w:space="0"/>
            </w:tcBorders>
            <w:shd w:val="clear" w:color="auto" w:fill="auto"/>
          </w:tcPr>
          <w:p w14:paraId="2179C8D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000000" w:fill="FFFFFF"/>
          </w:tcPr>
          <w:p w14:paraId="30A6B7C5">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14 246,7</w:t>
            </w:r>
          </w:p>
        </w:tc>
        <w:tc>
          <w:tcPr>
            <w:tcW w:w="1701" w:type="dxa"/>
            <w:tcBorders>
              <w:top w:val="nil"/>
              <w:left w:val="nil"/>
              <w:bottom w:val="single" w:color="auto" w:sz="4" w:space="0"/>
              <w:right w:val="single" w:color="auto" w:sz="4" w:space="0"/>
            </w:tcBorders>
            <w:shd w:val="clear" w:color="000000" w:fill="FFFFFF"/>
          </w:tcPr>
          <w:p w14:paraId="0C647CFE">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14 185,0</w:t>
            </w:r>
          </w:p>
        </w:tc>
        <w:tc>
          <w:tcPr>
            <w:tcW w:w="1276" w:type="dxa"/>
            <w:tcBorders>
              <w:top w:val="nil"/>
              <w:left w:val="nil"/>
              <w:bottom w:val="single" w:color="auto" w:sz="4" w:space="0"/>
              <w:right w:val="single" w:color="auto" w:sz="4" w:space="0"/>
            </w:tcBorders>
            <w:shd w:val="clear" w:color="000000" w:fill="FFFFFF"/>
          </w:tcPr>
          <w:p w14:paraId="3329D996">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99,6</w:t>
            </w:r>
          </w:p>
        </w:tc>
        <w:tc>
          <w:tcPr>
            <w:tcW w:w="3402" w:type="dxa"/>
            <w:tcBorders>
              <w:top w:val="nil"/>
              <w:left w:val="nil"/>
              <w:bottom w:val="single" w:color="auto" w:sz="4" w:space="0"/>
              <w:right w:val="single" w:color="auto" w:sz="4" w:space="0"/>
            </w:tcBorders>
            <w:shd w:val="clear" w:color="000000" w:fill="FFFFFF"/>
          </w:tcPr>
          <w:p w14:paraId="3F2145E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E12DD3B">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83385E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w:t>
            </w:r>
          </w:p>
        </w:tc>
        <w:tc>
          <w:tcPr>
            <w:tcW w:w="5466" w:type="dxa"/>
            <w:tcBorders>
              <w:top w:val="nil"/>
              <w:left w:val="nil"/>
              <w:bottom w:val="single" w:color="auto" w:sz="4" w:space="0"/>
              <w:right w:val="single" w:color="auto" w:sz="4" w:space="0"/>
            </w:tcBorders>
            <w:shd w:val="clear" w:color="auto" w:fill="auto"/>
          </w:tcPr>
          <w:p w14:paraId="54C3E77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федеральный бюджет</w:t>
            </w:r>
          </w:p>
        </w:tc>
        <w:tc>
          <w:tcPr>
            <w:tcW w:w="2126" w:type="dxa"/>
            <w:tcBorders>
              <w:top w:val="nil"/>
              <w:left w:val="nil"/>
              <w:bottom w:val="single" w:color="auto" w:sz="4" w:space="0"/>
              <w:right w:val="single" w:color="auto" w:sz="4" w:space="0"/>
            </w:tcBorders>
            <w:shd w:val="clear" w:color="000000" w:fill="FFFFFF"/>
          </w:tcPr>
          <w:p w14:paraId="588631B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31,9</w:t>
            </w:r>
          </w:p>
        </w:tc>
        <w:tc>
          <w:tcPr>
            <w:tcW w:w="1701" w:type="dxa"/>
            <w:tcBorders>
              <w:top w:val="nil"/>
              <w:left w:val="nil"/>
              <w:bottom w:val="single" w:color="auto" w:sz="4" w:space="0"/>
              <w:right w:val="single" w:color="auto" w:sz="4" w:space="0"/>
            </w:tcBorders>
            <w:shd w:val="clear" w:color="000000" w:fill="FFFFFF"/>
          </w:tcPr>
          <w:p w14:paraId="54836CE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28,5</w:t>
            </w:r>
          </w:p>
        </w:tc>
        <w:tc>
          <w:tcPr>
            <w:tcW w:w="1276" w:type="dxa"/>
            <w:tcBorders>
              <w:top w:val="nil"/>
              <w:left w:val="nil"/>
              <w:bottom w:val="single" w:color="auto" w:sz="4" w:space="0"/>
              <w:right w:val="single" w:color="auto" w:sz="4" w:space="0"/>
            </w:tcBorders>
            <w:shd w:val="clear" w:color="000000" w:fill="FFFFFF"/>
          </w:tcPr>
          <w:p w14:paraId="3F168FC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89,4</w:t>
            </w:r>
          </w:p>
        </w:tc>
        <w:tc>
          <w:tcPr>
            <w:tcW w:w="3402" w:type="dxa"/>
            <w:tcBorders>
              <w:top w:val="nil"/>
              <w:left w:val="nil"/>
              <w:bottom w:val="single" w:color="auto" w:sz="4" w:space="0"/>
              <w:right w:val="single" w:color="auto" w:sz="4" w:space="0"/>
            </w:tcBorders>
            <w:shd w:val="clear" w:color="000000" w:fill="FFFFFF"/>
          </w:tcPr>
          <w:p w14:paraId="6E661B7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3C8E43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DAA1FE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w:t>
            </w:r>
          </w:p>
        </w:tc>
        <w:tc>
          <w:tcPr>
            <w:tcW w:w="5466" w:type="dxa"/>
            <w:tcBorders>
              <w:top w:val="nil"/>
              <w:left w:val="nil"/>
              <w:bottom w:val="single" w:color="auto" w:sz="4" w:space="0"/>
              <w:right w:val="single" w:color="auto" w:sz="4" w:space="0"/>
            </w:tcBorders>
            <w:shd w:val="clear" w:color="auto" w:fill="auto"/>
          </w:tcPr>
          <w:p w14:paraId="6AEC985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000000" w:fill="FFFFFF"/>
          </w:tcPr>
          <w:p w14:paraId="7431208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163,3</w:t>
            </w:r>
          </w:p>
        </w:tc>
        <w:tc>
          <w:tcPr>
            <w:tcW w:w="1701" w:type="dxa"/>
            <w:tcBorders>
              <w:top w:val="nil"/>
              <w:left w:val="nil"/>
              <w:bottom w:val="single" w:color="auto" w:sz="4" w:space="0"/>
              <w:right w:val="single" w:color="auto" w:sz="4" w:space="0"/>
            </w:tcBorders>
            <w:shd w:val="clear" w:color="000000" w:fill="FFFFFF"/>
          </w:tcPr>
          <w:p w14:paraId="2B5396D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109,2</w:t>
            </w:r>
          </w:p>
        </w:tc>
        <w:tc>
          <w:tcPr>
            <w:tcW w:w="1276" w:type="dxa"/>
            <w:tcBorders>
              <w:top w:val="nil"/>
              <w:left w:val="nil"/>
              <w:bottom w:val="single" w:color="auto" w:sz="4" w:space="0"/>
              <w:right w:val="single" w:color="auto" w:sz="4" w:space="0"/>
            </w:tcBorders>
            <w:shd w:val="clear" w:color="000000" w:fill="FFFFFF"/>
          </w:tcPr>
          <w:p w14:paraId="3CF61C3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66,9</w:t>
            </w:r>
          </w:p>
        </w:tc>
        <w:tc>
          <w:tcPr>
            <w:tcW w:w="3402" w:type="dxa"/>
            <w:tcBorders>
              <w:top w:val="nil"/>
              <w:left w:val="nil"/>
              <w:bottom w:val="single" w:color="auto" w:sz="4" w:space="0"/>
              <w:right w:val="single" w:color="auto" w:sz="4" w:space="0"/>
            </w:tcBorders>
            <w:shd w:val="clear" w:color="000000" w:fill="FFFFFF"/>
          </w:tcPr>
          <w:p w14:paraId="5E21EF2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C17F605">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58EA21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w:t>
            </w:r>
          </w:p>
        </w:tc>
        <w:tc>
          <w:tcPr>
            <w:tcW w:w="5466" w:type="dxa"/>
            <w:tcBorders>
              <w:top w:val="nil"/>
              <w:left w:val="nil"/>
              <w:bottom w:val="single" w:color="auto" w:sz="4" w:space="0"/>
              <w:right w:val="single" w:color="auto" w:sz="4" w:space="0"/>
            </w:tcBorders>
            <w:shd w:val="clear" w:color="auto" w:fill="auto"/>
          </w:tcPr>
          <w:p w14:paraId="2F80A44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000000" w:fill="FFFFFF"/>
          </w:tcPr>
          <w:p w14:paraId="413B41F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14 051,5</w:t>
            </w:r>
          </w:p>
        </w:tc>
        <w:tc>
          <w:tcPr>
            <w:tcW w:w="1701" w:type="dxa"/>
            <w:tcBorders>
              <w:top w:val="nil"/>
              <w:left w:val="nil"/>
              <w:bottom w:val="single" w:color="auto" w:sz="4" w:space="0"/>
              <w:right w:val="single" w:color="auto" w:sz="4" w:space="0"/>
            </w:tcBorders>
            <w:shd w:val="clear" w:color="000000" w:fill="FFFFFF"/>
          </w:tcPr>
          <w:p w14:paraId="25A7217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14 047,3</w:t>
            </w:r>
          </w:p>
        </w:tc>
        <w:tc>
          <w:tcPr>
            <w:tcW w:w="1276" w:type="dxa"/>
            <w:tcBorders>
              <w:top w:val="nil"/>
              <w:left w:val="nil"/>
              <w:bottom w:val="single" w:color="auto" w:sz="4" w:space="0"/>
              <w:right w:val="single" w:color="auto" w:sz="4" w:space="0"/>
            </w:tcBorders>
            <w:shd w:val="clear" w:color="000000" w:fill="FFFFFF"/>
          </w:tcPr>
          <w:p w14:paraId="5FC1107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48BFD0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938CBBC">
        <w:tblPrEx>
          <w:tblCellMar>
            <w:top w:w="0" w:type="dxa"/>
            <w:left w:w="108" w:type="dxa"/>
            <w:bottom w:w="0" w:type="dxa"/>
            <w:right w:w="108" w:type="dxa"/>
          </w:tblCellMar>
        </w:tblPrEx>
        <w:trPr>
          <w:trHeight w:val="1921" w:hRule="atLeast"/>
        </w:trPr>
        <w:tc>
          <w:tcPr>
            <w:tcW w:w="913" w:type="dxa"/>
            <w:tcBorders>
              <w:top w:val="nil"/>
              <w:left w:val="single" w:color="auto" w:sz="4" w:space="0"/>
              <w:bottom w:val="single" w:color="auto" w:sz="4" w:space="0"/>
              <w:right w:val="single" w:color="auto" w:sz="4" w:space="0"/>
            </w:tcBorders>
            <w:shd w:val="clear" w:color="auto" w:fill="auto"/>
          </w:tcPr>
          <w:p w14:paraId="5E11338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w:t>
            </w:r>
          </w:p>
        </w:tc>
        <w:tc>
          <w:tcPr>
            <w:tcW w:w="5466" w:type="dxa"/>
            <w:tcBorders>
              <w:top w:val="nil"/>
              <w:left w:val="nil"/>
              <w:bottom w:val="single" w:color="auto" w:sz="4" w:space="0"/>
              <w:right w:val="single" w:color="auto" w:sz="4" w:space="0"/>
            </w:tcBorders>
            <w:shd w:val="clear" w:color="auto" w:fill="auto"/>
          </w:tcPr>
          <w:p w14:paraId="65E1EE0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2126" w:type="dxa"/>
            <w:tcBorders>
              <w:top w:val="nil"/>
              <w:left w:val="nil"/>
              <w:bottom w:val="single" w:color="auto" w:sz="4" w:space="0"/>
              <w:right w:val="single" w:color="auto" w:sz="4" w:space="0"/>
            </w:tcBorders>
            <w:shd w:val="clear" w:color="auto" w:fill="auto"/>
          </w:tcPr>
          <w:p w14:paraId="25E7448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701" w:type="dxa"/>
            <w:tcBorders>
              <w:top w:val="nil"/>
              <w:left w:val="nil"/>
              <w:bottom w:val="single" w:color="auto" w:sz="4" w:space="0"/>
              <w:right w:val="single" w:color="auto" w:sz="4" w:space="0"/>
            </w:tcBorders>
            <w:shd w:val="clear" w:color="auto" w:fill="auto"/>
          </w:tcPr>
          <w:p w14:paraId="464D3A1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276" w:type="dxa"/>
            <w:tcBorders>
              <w:top w:val="nil"/>
              <w:left w:val="nil"/>
              <w:bottom w:val="single" w:color="auto" w:sz="4" w:space="0"/>
              <w:right w:val="single" w:color="auto" w:sz="4" w:space="0"/>
            </w:tcBorders>
            <w:shd w:val="clear" w:color="000000" w:fill="FFFFFF"/>
          </w:tcPr>
          <w:p w14:paraId="58AF424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CD6245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5A4F713">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D52589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w:t>
            </w:r>
          </w:p>
        </w:tc>
        <w:tc>
          <w:tcPr>
            <w:tcW w:w="5466" w:type="dxa"/>
            <w:tcBorders>
              <w:top w:val="nil"/>
              <w:left w:val="nil"/>
              <w:bottom w:val="single" w:color="auto" w:sz="4" w:space="0"/>
              <w:right w:val="single" w:color="auto" w:sz="4" w:space="0"/>
            </w:tcBorders>
            <w:shd w:val="clear" w:color="auto" w:fill="auto"/>
          </w:tcPr>
          <w:p w14:paraId="379BD8B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68D7F4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701" w:type="dxa"/>
            <w:tcBorders>
              <w:top w:val="nil"/>
              <w:left w:val="nil"/>
              <w:bottom w:val="single" w:color="auto" w:sz="4" w:space="0"/>
              <w:right w:val="single" w:color="auto" w:sz="4" w:space="0"/>
            </w:tcBorders>
            <w:shd w:val="clear" w:color="auto" w:fill="auto"/>
          </w:tcPr>
          <w:p w14:paraId="1CACCBE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276" w:type="dxa"/>
            <w:tcBorders>
              <w:top w:val="nil"/>
              <w:left w:val="nil"/>
              <w:bottom w:val="single" w:color="auto" w:sz="4" w:space="0"/>
              <w:right w:val="single" w:color="auto" w:sz="4" w:space="0"/>
            </w:tcBorders>
            <w:shd w:val="clear" w:color="000000" w:fill="FFFFFF"/>
          </w:tcPr>
          <w:p w14:paraId="5E5FEFE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3D26AA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7FD1E35">
        <w:tblPrEx>
          <w:tblCellMar>
            <w:top w:w="0" w:type="dxa"/>
            <w:left w:w="108" w:type="dxa"/>
            <w:bottom w:w="0" w:type="dxa"/>
            <w:right w:w="108" w:type="dxa"/>
          </w:tblCellMar>
        </w:tblPrEx>
        <w:trPr>
          <w:trHeight w:val="1088" w:hRule="atLeast"/>
        </w:trPr>
        <w:tc>
          <w:tcPr>
            <w:tcW w:w="913" w:type="dxa"/>
            <w:tcBorders>
              <w:top w:val="nil"/>
              <w:left w:val="single" w:color="auto" w:sz="4" w:space="0"/>
              <w:bottom w:val="single" w:color="auto" w:sz="4" w:space="0"/>
              <w:right w:val="single" w:color="auto" w:sz="4" w:space="0"/>
            </w:tcBorders>
            <w:shd w:val="clear" w:color="auto" w:fill="auto"/>
          </w:tcPr>
          <w:p w14:paraId="4C451B5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w:t>
            </w:r>
          </w:p>
        </w:tc>
        <w:tc>
          <w:tcPr>
            <w:tcW w:w="5466" w:type="dxa"/>
            <w:tcBorders>
              <w:top w:val="nil"/>
              <w:left w:val="nil"/>
              <w:bottom w:val="single" w:color="auto" w:sz="4" w:space="0"/>
              <w:right w:val="single" w:color="auto" w:sz="4" w:space="0"/>
            </w:tcBorders>
            <w:shd w:val="clear" w:color="auto" w:fill="auto"/>
          </w:tcPr>
          <w:p w14:paraId="203811D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1.4.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Организация профессиональной подготовки, переподготовки и повышения квалификации кадров</w:t>
            </w:r>
          </w:p>
        </w:tc>
        <w:tc>
          <w:tcPr>
            <w:tcW w:w="2126" w:type="dxa"/>
            <w:tcBorders>
              <w:top w:val="nil"/>
              <w:left w:val="nil"/>
              <w:bottom w:val="single" w:color="auto" w:sz="4" w:space="0"/>
              <w:right w:val="single" w:color="auto" w:sz="4" w:space="0"/>
            </w:tcBorders>
            <w:shd w:val="clear" w:color="auto" w:fill="auto"/>
          </w:tcPr>
          <w:p w14:paraId="334761D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866,9</w:t>
            </w:r>
          </w:p>
        </w:tc>
        <w:tc>
          <w:tcPr>
            <w:tcW w:w="1701" w:type="dxa"/>
            <w:tcBorders>
              <w:top w:val="nil"/>
              <w:left w:val="nil"/>
              <w:bottom w:val="single" w:color="auto" w:sz="4" w:space="0"/>
              <w:right w:val="single" w:color="auto" w:sz="4" w:space="0"/>
            </w:tcBorders>
            <w:shd w:val="clear" w:color="auto" w:fill="auto"/>
          </w:tcPr>
          <w:p w14:paraId="3FA7AF6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866,9</w:t>
            </w:r>
          </w:p>
        </w:tc>
        <w:tc>
          <w:tcPr>
            <w:tcW w:w="1276" w:type="dxa"/>
            <w:tcBorders>
              <w:top w:val="nil"/>
              <w:left w:val="nil"/>
              <w:bottom w:val="single" w:color="auto" w:sz="4" w:space="0"/>
              <w:right w:val="single" w:color="auto" w:sz="4" w:space="0"/>
            </w:tcBorders>
            <w:shd w:val="clear" w:color="000000" w:fill="FFFFFF"/>
          </w:tcPr>
          <w:p w14:paraId="3078BBB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C50021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B8B9CE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D279AA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w:t>
            </w:r>
          </w:p>
        </w:tc>
        <w:tc>
          <w:tcPr>
            <w:tcW w:w="5466" w:type="dxa"/>
            <w:tcBorders>
              <w:top w:val="nil"/>
              <w:left w:val="nil"/>
              <w:bottom w:val="single" w:color="auto" w:sz="4" w:space="0"/>
              <w:right w:val="single" w:color="auto" w:sz="4" w:space="0"/>
            </w:tcBorders>
            <w:shd w:val="clear" w:color="auto" w:fill="auto"/>
          </w:tcPr>
          <w:p w14:paraId="1479928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1D1A1D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866,9</w:t>
            </w:r>
          </w:p>
        </w:tc>
        <w:tc>
          <w:tcPr>
            <w:tcW w:w="1701" w:type="dxa"/>
            <w:tcBorders>
              <w:top w:val="nil"/>
              <w:left w:val="nil"/>
              <w:bottom w:val="single" w:color="auto" w:sz="4" w:space="0"/>
              <w:right w:val="single" w:color="auto" w:sz="4" w:space="0"/>
            </w:tcBorders>
            <w:shd w:val="clear" w:color="auto" w:fill="auto"/>
          </w:tcPr>
          <w:p w14:paraId="255B419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866,9</w:t>
            </w:r>
          </w:p>
        </w:tc>
        <w:tc>
          <w:tcPr>
            <w:tcW w:w="1276" w:type="dxa"/>
            <w:tcBorders>
              <w:top w:val="nil"/>
              <w:left w:val="nil"/>
              <w:bottom w:val="single" w:color="auto" w:sz="4" w:space="0"/>
              <w:right w:val="single" w:color="auto" w:sz="4" w:space="0"/>
            </w:tcBorders>
            <w:shd w:val="clear" w:color="000000" w:fill="FFFFFF"/>
          </w:tcPr>
          <w:p w14:paraId="733A26A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1904C5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D6330DC">
        <w:tblPrEx>
          <w:tblCellMar>
            <w:top w:w="0" w:type="dxa"/>
            <w:left w:w="108" w:type="dxa"/>
            <w:bottom w:w="0" w:type="dxa"/>
            <w:right w:w="108" w:type="dxa"/>
          </w:tblCellMar>
        </w:tblPrEx>
        <w:trPr>
          <w:trHeight w:val="655" w:hRule="atLeast"/>
        </w:trPr>
        <w:tc>
          <w:tcPr>
            <w:tcW w:w="913" w:type="dxa"/>
            <w:tcBorders>
              <w:top w:val="nil"/>
              <w:left w:val="single" w:color="auto" w:sz="4" w:space="0"/>
              <w:bottom w:val="single" w:color="auto" w:sz="4" w:space="0"/>
              <w:right w:val="single" w:color="auto" w:sz="4" w:space="0"/>
            </w:tcBorders>
            <w:shd w:val="clear" w:color="auto" w:fill="auto"/>
          </w:tcPr>
          <w:p w14:paraId="76AB390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w:t>
            </w:r>
          </w:p>
        </w:tc>
        <w:tc>
          <w:tcPr>
            <w:tcW w:w="5466" w:type="dxa"/>
            <w:tcBorders>
              <w:top w:val="nil"/>
              <w:left w:val="nil"/>
              <w:bottom w:val="single" w:color="auto" w:sz="4" w:space="0"/>
              <w:right w:val="single" w:color="auto" w:sz="4" w:space="0"/>
            </w:tcBorders>
            <w:shd w:val="clear" w:color="auto" w:fill="auto"/>
          </w:tcPr>
          <w:p w14:paraId="01084C4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1.5.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Организация и проведение информационно- практических семинаров</w:t>
            </w:r>
          </w:p>
        </w:tc>
        <w:tc>
          <w:tcPr>
            <w:tcW w:w="2126" w:type="dxa"/>
            <w:tcBorders>
              <w:top w:val="nil"/>
              <w:left w:val="nil"/>
              <w:bottom w:val="single" w:color="auto" w:sz="4" w:space="0"/>
              <w:right w:val="single" w:color="auto" w:sz="4" w:space="0"/>
            </w:tcBorders>
            <w:shd w:val="clear" w:color="auto" w:fill="auto"/>
          </w:tcPr>
          <w:p w14:paraId="40347E3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113,6</w:t>
            </w:r>
          </w:p>
        </w:tc>
        <w:tc>
          <w:tcPr>
            <w:tcW w:w="1701" w:type="dxa"/>
            <w:tcBorders>
              <w:top w:val="nil"/>
              <w:left w:val="nil"/>
              <w:bottom w:val="single" w:color="auto" w:sz="4" w:space="0"/>
              <w:right w:val="single" w:color="auto" w:sz="4" w:space="0"/>
            </w:tcBorders>
            <w:shd w:val="clear" w:color="auto" w:fill="auto"/>
          </w:tcPr>
          <w:p w14:paraId="115BD70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113,6</w:t>
            </w:r>
          </w:p>
        </w:tc>
        <w:tc>
          <w:tcPr>
            <w:tcW w:w="1276" w:type="dxa"/>
            <w:tcBorders>
              <w:top w:val="nil"/>
              <w:left w:val="nil"/>
              <w:bottom w:val="single" w:color="auto" w:sz="4" w:space="0"/>
              <w:right w:val="single" w:color="auto" w:sz="4" w:space="0"/>
            </w:tcBorders>
            <w:shd w:val="clear" w:color="000000" w:fill="FFFFFF"/>
          </w:tcPr>
          <w:p w14:paraId="52BA9F3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147DD1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61EFD3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A07C1F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w:t>
            </w:r>
          </w:p>
        </w:tc>
        <w:tc>
          <w:tcPr>
            <w:tcW w:w="5466" w:type="dxa"/>
            <w:tcBorders>
              <w:top w:val="nil"/>
              <w:left w:val="nil"/>
              <w:bottom w:val="single" w:color="auto" w:sz="4" w:space="0"/>
              <w:right w:val="single" w:color="auto" w:sz="4" w:space="0"/>
            </w:tcBorders>
            <w:shd w:val="clear" w:color="auto" w:fill="auto"/>
          </w:tcPr>
          <w:p w14:paraId="2DB2CF9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75733A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113,6</w:t>
            </w:r>
          </w:p>
        </w:tc>
        <w:tc>
          <w:tcPr>
            <w:tcW w:w="1701" w:type="dxa"/>
            <w:tcBorders>
              <w:top w:val="nil"/>
              <w:left w:val="nil"/>
              <w:bottom w:val="single" w:color="auto" w:sz="4" w:space="0"/>
              <w:right w:val="single" w:color="auto" w:sz="4" w:space="0"/>
            </w:tcBorders>
            <w:shd w:val="clear" w:color="auto" w:fill="auto"/>
          </w:tcPr>
          <w:p w14:paraId="27070F8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113,6</w:t>
            </w:r>
          </w:p>
        </w:tc>
        <w:tc>
          <w:tcPr>
            <w:tcW w:w="1276" w:type="dxa"/>
            <w:tcBorders>
              <w:top w:val="nil"/>
              <w:left w:val="nil"/>
              <w:bottom w:val="single" w:color="auto" w:sz="4" w:space="0"/>
              <w:right w:val="single" w:color="auto" w:sz="4" w:space="0"/>
            </w:tcBorders>
            <w:shd w:val="clear" w:color="000000" w:fill="FFFFFF"/>
          </w:tcPr>
          <w:p w14:paraId="6765E7B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58C360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22EA7E4">
        <w:tblPrEx>
          <w:tblCellMar>
            <w:top w:w="0" w:type="dxa"/>
            <w:left w:w="108" w:type="dxa"/>
            <w:bottom w:w="0" w:type="dxa"/>
            <w:right w:w="108" w:type="dxa"/>
          </w:tblCellMar>
        </w:tblPrEx>
        <w:trPr>
          <w:trHeight w:val="1068" w:hRule="atLeast"/>
        </w:trPr>
        <w:tc>
          <w:tcPr>
            <w:tcW w:w="913" w:type="dxa"/>
            <w:tcBorders>
              <w:top w:val="nil"/>
              <w:left w:val="single" w:color="auto" w:sz="4" w:space="0"/>
              <w:bottom w:val="single" w:color="auto" w:sz="4" w:space="0"/>
              <w:right w:val="single" w:color="auto" w:sz="4" w:space="0"/>
            </w:tcBorders>
            <w:shd w:val="clear" w:color="auto" w:fill="auto"/>
          </w:tcPr>
          <w:p w14:paraId="5191100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w:t>
            </w:r>
          </w:p>
        </w:tc>
        <w:tc>
          <w:tcPr>
            <w:tcW w:w="5466" w:type="dxa"/>
            <w:tcBorders>
              <w:top w:val="nil"/>
              <w:left w:val="nil"/>
              <w:bottom w:val="single" w:color="auto" w:sz="4" w:space="0"/>
              <w:right w:val="single" w:color="auto" w:sz="4" w:space="0"/>
            </w:tcBorders>
            <w:shd w:val="clear" w:color="auto" w:fill="auto"/>
          </w:tcPr>
          <w:p w14:paraId="13EE902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1.6.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Выполнение комплекса работ по специальной оценке условий труда рабочих мест, выполнение требований по охране труда</w:t>
            </w:r>
          </w:p>
        </w:tc>
        <w:tc>
          <w:tcPr>
            <w:tcW w:w="2126" w:type="dxa"/>
            <w:tcBorders>
              <w:top w:val="nil"/>
              <w:left w:val="nil"/>
              <w:bottom w:val="single" w:color="auto" w:sz="4" w:space="0"/>
              <w:right w:val="single" w:color="auto" w:sz="4" w:space="0"/>
            </w:tcBorders>
            <w:shd w:val="clear" w:color="auto" w:fill="auto"/>
          </w:tcPr>
          <w:p w14:paraId="30CC191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25,5</w:t>
            </w:r>
          </w:p>
        </w:tc>
        <w:tc>
          <w:tcPr>
            <w:tcW w:w="1701" w:type="dxa"/>
            <w:tcBorders>
              <w:top w:val="nil"/>
              <w:left w:val="nil"/>
              <w:bottom w:val="single" w:color="auto" w:sz="4" w:space="0"/>
              <w:right w:val="single" w:color="auto" w:sz="4" w:space="0"/>
            </w:tcBorders>
            <w:shd w:val="clear" w:color="auto" w:fill="auto"/>
          </w:tcPr>
          <w:p w14:paraId="05FD7A2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21,0</w:t>
            </w:r>
          </w:p>
        </w:tc>
        <w:tc>
          <w:tcPr>
            <w:tcW w:w="1276" w:type="dxa"/>
            <w:tcBorders>
              <w:top w:val="nil"/>
              <w:left w:val="nil"/>
              <w:bottom w:val="single" w:color="auto" w:sz="4" w:space="0"/>
              <w:right w:val="single" w:color="auto" w:sz="4" w:space="0"/>
            </w:tcBorders>
            <w:shd w:val="clear" w:color="000000" w:fill="FFFFFF"/>
          </w:tcPr>
          <w:p w14:paraId="3AACA428">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82,4</w:t>
            </w:r>
          </w:p>
        </w:tc>
        <w:tc>
          <w:tcPr>
            <w:tcW w:w="3402" w:type="dxa"/>
            <w:tcBorders>
              <w:top w:val="nil"/>
              <w:left w:val="nil"/>
              <w:bottom w:val="single" w:color="auto" w:sz="4" w:space="0"/>
              <w:right w:val="single" w:color="auto" w:sz="4" w:space="0"/>
            </w:tcBorders>
            <w:shd w:val="clear" w:color="000000" w:fill="FFFFFF"/>
          </w:tcPr>
          <w:p w14:paraId="76ECDC8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Экономия средств</w:t>
            </w:r>
          </w:p>
        </w:tc>
      </w:tr>
      <w:tr w14:paraId="71D65A6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795103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26</w:t>
            </w:r>
          </w:p>
        </w:tc>
        <w:tc>
          <w:tcPr>
            <w:tcW w:w="5466" w:type="dxa"/>
            <w:tcBorders>
              <w:top w:val="nil"/>
              <w:left w:val="nil"/>
              <w:bottom w:val="single" w:color="auto" w:sz="4" w:space="0"/>
              <w:right w:val="single" w:color="auto" w:sz="4" w:space="0"/>
            </w:tcBorders>
            <w:shd w:val="clear" w:color="auto" w:fill="auto"/>
          </w:tcPr>
          <w:p w14:paraId="2DF8287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833096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25,2</w:t>
            </w:r>
          </w:p>
        </w:tc>
        <w:tc>
          <w:tcPr>
            <w:tcW w:w="1701" w:type="dxa"/>
            <w:tcBorders>
              <w:top w:val="nil"/>
              <w:left w:val="nil"/>
              <w:bottom w:val="single" w:color="auto" w:sz="4" w:space="0"/>
              <w:right w:val="single" w:color="auto" w:sz="4" w:space="0"/>
            </w:tcBorders>
            <w:shd w:val="clear" w:color="auto" w:fill="auto"/>
          </w:tcPr>
          <w:p w14:paraId="47B0091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21,0</w:t>
            </w:r>
          </w:p>
        </w:tc>
        <w:tc>
          <w:tcPr>
            <w:tcW w:w="1276" w:type="dxa"/>
            <w:tcBorders>
              <w:top w:val="nil"/>
              <w:left w:val="nil"/>
              <w:bottom w:val="single" w:color="auto" w:sz="4" w:space="0"/>
              <w:right w:val="single" w:color="auto" w:sz="4" w:space="0"/>
            </w:tcBorders>
            <w:shd w:val="clear" w:color="000000" w:fill="FFFFFF"/>
          </w:tcPr>
          <w:p w14:paraId="1F9C446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83,3</w:t>
            </w:r>
          </w:p>
        </w:tc>
        <w:tc>
          <w:tcPr>
            <w:tcW w:w="3402" w:type="dxa"/>
            <w:tcBorders>
              <w:top w:val="nil"/>
              <w:left w:val="nil"/>
              <w:bottom w:val="single" w:color="auto" w:sz="4" w:space="0"/>
              <w:right w:val="single" w:color="auto" w:sz="4" w:space="0"/>
            </w:tcBorders>
            <w:shd w:val="clear" w:color="000000" w:fill="FFFFFF"/>
          </w:tcPr>
          <w:p w14:paraId="1E88BE5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3CBD1D2">
        <w:tblPrEx>
          <w:tblCellMar>
            <w:top w:w="0" w:type="dxa"/>
            <w:left w:w="108" w:type="dxa"/>
            <w:bottom w:w="0" w:type="dxa"/>
            <w:right w:w="108" w:type="dxa"/>
          </w:tblCellMar>
        </w:tblPrEx>
        <w:trPr>
          <w:trHeight w:val="776" w:hRule="atLeast"/>
        </w:trPr>
        <w:tc>
          <w:tcPr>
            <w:tcW w:w="913" w:type="dxa"/>
            <w:tcBorders>
              <w:top w:val="nil"/>
              <w:left w:val="single" w:color="auto" w:sz="4" w:space="0"/>
              <w:bottom w:val="single" w:color="auto" w:sz="4" w:space="0"/>
              <w:right w:val="single" w:color="auto" w:sz="4" w:space="0"/>
            </w:tcBorders>
            <w:shd w:val="clear" w:color="auto" w:fill="auto"/>
          </w:tcPr>
          <w:p w14:paraId="1F917FF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27</w:t>
            </w:r>
          </w:p>
        </w:tc>
        <w:tc>
          <w:tcPr>
            <w:tcW w:w="5466" w:type="dxa"/>
            <w:tcBorders>
              <w:top w:val="nil"/>
              <w:left w:val="nil"/>
              <w:bottom w:val="single" w:color="auto" w:sz="4" w:space="0"/>
              <w:right w:val="single" w:color="auto" w:sz="4" w:space="0"/>
            </w:tcBorders>
            <w:shd w:val="clear" w:color="auto" w:fill="auto"/>
          </w:tcPr>
          <w:p w14:paraId="55CA25E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1.7.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Организация диспансеризации муниципальных служащих и технических работников</w:t>
            </w:r>
          </w:p>
        </w:tc>
        <w:tc>
          <w:tcPr>
            <w:tcW w:w="2126" w:type="dxa"/>
            <w:tcBorders>
              <w:top w:val="nil"/>
              <w:left w:val="nil"/>
              <w:bottom w:val="single" w:color="auto" w:sz="4" w:space="0"/>
              <w:right w:val="single" w:color="auto" w:sz="4" w:space="0"/>
            </w:tcBorders>
            <w:shd w:val="clear" w:color="auto" w:fill="auto"/>
          </w:tcPr>
          <w:p w14:paraId="5702AE0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373,9</w:t>
            </w:r>
          </w:p>
        </w:tc>
        <w:tc>
          <w:tcPr>
            <w:tcW w:w="1701" w:type="dxa"/>
            <w:tcBorders>
              <w:top w:val="nil"/>
              <w:left w:val="nil"/>
              <w:bottom w:val="single" w:color="auto" w:sz="4" w:space="0"/>
              <w:right w:val="single" w:color="auto" w:sz="4" w:space="0"/>
            </w:tcBorders>
            <w:shd w:val="clear" w:color="auto" w:fill="auto"/>
          </w:tcPr>
          <w:p w14:paraId="4FD2F23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373,9</w:t>
            </w:r>
          </w:p>
        </w:tc>
        <w:tc>
          <w:tcPr>
            <w:tcW w:w="1276" w:type="dxa"/>
            <w:tcBorders>
              <w:top w:val="nil"/>
              <w:left w:val="nil"/>
              <w:bottom w:val="single" w:color="auto" w:sz="4" w:space="0"/>
              <w:right w:val="single" w:color="auto" w:sz="4" w:space="0"/>
            </w:tcBorders>
            <w:shd w:val="clear" w:color="000000" w:fill="FFFFFF"/>
          </w:tcPr>
          <w:p w14:paraId="4A4EA9E8">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825A9C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2C72E7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AC490D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w:t>
            </w:r>
          </w:p>
        </w:tc>
        <w:tc>
          <w:tcPr>
            <w:tcW w:w="5466" w:type="dxa"/>
            <w:tcBorders>
              <w:top w:val="nil"/>
              <w:left w:val="nil"/>
              <w:bottom w:val="single" w:color="auto" w:sz="4" w:space="0"/>
              <w:right w:val="single" w:color="auto" w:sz="4" w:space="0"/>
            </w:tcBorders>
            <w:shd w:val="clear" w:color="auto" w:fill="auto"/>
          </w:tcPr>
          <w:p w14:paraId="4F8C89B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B448B4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373,9</w:t>
            </w:r>
          </w:p>
        </w:tc>
        <w:tc>
          <w:tcPr>
            <w:tcW w:w="1701" w:type="dxa"/>
            <w:tcBorders>
              <w:top w:val="nil"/>
              <w:left w:val="nil"/>
              <w:bottom w:val="single" w:color="auto" w:sz="4" w:space="0"/>
              <w:right w:val="single" w:color="auto" w:sz="4" w:space="0"/>
            </w:tcBorders>
            <w:shd w:val="clear" w:color="auto" w:fill="auto"/>
          </w:tcPr>
          <w:p w14:paraId="0C2695A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373,9</w:t>
            </w:r>
          </w:p>
        </w:tc>
        <w:tc>
          <w:tcPr>
            <w:tcW w:w="1276" w:type="dxa"/>
            <w:tcBorders>
              <w:top w:val="nil"/>
              <w:left w:val="nil"/>
              <w:bottom w:val="single" w:color="auto" w:sz="4" w:space="0"/>
              <w:right w:val="single" w:color="auto" w:sz="4" w:space="0"/>
            </w:tcBorders>
            <w:shd w:val="clear" w:color="000000" w:fill="FFFFFF"/>
          </w:tcPr>
          <w:p w14:paraId="5942CB1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1A7D37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D9BD3CD">
        <w:tblPrEx>
          <w:tblCellMar>
            <w:top w:w="0" w:type="dxa"/>
            <w:left w:w="108" w:type="dxa"/>
            <w:bottom w:w="0" w:type="dxa"/>
            <w:right w:w="108" w:type="dxa"/>
          </w:tblCellMar>
        </w:tblPrEx>
        <w:trPr>
          <w:trHeight w:val="1331" w:hRule="atLeast"/>
        </w:trPr>
        <w:tc>
          <w:tcPr>
            <w:tcW w:w="913" w:type="dxa"/>
            <w:tcBorders>
              <w:top w:val="nil"/>
              <w:left w:val="single" w:color="auto" w:sz="4" w:space="0"/>
              <w:bottom w:val="single" w:color="auto" w:sz="4" w:space="0"/>
              <w:right w:val="single" w:color="auto" w:sz="4" w:space="0"/>
            </w:tcBorders>
            <w:shd w:val="clear" w:color="auto" w:fill="auto"/>
          </w:tcPr>
          <w:p w14:paraId="17677FA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29</w:t>
            </w:r>
          </w:p>
        </w:tc>
        <w:tc>
          <w:tcPr>
            <w:tcW w:w="5466" w:type="dxa"/>
            <w:tcBorders>
              <w:top w:val="nil"/>
              <w:left w:val="nil"/>
              <w:bottom w:val="single" w:color="auto" w:sz="4" w:space="0"/>
              <w:right w:val="single" w:color="auto" w:sz="4" w:space="0"/>
            </w:tcBorders>
            <w:shd w:val="clear" w:color="auto" w:fill="auto"/>
          </w:tcPr>
          <w:p w14:paraId="75DD205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Предоставление субсидии на инженерное обустройство земель для коллективного садоводства садоводческим некоммерческим объединениям</w:t>
            </w:r>
          </w:p>
        </w:tc>
        <w:tc>
          <w:tcPr>
            <w:tcW w:w="2126" w:type="dxa"/>
            <w:tcBorders>
              <w:top w:val="nil"/>
              <w:left w:val="nil"/>
              <w:bottom w:val="single" w:color="auto" w:sz="4" w:space="0"/>
              <w:right w:val="single" w:color="auto" w:sz="4" w:space="0"/>
            </w:tcBorders>
            <w:shd w:val="clear" w:color="auto" w:fill="auto"/>
          </w:tcPr>
          <w:p w14:paraId="665ECF6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450,0</w:t>
            </w:r>
          </w:p>
        </w:tc>
        <w:tc>
          <w:tcPr>
            <w:tcW w:w="1701" w:type="dxa"/>
            <w:tcBorders>
              <w:top w:val="nil"/>
              <w:left w:val="nil"/>
              <w:bottom w:val="single" w:color="auto" w:sz="4" w:space="0"/>
              <w:right w:val="single" w:color="auto" w:sz="4" w:space="0"/>
            </w:tcBorders>
            <w:shd w:val="clear" w:color="auto" w:fill="auto"/>
          </w:tcPr>
          <w:p w14:paraId="5D5A0C7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450,0</w:t>
            </w:r>
          </w:p>
        </w:tc>
        <w:tc>
          <w:tcPr>
            <w:tcW w:w="1276" w:type="dxa"/>
            <w:tcBorders>
              <w:top w:val="nil"/>
              <w:left w:val="nil"/>
              <w:bottom w:val="single" w:color="auto" w:sz="4" w:space="0"/>
              <w:right w:val="single" w:color="auto" w:sz="4" w:space="0"/>
            </w:tcBorders>
            <w:shd w:val="clear" w:color="000000" w:fill="FFFFFF"/>
          </w:tcPr>
          <w:p w14:paraId="7FCFAC3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C0B69D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90AE7BB">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48EA5D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w:t>
            </w:r>
          </w:p>
        </w:tc>
        <w:tc>
          <w:tcPr>
            <w:tcW w:w="5466" w:type="dxa"/>
            <w:tcBorders>
              <w:top w:val="nil"/>
              <w:left w:val="nil"/>
              <w:bottom w:val="single" w:color="auto" w:sz="4" w:space="0"/>
              <w:right w:val="single" w:color="auto" w:sz="4" w:space="0"/>
            </w:tcBorders>
            <w:shd w:val="clear" w:color="auto" w:fill="auto"/>
          </w:tcPr>
          <w:p w14:paraId="2D5F020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7BE524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450,0</w:t>
            </w:r>
          </w:p>
        </w:tc>
        <w:tc>
          <w:tcPr>
            <w:tcW w:w="1701" w:type="dxa"/>
            <w:tcBorders>
              <w:top w:val="nil"/>
              <w:left w:val="nil"/>
              <w:bottom w:val="single" w:color="auto" w:sz="4" w:space="0"/>
              <w:right w:val="single" w:color="auto" w:sz="4" w:space="0"/>
            </w:tcBorders>
            <w:shd w:val="clear" w:color="auto" w:fill="auto"/>
          </w:tcPr>
          <w:p w14:paraId="67903EB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450,0</w:t>
            </w:r>
          </w:p>
        </w:tc>
        <w:tc>
          <w:tcPr>
            <w:tcW w:w="1276" w:type="dxa"/>
            <w:tcBorders>
              <w:top w:val="nil"/>
              <w:left w:val="nil"/>
              <w:bottom w:val="single" w:color="auto" w:sz="4" w:space="0"/>
              <w:right w:val="single" w:color="auto" w:sz="4" w:space="0"/>
            </w:tcBorders>
            <w:shd w:val="clear" w:color="000000" w:fill="FFFFFF"/>
          </w:tcPr>
          <w:p w14:paraId="3B21ACF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18F59D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7DB8A9E">
        <w:tblPrEx>
          <w:tblCellMar>
            <w:top w:w="0" w:type="dxa"/>
            <w:left w:w="108" w:type="dxa"/>
            <w:bottom w:w="0" w:type="dxa"/>
            <w:right w:w="108" w:type="dxa"/>
          </w:tblCellMar>
        </w:tblPrEx>
        <w:trPr>
          <w:trHeight w:val="812" w:hRule="atLeast"/>
        </w:trPr>
        <w:tc>
          <w:tcPr>
            <w:tcW w:w="913" w:type="dxa"/>
            <w:tcBorders>
              <w:top w:val="nil"/>
              <w:left w:val="single" w:color="auto" w:sz="4" w:space="0"/>
              <w:bottom w:val="single" w:color="auto" w:sz="4" w:space="0"/>
              <w:right w:val="single" w:color="auto" w:sz="4" w:space="0"/>
            </w:tcBorders>
            <w:shd w:val="clear" w:color="auto" w:fill="auto"/>
          </w:tcPr>
          <w:p w14:paraId="442AB57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w:t>
            </w:r>
          </w:p>
        </w:tc>
        <w:tc>
          <w:tcPr>
            <w:tcW w:w="5466" w:type="dxa"/>
            <w:tcBorders>
              <w:top w:val="nil"/>
              <w:left w:val="nil"/>
              <w:bottom w:val="single" w:color="auto" w:sz="4" w:space="0"/>
              <w:right w:val="single" w:color="auto" w:sz="4" w:space="0"/>
            </w:tcBorders>
            <w:shd w:val="clear" w:color="auto" w:fill="auto"/>
          </w:tcPr>
          <w:p w14:paraId="626DE78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1.12.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Пенсионное обеспечение муниципальных служащих</w:t>
            </w:r>
          </w:p>
        </w:tc>
        <w:tc>
          <w:tcPr>
            <w:tcW w:w="2126" w:type="dxa"/>
            <w:tcBorders>
              <w:top w:val="nil"/>
              <w:left w:val="nil"/>
              <w:bottom w:val="single" w:color="auto" w:sz="4" w:space="0"/>
              <w:right w:val="single" w:color="auto" w:sz="4" w:space="0"/>
            </w:tcBorders>
            <w:shd w:val="clear" w:color="auto" w:fill="auto"/>
          </w:tcPr>
          <w:p w14:paraId="0D83D61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10 120,8</w:t>
            </w:r>
          </w:p>
        </w:tc>
        <w:tc>
          <w:tcPr>
            <w:tcW w:w="1701" w:type="dxa"/>
            <w:tcBorders>
              <w:top w:val="nil"/>
              <w:left w:val="nil"/>
              <w:bottom w:val="single" w:color="auto" w:sz="4" w:space="0"/>
              <w:right w:val="single" w:color="auto" w:sz="4" w:space="0"/>
            </w:tcBorders>
            <w:shd w:val="clear" w:color="auto" w:fill="auto"/>
          </w:tcPr>
          <w:p w14:paraId="665ACAA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10 120,8</w:t>
            </w:r>
          </w:p>
        </w:tc>
        <w:tc>
          <w:tcPr>
            <w:tcW w:w="1276" w:type="dxa"/>
            <w:tcBorders>
              <w:top w:val="nil"/>
              <w:left w:val="nil"/>
              <w:bottom w:val="single" w:color="auto" w:sz="4" w:space="0"/>
              <w:right w:val="single" w:color="auto" w:sz="4" w:space="0"/>
            </w:tcBorders>
            <w:shd w:val="clear" w:color="000000" w:fill="FFFFFF"/>
          </w:tcPr>
          <w:p w14:paraId="5F83A2F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9DB740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D1F6BEB">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87E6A2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32</w:t>
            </w:r>
          </w:p>
        </w:tc>
        <w:tc>
          <w:tcPr>
            <w:tcW w:w="5466" w:type="dxa"/>
            <w:tcBorders>
              <w:top w:val="nil"/>
              <w:left w:val="nil"/>
              <w:bottom w:val="single" w:color="auto" w:sz="4" w:space="0"/>
              <w:right w:val="single" w:color="auto" w:sz="4" w:space="0"/>
            </w:tcBorders>
            <w:shd w:val="clear" w:color="auto" w:fill="auto"/>
          </w:tcPr>
          <w:p w14:paraId="224CE91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2A2EE6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10 120,8</w:t>
            </w:r>
          </w:p>
        </w:tc>
        <w:tc>
          <w:tcPr>
            <w:tcW w:w="1701" w:type="dxa"/>
            <w:tcBorders>
              <w:top w:val="nil"/>
              <w:left w:val="nil"/>
              <w:bottom w:val="single" w:color="auto" w:sz="4" w:space="0"/>
              <w:right w:val="single" w:color="auto" w:sz="4" w:space="0"/>
            </w:tcBorders>
            <w:shd w:val="clear" w:color="auto" w:fill="auto"/>
          </w:tcPr>
          <w:p w14:paraId="646D2D1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10 120,8</w:t>
            </w:r>
          </w:p>
        </w:tc>
        <w:tc>
          <w:tcPr>
            <w:tcW w:w="1276" w:type="dxa"/>
            <w:tcBorders>
              <w:top w:val="nil"/>
              <w:left w:val="nil"/>
              <w:bottom w:val="single" w:color="auto" w:sz="4" w:space="0"/>
              <w:right w:val="single" w:color="auto" w:sz="4" w:space="0"/>
            </w:tcBorders>
            <w:shd w:val="clear" w:color="000000" w:fill="FFFFFF"/>
          </w:tcPr>
          <w:p w14:paraId="1A5A219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8EF873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5E318B5">
        <w:tblPrEx>
          <w:tblCellMar>
            <w:top w:w="0" w:type="dxa"/>
            <w:left w:w="108" w:type="dxa"/>
            <w:bottom w:w="0" w:type="dxa"/>
            <w:right w:w="108" w:type="dxa"/>
          </w:tblCellMar>
        </w:tblPrEx>
        <w:trPr>
          <w:trHeight w:val="1082" w:hRule="atLeast"/>
        </w:trPr>
        <w:tc>
          <w:tcPr>
            <w:tcW w:w="913" w:type="dxa"/>
            <w:tcBorders>
              <w:top w:val="nil"/>
              <w:left w:val="single" w:color="auto" w:sz="4" w:space="0"/>
              <w:bottom w:val="single" w:color="auto" w:sz="4" w:space="0"/>
              <w:right w:val="single" w:color="auto" w:sz="4" w:space="0"/>
            </w:tcBorders>
            <w:shd w:val="clear" w:color="auto" w:fill="auto"/>
          </w:tcPr>
          <w:p w14:paraId="69FB1CA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w:t>
            </w:r>
          </w:p>
        </w:tc>
        <w:tc>
          <w:tcPr>
            <w:tcW w:w="5466" w:type="dxa"/>
            <w:tcBorders>
              <w:top w:val="nil"/>
              <w:left w:val="nil"/>
              <w:bottom w:val="single" w:color="auto" w:sz="4" w:space="0"/>
              <w:right w:val="single" w:color="auto" w:sz="4" w:space="0"/>
            </w:tcBorders>
            <w:shd w:val="clear" w:color="auto" w:fill="auto"/>
          </w:tcPr>
          <w:p w14:paraId="77C3E92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Осуществление государственного полномочия Свердловской области по созданию административных комиссий</w:t>
            </w:r>
          </w:p>
        </w:tc>
        <w:tc>
          <w:tcPr>
            <w:tcW w:w="2126" w:type="dxa"/>
            <w:tcBorders>
              <w:top w:val="nil"/>
              <w:left w:val="nil"/>
              <w:bottom w:val="single" w:color="auto" w:sz="4" w:space="0"/>
              <w:right w:val="single" w:color="auto" w:sz="4" w:space="0"/>
            </w:tcBorders>
            <w:shd w:val="clear" w:color="auto" w:fill="auto"/>
          </w:tcPr>
          <w:p w14:paraId="694138F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163,1</w:t>
            </w:r>
          </w:p>
        </w:tc>
        <w:tc>
          <w:tcPr>
            <w:tcW w:w="1701" w:type="dxa"/>
            <w:tcBorders>
              <w:top w:val="nil"/>
              <w:left w:val="nil"/>
              <w:bottom w:val="single" w:color="auto" w:sz="4" w:space="0"/>
              <w:right w:val="single" w:color="auto" w:sz="4" w:space="0"/>
            </w:tcBorders>
            <w:shd w:val="clear" w:color="auto" w:fill="auto"/>
          </w:tcPr>
          <w:p w14:paraId="3146598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109,0</w:t>
            </w:r>
          </w:p>
        </w:tc>
        <w:tc>
          <w:tcPr>
            <w:tcW w:w="1276" w:type="dxa"/>
            <w:tcBorders>
              <w:top w:val="nil"/>
              <w:left w:val="nil"/>
              <w:bottom w:val="single" w:color="auto" w:sz="4" w:space="0"/>
              <w:right w:val="single" w:color="auto" w:sz="4" w:space="0"/>
            </w:tcBorders>
            <w:shd w:val="clear" w:color="000000" w:fill="FFFFFF"/>
          </w:tcPr>
          <w:p w14:paraId="73AA231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66,8</w:t>
            </w:r>
          </w:p>
        </w:tc>
        <w:tc>
          <w:tcPr>
            <w:tcW w:w="3402" w:type="dxa"/>
            <w:tcBorders>
              <w:top w:val="nil"/>
              <w:left w:val="nil"/>
              <w:bottom w:val="single" w:color="auto" w:sz="4" w:space="0"/>
              <w:right w:val="single" w:color="auto" w:sz="4" w:space="0"/>
            </w:tcBorders>
            <w:shd w:val="clear" w:color="auto" w:fill="auto"/>
          </w:tcPr>
          <w:p w14:paraId="0ABC437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Экономия по фонду оплаты труда и не заключен договор по оказанию почтовых услуг</w:t>
            </w:r>
          </w:p>
        </w:tc>
      </w:tr>
      <w:tr w14:paraId="417E2CE0">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B42797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w:t>
            </w:r>
          </w:p>
        </w:tc>
        <w:tc>
          <w:tcPr>
            <w:tcW w:w="5466" w:type="dxa"/>
            <w:tcBorders>
              <w:top w:val="nil"/>
              <w:left w:val="nil"/>
              <w:bottom w:val="single" w:color="auto" w:sz="4" w:space="0"/>
              <w:right w:val="single" w:color="auto" w:sz="4" w:space="0"/>
            </w:tcBorders>
            <w:shd w:val="clear" w:color="auto" w:fill="auto"/>
          </w:tcPr>
          <w:p w14:paraId="5D10574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5B8E4A2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163,1</w:t>
            </w:r>
          </w:p>
        </w:tc>
        <w:tc>
          <w:tcPr>
            <w:tcW w:w="1701" w:type="dxa"/>
            <w:tcBorders>
              <w:top w:val="nil"/>
              <w:left w:val="nil"/>
              <w:bottom w:val="single" w:color="auto" w:sz="4" w:space="0"/>
              <w:right w:val="single" w:color="auto" w:sz="4" w:space="0"/>
            </w:tcBorders>
            <w:shd w:val="clear" w:color="auto" w:fill="auto"/>
          </w:tcPr>
          <w:p w14:paraId="0A80D33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109,0</w:t>
            </w:r>
          </w:p>
        </w:tc>
        <w:tc>
          <w:tcPr>
            <w:tcW w:w="1276" w:type="dxa"/>
            <w:tcBorders>
              <w:top w:val="nil"/>
              <w:left w:val="nil"/>
              <w:bottom w:val="single" w:color="auto" w:sz="4" w:space="0"/>
              <w:right w:val="single" w:color="auto" w:sz="4" w:space="0"/>
            </w:tcBorders>
            <w:shd w:val="clear" w:color="000000" w:fill="FFFFFF"/>
          </w:tcPr>
          <w:p w14:paraId="3AD232C7">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66,8</w:t>
            </w:r>
          </w:p>
        </w:tc>
        <w:tc>
          <w:tcPr>
            <w:tcW w:w="3402" w:type="dxa"/>
            <w:tcBorders>
              <w:top w:val="nil"/>
              <w:left w:val="nil"/>
              <w:bottom w:val="single" w:color="auto" w:sz="4" w:space="0"/>
              <w:right w:val="single" w:color="auto" w:sz="4" w:space="0"/>
            </w:tcBorders>
            <w:shd w:val="clear" w:color="000000" w:fill="FFFFFF"/>
          </w:tcPr>
          <w:p w14:paraId="527C90E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EE417C4">
        <w:tblPrEx>
          <w:tblCellMar>
            <w:top w:w="0" w:type="dxa"/>
            <w:left w:w="108" w:type="dxa"/>
            <w:bottom w:w="0" w:type="dxa"/>
            <w:right w:w="108" w:type="dxa"/>
          </w:tblCellMar>
        </w:tblPrEx>
        <w:trPr>
          <w:trHeight w:val="790" w:hRule="atLeast"/>
        </w:trPr>
        <w:tc>
          <w:tcPr>
            <w:tcW w:w="913" w:type="dxa"/>
            <w:tcBorders>
              <w:top w:val="nil"/>
              <w:left w:val="single" w:color="auto" w:sz="4" w:space="0"/>
              <w:bottom w:val="single" w:color="auto" w:sz="4" w:space="0"/>
              <w:right w:val="single" w:color="auto" w:sz="4" w:space="0"/>
            </w:tcBorders>
            <w:shd w:val="clear" w:color="auto" w:fill="auto"/>
          </w:tcPr>
          <w:p w14:paraId="66E92A1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35</w:t>
            </w:r>
          </w:p>
        </w:tc>
        <w:tc>
          <w:tcPr>
            <w:tcW w:w="5466" w:type="dxa"/>
            <w:tcBorders>
              <w:top w:val="nil"/>
              <w:left w:val="nil"/>
              <w:bottom w:val="single" w:color="auto" w:sz="4" w:space="0"/>
              <w:right w:val="single" w:color="auto" w:sz="4" w:space="0"/>
            </w:tcBorders>
            <w:shd w:val="clear" w:color="auto" w:fill="auto"/>
          </w:tcPr>
          <w:p w14:paraId="70AD7B6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1.16.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Финансовое обеспечение муниципальной похоронной службы</w:t>
            </w:r>
          </w:p>
        </w:tc>
        <w:tc>
          <w:tcPr>
            <w:tcW w:w="2126" w:type="dxa"/>
            <w:tcBorders>
              <w:top w:val="nil"/>
              <w:left w:val="nil"/>
              <w:bottom w:val="single" w:color="auto" w:sz="4" w:space="0"/>
              <w:right w:val="single" w:color="auto" w:sz="4" w:space="0"/>
            </w:tcBorders>
            <w:shd w:val="clear" w:color="auto" w:fill="auto"/>
          </w:tcPr>
          <w:p w14:paraId="0D1CD92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1 414,4</w:t>
            </w:r>
          </w:p>
        </w:tc>
        <w:tc>
          <w:tcPr>
            <w:tcW w:w="1701" w:type="dxa"/>
            <w:tcBorders>
              <w:top w:val="nil"/>
              <w:left w:val="nil"/>
              <w:bottom w:val="single" w:color="auto" w:sz="4" w:space="0"/>
              <w:right w:val="single" w:color="auto" w:sz="4" w:space="0"/>
            </w:tcBorders>
            <w:shd w:val="clear" w:color="auto" w:fill="auto"/>
          </w:tcPr>
          <w:p w14:paraId="23C3D5C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1 414,4</w:t>
            </w:r>
          </w:p>
        </w:tc>
        <w:tc>
          <w:tcPr>
            <w:tcW w:w="1276" w:type="dxa"/>
            <w:tcBorders>
              <w:top w:val="nil"/>
              <w:left w:val="nil"/>
              <w:bottom w:val="single" w:color="auto" w:sz="4" w:space="0"/>
              <w:right w:val="single" w:color="auto" w:sz="4" w:space="0"/>
            </w:tcBorders>
            <w:shd w:val="clear" w:color="000000" w:fill="FFFFFF"/>
          </w:tcPr>
          <w:p w14:paraId="40BDABA8">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59615C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60EEADC">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E82265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36</w:t>
            </w:r>
          </w:p>
        </w:tc>
        <w:tc>
          <w:tcPr>
            <w:tcW w:w="5466" w:type="dxa"/>
            <w:tcBorders>
              <w:top w:val="nil"/>
              <w:left w:val="nil"/>
              <w:bottom w:val="single" w:color="auto" w:sz="4" w:space="0"/>
              <w:right w:val="single" w:color="auto" w:sz="4" w:space="0"/>
            </w:tcBorders>
            <w:shd w:val="clear" w:color="auto" w:fill="auto"/>
          </w:tcPr>
          <w:p w14:paraId="0BD2E23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0CE59E1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1 414,4</w:t>
            </w:r>
          </w:p>
        </w:tc>
        <w:tc>
          <w:tcPr>
            <w:tcW w:w="1701" w:type="dxa"/>
            <w:tcBorders>
              <w:top w:val="nil"/>
              <w:left w:val="nil"/>
              <w:bottom w:val="single" w:color="auto" w:sz="4" w:space="0"/>
              <w:right w:val="single" w:color="auto" w:sz="4" w:space="0"/>
            </w:tcBorders>
            <w:shd w:val="clear" w:color="auto" w:fill="auto"/>
          </w:tcPr>
          <w:p w14:paraId="70EEB79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1 414,4</w:t>
            </w:r>
          </w:p>
        </w:tc>
        <w:tc>
          <w:tcPr>
            <w:tcW w:w="1276" w:type="dxa"/>
            <w:tcBorders>
              <w:top w:val="nil"/>
              <w:left w:val="nil"/>
              <w:bottom w:val="single" w:color="auto" w:sz="4" w:space="0"/>
              <w:right w:val="single" w:color="auto" w:sz="4" w:space="0"/>
            </w:tcBorders>
            <w:shd w:val="clear" w:color="000000" w:fill="FFFFFF"/>
          </w:tcPr>
          <w:p w14:paraId="415BC99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57ECFF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F8D4211">
        <w:tblPrEx>
          <w:tblCellMar>
            <w:top w:w="0" w:type="dxa"/>
            <w:left w:w="108" w:type="dxa"/>
            <w:bottom w:w="0" w:type="dxa"/>
            <w:right w:w="108" w:type="dxa"/>
          </w:tblCellMar>
        </w:tblPrEx>
        <w:trPr>
          <w:trHeight w:val="1629" w:hRule="atLeast"/>
        </w:trPr>
        <w:tc>
          <w:tcPr>
            <w:tcW w:w="913" w:type="dxa"/>
            <w:tcBorders>
              <w:top w:val="nil"/>
              <w:left w:val="single" w:color="auto" w:sz="4" w:space="0"/>
              <w:bottom w:val="single" w:color="auto" w:sz="4" w:space="0"/>
              <w:right w:val="single" w:color="auto" w:sz="4" w:space="0"/>
            </w:tcBorders>
            <w:shd w:val="clear" w:color="auto" w:fill="auto"/>
          </w:tcPr>
          <w:p w14:paraId="28CD1BB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37</w:t>
            </w:r>
          </w:p>
        </w:tc>
        <w:tc>
          <w:tcPr>
            <w:tcW w:w="5466" w:type="dxa"/>
            <w:tcBorders>
              <w:top w:val="nil"/>
              <w:left w:val="nil"/>
              <w:bottom w:val="single" w:color="auto" w:sz="4" w:space="0"/>
              <w:right w:val="single" w:color="auto" w:sz="4" w:space="0"/>
            </w:tcBorders>
            <w:shd w:val="clear" w:color="auto" w:fill="auto"/>
          </w:tcPr>
          <w:p w14:paraId="7A9DD3D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1.17.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Осуществление государственного полномочия Свердловской области по определению перечня должностных лиц, уполномоченных составлять протоколы по административным правонарушениям</w:t>
            </w:r>
          </w:p>
        </w:tc>
        <w:tc>
          <w:tcPr>
            <w:tcW w:w="2126" w:type="dxa"/>
            <w:tcBorders>
              <w:top w:val="nil"/>
              <w:left w:val="nil"/>
              <w:bottom w:val="single" w:color="auto" w:sz="4" w:space="0"/>
              <w:right w:val="single" w:color="auto" w:sz="4" w:space="0"/>
            </w:tcBorders>
            <w:shd w:val="clear" w:color="auto" w:fill="auto"/>
          </w:tcPr>
          <w:p w14:paraId="65FB691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0,2</w:t>
            </w:r>
          </w:p>
        </w:tc>
        <w:tc>
          <w:tcPr>
            <w:tcW w:w="1701" w:type="dxa"/>
            <w:tcBorders>
              <w:top w:val="nil"/>
              <w:left w:val="nil"/>
              <w:bottom w:val="single" w:color="auto" w:sz="4" w:space="0"/>
              <w:right w:val="single" w:color="auto" w:sz="4" w:space="0"/>
            </w:tcBorders>
            <w:shd w:val="clear" w:color="auto" w:fill="auto"/>
          </w:tcPr>
          <w:p w14:paraId="11381AC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0,2</w:t>
            </w:r>
          </w:p>
        </w:tc>
        <w:tc>
          <w:tcPr>
            <w:tcW w:w="1276" w:type="dxa"/>
            <w:tcBorders>
              <w:top w:val="nil"/>
              <w:left w:val="nil"/>
              <w:bottom w:val="single" w:color="auto" w:sz="4" w:space="0"/>
              <w:right w:val="single" w:color="auto" w:sz="4" w:space="0"/>
            </w:tcBorders>
            <w:shd w:val="clear" w:color="000000" w:fill="FFFFFF"/>
          </w:tcPr>
          <w:p w14:paraId="67D3D3C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AD02998">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EE8EA0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1CE9CD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38</w:t>
            </w:r>
          </w:p>
        </w:tc>
        <w:tc>
          <w:tcPr>
            <w:tcW w:w="5466" w:type="dxa"/>
            <w:tcBorders>
              <w:top w:val="nil"/>
              <w:left w:val="nil"/>
              <w:bottom w:val="single" w:color="auto" w:sz="4" w:space="0"/>
              <w:right w:val="single" w:color="auto" w:sz="4" w:space="0"/>
            </w:tcBorders>
            <w:shd w:val="clear" w:color="auto" w:fill="auto"/>
          </w:tcPr>
          <w:p w14:paraId="6E1F10A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7DE6093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0,2</w:t>
            </w:r>
          </w:p>
        </w:tc>
        <w:tc>
          <w:tcPr>
            <w:tcW w:w="1701" w:type="dxa"/>
            <w:tcBorders>
              <w:top w:val="nil"/>
              <w:left w:val="nil"/>
              <w:bottom w:val="single" w:color="auto" w:sz="4" w:space="0"/>
              <w:right w:val="single" w:color="auto" w:sz="4" w:space="0"/>
            </w:tcBorders>
            <w:shd w:val="clear" w:color="auto" w:fill="auto"/>
          </w:tcPr>
          <w:p w14:paraId="017F308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0,2</w:t>
            </w:r>
          </w:p>
        </w:tc>
        <w:tc>
          <w:tcPr>
            <w:tcW w:w="1276" w:type="dxa"/>
            <w:tcBorders>
              <w:top w:val="nil"/>
              <w:left w:val="nil"/>
              <w:bottom w:val="single" w:color="auto" w:sz="4" w:space="0"/>
              <w:right w:val="single" w:color="auto" w:sz="4" w:space="0"/>
            </w:tcBorders>
            <w:shd w:val="clear" w:color="000000" w:fill="FFFFFF"/>
          </w:tcPr>
          <w:p w14:paraId="09AAD61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9F44DB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A5FC5AA">
        <w:tblPrEx>
          <w:tblCellMar>
            <w:top w:w="0" w:type="dxa"/>
            <w:left w:w="108" w:type="dxa"/>
            <w:bottom w:w="0" w:type="dxa"/>
            <w:right w:w="108" w:type="dxa"/>
          </w:tblCellMar>
        </w:tblPrEx>
        <w:trPr>
          <w:trHeight w:val="1378" w:hRule="atLeast"/>
        </w:trPr>
        <w:tc>
          <w:tcPr>
            <w:tcW w:w="913" w:type="dxa"/>
            <w:tcBorders>
              <w:top w:val="nil"/>
              <w:left w:val="single" w:color="auto" w:sz="4" w:space="0"/>
              <w:bottom w:val="single" w:color="auto" w:sz="4" w:space="0"/>
              <w:right w:val="single" w:color="auto" w:sz="4" w:space="0"/>
            </w:tcBorders>
            <w:shd w:val="clear" w:color="auto" w:fill="auto"/>
          </w:tcPr>
          <w:p w14:paraId="6000FBB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39</w:t>
            </w:r>
          </w:p>
        </w:tc>
        <w:tc>
          <w:tcPr>
            <w:tcW w:w="5466" w:type="dxa"/>
            <w:tcBorders>
              <w:top w:val="nil"/>
              <w:left w:val="nil"/>
              <w:bottom w:val="single" w:color="auto" w:sz="4" w:space="0"/>
              <w:right w:val="single" w:color="auto" w:sz="4" w:space="0"/>
            </w:tcBorders>
            <w:shd w:val="clear" w:color="auto" w:fill="auto"/>
          </w:tcPr>
          <w:p w14:paraId="428F318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Мероприятие 1.18. 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2126" w:type="dxa"/>
            <w:tcBorders>
              <w:top w:val="nil"/>
              <w:left w:val="nil"/>
              <w:bottom w:val="single" w:color="auto" w:sz="4" w:space="0"/>
              <w:right w:val="single" w:color="auto" w:sz="4" w:space="0"/>
            </w:tcBorders>
            <w:shd w:val="clear" w:color="auto" w:fill="auto"/>
          </w:tcPr>
          <w:p w14:paraId="6FF40CD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31,9</w:t>
            </w:r>
          </w:p>
        </w:tc>
        <w:tc>
          <w:tcPr>
            <w:tcW w:w="1701" w:type="dxa"/>
            <w:tcBorders>
              <w:top w:val="nil"/>
              <w:left w:val="nil"/>
              <w:bottom w:val="single" w:color="auto" w:sz="4" w:space="0"/>
              <w:right w:val="single" w:color="auto" w:sz="4" w:space="0"/>
            </w:tcBorders>
            <w:shd w:val="clear" w:color="auto" w:fill="auto"/>
          </w:tcPr>
          <w:p w14:paraId="72FF916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28,5</w:t>
            </w:r>
          </w:p>
        </w:tc>
        <w:tc>
          <w:tcPr>
            <w:tcW w:w="1276" w:type="dxa"/>
            <w:tcBorders>
              <w:top w:val="nil"/>
              <w:left w:val="nil"/>
              <w:bottom w:val="single" w:color="auto" w:sz="4" w:space="0"/>
              <w:right w:val="single" w:color="auto" w:sz="4" w:space="0"/>
            </w:tcBorders>
            <w:shd w:val="clear" w:color="000000" w:fill="FFFFFF"/>
          </w:tcPr>
          <w:p w14:paraId="601314F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89,4</w:t>
            </w:r>
          </w:p>
        </w:tc>
        <w:tc>
          <w:tcPr>
            <w:tcW w:w="3402" w:type="dxa"/>
            <w:tcBorders>
              <w:top w:val="nil"/>
              <w:left w:val="nil"/>
              <w:bottom w:val="single" w:color="auto" w:sz="4" w:space="0"/>
              <w:right w:val="single" w:color="auto" w:sz="4" w:space="0"/>
            </w:tcBorders>
            <w:shd w:val="clear" w:color="auto" w:fill="auto"/>
          </w:tcPr>
          <w:p w14:paraId="3D67695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Экономия по фонду оплаты труда и не заключен договор по оказанию почтовых услуг</w:t>
            </w:r>
          </w:p>
        </w:tc>
      </w:tr>
      <w:tr w14:paraId="31FC6AC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AA6B75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w:t>
            </w:r>
          </w:p>
        </w:tc>
        <w:tc>
          <w:tcPr>
            <w:tcW w:w="5466" w:type="dxa"/>
            <w:tcBorders>
              <w:top w:val="nil"/>
              <w:left w:val="nil"/>
              <w:bottom w:val="single" w:color="auto" w:sz="4" w:space="0"/>
              <w:right w:val="single" w:color="auto" w:sz="4" w:space="0"/>
            </w:tcBorders>
            <w:shd w:val="clear" w:color="auto" w:fill="auto"/>
          </w:tcPr>
          <w:p w14:paraId="36F3674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федеральный бюджет</w:t>
            </w:r>
          </w:p>
        </w:tc>
        <w:tc>
          <w:tcPr>
            <w:tcW w:w="2126" w:type="dxa"/>
            <w:tcBorders>
              <w:top w:val="nil"/>
              <w:left w:val="nil"/>
              <w:bottom w:val="single" w:color="auto" w:sz="4" w:space="0"/>
              <w:right w:val="single" w:color="auto" w:sz="4" w:space="0"/>
            </w:tcBorders>
            <w:shd w:val="clear" w:color="auto" w:fill="auto"/>
          </w:tcPr>
          <w:p w14:paraId="53AABB1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31,9</w:t>
            </w:r>
          </w:p>
        </w:tc>
        <w:tc>
          <w:tcPr>
            <w:tcW w:w="1701" w:type="dxa"/>
            <w:tcBorders>
              <w:top w:val="nil"/>
              <w:left w:val="nil"/>
              <w:bottom w:val="single" w:color="auto" w:sz="4" w:space="0"/>
              <w:right w:val="single" w:color="auto" w:sz="4" w:space="0"/>
            </w:tcBorders>
            <w:shd w:val="clear" w:color="auto" w:fill="auto"/>
          </w:tcPr>
          <w:p w14:paraId="270F76E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28,5</w:t>
            </w:r>
          </w:p>
        </w:tc>
        <w:tc>
          <w:tcPr>
            <w:tcW w:w="1276" w:type="dxa"/>
            <w:tcBorders>
              <w:top w:val="nil"/>
              <w:left w:val="nil"/>
              <w:bottom w:val="single" w:color="auto" w:sz="4" w:space="0"/>
              <w:right w:val="single" w:color="auto" w:sz="4" w:space="0"/>
            </w:tcBorders>
            <w:shd w:val="clear" w:color="000000" w:fill="FFFFFF"/>
          </w:tcPr>
          <w:p w14:paraId="7F09C47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89,4</w:t>
            </w:r>
          </w:p>
        </w:tc>
        <w:tc>
          <w:tcPr>
            <w:tcW w:w="3402" w:type="dxa"/>
            <w:tcBorders>
              <w:top w:val="nil"/>
              <w:left w:val="nil"/>
              <w:bottom w:val="single" w:color="auto" w:sz="4" w:space="0"/>
              <w:right w:val="single" w:color="auto" w:sz="4" w:space="0"/>
            </w:tcBorders>
            <w:shd w:val="clear" w:color="000000" w:fill="FFFFFF"/>
          </w:tcPr>
          <w:p w14:paraId="6268B29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B3DD39B">
        <w:tblPrEx>
          <w:tblCellMar>
            <w:top w:w="0" w:type="dxa"/>
            <w:left w:w="108" w:type="dxa"/>
            <w:bottom w:w="0" w:type="dxa"/>
            <w:right w:w="108" w:type="dxa"/>
          </w:tblCellMar>
        </w:tblPrEx>
        <w:trPr>
          <w:trHeight w:val="505" w:hRule="atLeast"/>
        </w:trPr>
        <w:tc>
          <w:tcPr>
            <w:tcW w:w="913" w:type="dxa"/>
            <w:tcBorders>
              <w:top w:val="nil"/>
              <w:left w:val="single" w:color="auto" w:sz="4" w:space="0"/>
              <w:bottom w:val="single" w:color="auto" w:sz="4" w:space="0"/>
              <w:right w:val="single" w:color="auto" w:sz="4" w:space="0"/>
            </w:tcBorders>
            <w:shd w:val="clear" w:color="auto" w:fill="auto"/>
          </w:tcPr>
          <w:p w14:paraId="3050029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41</w:t>
            </w:r>
          </w:p>
        </w:tc>
        <w:tc>
          <w:tcPr>
            <w:tcW w:w="5466" w:type="dxa"/>
            <w:tcBorders>
              <w:top w:val="nil"/>
              <w:left w:val="nil"/>
              <w:bottom w:val="single" w:color="auto" w:sz="4" w:space="0"/>
              <w:right w:val="single" w:color="auto" w:sz="4" w:space="0"/>
            </w:tcBorders>
            <w:shd w:val="clear" w:color="auto" w:fill="auto"/>
          </w:tcPr>
          <w:p w14:paraId="50E5A86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Мероприятие 1.22. Субсидии органам территориального общественного самоуправления</w:t>
            </w:r>
          </w:p>
        </w:tc>
        <w:tc>
          <w:tcPr>
            <w:tcW w:w="2126" w:type="dxa"/>
            <w:tcBorders>
              <w:top w:val="nil"/>
              <w:left w:val="nil"/>
              <w:bottom w:val="single" w:color="auto" w:sz="4" w:space="0"/>
              <w:right w:val="single" w:color="auto" w:sz="4" w:space="0"/>
            </w:tcBorders>
            <w:shd w:val="clear" w:color="auto" w:fill="auto"/>
          </w:tcPr>
          <w:p w14:paraId="48865F4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234,0</w:t>
            </w:r>
          </w:p>
        </w:tc>
        <w:tc>
          <w:tcPr>
            <w:tcW w:w="1701" w:type="dxa"/>
            <w:tcBorders>
              <w:top w:val="nil"/>
              <w:left w:val="nil"/>
              <w:bottom w:val="single" w:color="auto" w:sz="4" w:space="0"/>
              <w:right w:val="single" w:color="auto" w:sz="4" w:space="0"/>
            </w:tcBorders>
            <w:shd w:val="clear" w:color="auto" w:fill="auto"/>
          </w:tcPr>
          <w:p w14:paraId="0227CE2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234,0</w:t>
            </w:r>
          </w:p>
        </w:tc>
        <w:tc>
          <w:tcPr>
            <w:tcW w:w="1276" w:type="dxa"/>
            <w:tcBorders>
              <w:top w:val="nil"/>
              <w:left w:val="nil"/>
              <w:bottom w:val="single" w:color="auto" w:sz="4" w:space="0"/>
              <w:right w:val="single" w:color="auto" w:sz="4" w:space="0"/>
            </w:tcBorders>
            <w:shd w:val="clear" w:color="000000" w:fill="FFFFFF"/>
          </w:tcPr>
          <w:p w14:paraId="740D754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C91682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671111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4DBDA9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42</w:t>
            </w:r>
          </w:p>
        </w:tc>
        <w:tc>
          <w:tcPr>
            <w:tcW w:w="5466" w:type="dxa"/>
            <w:tcBorders>
              <w:top w:val="nil"/>
              <w:left w:val="nil"/>
              <w:bottom w:val="single" w:color="auto" w:sz="4" w:space="0"/>
              <w:right w:val="single" w:color="auto" w:sz="4" w:space="0"/>
            </w:tcBorders>
            <w:shd w:val="clear" w:color="auto" w:fill="auto"/>
          </w:tcPr>
          <w:p w14:paraId="7940E63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E16690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234,0</w:t>
            </w:r>
          </w:p>
        </w:tc>
        <w:tc>
          <w:tcPr>
            <w:tcW w:w="1701" w:type="dxa"/>
            <w:tcBorders>
              <w:top w:val="nil"/>
              <w:left w:val="nil"/>
              <w:bottom w:val="single" w:color="auto" w:sz="4" w:space="0"/>
              <w:right w:val="single" w:color="auto" w:sz="4" w:space="0"/>
            </w:tcBorders>
            <w:shd w:val="clear" w:color="auto" w:fill="auto"/>
          </w:tcPr>
          <w:p w14:paraId="36E4060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234,0</w:t>
            </w:r>
          </w:p>
        </w:tc>
        <w:tc>
          <w:tcPr>
            <w:tcW w:w="1276" w:type="dxa"/>
            <w:tcBorders>
              <w:top w:val="nil"/>
              <w:left w:val="nil"/>
              <w:bottom w:val="single" w:color="auto" w:sz="4" w:space="0"/>
              <w:right w:val="single" w:color="auto" w:sz="4" w:space="0"/>
            </w:tcBorders>
            <w:shd w:val="clear" w:color="000000" w:fill="FFFFFF"/>
          </w:tcPr>
          <w:p w14:paraId="1D08C10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5ED8CB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6EFA285">
        <w:tblPrEx>
          <w:tblCellMar>
            <w:top w:w="0" w:type="dxa"/>
            <w:left w:w="108" w:type="dxa"/>
            <w:bottom w:w="0" w:type="dxa"/>
            <w:right w:w="108" w:type="dxa"/>
          </w:tblCellMar>
        </w:tblPrEx>
        <w:trPr>
          <w:trHeight w:val="1378" w:hRule="atLeast"/>
        </w:trPr>
        <w:tc>
          <w:tcPr>
            <w:tcW w:w="913" w:type="dxa"/>
            <w:tcBorders>
              <w:top w:val="nil"/>
              <w:left w:val="single" w:color="auto" w:sz="4" w:space="0"/>
              <w:bottom w:val="single" w:color="auto" w:sz="4" w:space="0"/>
              <w:right w:val="single" w:color="auto" w:sz="4" w:space="0"/>
            </w:tcBorders>
            <w:shd w:val="clear" w:color="auto" w:fill="auto"/>
          </w:tcPr>
          <w:p w14:paraId="66BC06B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43</w:t>
            </w:r>
          </w:p>
        </w:tc>
        <w:tc>
          <w:tcPr>
            <w:tcW w:w="5466" w:type="dxa"/>
            <w:tcBorders>
              <w:top w:val="nil"/>
              <w:left w:val="nil"/>
              <w:bottom w:val="single" w:color="auto" w:sz="4" w:space="0"/>
              <w:right w:val="single" w:color="auto" w:sz="4" w:space="0"/>
            </w:tcBorders>
            <w:shd w:val="clear" w:color="auto" w:fill="auto"/>
          </w:tcPr>
          <w:p w14:paraId="69D8B45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Мероприятие 1.23.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2126" w:type="dxa"/>
            <w:tcBorders>
              <w:top w:val="nil"/>
              <w:left w:val="nil"/>
              <w:bottom w:val="single" w:color="auto" w:sz="4" w:space="0"/>
              <w:right w:val="single" w:color="auto" w:sz="4" w:space="0"/>
            </w:tcBorders>
            <w:shd w:val="clear" w:color="auto" w:fill="auto"/>
          </w:tcPr>
          <w:p w14:paraId="7AF8CF3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133,3</w:t>
            </w:r>
          </w:p>
        </w:tc>
        <w:tc>
          <w:tcPr>
            <w:tcW w:w="1701" w:type="dxa"/>
            <w:tcBorders>
              <w:top w:val="nil"/>
              <w:left w:val="nil"/>
              <w:bottom w:val="single" w:color="auto" w:sz="4" w:space="0"/>
              <w:right w:val="single" w:color="auto" w:sz="4" w:space="0"/>
            </w:tcBorders>
            <w:shd w:val="clear" w:color="auto" w:fill="auto"/>
          </w:tcPr>
          <w:p w14:paraId="5884C4C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133,3</w:t>
            </w:r>
          </w:p>
        </w:tc>
        <w:tc>
          <w:tcPr>
            <w:tcW w:w="1276" w:type="dxa"/>
            <w:tcBorders>
              <w:top w:val="nil"/>
              <w:left w:val="nil"/>
              <w:bottom w:val="single" w:color="auto" w:sz="4" w:space="0"/>
              <w:right w:val="single" w:color="auto" w:sz="4" w:space="0"/>
            </w:tcBorders>
            <w:shd w:val="clear" w:color="000000" w:fill="FFFFFF"/>
          </w:tcPr>
          <w:p w14:paraId="65BC2E1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CCC758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AE0EA1C">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DA3E7E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44</w:t>
            </w:r>
          </w:p>
        </w:tc>
        <w:tc>
          <w:tcPr>
            <w:tcW w:w="5466" w:type="dxa"/>
            <w:tcBorders>
              <w:top w:val="nil"/>
              <w:left w:val="nil"/>
              <w:bottom w:val="single" w:color="auto" w:sz="4" w:space="0"/>
              <w:right w:val="single" w:color="auto" w:sz="4" w:space="0"/>
            </w:tcBorders>
            <w:shd w:val="clear" w:color="auto" w:fill="auto"/>
          </w:tcPr>
          <w:p w14:paraId="259A4E3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421DA7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133,3</w:t>
            </w:r>
          </w:p>
        </w:tc>
        <w:tc>
          <w:tcPr>
            <w:tcW w:w="1701" w:type="dxa"/>
            <w:tcBorders>
              <w:top w:val="nil"/>
              <w:left w:val="nil"/>
              <w:bottom w:val="single" w:color="auto" w:sz="4" w:space="0"/>
              <w:right w:val="single" w:color="auto" w:sz="4" w:space="0"/>
            </w:tcBorders>
            <w:shd w:val="clear" w:color="auto" w:fill="auto"/>
          </w:tcPr>
          <w:p w14:paraId="1639EBB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133,3</w:t>
            </w:r>
          </w:p>
        </w:tc>
        <w:tc>
          <w:tcPr>
            <w:tcW w:w="1276" w:type="dxa"/>
            <w:tcBorders>
              <w:top w:val="nil"/>
              <w:left w:val="nil"/>
              <w:bottom w:val="single" w:color="auto" w:sz="4" w:space="0"/>
              <w:right w:val="single" w:color="auto" w:sz="4" w:space="0"/>
            </w:tcBorders>
            <w:shd w:val="clear" w:color="000000" w:fill="FFFFFF"/>
          </w:tcPr>
          <w:p w14:paraId="096FC64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2DA4C8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D7A406A">
        <w:tblPrEx>
          <w:tblCellMar>
            <w:top w:w="0" w:type="dxa"/>
            <w:left w:w="108" w:type="dxa"/>
            <w:bottom w:w="0" w:type="dxa"/>
            <w:right w:w="108" w:type="dxa"/>
          </w:tblCellMar>
        </w:tblPrEx>
        <w:trPr>
          <w:trHeight w:val="1090" w:hRule="atLeast"/>
        </w:trPr>
        <w:tc>
          <w:tcPr>
            <w:tcW w:w="913" w:type="dxa"/>
            <w:tcBorders>
              <w:top w:val="nil"/>
              <w:left w:val="single" w:color="auto" w:sz="4" w:space="0"/>
              <w:bottom w:val="single" w:color="auto" w:sz="4" w:space="0"/>
              <w:right w:val="single" w:color="auto" w:sz="4" w:space="0"/>
            </w:tcBorders>
            <w:shd w:val="clear" w:color="auto" w:fill="auto"/>
          </w:tcPr>
          <w:p w14:paraId="6997EF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45</w:t>
            </w:r>
          </w:p>
        </w:tc>
        <w:tc>
          <w:tcPr>
            <w:tcW w:w="5466" w:type="dxa"/>
            <w:tcBorders>
              <w:top w:val="nil"/>
              <w:left w:val="nil"/>
              <w:bottom w:val="single" w:color="auto" w:sz="4" w:space="0"/>
              <w:right w:val="single" w:color="auto" w:sz="4" w:space="0"/>
            </w:tcBorders>
            <w:shd w:val="clear" w:color="auto" w:fill="auto"/>
          </w:tcPr>
          <w:p w14:paraId="1B98A68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Мероприятие 1.24. Мероприятия, направленные на формирование в обществе нетерпимости к коррупционному поведению и по вопросам муниципальной службы</w:t>
            </w:r>
          </w:p>
        </w:tc>
        <w:tc>
          <w:tcPr>
            <w:tcW w:w="2126" w:type="dxa"/>
            <w:tcBorders>
              <w:top w:val="nil"/>
              <w:left w:val="nil"/>
              <w:bottom w:val="single" w:color="auto" w:sz="4" w:space="0"/>
              <w:right w:val="single" w:color="auto" w:sz="4" w:space="0"/>
            </w:tcBorders>
            <w:shd w:val="clear" w:color="auto" w:fill="auto"/>
          </w:tcPr>
          <w:p w14:paraId="24559F2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119,2</w:t>
            </w:r>
          </w:p>
        </w:tc>
        <w:tc>
          <w:tcPr>
            <w:tcW w:w="1701" w:type="dxa"/>
            <w:tcBorders>
              <w:top w:val="nil"/>
              <w:left w:val="nil"/>
              <w:bottom w:val="single" w:color="auto" w:sz="4" w:space="0"/>
              <w:right w:val="single" w:color="auto" w:sz="4" w:space="0"/>
            </w:tcBorders>
            <w:shd w:val="clear" w:color="auto" w:fill="auto"/>
          </w:tcPr>
          <w:p w14:paraId="2815CD9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119,2</w:t>
            </w:r>
          </w:p>
        </w:tc>
        <w:tc>
          <w:tcPr>
            <w:tcW w:w="1276" w:type="dxa"/>
            <w:tcBorders>
              <w:top w:val="nil"/>
              <w:left w:val="nil"/>
              <w:bottom w:val="single" w:color="auto" w:sz="4" w:space="0"/>
              <w:right w:val="single" w:color="auto" w:sz="4" w:space="0"/>
            </w:tcBorders>
            <w:shd w:val="clear" w:color="000000" w:fill="FFFFFF"/>
          </w:tcPr>
          <w:p w14:paraId="6DA590B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BFDA54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79AEEE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5442AD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46</w:t>
            </w:r>
          </w:p>
        </w:tc>
        <w:tc>
          <w:tcPr>
            <w:tcW w:w="5466" w:type="dxa"/>
            <w:tcBorders>
              <w:top w:val="nil"/>
              <w:left w:val="nil"/>
              <w:bottom w:val="single" w:color="auto" w:sz="4" w:space="0"/>
              <w:right w:val="single" w:color="auto" w:sz="4" w:space="0"/>
            </w:tcBorders>
            <w:shd w:val="clear" w:color="auto" w:fill="auto"/>
          </w:tcPr>
          <w:p w14:paraId="0E96707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16EBC3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119,2</w:t>
            </w:r>
          </w:p>
        </w:tc>
        <w:tc>
          <w:tcPr>
            <w:tcW w:w="1701" w:type="dxa"/>
            <w:tcBorders>
              <w:top w:val="nil"/>
              <w:left w:val="nil"/>
              <w:bottom w:val="single" w:color="auto" w:sz="4" w:space="0"/>
              <w:right w:val="single" w:color="auto" w:sz="4" w:space="0"/>
            </w:tcBorders>
            <w:shd w:val="clear" w:color="auto" w:fill="auto"/>
          </w:tcPr>
          <w:p w14:paraId="43C9B06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119,2</w:t>
            </w:r>
          </w:p>
        </w:tc>
        <w:tc>
          <w:tcPr>
            <w:tcW w:w="1276" w:type="dxa"/>
            <w:tcBorders>
              <w:top w:val="nil"/>
              <w:left w:val="nil"/>
              <w:bottom w:val="single" w:color="auto" w:sz="4" w:space="0"/>
              <w:right w:val="single" w:color="auto" w:sz="4" w:space="0"/>
            </w:tcBorders>
            <w:shd w:val="clear" w:color="000000" w:fill="FFFFFF"/>
          </w:tcPr>
          <w:p w14:paraId="14BF31D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EBF92B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D2AF84D">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6DE512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47</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18E89933">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2. «Информационное общество в городском округе Верхняя Пышма до 2027 года»</w:t>
            </w:r>
          </w:p>
        </w:tc>
      </w:tr>
      <w:tr w14:paraId="09380F16">
        <w:tblPrEx>
          <w:tblCellMar>
            <w:top w:w="0" w:type="dxa"/>
            <w:left w:w="108" w:type="dxa"/>
            <w:bottom w:w="0" w:type="dxa"/>
            <w:right w:w="108" w:type="dxa"/>
          </w:tblCellMar>
        </w:tblPrEx>
        <w:trPr>
          <w:trHeight w:val="774" w:hRule="atLeast"/>
        </w:trPr>
        <w:tc>
          <w:tcPr>
            <w:tcW w:w="913" w:type="dxa"/>
            <w:tcBorders>
              <w:top w:val="nil"/>
              <w:left w:val="single" w:color="auto" w:sz="4" w:space="0"/>
              <w:bottom w:val="single" w:color="auto" w:sz="4" w:space="0"/>
              <w:right w:val="single" w:color="auto" w:sz="4" w:space="0"/>
            </w:tcBorders>
            <w:shd w:val="clear" w:color="auto" w:fill="auto"/>
          </w:tcPr>
          <w:p w14:paraId="64DA6BE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48</w:t>
            </w:r>
          </w:p>
        </w:tc>
        <w:tc>
          <w:tcPr>
            <w:tcW w:w="5466" w:type="dxa"/>
            <w:tcBorders>
              <w:top w:val="nil"/>
              <w:left w:val="nil"/>
              <w:bottom w:val="single" w:color="auto" w:sz="4" w:space="0"/>
              <w:right w:val="single" w:color="auto" w:sz="4" w:space="0"/>
            </w:tcBorders>
            <w:shd w:val="clear" w:color="auto" w:fill="auto"/>
          </w:tcPr>
          <w:p w14:paraId="130CE03A">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«Информационное общество в городском округе Верхняя Пышма до 2027 года», в том числе:</w:t>
            </w:r>
          </w:p>
        </w:tc>
        <w:tc>
          <w:tcPr>
            <w:tcW w:w="2126" w:type="dxa"/>
            <w:tcBorders>
              <w:top w:val="nil"/>
              <w:left w:val="nil"/>
              <w:bottom w:val="single" w:color="auto" w:sz="4" w:space="0"/>
              <w:right w:val="single" w:color="auto" w:sz="4" w:space="0"/>
            </w:tcBorders>
            <w:shd w:val="clear" w:color="000000" w:fill="FFFFFF"/>
          </w:tcPr>
          <w:p w14:paraId="63DF5DC5">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23 361,8</w:t>
            </w:r>
          </w:p>
        </w:tc>
        <w:tc>
          <w:tcPr>
            <w:tcW w:w="1701" w:type="dxa"/>
            <w:tcBorders>
              <w:top w:val="nil"/>
              <w:left w:val="nil"/>
              <w:bottom w:val="single" w:color="auto" w:sz="4" w:space="0"/>
              <w:right w:val="single" w:color="auto" w:sz="4" w:space="0"/>
            </w:tcBorders>
            <w:shd w:val="clear" w:color="000000" w:fill="FFFFFF"/>
          </w:tcPr>
          <w:p w14:paraId="2F6E4931">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23 318,2</w:t>
            </w:r>
          </w:p>
        </w:tc>
        <w:tc>
          <w:tcPr>
            <w:tcW w:w="1276" w:type="dxa"/>
            <w:tcBorders>
              <w:top w:val="nil"/>
              <w:left w:val="nil"/>
              <w:bottom w:val="single" w:color="auto" w:sz="4" w:space="0"/>
              <w:right w:val="single" w:color="auto" w:sz="4" w:space="0"/>
            </w:tcBorders>
            <w:shd w:val="clear" w:color="000000" w:fill="FFFFFF"/>
          </w:tcPr>
          <w:p w14:paraId="40E235FC">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07B277C1">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328FAA2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E9B92B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w:t>
            </w:r>
          </w:p>
        </w:tc>
        <w:tc>
          <w:tcPr>
            <w:tcW w:w="5466" w:type="dxa"/>
            <w:tcBorders>
              <w:top w:val="nil"/>
              <w:left w:val="nil"/>
              <w:bottom w:val="single" w:color="auto" w:sz="4" w:space="0"/>
              <w:right w:val="single" w:color="auto" w:sz="4" w:space="0"/>
            </w:tcBorders>
            <w:shd w:val="clear" w:color="auto" w:fill="auto"/>
          </w:tcPr>
          <w:p w14:paraId="1CCF953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C1F25E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23 361,8</w:t>
            </w:r>
          </w:p>
        </w:tc>
        <w:tc>
          <w:tcPr>
            <w:tcW w:w="1701" w:type="dxa"/>
            <w:tcBorders>
              <w:top w:val="nil"/>
              <w:left w:val="nil"/>
              <w:bottom w:val="single" w:color="auto" w:sz="4" w:space="0"/>
              <w:right w:val="single" w:color="auto" w:sz="4" w:space="0"/>
            </w:tcBorders>
            <w:shd w:val="clear" w:color="auto" w:fill="auto"/>
          </w:tcPr>
          <w:p w14:paraId="52A7B63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23 318,2</w:t>
            </w:r>
          </w:p>
        </w:tc>
        <w:tc>
          <w:tcPr>
            <w:tcW w:w="1276" w:type="dxa"/>
            <w:tcBorders>
              <w:top w:val="nil"/>
              <w:left w:val="nil"/>
              <w:bottom w:val="single" w:color="auto" w:sz="4" w:space="0"/>
              <w:right w:val="single" w:color="auto" w:sz="4" w:space="0"/>
            </w:tcBorders>
            <w:shd w:val="clear" w:color="000000" w:fill="FFFFFF"/>
          </w:tcPr>
          <w:p w14:paraId="4188C597">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2F8D9AB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BED0890">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2D0D23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50</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58CAC84C">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6A1D25D6">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1860A35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51</w:t>
            </w:r>
          </w:p>
        </w:tc>
        <w:tc>
          <w:tcPr>
            <w:tcW w:w="5466" w:type="dxa"/>
            <w:tcBorders>
              <w:top w:val="nil"/>
              <w:left w:val="nil"/>
              <w:bottom w:val="single" w:color="auto" w:sz="4" w:space="0"/>
              <w:right w:val="single" w:color="auto" w:sz="4" w:space="0"/>
            </w:tcBorders>
            <w:shd w:val="clear" w:color="auto" w:fill="auto"/>
          </w:tcPr>
          <w:p w14:paraId="2B3DE07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6B4B8D2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23 361,8</w:t>
            </w:r>
          </w:p>
        </w:tc>
        <w:tc>
          <w:tcPr>
            <w:tcW w:w="1701" w:type="dxa"/>
            <w:tcBorders>
              <w:top w:val="nil"/>
              <w:left w:val="nil"/>
              <w:bottom w:val="single" w:color="auto" w:sz="4" w:space="0"/>
              <w:right w:val="single" w:color="auto" w:sz="4" w:space="0"/>
            </w:tcBorders>
            <w:shd w:val="clear" w:color="auto" w:fill="auto"/>
          </w:tcPr>
          <w:p w14:paraId="272F118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23 318,2</w:t>
            </w:r>
          </w:p>
        </w:tc>
        <w:tc>
          <w:tcPr>
            <w:tcW w:w="1276" w:type="dxa"/>
            <w:tcBorders>
              <w:top w:val="nil"/>
              <w:left w:val="nil"/>
              <w:bottom w:val="single" w:color="auto" w:sz="4" w:space="0"/>
              <w:right w:val="single" w:color="auto" w:sz="4" w:space="0"/>
            </w:tcBorders>
            <w:shd w:val="clear" w:color="000000" w:fill="FFFFFF"/>
          </w:tcPr>
          <w:p w14:paraId="32F674B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58DE136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F273E6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CC6F7C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52</w:t>
            </w:r>
          </w:p>
        </w:tc>
        <w:tc>
          <w:tcPr>
            <w:tcW w:w="5466" w:type="dxa"/>
            <w:tcBorders>
              <w:top w:val="nil"/>
              <w:left w:val="nil"/>
              <w:bottom w:val="single" w:color="auto" w:sz="4" w:space="0"/>
              <w:right w:val="single" w:color="auto" w:sz="4" w:space="0"/>
            </w:tcBorders>
            <w:shd w:val="clear" w:color="auto" w:fill="auto"/>
          </w:tcPr>
          <w:p w14:paraId="4B5A7F1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273307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23 361,8</w:t>
            </w:r>
          </w:p>
        </w:tc>
        <w:tc>
          <w:tcPr>
            <w:tcW w:w="1701" w:type="dxa"/>
            <w:tcBorders>
              <w:top w:val="nil"/>
              <w:left w:val="nil"/>
              <w:bottom w:val="single" w:color="auto" w:sz="4" w:space="0"/>
              <w:right w:val="single" w:color="auto" w:sz="4" w:space="0"/>
            </w:tcBorders>
            <w:shd w:val="clear" w:color="auto" w:fill="auto"/>
          </w:tcPr>
          <w:p w14:paraId="61AC191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23 318,2</w:t>
            </w:r>
          </w:p>
        </w:tc>
        <w:tc>
          <w:tcPr>
            <w:tcW w:w="1276" w:type="dxa"/>
            <w:tcBorders>
              <w:top w:val="nil"/>
              <w:left w:val="nil"/>
              <w:bottom w:val="single" w:color="auto" w:sz="4" w:space="0"/>
              <w:right w:val="single" w:color="auto" w:sz="4" w:space="0"/>
            </w:tcBorders>
            <w:shd w:val="clear" w:color="000000" w:fill="FFFFFF"/>
          </w:tcPr>
          <w:p w14:paraId="56CADB5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2A79996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698F350">
        <w:tblPrEx>
          <w:tblCellMar>
            <w:top w:w="0" w:type="dxa"/>
            <w:left w:w="108" w:type="dxa"/>
            <w:bottom w:w="0" w:type="dxa"/>
            <w:right w:w="108" w:type="dxa"/>
          </w:tblCellMar>
        </w:tblPrEx>
        <w:trPr>
          <w:trHeight w:val="2654" w:hRule="atLeast"/>
        </w:trPr>
        <w:tc>
          <w:tcPr>
            <w:tcW w:w="913" w:type="dxa"/>
            <w:tcBorders>
              <w:top w:val="nil"/>
              <w:left w:val="single" w:color="auto" w:sz="4" w:space="0"/>
              <w:bottom w:val="single" w:color="auto" w:sz="4" w:space="0"/>
              <w:right w:val="single" w:color="auto" w:sz="4" w:space="0"/>
            </w:tcBorders>
            <w:shd w:val="clear" w:color="auto" w:fill="auto"/>
          </w:tcPr>
          <w:p w14:paraId="4C0BBE2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53</w:t>
            </w:r>
          </w:p>
        </w:tc>
        <w:tc>
          <w:tcPr>
            <w:tcW w:w="5466" w:type="dxa"/>
            <w:tcBorders>
              <w:top w:val="nil"/>
              <w:left w:val="nil"/>
              <w:bottom w:val="single" w:color="auto" w:sz="4" w:space="0"/>
              <w:right w:val="single" w:color="auto" w:sz="4" w:space="0"/>
            </w:tcBorders>
            <w:shd w:val="clear" w:color="000000" w:fill="FFFFFF"/>
          </w:tcPr>
          <w:p w14:paraId="50E4194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2.4.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(в том числе муниципальные программы)</w:t>
            </w:r>
          </w:p>
        </w:tc>
        <w:tc>
          <w:tcPr>
            <w:tcW w:w="2126" w:type="dxa"/>
            <w:tcBorders>
              <w:top w:val="nil"/>
              <w:left w:val="nil"/>
              <w:bottom w:val="single" w:color="auto" w:sz="4" w:space="0"/>
              <w:right w:val="single" w:color="auto" w:sz="4" w:space="0"/>
            </w:tcBorders>
            <w:shd w:val="clear" w:color="auto" w:fill="auto"/>
          </w:tcPr>
          <w:p w14:paraId="3F2DB3D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82,0</w:t>
            </w:r>
          </w:p>
        </w:tc>
        <w:tc>
          <w:tcPr>
            <w:tcW w:w="1701" w:type="dxa"/>
            <w:tcBorders>
              <w:top w:val="nil"/>
              <w:left w:val="nil"/>
              <w:bottom w:val="single" w:color="auto" w:sz="4" w:space="0"/>
              <w:right w:val="single" w:color="auto" w:sz="4" w:space="0"/>
            </w:tcBorders>
            <w:shd w:val="clear" w:color="auto" w:fill="auto"/>
          </w:tcPr>
          <w:p w14:paraId="34095AA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82,0</w:t>
            </w:r>
          </w:p>
        </w:tc>
        <w:tc>
          <w:tcPr>
            <w:tcW w:w="1276" w:type="dxa"/>
            <w:tcBorders>
              <w:top w:val="nil"/>
              <w:left w:val="nil"/>
              <w:bottom w:val="single" w:color="auto" w:sz="4" w:space="0"/>
              <w:right w:val="single" w:color="auto" w:sz="4" w:space="0"/>
            </w:tcBorders>
            <w:shd w:val="clear" w:color="000000" w:fill="FFFFFF"/>
          </w:tcPr>
          <w:p w14:paraId="17D5B8E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1B8AB1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B619E9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2C8F45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54</w:t>
            </w:r>
          </w:p>
        </w:tc>
        <w:tc>
          <w:tcPr>
            <w:tcW w:w="5466" w:type="dxa"/>
            <w:tcBorders>
              <w:top w:val="nil"/>
              <w:left w:val="nil"/>
              <w:bottom w:val="single" w:color="auto" w:sz="4" w:space="0"/>
              <w:right w:val="single" w:color="auto" w:sz="4" w:space="0"/>
            </w:tcBorders>
            <w:shd w:val="clear" w:color="000000" w:fill="FFFFFF"/>
          </w:tcPr>
          <w:p w14:paraId="3DE1D07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90EBA3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82,0</w:t>
            </w:r>
          </w:p>
        </w:tc>
        <w:tc>
          <w:tcPr>
            <w:tcW w:w="1701" w:type="dxa"/>
            <w:tcBorders>
              <w:top w:val="nil"/>
              <w:left w:val="nil"/>
              <w:bottom w:val="single" w:color="auto" w:sz="4" w:space="0"/>
              <w:right w:val="single" w:color="auto" w:sz="4" w:space="0"/>
            </w:tcBorders>
            <w:shd w:val="clear" w:color="auto" w:fill="auto"/>
          </w:tcPr>
          <w:p w14:paraId="3201ED7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82,0</w:t>
            </w:r>
          </w:p>
        </w:tc>
        <w:tc>
          <w:tcPr>
            <w:tcW w:w="1276" w:type="dxa"/>
            <w:tcBorders>
              <w:top w:val="nil"/>
              <w:left w:val="nil"/>
              <w:bottom w:val="single" w:color="auto" w:sz="4" w:space="0"/>
              <w:right w:val="single" w:color="auto" w:sz="4" w:space="0"/>
            </w:tcBorders>
            <w:shd w:val="clear" w:color="000000" w:fill="FFFFFF"/>
          </w:tcPr>
          <w:p w14:paraId="25523B7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0A291B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B2EE20D">
        <w:tblPrEx>
          <w:tblCellMar>
            <w:top w:w="0" w:type="dxa"/>
            <w:left w:w="108" w:type="dxa"/>
            <w:bottom w:w="0" w:type="dxa"/>
            <w:right w:w="108" w:type="dxa"/>
          </w:tblCellMar>
        </w:tblPrEx>
        <w:trPr>
          <w:trHeight w:val="1095" w:hRule="atLeast"/>
        </w:trPr>
        <w:tc>
          <w:tcPr>
            <w:tcW w:w="913" w:type="dxa"/>
            <w:tcBorders>
              <w:top w:val="nil"/>
              <w:left w:val="single" w:color="auto" w:sz="4" w:space="0"/>
              <w:bottom w:val="single" w:color="auto" w:sz="4" w:space="0"/>
              <w:right w:val="single" w:color="auto" w:sz="4" w:space="0"/>
            </w:tcBorders>
            <w:shd w:val="clear" w:color="auto" w:fill="auto"/>
          </w:tcPr>
          <w:p w14:paraId="56A0B58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55</w:t>
            </w:r>
          </w:p>
        </w:tc>
        <w:tc>
          <w:tcPr>
            <w:tcW w:w="5466" w:type="dxa"/>
            <w:tcBorders>
              <w:top w:val="nil"/>
              <w:left w:val="nil"/>
              <w:bottom w:val="single" w:color="auto" w:sz="4" w:space="0"/>
              <w:right w:val="single" w:color="auto" w:sz="4" w:space="0"/>
            </w:tcBorders>
            <w:shd w:val="clear" w:color="000000" w:fill="FFFFFF"/>
          </w:tcPr>
          <w:p w14:paraId="14FFE78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2.5.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Внедрение системы электронного документооборота администрации городского округа</w:t>
            </w:r>
          </w:p>
        </w:tc>
        <w:tc>
          <w:tcPr>
            <w:tcW w:w="2126" w:type="dxa"/>
            <w:tcBorders>
              <w:top w:val="nil"/>
              <w:left w:val="nil"/>
              <w:bottom w:val="single" w:color="auto" w:sz="4" w:space="0"/>
              <w:right w:val="single" w:color="auto" w:sz="4" w:space="0"/>
            </w:tcBorders>
            <w:shd w:val="clear" w:color="auto" w:fill="auto"/>
          </w:tcPr>
          <w:p w14:paraId="2CE59B0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1 260,5</w:t>
            </w:r>
          </w:p>
        </w:tc>
        <w:tc>
          <w:tcPr>
            <w:tcW w:w="1701" w:type="dxa"/>
            <w:tcBorders>
              <w:top w:val="nil"/>
              <w:left w:val="nil"/>
              <w:bottom w:val="single" w:color="auto" w:sz="4" w:space="0"/>
              <w:right w:val="single" w:color="auto" w:sz="4" w:space="0"/>
            </w:tcBorders>
            <w:shd w:val="clear" w:color="auto" w:fill="auto"/>
          </w:tcPr>
          <w:p w14:paraId="3FE550D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1 260,5</w:t>
            </w:r>
          </w:p>
        </w:tc>
        <w:tc>
          <w:tcPr>
            <w:tcW w:w="1276" w:type="dxa"/>
            <w:tcBorders>
              <w:top w:val="nil"/>
              <w:left w:val="nil"/>
              <w:bottom w:val="single" w:color="auto" w:sz="4" w:space="0"/>
              <w:right w:val="single" w:color="auto" w:sz="4" w:space="0"/>
            </w:tcBorders>
            <w:shd w:val="clear" w:color="000000" w:fill="FFFFFF"/>
          </w:tcPr>
          <w:p w14:paraId="5C0F757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8CB062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CE3175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08D095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56</w:t>
            </w:r>
          </w:p>
        </w:tc>
        <w:tc>
          <w:tcPr>
            <w:tcW w:w="5466" w:type="dxa"/>
            <w:tcBorders>
              <w:top w:val="nil"/>
              <w:left w:val="nil"/>
              <w:bottom w:val="single" w:color="auto" w:sz="4" w:space="0"/>
              <w:right w:val="single" w:color="auto" w:sz="4" w:space="0"/>
            </w:tcBorders>
            <w:shd w:val="clear" w:color="000000" w:fill="FFFFFF"/>
          </w:tcPr>
          <w:p w14:paraId="5EB2B85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0AC8DB8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1 260,5</w:t>
            </w:r>
          </w:p>
        </w:tc>
        <w:tc>
          <w:tcPr>
            <w:tcW w:w="1701" w:type="dxa"/>
            <w:tcBorders>
              <w:top w:val="nil"/>
              <w:left w:val="nil"/>
              <w:bottom w:val="single" w:color="auto" w:sz="4" w:space="0"/>
              <w:right w:val="single" w:color="auto" w:sz="4" w:space="0"/>
            </w:tcBorders>
            <w:shd w:val="clear" w:color="auto" w:fill="auto"/>
          </w:tcPr>
          <w:p w14:paraId="1896F5A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1 260,5</w:t>
            </w:r>
          </w:p>
        </w:tc>
        <w:tc>
          <w:tcPr>
            <w:tcW w:w="1276" w:type="dxa"/>
            <w:tcBorders>
              <w:top w:val="nil"/>
              <w:left w:val="nil"/>
              <w:bottom w:val="single" w:color="auto" w:sz="4" w:space="0"/>
              <w:right w:val="single" w:color="auto" w:sz="4" w:space="0"/>
            </w:tcBorders>
            <w:shd w:val="clear" w:color="000000" w:fill="FFFFFF"/>
          </w:tcPr>
          <w:p w14:paraId="4B801A8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DF4E45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F67FF41">
        <w:tblPrEx>
          <w:tblCellMar>
            <w:top w:w="0" w:type="dxa"/>
            <w:left w:w="108" w:type="dxa"/>
            <w:bottom w:w="0" w:type="dxa"/>
            <w:right w:w="108" w:type="dxa"/>
          </w:tblCellMar>
        </w:tblPrEx>
        <w:trPr>
          <w:trHeight w:val="1369" w:hRule="atLeast"/>
        </w:trPr>
        <w:tc>
          <w:tcPr>
            <w:tcW w:w="913" w:type="dxa"/>
            <w:tcBorders>
              <w:top w:val="nil"/>
              <w:left w:val="single" w:color="auto" w:sz="4" w:space="0"/>
              <w:bottom w:val="single" w:color="auto" w:sz="4" w:space="0"/>
              <w:right w:val="single" w:color="auto" w:sz="4" w:space="0"/>
            </w:tcBorders>
            <w:shd w:val="clear" w:color="auto" w:fill="auto"/>
          </w:tcPr>
          <w:p w14:paraId="45F88C4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57</w:t>
            </w:r>
          </w:p>
        </w:tc>
        <w:tc>
          <w:tcPr>
            <w:tcW w:w="5466" w:type="dxa"/>
            <w:tcBorders>
              <w:top w:val="nil"/>
              <w:left w:val="nil"/>
              <w:bottom w:val="single" w:color="auto" w:sz="4" w:space="0"/>
              <w:right w:val="single" w:color="auto" w:sz="4" w:space="0"/>
            </w:tcBorders>
            <w:shd w:val="clear" w:color="000000" w:fill="FFFFFF"/>
          </w:tcPr>
          <w:p w14:paraId="424951B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2.7.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2126" w:type="dxa"/>
            <w:tcBorders>
              <w:top w:val="nil"/>
              <w:left w:val="nil"/>
              <w:bottom w:val="single" w:color="auto" w:sz="4" w:space="0"/>
              <w:right w:val="single" w:color="auto" w:sz="4" w:space="0"/>
            </w:tcBorders>
            <w:shd w:val="clear" w:color="auto" w:fill="auto"/>
          </w:tcPr>
          <w:p w14:paraId="6BDAB26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4 928,2</w:t>
            </w:r>
          </w:p>
        </w:tc>
        <w:tc>
          <w:tcPr>
            <w:tcW w:w="1701" w:type="dxa"/>
            <w:tcBorders>
              <w:top w:val="nil"/>
              <w:left w:val="nil"/>
              <w:bottom w:val="single" w:color="auto" w:sz="4" w:space="0"/>
              <w:right w:val="single" w:color="auto" w:sz="4" w:space="0"/>
            </w:tcBorders>
            <w:shd w:val="clear" w:color="auto" w:fill="auto"/>
          </w:tcPr>
          <w:p w14:paraId="5B1FF02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4 895,0</w:t>
            </w:r>
          </w:p>
        </w:tc>
        <w:tc>
          <w:tcPr>
            <w:tcW w:w="1276" w:type="dxa"/>
            <w:tcBorders>
              <w:top w:val="nil"/>
              <w:left w:val="nil"/>
              <w:bottom w:val="single" w:color="auto" w:sz="4" w:space="0"/>
              <w:right w:val="single" w:color="auto" w:sz="4" w:space="0"/>
            </w:tcBorders>
            <w:shd w:val="clear" w:color="000000" w:fill="FFFFFF"/>
          </w:tcPr>
          <w:p w14:paraId="4420027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99,3</w:t>
            </w:r>
          </w:p>
        </w:tc>
        <w:tc>
          <w:tcPr>
            <w:tcW w:w="3402" w:type="dxa"/>
            <w:tcBorders>
              <w:top w:val="nil"/>
              <w:left w:val="nil"/>
              <w:bottom w:val="single" w:color="auto" w:sz="4" w:space="0"/>
              <w:right w:val="single" w:color="auto" w:sz="4" w:space="0"/>
            </w:tcBorders>
            <w:shd w:val="clear" w:color="000000" w:fill="FFFFFF"/>
          </w:tcPr>
          <w:p w14:paraId="117BF8B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36411C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008AAB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58</w:t>
            </w:r>
          </w:p>
        </w:tc>
        <w:tc>
          <w:tcPr>
            <w:tcW w:w="5466" w:type="dxa"/>
            <w:tcBorders>
              <w:top w:val="nil"/>
              <w:left w:val="nil"/>
              <w:bottom w:val="single" w:color="auto" w:sz="4" w:space="0"/>
              <w:right w:val="single" w:color="auto" w:sz="4" w:space="0"/>
            </w:tcBorders>
            <w:shd w:val="clear" w:color="auto" w:fill="auto"/>
          </w:tcPr>
          <w:p w14:paraId="6E71289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BD1D27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4 928,2</w:t>
            </w:r>
          </w:p>
        </w:tc>
        <w:tc>
          <w:tcPr>
            <w:tcW w:w="1701" w:type="dxa"/>
            <w:tcBorders>
              <w:top w:val="nil"/>
              <w:left w:val="nil"/>
              <w:bottom w:val="single" w:color="auto" w:sz="4" w:space="0"/>
              <w:right w:val="single" w:color="auto" w:sz="4" w:space="0"/>
            </w:tcBorders>
            <w:shd w:val="clear" w:color="auto" w:fill="auto"/>
          </w:tcPr>
          <w:p w14:paraId="4F3763E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4 895,0</w:t>
            </w:r>
          </w:p>
        </w:tc>
        <w:tc>
          <w:tcPr>
            <w:tcW w:w="1276" w:type="dxa"/>
            <w:tcBorders>
              <w:top w:val="nil"/>
              <w:left w:val="nil"/>
              <w:bottom w:val="single" w:color="auto" w:sz="4" w:space="0"/>
              <w:right w:val="single" w:color="auto" w:sz="4" w:space="0"/>
            </w:tcBorders>
            <w:shd w:val="clear" w:color="000000" w:fill="FFFFFF"/>
          </w:tcPr>
          <w:p w14:paraId="5FD261B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99,3</w:t>
            </w:r>
          </w:p>
        </w:tc>
        <w:tc>
          <w:tcPr>
            <w:tcW w:w="3402" w:type="dxa"/>
            <w:tcBorders>
              <w:top w:val="nil"/>
              <w:left w:val="nil"/>
              <w:bottom w:val="single" w:color="auto" w:sz="4" w:space="0"/>
              <w:right w:val="single" w:color="auto" w:sz="4" w:space="0"/>
            </w:tcBorders>
            <w:shd w:val="clear" w:color="000000" w:fill="FFFFFF"/>
          </w:tcPr>
          <w:p w14:paraId="12A429A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C15F212">
        <w:tblPrEx>
          <w:tblCellMar>
            <w:top w:w="0" w:type="dxa"/>
            <w:left w:w="108" w:type="dxa"/>
            <w:bottom w:w="0" w:type="dxa"/>
            <w:right w:w="108" w:type="dxa"/>
          </w:tblCellMar>
        </w:tblPrEx>
        <w:trPr>
          <w:trHeight w:val="528" w:hRule="atLeast"/>
        </w:trPr>
        <w:tc>
          <w:tcPr>
            <w:tcW w:w="913" w:type="dxa"/>
            <w:tcBorders>
              <w:top w:val="nil"/>
              <w:left w:val="single" w:color="auto" w:sz="4" w:space="0"/>
              <w:bottom w:val="single" w:color="auto" w:sz="4" w:space="0"/>
              <w:right w:val="single" w:color="auto" w:sz="4" w:space="0"/>
            </w:tcBorders>
            <w:shd w:val="clear" w:color="auto" w:fill="auto"/>
          </w:tcPr>
          <w:p w14:paraId="1409558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59</w:t>
            </w:r>
          </w:p>
        </w:tc>
        <w:tc>
          <w:tcPr>
            <w:tcW w:w="5466" w:type="dxa"/>
            <w:tcBorders>
              <w:top w:val="nil"/>
              <w:left w:val="nil"/>
              <w:bottom w:val="single" w:color="auto" w:sz="4" w:space="0"/>
              <w:right w:val="single" w:color="auto" w:sz="4" w:space="0"/>
            </w:tcBorders>
            <w:shd w:val="clear" w:color="auto" w:fill="auto"/>
          </w:tcPr>
          <w:p w14:paraId="657A8AA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2.8.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Финансовое обеспечение муниципальной газеты</w:t>
            </w:r>
          </w:p>
        </w:tc>
        <w:tc>
          <w:tcPr>
            <w:tcW w:w="2126" w:type="dxa"/>
            <w:tcBorders>
              <w:top w:val="nil"/>
              <w:left w:val="nil"/>
              <w:bottom w:val="single" w:color="auto" w:sz="4" w:space="0"/>
              <w:right w:val="single" w:color="auto" w:sz="4" w:space="0"/>
            </w:tcBorders>
            <w:shd w:val="clear" w:color="auto" w:fill="auto"/>
          </w:tcPr>
          <w:p w14:paraId="68176C1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12 559,8</w:t>
            </w:r>
          </w:p>
        </w:tc>
        <w:tc>
          <w:tcPr>
            <w:tcW w:w="1701" w:type="dxa"/>
            <w:tcBorders>
              <w:top w:val="nil"/>
              <w:left w:val="nil"/>
              <w:bottom w:val="single" w:color="auto" w:sz="4" w:space="0"/>
              <w:right w:val="single" w:color="auto" w:sz="4" w:space="0"/>
            </w:tcBorders>
            <w:shd w:val="clear" w:color="auto" w:fill="auto"/>
          </w:tcPr>
          <w:p w14:paraId="18C0C3E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12 559,8</w:t>
            </w:r>
          </w:p>
        </w:tc>
        <w:tc>
          <w:tcPr>
            <w:tcW w:w="1276" w:type="dxa"/>
            <w:tcBorders>
              <w:top w:val="nil"/>
              <w:left w:val="nil"/>
              <w:bottom w:val="single" w:color="auto" w:sz="4" w:space="0"/>
              <w:right w:val="single" w:color="auto" w:sz="4" w:space="0"/>
            </w:tcBorders>
            <w:shd w:val="clear" w:color="000000" w:fill="FFFFFF"/>
          </w:tcPr>
          <w:p w14:paraId="6FE54F5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6037CD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9E31B7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17FFA5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w:t>
            </w:r>
          </w:p>
        </w:tc>
        <w:tc>
          <w:tcPr>
            <w:tcW w:w="5466" w:type="dxa"/>
            <w:tcBorders>
              <w:top w:val="nil"/>
              <w:left w:val="nil"/>
              <w:bottom w:val="single" w:color="auto" w:sz="4" w:space="0"/>
              <w:right w:val="single" w:color="auto" w:sz="4" w:space="0"/>
            </w:tcBorders>
            <w:shd w:val="clear" w:color="auto" w:fill="auto"/>
          </w:tcPr>
          <w:p w14:paraId="1FF8C04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D45BD4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12 559,8</w:t>
            </w:r>
          </w:p>
        </w:tc>
        <w:tc>
          <w:tcPr>
            <w:tcW w:w="1701" w:type="dxa"/>
            <w:tcBorders>
              <w:top w:val="nil"/>
              <w:left w:val="nil"/>
              <w:bottom w:val="single" w:color="auto" w:sz="4" w:space="0"/>
              <w:right w:val="single" w:color="auto" w:sz="4" w:space="0"/>
            </w:tcBorders>
            <w:shd w:val="clear" w:color="auto" w:fill="auto"/>
          </w:tcPr>
          <w:p w14:paraId="1CB6DA5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12 559,8</w:t>
            </w:r>
          </w:p>
        </w:tc>
        <w:tc>
          <w:tcPr>
            <w:tcW w:w="1276" w:type="dxa"/>
            <w:tcBorders>
              <w:top w:val="nil"/>
              <w:left w:val="nil"/>
              <w:bottom w:val="single" w:color="auto" w:sz="4" w:space="0"/>
              <w:right w:val="single" w:color="auto" w:sz="4" w:space="0"/>
            </w:tcBorders>
            <w:shd w:val="clear" w:color="000000" w:fill="FFFFFF"/>
          </w:tcPr>
          <w:p w14:paraId="5708C3D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F5D985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B05CBDB">
        <w:tblPrEx>
          <w:tblCellMar>
            <w:top w:w="0" w:type="dxa"/>
            <w:left w:w="108" w:type="dxa"/>
            <w:bottom w:w="0" w:type="dxa"/>
            <w:right w:w="108" w:type="dxa"/>
          </w:tblCellMar>
        </w:tblPrEx>
        <w:trPr>
          <w:trHeight w:val="783" w:hRule="atLeast"/>
        </w:trPr>
        <w:tc>
          <w:tcPr>
            <w:tcW w:w="913" w:type="dxa"/>
            <w:tcBorders>
              <w:top w:val="nil"/>
              <w:left w:val="single" w:color="auto" w:sz="4" w:space="0"/>
              <w:bottom w:val="single" w:color="auto" w:sz="4" w:space="0"/>
              <w:right w:val="single" w:color="auto" w:sz="4" w:space="0"/>
            </w:tcBorders>
            <w:shd w:val="clear" w:color="auto" w:fill="auto"/>
          </w:tcPr>
          <w:p w14:paraId="2AE2C1D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61</w:t>
            </w:r>
          </w:p>
        </w:tc>
        <w:tc>
          <w:tcPr>
            <w:tcW w:w="5466" w:type="dxa"/>
            <w:tcBorders>
              <w:top w:val="nil"/>
              <w:left w:val="nil"/>
              <w:bottom w:val="single" w:color="auto" w:sz="4" w:space="0"/>
              <w:right w:val="single" w:color="auto" w:sz="4" w:space="0"/>
            </w:tcBorders>
            <w:shd w:val="clear" w:color="auto" w:fill="auto"/>
          </w:tcPr>
          <w:p w14:paraId="503276F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Мероприятие 2.8-1.</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Укрепление и развитие материально-технической базы муниципальной газеты</w:t>
            </w:r>
          </w:p>
        </w:tc>
        <w:tc>
          <w:tcPr>
            <w:tcW w:w="2126" w:type="dxa"/>
            <w:tcBorders>
              <w:top w:val="nil"/>
              <w:left w:val="nil"/>
              <w:bottom w:val="single" w:color="auto" w:sz="4" w:space="0"/>
              <w:right w:val="single" w:color="auto" w:sz="4" w:space="0"/>
            </w:tcBorders>
            <w:shd w:val="clear" w:color="auto" w:fill="auto"/>
          </w:tcPr>
          <w:p w14:paraId="261C3A6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90,0</w:t>
            </w:r>
          </w:p>
        </w:tc>
        <w:tc>
          <w:tcPr>
            <w:tcW w:w="1701" w:type="dxa"/>
            <w:tcBorders>
              <w:top w:val="nil"/>
              <w:left w:val="nil"/>
              <w:bottom w:val="single" w:color="auto" w:sz="4" w:space="0"/>
              <w:right w:val="single" w:color="auto" w:sz="4" w:space="0"/>
            </w:tcBorders>
            <w:shd w:val="clear" w:color="auto" w:fill="auto"/>
          </w:tcPr>
          <w:p w14:paraId="783BA42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90,0</w:t>
            </w:r>
          </w:p>
        </w:tc>
        <w:tc>
          <w:tcPr>
            <w:tcW w:w="1276" w:type="dxa"/>
            <w:tcBorders>
              <w:top w:val="nil"/>
              <w:left w:val="nil"/>
              <w:bottom w:val="single" w:color="auto" w:sz="4" w:space="0"/>
              <w:right w:val="single" w:color="auto" w:sz="4" w:space="0"/>
            </w:tcBorders>
            <w:shd w:val="clear" w:color="000000" w:fill="FFFFFF"/>
          </w:tcPr>
          <w:p w14:paraId="7F14812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942E49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A29C1D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A186F9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62</w:t>
            </w:r>
          </w:p>
        </w:tc>
        <w:tc>
          <w:tcPr>
            <w:tcW w:w="5466" w:type="dxa"/>
            <w:tcBorders>
              <w:top w:val="nil"/>
              <w:left w:val="nil"/>
              <w:bottom w:val="single" w:color="auto" w:sz="4" w:space="0"/>
              <w:right w:val="single" w:color="auto" w:sz="4" w:space="0"/>
            </w:tcBorders>
            <w:shd w:val="clear" w:color="auto" w:fill="auto"/>
          </w:tcPr>
          <w:p w14:paraId="419CD89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97C4CB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90,0</w:t>
            </w:r>
          </w:p>
        </w:tc>
        <w:tc>
          <w:tcPr>
            <w:tcW w:w="1701" w:type="dxa"/>
            <w:tcBorders>
              <w:top w:val="nil"/>
              <w:left w:val="nil"/>
              <w:bottom w:val="single" w:color="auto" w:sz="4" w:space="0"/>
              <w:right w:val="single" w:color="auto" w:sz="4" w:space="0"/>
            </w:tcBorders>
            <w:shd w:val="clear" w:color="auto" w:fill="auto"/>
          </w:tcPr>
          <w:p w14:paraId="554DA42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90,0</w:t>
            </w:r>
          </w:p>
        </w:tc>
        <w:tc>
          <w:tcPr>
            <w:tcW w:w="1276" w:type="dxa"/>
            <w:tcBorders>
              <w:top w:val="nil"/>
              <w:left w:val="nil"/>
              <w:bottom w:val="single" w:color="auto" w:sz="4" w:space="0"/>
              <w:right w:val="single" w:color="auto" w:sz="4" w:space="0"/>
            </w:tcBorders>
            <w:shd w:val="clear" w:color="000000" w:fill="FFFFFF"/>
          </w:tcPr>
          <w:p w14:paraId="52BFDBF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3ED660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23EB90F">
        <w:tblPrEx>
          <w:tblCellMar>
            <w:top w:w="0" w:type="dxa"/>
            <w:left w:w="108" w:type="dxa"/>
            <w:bottom w:w="0" w:type="dxa"/>
            <w:right w:w="108" w:type="dxa"/>
          </w:tblCellMar>
        </w:tblPrEx>
        <w:trPr>
          <w:trHeight w:val="1054" w:hRule="atLeast"/>
        </w:trPr>
        <w:tc>
          <w:tcPr>
            <w:tcW w:w="913" w:type="dxa"/>
            <w:tcBorders>
              <w:top w:val="nil"/>
              <w:left w:val="single" w:color="auto" w:sz="4" w:space="0"/>
              <w:bottom w:val="single" w:color="auto" w:sz="4" w:space="0"/>
              <w:right w:val="single" w:color="auto" w:sz="4" w:space="0"/>
            </w:tcBorders>
            <w:shd w:val="clear" w:color="auto" w:fill="auto"/>
          </w:tcPr>
          <w:p w14:paraId="0363021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63</w:t>
            </w:r>
          </w:p>
        </w:tc>
        <w:tc>
          <w:tcPr>
            <w:tcW w:w="5466" w:type="dxa"/>
            <w:tcBorders>
              <w:top w:val="nil"/>
              <w:left w:val="nil"/>
              <w:bottom w:val="single" w:color="auto" w:sz="4" w:space="0"/>
              <w:right w:val="single" w:color="auto" w:sz="4" w:space="0"/>
            </w:tcBorders>
            <w:shd w:val="clear" w:color="auto" w:fill="auto"/>
          </w:tcPr>
          <w:p w14:paraId="2BA83DF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2.9.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Мероприятия по изготовлению фото и видеоматериалов для информирования населения о деятельности </w:t>
            </w:r>
          </w:p>
        </w:tc>
        <w:tc>
          <w:tcPr>
            <w:tcW w:w="2126" w:type="dxa"/>
            <w:tcBorders>
              <w:top w:val="nil"/>
              <w:left w:val="nil"/>
              <w:bottom w:val="single" w:color="auto" w:sz="4" w:space="0"/>
              <w:right w:val="single" w:color="auto" w:sz="4" w:space="0"/>
            </w:tcBorders>
            <w:shd w:val="clear" w:color="auto" w:fill="auto"/>
          </w:tcPr>
          <w:p w14:paraId="4CF8052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62,5</w:t>
            </w:r>
          </w:p>
        </w:tc>
        <w:tc>
          <w:tcPr>
            <w:tcW w:w="1701" w:type="dxa"/>
            <w:tcBorders>
              <w:top w:val="nil"/>
              <w:left w:val="nil"/>
              <w:bottom w:val="single" w:color="auto" w:sz="4" w:space="0"/>
              <w:right w:val="single" w:color="auto" w:sz="4" w:space="0"/>
            </w:tcBorders>
            <w:shd w:val="clear" w:color="auto" w:fill="auto"/>
          </w:tcPr>
          <w:p w14:paraId="5E0ADF3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62,5</w:t>
            </w:r>
          </w:p>
        </w:tc>
        <w:tc>
          <w:tcPr>
            <w:tcW w:w="1276" w:type="dxa"/>
            <w:tcBorders>
              <w:top w:val="nil"/>
              <w:left w:val="nil"/>
              <w:bottom w:val="single" w:color="auto" w:sz="4" w:space="0"/>
              <w:right w:val="single" w:color="auto" w:sz="4" w:space="0"/>
            </w:tcBorders>
            <w:shd w:val="clear" w:color="000000" w:fill="FFFFFF"/>
          </w:tcPr>
          <w:p w14:paraId="348B4B3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D2FA93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D6F3D19">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DEE54B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64</w:t>
            </w:r>
          </w:p>
        </w:tc>
        <w:tc>
          <w:tcPr>
            <w:tcW w:w="5466" w:type="dxa"/>
            <w:tcBorders>
              <w:top w:val="nil"/>
              <w:left w:val="nil"/>
              <w:bottom w:val="single" w:color="auto" w:sz="4" w:space="0"/>
              <w:right w:val="single" w:color="auto" w:sz="4" w:space="0"/>
            </w:tcBorders>
            <w:shd w:val="clear" w:color="auto" w:fill="auto"/>
          </w:tcPr>
          <w:p w14:paraId="20CB36F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8593FB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62,5</w:t>
            </w:r>
          </w:p>
        </w:tc>
        <w:tc>
          <w:tcPr>
            <w:tcW w:w="1701" w:type="dxa"/>
            <w:tcBorders>
              <w:top w:val="nil"/>
              <w:left w:val="nil"/>
              <w:bottom w:val="single" w:color="auto" w:sz="4" w:space="0"/>
              <w:right w:val="single" w:color="auto" w:sz="4" w:space="0"/>
            </w:tcBorders>
            <w:shd w:val="clear" w:color="auto" w:fill="auto"/>
          </w:tcPr>
          <w:p w14:paraId="45A4477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62,5</w:t>
            </w:r>
          </w:p>
        </w:tc>
        <w:tc>
          <w:tcPr>
            <w:tcW w:w="1276" w:type="dxa"/>
            <w:tcBorders>
              <w:top w:val="nil"/>
              <w:left w:val="nil"/>
              <w:bottom w:val="single" w:color="auto" w:sz="4" w:space="0"/>
              <w:right w:val="single" w:color="auto" w:sz="4" w:space="0"/>
            </w:tcBorders>
            <w:shd w:val="clear" w:color="000000" w:fill="FFFFFF"/>
          </w:tcPr>
          <w:p w14:paraId="1A7E5D7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E7390B0">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C66A2E6">
        <w:tblPrEx>
          <w:tblCellMar>
            <w:top w:w="0" w:type="dxa"/>
            <w:left w:w="108" w:type="dxa"/>
            <w:bottom w:w="0" w:type="dxa"/>
            <w:right w:w="108" w:type="dxa"/>
          </w:tblCellMar>
        </w:tblPrEx>
        <w:trPr>
          <w:trHeight w:val="1046" w:hRule="atLeast"/>
        </w:trPr>
        <w:tc>
          <w:tcPr>
            <w:tcW w:w="913" w:type="dxa"/>
            <w:tcBorders>
              <w:top w:val="nil"/>
              <w:left w:val="single" w:color="auto" w:sz="4" w:space="0"/>
              <w:bottom w:val="single" w:color="auto" w:sz="4" w:space="0"/>
              <w:right w:val="single" w:color="auto" w:sz="4" w:space="0"/>
            </w:tcBorders>
            <w:shd w:val="clear" w:color="auto" w:fill="auto"/>
          </w:tcPr>
          <w:p w14:paraId="5413A4B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65</w:t>
            </w:r>
          </w:p>
        </w:tc>
        <w:tc>
          <w:tcPr>
            <w:tcW w:w="5466" w:type="dxa"/>
            <w:tcBorders>
              <w:top w:val="nil"/>
              <w:left w:val="nil"/>
              <w:bottom w:val="single" w:color="auto" w:sz="4" w:space="0"/>
              <w:right w:val="single" w:color="auto" w:sz="4" w:space="0"/>
            </w:tcBorders>
            <w:shd w:val="clear" w:color="auto" w:fill="auto"/>
          </w:tcPr>
          <w:p w14:paraId="00B52D3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2.11.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Формирование и ведение базы данных для автоматизированной системы похозяйственного учета в городском округе Верхняя Пышма</w:t>
            </w:r>
          </w:p>
        </w:tc>
        <w:tc>
          <w:tcPr>
            <w:tcW w:w="2126" w:type="dxa"/>
            <w:tcBorders>
              <w:top w:val="nil"/>
              <w:left w:val="nil"/>
              <w:bottom w:val="single" w:color="auto" w:sz="4" w:space="0"/>
              <w:right w:val="single" w:color="auto" w:sz="4" w:space="0"/>
            </w:tcBorders>
            <w:shd w:val="clear" w:color="auto" w:fill="auto"/>
          </w:tcPr>
          <w:p w14:paraId="343725A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3 925,0</w:t>
            </w:r>
          </w:p>
        </w:tc>
        <w:tc>
          <w:tcPr>
            <w:tcW w:w="1701" w:type="dxa"/>
            <w:tcBorders>
              <w:top w:val="nil"/>
              <w:left w:val="nil"/>
              <w:bottom w:val="single" w:color="auto" w:sz="4" w:space="0"/>
              <w:right w:val="single" w:color="auto" w:sz="4" w:space="0"/>
            </w:tcBorders>
            <w:shd w:val="clear" w:color="auto" w:fill="auto"/>
          </w:tcPr>
          <w:p w14:paraId="2348D93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3 924,6</w:t>
            </w:r>
          </w:p>
        </w:tc>
        <w:tc>
          <w:tcPr>
            <w:tcW w:w="1276" w:type="dxa"/>
            <w:tcBorders>
              <w:top w:val="nil"/>
              <w:left w:val="nil"/>
              <w:bottom w:val="single" w:color="auto" w:sz="4" w:space="0"/>
              <w:right w:val="single" w:color="auto" w:sz="4" w:space="0"/>
            </w:tcBorders>
            <w:shd w:val="clear" w:color="000000" w:fill="FFFFFF"/>
          </w:tcPr>
          <w:p w14:paraId="74FB4C8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944755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0BB740B">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340981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66</w:t>
            </w:r>
          </w:p>
        </w:tc>
        <w:tc>
          <w:tcPr>
            <w:tcW w:w="5466" w:type="dxa"/>
            <w:tcBorders>
              <w:top w:val="nil"/>
              <w:left w:val="nil"/>
              <w:bottom w:val="single" w:color="auto" w:sz="4" w:space="0"/>
              <w:right w:val="single" w:color="auto" w:sz="4" w:space="0"/>
            </w:tcBorders>
            <w:shd w:val="clear" w:color="auto" w:fill="auto"/>
          </w:tcPr>
          <w:p w14:paraId="09B94D3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3ECF89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3 925,0</w:t>
            </w:r>
          </w:p>
        </w:tc>
        <w:tc>
          <w:tcPr>
            <w:tcW w:w="1701" w:type="dxa"/>
            <w:tcBorders>
              <w:top w:val="nil"/>
              <w:left w:val="nil"/>
              <w:bottom w:val="single" w:color="auto" w:sz="4" w:space="0"/>
              <w:right w:val="single" w:color="auto" w:sz="4" w:space="0"/>
            </w:tcBorders>
            <w:shd w:val="clear" w:color="auto" w:fill="auto"/>
          </w:tcPr>
          <w:p w14:paraId="113E4FF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3 924,6</w:t>
            </w:r>
          </w:p>
        </w:tc>
        <w:tc>
          <w:tcPr>
            <w:tcW w:w="1276" w:type="dxa"/>
            <w:tcBorders>
              <w:top w:val="nil"/>
              <w:left w:val="nil"/>
              <w:bottom w:val="single" w:color="auto" w:sz="4" w:space="0"/>
              <w:right w:val="single" w:color="auto" w:sz="4" w:space="0"/>
            </w:tcBorders>
            <w:shd w:val="clear" w:color="000000" w:fill="FFFFFF"/>
          </w:tcPr>
          <w:p w14:paraId="1CD749A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F2215D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EFECC1D">
        <w:tblPrEx>
          <w:tblCellMar>
            <w:top w:w="0" w:type="dxa"/>
            <w:left w:w="108" w:type="dxa"/>
            <w:bottom w:w="0" w:type="dxa"/>
            <w:right w:w="108" w:type="dxa"/>
          </w:tblCellMar>
        </w:tblPrEx>
        <w:trPr>
          <w:trHeight w:val="754" w:hRule="atLeast"/>
        </w:trPr>
        <w:tc>
          <w:tcPr>
            <w:tcW w:w="913" w:type="dxa"/>
            <w:tcBorders>
              <w:top w:val="nil"/>
              <w:left w:val="single" w:color="auto" w:sz="4" w:space="0"/>
              <w:bottom w:val="single" w:color="auto" w:sz="4" w:space="0"/>
              <w:right w:val="single" w:color="auto" w:sz="4" w:space="0"/>
            </w:tcBorders>
            <w:shd w:val="clear" w:color="auto" w:fill="auto"/>
          </w:tcPr>
          <w:p w14:paraId="7C689FC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67</w:t>
            </w:r>
          </w:p>
        </w:tc>
        <w:tc>
          <w:tcPr>
            <w:tcW w:w="5466" w:type="dxa"/>
            <w:tcBorders>
              <w:top w:val="nil"/>
              <w:left w:val="nil"/>
              <w:bottom w:val="single" w:color="auto" w:sz="4" w:space="0"/>
              <w:right w:val="single" w:color="auto" w:sz="4" w:space="0"/>
            </w:tcBorders>
            <w:shd w:val="clear" w:color="auto" w:fill="auto"/>
          </w:tcPr>
          <w:p w14:paraId="421FC71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2.13.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Сопровождение официальных аккаунтов в социальных сетях</w:t>
            </w:r>
          </w:p>
        </w:tc>
        <w:tc>
          <w:tcPr>
            <w:tcW w:w="2126" w:type="dxa"/>
            <w:tcBorders>
              <w:top w:val="nil"/>
              <w:left w:val="nil"/>
              <w:bottom w:val="single" w:color="auto" w:sz="4" w:space="0"/>
              <w:right w:val="single" w:color="auto" w:sz="4" w:space="0"/>
            </w:tcBorders>
            <w:shd w:val="clear" w:color="auto" w:fill="auto"/>
          </w:tcPr>
          <w:p w14:paraId="7D67BC3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330,0</w:t>
            </w:r>
          </w:p>
        </w:tc>
        <w:tc>
          <w:tcPr>
            <w:tcW w:w="1701" w:type="dxa"/>
            <w:tcBorders>
              <w:top w:val="nil"/>
              <w:left w:val="nil"/>
              <w:bottom w:val="single" w:color="auto" w:sz="4" w:space="0"/>
              <w:right w:val="single" w:color="auto" w:sz="4" w:space="0"/>
            </w:tcBorders>
            <w:shd w:val="clear" w:color="auto" w:fill="auto"/>
          </w:tcPr>
          <w:p w14:paraId="7A044F5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330,0</w:t>
            </w:r>
          </w:p>
        </w:tc>
        <w:tc>
          <w:tcPr>
            <w:tcW w:w="1276" w:type="dxa"/>
            <w:tcBorders>
              <w:top w:val="nil"/>
              <w:left w:val="nil"/>
              <w:bottom w:val="single" w:color="auto" w:sz="4" w:space="0"/>
              <w:right w:val="single" w:color="auto" w:sz="4" w:space="0"/>
            </w:tcBorders>
            <w:shd w:val="clear" w:color="000000" w:fill="FFFFFF"/>
          </w:tcPr>
          <w:p w14:paraId="3017BBE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8202F00">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FE5AE0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65C2A3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68</w:t>
            </w:r>
          </w:p>
        </w:tc>
        <w:tc>
          <w:tcPr>
            <w:tcW w:w="5466" w:type="dxa"/>
            <w:tcBorders>
              <w:top w:val="nil"/>
              <w:left w:val="nil"/>
              <w:bottom w:val="single" w:color="auto" w:sz="4" w:space="0"/>
              <w:right w:val="single" w:color="auto" w:sz="4" w:space="0"/>
            </w:tcBorders>
            <w:shd w:val="clear" w:color="auto" w:fill="auto"/>
          </w:tcPr>
          <w:p w14:paraId="2BE8DEF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7969C2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330,0</w:t>
            </w:r>
          </w:p>
        </w:tc>
        <w:tc>
          <w:tcPr>
            <w:tcW w:w="1701" w:type="dxa"/>
            <w:tcBorders>
              <w:top w:val="nil"/>
              <w:left w:val="nil"/>
              <w:bottom w:val="single" w:color="auto" w:sz="4" w:space="0"/>
              <w:right w:val="single" w:color="auto" w:sz="4" w:space="0"/>
            </w:tcBorders>
            <w:shd w:val="clear" w:color="auto" w:fill="auto"/>
          </w:tcPr>
          <w:p w14:paraId="2A9048C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330,0</w:t>
            </w:r>
          </w:p>
        </w:tc>
        <w:tc>
          <w:tcPr>
            <w:tcW w:w="1276" w:type="dxa"/>
            <w:tcBorders>
              <w:top w:val="nil"/>
              <w:left w:val="nil"/>
              <w:bottom w:val="single" w:color="auto" w:sz="4" w:space="0"/>
              <w:right w:val="single" w:color="auto" w:sz="4" w:space="0"/>
            </w:tcBorders>
            <w:shd w:val="clear" w:color="000000" w:fill="FFFFFF"/>
          </w:tcPr>
          <w:p w14:paraId="240946E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D770CC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CD9FF83">
        <w:tblPrEx>
          <w:tblCellMar>
            <w:top w:w="0" w:type="dxa"/>
            <w:left w:w="108" w:type="dxa"/>
            <w:bottom w:w="0" w:type="dxa"/>
            <w:right w:w="108" w:type="dxa"/>
          </w:tblCellMar>
        </w:tblPrEx>
        <w:trPr>
          <w:trHeight w:val="2385" w:hRule="atLeast"/>
        </w:trPr>
        <w:tc>
          <w:tcPr>
            <w:tcW w:w="913" w:type="dxa"/>
            <w:tcBorders>
              <w:top w:val="nil"/>
              <w:left w:val="single" w:color="auto" w:sz="4" w:space="0"/>
              <w:bottom w:val="single" w:color="auto" w:sz="4" w:space="0"/>
              <w:right w:val="single" w:color="auto" w:sz="4" w:space="0"/>
            </w:tcBorders>
            <w:shd w:val="clear" w:color="auto" w:fill="auto"/>
          </w:tcPr>
          <w:p w14:paraId="17A1703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69</w:t>
            </w:r>
          </w:p>
        </w:tc>
        <w:tc>
          <w:tcPr>
            <w:tcW w:w="5466" w:type="dxa"/>
            <w:tcBorders>
              <w:top w:val="nil"/>
              <w:left w:val="nil"/>
              <w:bottom w:val="single" w:color="auto" w:sz="4" w:space="0"/>
              <w:right w:val="single" w:color="auto" w:sz="4" w:space="0"/>
            </w:tcBorders>
            <w:shd w:val="clear" w:color="auto" w:fill="auto"/>
          </w:tcPr>
          <w:p w14:paraId="52720AC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2.13-1.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 в том числе путем формирования перечня статистических работ, ведения реестра поступающей информации для городского округа Верхняя Пышма</w:t>
            </w:r>
          </w:p>
        </w:tc>
        <w:tc>
          <w:tcPr>
            <w:tcW w:w="2126" w:type="dxa"/>
            <w:tcBorders>
              <w:top w:val="nil"/>
              <w:left w:val="nil"/>
              <w:bottom w:val="single" w:color="auto" w:sz="4" w:space="0"/>
              <w:right w:val="single" w:color="auto" w:sz="4" w:space="0"/>
            </w:tcBorders>
            <w:shd w:val="clear" w:color="auto" w:fill="auto"/>
          </w:tcPr>
          <w:p w14:paraId="3A16C02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123,7</w:t>
            </w:r>
          </w:p>
        </w:tc>
        <w:tc>
          <w:tcPr>
            <w:tcW w:w="1701" w:type="dxa"/>
            <w:tcBorders>
              <w:top w:val="nil"/>
              <w:left w:val="nil"/>
              <w:bottom w:val="single" w:color="auto" w:sz="4" w:space="0"/>
              <w:right w:val="single" w:color="auto" w:sz="4" w:space="0"/>
            </w:tcBorders>
            <w:shd w:val="clear" w:color="auto" w:fill="auto"/>
          </w:tcPr>
          <w:p w14:paraId="470D3B7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113,8</w:t>
            </w:r>
          </w:p>
        </w:tc>
        <w:tc>
          <w:tcPr>
            <w:tcW w:w="1276" w:type="dxa"/>
            <w:tcBorders>
              <w:top w:val="nil"/>
              <w:left w:val="nil"/>
              <w:bottom w:val="single" w:color="auto" w:sz="4" w:space="0"/>
              <w:right w:val="single" w:color="auto" w:sz="4" w:space="0"/>
            </w:tcBorders>
            <w:shd w:val="clear" w:color="000000" w:fill="FFFFFF"/>
          </w:tcPr>
          <w:p w14:paraId="6606C86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92,0</w:t>
            </w:r>
          </w:p>
        </w:tc>
        <w:tc>
          <w:tcPr>
            <w:tcW w:w="3402" w:type="dxa"/>
            <w:tcBorders>
              <w:top w:val="nil"/>
              <w:left w:val="nil"/>
              <w:bottom w:val="single" w:color="auto" w:sz="4" w:space="0"/>
              <w:right w:val="single" w:color="auto" w:sz="4" w:space="0"/>
            </w:tcBorders>
            <w:shd w:val="clear" w:color="000000" w:fill="FFFFFF"/>
          </w:tcPr>
          <w:p w14:paraId="249DDB3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Оплата декабря 2025 по контракту – в январе 2026</w:t>
            </w:r>
          </w:p>
        </w:tc>
      </w:tr>
      <w:tr w14:paraId="20F64BE0">
        <w:tblPrEx>
          <w:tblCellMar>
            <w:top w:w="0" w:type="dxa"/>
            <w:left w:w="108" w:type="dxa"/>
            <w:bottom w:w="0" w:type="dxa"/>
            <w:right w:w="108" w:type="dxa"/>
          </w:tblCellMar>
        </w:tblPrEx>
        <w:trPr>
          <w:trHeight w:val="315" w:hRule="atLeast"/>
        </w:trPr>
        <w:tc>
          <w:tcPr>
            <w:tcW w:w="913" w:type="dxa"/>
            <w:tcBorders>
              <w:top w:val="nil"/>
              <w:left w:val="single" w:color="auto" w:sz="4" w:space="0"/>
              <w:bottom w:val="single" w:color="auto" w:sz="4" w:space="0"/>
              <w:right w:val="single" w:color="auto" w:sz="4" w:space="0"/>
            </w:tcBorders>
            <w:shd w:val="clear" w:color="auto" w:fill="auto"/>
          </w:tcPr>
          <w:p w14:paraId="2CEBBAC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70</w:t>
            </w:r>
          </w:p>
        </w:tc>
        <w:tc>
          <w:tcPr>
            <w:tcW w:w="5466" w:type="dxa"/>
            <w:tcBorders>
              <w:top w:val="nil"/>
              <w:left w:val="nil"/>
              <w:bottom w:val="single" w:color="auto" w:sz="4" w:space="0"/>
              <w:right w:val="single" w:color="auto" w:sz="4" w:space="0"/>
            </w:tcBorders>
            <w:shd w:val="clear" w:color="auto" w:fill="auto"/>
          </w:tcPr>
          <w:p w14:paraId="4B8DE60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E1DBD8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123,7</w:t>
            </w:r>
          </w:p>
        </w:tc>
        <w:tc>
          <w:tcPr>
            <w:tcW w:w="1701" w:type="dxa"/>
            <w:tcBorders>
              <w:top w:val="nil"/>
              <w:left w:val="nil"/>
              <w:bottom w:val="single" w:color="auto" w:sz="4" w:space="0"/>
              <w:right w:val="single" w:color="auto" w:sz="4" w:space="0"/>
            </w:tcBorders>
            <w:shd w:val="clear" w:color="auto" w:fill="auto"/>
          </w:tcPr>
          <w:p w14:paraId="01D7A13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113,8</w:t>
            </w:r>
          </w:p>
        </w:tc>
        <w:tc>
          <w:tcPr>
            <w:tcW w:w="1276" w:type="dxa"/>
            <w:tcBorders>
              <w:top w:val="nil"/>
              <w:left w:val="nil"/>
              <w:bottom w:val="single" w:color="auto" w:sz="4" w:space="0"/>
              <w:right w:val="single" w:color="auto" w:sz="4" w:space="0"/>
            </w:tcBorders>
            <w:shd w:val="clear" w:color="000000" w:fill="FFFFFF"/>
          </w:tcPr>
          <w:p w14:paraId="78D97BE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92,0</w:t>
            </w:r>
          </w:p>
        </w:tc>
        <w:tc>
          <w:tcPr>
            <w:tcW w:w="3402" w:type="dxa"/>
            <w:tcBorders>
              <w:top w:val="nil"/>
              <w:left w:val="nil"/>
              <w:bottom w:val="single" w:color="auto" w:sz="4" w:space="0"/>
              <w:right w:val="single" w:color="auto" w:sz="4" w:space="0"/>
            </w:tcBorders>
            <w:shd w:val="clear" w:color="000000" w:fill="FFFFFF"/>
          </w:tcPr>
          <w:p w14:paraId="344FCA3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6B57FE4">
        <w:tblPrEx>
          <w:tblCellMar>
            <w:top w:w="0" w:type="dxa"/>
            <w:left w:w="108" w:type="dxa"/>
            <w:bottom w:w="0" w:type="dxa"/>
            <w:right w:w="108" w:type="dxa"/>
          </w:tblCellMar>
        </w:tblPrEx>
        <w:trPr>
          <w:trHeight w:val="539" w:hRule="atLeast"/>
        </w:trPr>
        <w:tc>
          <w:tcPr>
            <w:tcW w:w="913" w:type="dxa"/>
            <w:tcBorders>
              <w:top w:val="nil"/>
              <w:left w:val="single" w:color="auto" w:sz="4" w:space="0"/>
              <w:bottom w:val="single" w:color="auto" w:sz="4" w:space="0"/>
              <w:right w:val="single" w:color="auto" w:sz="4" w:space="0"/>
            </w:tcBorders>
            <w:shd w:val="clear" w:color="auto" w:fill="auto"/>
          </w:tcPr>
          <w:p w14:paraId="0931672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71</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762E94B8">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3. «Поддержка и развитие субъектов малого и среднего предпринимательства в городском округе Верхняя Пышма до 2027 года»</w:t>
            </w:r>
          </w:p>
        </w:tc>
      </w:tr>
      <w:tr w14:paraId="55CF56FD">
        <w:tblPrEx>
          <w:tblCellMar>
            <w:top w:w="0" w:type="dxa"/>
            <w:left w:w="108" w:type="dxa"/>
            <w:bottom w:w="0" w:type="dxa"/>
            <w:right w:w="108" w:type="dxa"/>
          </w:tblCellMar>
        </w:tblPrEx>
        <w:trPr>
          <w:trHeight w:val="953" w:hRule="atLeast"/>
        </w:trPr>
        <w:tc>
          <w:tcPr>
            <w:tcW w:w="913" w:type="dxa"/>
            <w:tcBorders>
              <w:top w:val="nil"/>
              <w:left w:val="single" w:color="auto" w:sz="4" w:space="0"/>
              <w:bottom w:val="single" w:color="auto" w:sz="4" w:space="0"/>
              <w:right w:val="single" w:color="auto" w:sz="4" w:space="0"/>
            </w:tcBorders>
            <w:shd w:val="clear" w:color="auto" w:fill="auto"/>
          </w:tcPr>
          <w:p w14:paraId="3DFFC52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72</w:t>
            </w:r>
          </w:p>
        </w:tc>
        <w:tc>
          <w:tcPr>
            <w:tcW w:w="5466" w:type="dxa"/>
            <w:tcBorders>
              <w:top w:val="nil"/>
              <w:left w:val="nil"/>
              <w:bottom w:val="single" w:color="auto" w:sz="4" w:space="0"/>
              <w:right w:val="single" w:color="auto" w:sz="4" w:space="0"/>
            </w:tcBorders>
            <w:shd w:val="clear" w:color="auto" w:fill="auto"/>
          </w:tcPr>
          <w:p w14:paraId="4A14A98F">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«Поддержка и развитие субъектов малого и среднего предпринимательства в городском округе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24D42BED">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5 411,3</w:t>
            </w:r>
          </w:p>
        </w:tc>
        <w:tc>
          <w:tcPr>
            <w:tcW w:w="1701" w:type="dxa"/>
            <w:tcBorders>
              <w:top w:val="nil"/>
              <w:left w:val="nil"/>
              <w:bottom w:val="single" w:color="auto" w:sz="4" w:space="0"/>
              <w:right w:val="single" w:color="auto" w:sz="4" w:space="0"/>
            </w:tcBorders>
            <w:shd w:val="clear" w:color="auto" w:fill="auto"/>
          </w:tcPr>
          <w:p w14:paraId="0EA2E319">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5 381,3</w:t>
            </w:r>
          </w:p>
        </w:tc>
        <w:tc>
          <w:tcPr>
            <w:tcW w:w="1276" w:type="dxa"/>
            <w:tcBorders>
              <w:top w:val="nil"/>
              <w:left w:val="nil"/>
              <w:bottom w:val="single" w:color="auto" w:sz="4" w:space="0"/>
              <w:right w:val="single" w:color="auto" w:sz="4" w:space="0"/>
            </w:tcBorders>
            <w:shd w:val="clear" w:color="000000" w:fill="FFFFFF"/>
          </w:tcPr>
          <w:p w14:paraId="2149CFB1">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99,5</w:t>
            </w:r>
          </w:p>
        </w:tc>
        <w:tc>
          <w:tcPr>
            <w:tcW w:w="3402" w:type="dxa"/>
            <w:tcBorders>
              <w:top w:val="nil"/>
              <w:left w:val="nil"/>
              <w:bottom w:val="single" w:color="auto" w:sz="4" w:space="0"/>
              <w:right w:val="single" w:color="auto" w:sz="4" w:space="0"/>
            </w:tcBorders>
            <w:shd w:val="clear" w:color="000000" w:fill="FFFFFF"/>
          </w:tcPr>
          <w:p w14:paraId="245122D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B69961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A8BB4E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73</w:t>
            </w:r>
          </w:p>
        </w:tc>
        <w:tc>
          <w:tcPr>
            <w:tcW w:w="5466" w:type="dxa"/>
            <w:tcBorders>
              <w:top w:val="nil"/>
              <w:left w:val="nil"/>
              <w:bottom w:val="single" w:color="auto" w:sz="4" w:space="0"/>
              <w:right w:val="single" w:color="auto" w:sz="4" w:space="0"/>
            </w:tcBorders>
            <w:shd w:val="clear" w:color="auto" w:fill="auto"/>
          </w:tcPr>
          <w:p w14:paraId="0F992A6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737197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5 411,3</w:t>
            </w:r>
          </w:p>
        </w:tc>
        <w:tc>
          <w:tcPr>
            <w:tcW w:w="1701" w:type="dxa"/>
            <w:tcBorders>
              <w:top w:val="nil"/>
              <w:left w:val="nil"/>
              <w:bottom w:val="single" w:color="auto" w:sz="4" w:space="0"/>
              <w:right w:val="single" w:color="auto" w:sz="4" w:space="0"/>
            </w:tcBorders>
            <w:shd w:val="clear" w:color="auto" w:fill="auto"/>
          </w:tcPr>
          <w:p w14:paraId="7483DA9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5 381,3</w:t>
            </w:r>
          </w:p>
        </w:tc>
        <w:tc>
          <w:tcPr>
            <w:tcW w:w="1276" w:type="dxa"/>
            <w:tcBorders>
              <w:top w:val="nil"/>
              <w:left w:val="nil"/>
              <w:bottom w:val="single" w:color="auto" w:sz="4" w:space="0"/>
              <w:right w:val="single" w:color="auto" w:sz="4" w:space="0"/>
            </w:tcBorders>
            <w:shd w:val="clear" w:color="000000" w:fill="FFFFFF"/>
          </w:tcPr>
          <w:p w14:paraId="468ADE7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99,5</w:t>
            </w:r>
          </w:p>
        </w:tc>
        <w:tc>
          <w:tcPr>
            <w:tcW w:w="3402" w:type="dxa"/>
            <w:tcBorders>
              <w:top w:val="nil"/>
              <w:left w:val="nil"/>
              <w:bottom w:val="single" w:color="auto" w:sz="4" w:space="0"/>
              <w:right w:val="single" w:color="auto" w:sz="4" w:space="0"/>
            </w:tcBorders>
            <w:shd w:val="clear" w:color="000000" w:fill="FFFFFF"/>
          </w:tcPr>
          <w:p w14:paraId="06E1E96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4D3843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268DBB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74</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691A37B7">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493B5A81">
        <w:tblPrEx>
          <w:tblCellMar>
            <w:top w:w="0" w:type="dxa"/>
            <w:left w:w="108" w:type="dxa"/>
            <w:bottom w:w="0" w:type="dxa"/>
            <w:right w:w="108" w:type="dxa"/>
          </w:tblCellMar>
        </w:tblPrEx>
        <w:trPr>
          <w:trHeight w:val="515" w:hRule="atLeast"/>
        </w:trPr>
        <w:tc>
          <w:tcPr>
            <w:tcW w:w="913" w:type="dxa"/>
            <w:tcBorders>
              <w:top w:val="nil"/>
              <w:left w:val="single" w:color="auto" w:sz="4" w:space="0"/>
              <w:bottom w:val="single" w:color="auto" w:sz="4" w:space="0"/>
              <w:right w:val="single" w:color="auto" w:sz="4" w:space="0"/>
            </w:tcBorders>
            <w:shd w:val="clear" w:color="auto" w:fill="auto"/>
          </w:tcPr>
          <w:p w14:paraId="43F12A1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75</w:t>
            </w:r>
          </w:p>
        </w:tc>
        <w:tc>
          <w:tcPr>
            <w:tcW w:w="5466" w:type="dxa"/>
            <w:tcBorders>
              <w:top w:val="nil"/>
              <w:left w:val="nil"/>
              <w:bottom w:val="single" w:color="auto" w:sz="4" w:space="0"/>
              <w:right w:val="single" w:color="auto" w:sz="4" w:space="0"/>
            </w:tcBorders>
            <w:shd w:val="clear" w:color="auto" w:fill="auto"/>
          </w:tcPr>
          <w:p w14:paraId="080CA47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29F99B3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5 411,3</w:t>
            </w:r>
          </w:p>
        </w:tc>
        <w:tc>
          <w:tcPr>
            <w:tcW w:w="1701" w:type="dxa"/>
            <w:tcBorders>
              <w:top w:val="nil"/>
              <w:left w:val="nil"/>
              <w:bottom w:val="single" w:color="auto" w:sz="4" w:space="0"/>
              <w:right w:val="single" w:color="auto" w:sz="4" w:space="0"/>
            </w:tcBorders>
            <w:shd w:val="clear" w:color="auto" w:fill="auto"/>
          </w:tcPr>
          <w:p w14:paraId="2A0904C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5 381,3</w:t>
            </w:r>
          </w:p>
        </w:tc>
        <w:tc>
          <w:tcPr>
            <w:tcW w:w="1276" w:type="dxa"/>
            <w:tcBorders>
              <w:top w:val="nil"/>
              <w:left w:val="nil"/>
              <w:bottom w:val="single" w:color="auto" w:sz="4" w:space="0"/>
              <w:right w:val="single" w:color="auto" w:sz="4" w:space="0"/>
            </w:tcBorders>
            <w:shd w:val="clear" w:color="000000" w:fill="FFFFFF"/>
          </w:tcPr>
          <w:p w14:paraId="6DE0EAF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99,5</w:t>
            </w:r>
          </w:p>
        </w:tc>
        <w:tc>
          <w:tcPr>
            <w:tcW w:w="3402" w:type="dxa"/>
            <w:tcBorders>
              <w:top w:val="nil"/>
              <w:left w:val="nil"/>
              <w:bottom w:val="single" w:color="auto" w:sz="4" w:space="0"/>
              <w:right w:val="single" w:color="auto" w:sz="4" w:space="0"/>
            </w:tcBorders>
            <w:shd w:val="clear" w:color="000000" w:fill="FFFFFF"/>
          </w:tcPr>
          <w:p w14:paraId="4AF310B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9D3B520">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9E1CA8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76</w:t>
            </w:r>
          </w:p>
        </w:tc>
        <w:tc>
          <w:tcPr>
            <w:tcW w:w="5466" w:type="dxa"/>
            <w:tcBorders>
              <w:top w:val="nil"/>
              <w:left w:val="nil"/>
              <w:bottom w:val="single" w:color="auto" w:sz="4" w:space="0"/>
              <w:right w:val="single" w:color="auto" w:sz="4" w:space="0"/>
            </w:tcBorders>
            <w:shd w:val="clear" w:color="auto" w:fill="auto"/>
          </w:tcPr>
          <w:p w14:paraId="06CBF7E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E17D46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5 411,3</w:t>
            </w:r>
          </w:p>
        </w:tc>
        <w:tc>
          <w:tcPr>
            <w:tcW w:w="1701" w:type="dxa"/>
            <w:tcBorders>
              <w:top w:val="nil"/>
              <w:left w:val="nil"/>
              <w:bottom w:val="single" w:color="auto" w:sz="4" w:space="0"/>
              <w:right w:val="single" w:color="auto" w:sz="4" w:space="0"/>
            </w:tcBorders>
            <w:shd w:val="clear" w:color="auto" w:fill="auto"/>
          </w:tcPr>
          <w:p w14:paraId="14DBBC4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5 381,3</w:t>
            </w:r>
          </w:p>
        </w:tc>
        <w:tc>
          <w:tcPr>
            <w:tcW w:w="1276" w:type="dxa"/>
            <w:tcBorders>
              <w:top w:val="nil"/>
              <w:left w:val="nil"/>
              <w:bottom w:val="single" w:color="auto" w:sz="4" w:space="0"/>
              <w:right w:val="single" w:color="auto" w:sz="4" w:space="0"/>
            </w:tcBorders>
            <w:shd w:val="clear" w:color="000000" w:fill="FFFFFF"/>
          </w:tcPr>
          <w:p w14:paraId="058324D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99,5</w:t>
            </w:r>
          </w:p>
        </w:tc>
        <w:tc>
          <w:tcPr>
            <w:tcW w:w="3402" w:type="dxa"/>
            <w:tcBorders>
              <w:top w:val="nil"/>
              <w:left w:val="nil"/>
              <w:bottom w:val="single" w:color="auto" w:sz="4" w:space="0"/>
              <w:right w:val="single" w:color="auto" w:sz="4" w:space="0"/>
            </w:tcBorders>
            <w:shd w:val="clear" w:color="000000" w:fill="FFFFFF"/>
          </w:tcPr>
          <w:p w14:paraId="0B90F44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6E9FA0C">
        <w:trPr>
          <w:trHeight w:val="1399" w:hRule="atLeast"/>
        </w:trPr>
        <w:tc>
          <w:tcPr>
            <w:tcW w:w="913" w:type="dxa"/>
            <w:tcBorders>
              <w:top w:val="nil"/>
              <w:left w:val="single" w:color="auto" w:sz="4" w:space="0"/>
              <w:bottom w:val="single" w:color="auto" w:sz="4" w:space="0"/>
              <w:right w:val="single" w:color="auto" w:sz="4" w:space="0"/>
            </w:tcBorders>
            <w:shd w:val="clear" w:color="auto" w:fill="auto"/>
          </w:tcPr>
          <w:p w14:paraId="004B50D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77</w:t>
            </w:r>
          </w:p>
        </w:tc>
        <w:tc>
          <w:tcPr>
            <w:tcW w:w="5466" w:type="dxa"/>
            <w:tcBorders>
              <w:top w:val="nil"/>
              <w:left w:val="nil"/>
              <w:bottom w:val="single" w:color="auto" w:sz="4" w:space="0"/>
              <w:right w:val="single" w:color="auto" w:sz="4" w:space="0"/>
            </w:tcBorders>
            <w:shd w:val="clear" w:color="auto" w:fill="auto"/>
          </w:tcPr>
          <w:p w14:paraId="1AD0DCA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3.3.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деятельности организации, образующей инфраструктуру поддержки субъектов малого и среднего предпринимательства </w:t>
            </w:r>
          </w:p>
        </w:tc>
        <w:tc>
          <w:tcPr>
            <w:tcW w:w="2126" w:type="dxa"/>
            <w:tcBorders>
              <w:top w:val="nil"/>
              <w:left w:val="nil"/>
              <w:bottom w:val="single" w:color="auto" w:sz="4" w:space="0"/>
              <w:right w:val="single" w:color="auto" w:sz="4" w:space="0"/>
            </w:tcBorders>
            <w:shd w:val="clear" w:color="auto" w:fill="auto"/>
          </w:tcPr>
          <w:p w14:paraId="11FDCA5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5 321,3</w:t>
            </w:r>
          </w:p>
        </w:tc>
        <w:tc>
          <w:tcPr>
            <w:tcW w:w="1701" w:type="dxa"/>
            <w:tcBorders>
              <w:top w:val="nil"/>
              <w:left w:val="nil"/>
              <w:bottom w:val="single" w:color="auto" w:sz="4" w:space="0"/>
              <w:right w:val="single" w:color="auto" w:sz="4" w:space="0"/>
            </w:tcBorders>
            <w:shd w:val="clear" w:color="auto" w:fill="auto"/>
          </w:tcPr>
          <w:p w14:paraId="2612F05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5 321,3</w:t>
            </w:r>
          </w:p>
        </w:tc>
        <w:tc>
          <w:tcPr>
            <w:tcW w:w="1276" w:type="dxa"/>
            <w:tcBorders>
              <w:top w:val="nil"/>
              <w:left w:val="nil"/>
              <w:bottom w:val="single" w:color="auto" w:sz="4" w:space="0"/>
              <w:right w:val="single" w:color="auto" w:sz="4" w:space="0"/>
            </w:tcBorders>
            <w:shd w:val="clear" w:color="000000" w:fill="FFFFFF"/>
          </w:tcPr>
          <w:p w14:paraId="22FC251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7E3CA7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AB18382">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2D3240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78</w:t>
            </w:r>
          </w:p>
        </w:tc>
        <w:tc>
          <w:tcPr>
            <w:tcW w:w="5466" w:type="dxa"/>
            <w:tcBorders>
              <w:top w:val="nil"/>
              <w:left w:val="nil"/>
              <w:bottom w:val="single" w:color="auto" w:sz="4" w:space="0"/>
              <w:right w:val="single" w:color="auto" w:sz="4" w:space="0"/>
            </w:tcBorders>
            <w:shd w:val="clear" w:color="auto" w:fill="auto"/>
          </w:tcPr>
          <w:p w14:paraId="3C744BD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233282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5 321,3</w:t>
            </w:r>
          </w:p>
        </w:tc>
        <w:tc>
          <w:tcPr>
            <w:tcW w:w="1701" w:type="dxa"/>
            <w:tcBorders>
              <w:top w:val="nil"/>
              <w:left w:val="nil"/>
              <w:bottom w:val="single" w:color="auto" w:sz="4" w:space="0"/>
              <w:right w:val="single" w:color="auto" w:sz="4" w:space="0"/>
            </w:tcBorders>
            <w:shd w:val="clear" w:color="auto" w:fill="auto"/>
          </w:tcPr>
          <w:p w14:paraId="42831E2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5 321,3</w:t>
            </w:r>
          </w:p>
        </w:tc>
        <w:tc>
          <w:tcPr>
            <w:tcW w:w="1276" w:type="dxa"/>
            <w:tcBorders>
              <w:top w:val="nil"/>
              <w:left w:val="nil"/>
              <w:bottom w:val="single" w:color="auto" w:sz="4" w:space="0"/>
              <w:right w:val="single" w:color="auto" w:sz="4" w:space="0"/>
            </w:tcBorders>
            <w:shd w:val="clear" w:color="000000" w:fill="FFFFFF"/>
          </w:tcPr>
          <w:p w14:paraId="242EBF3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958C45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794C618">
        <w:tblPrEx>
          <w:tblCellMar>
            <w:top w:w="0" w:type="dxa"/>
            <w:left w:w="108" w:type="dxa"/>
            <w:bottom w:w="0" w:type="dxa"/>
            <w:right w:w="108" w:type="dxa"/>
          </w:tblCellMar>
        </w:tblPrEx>
        <w:trPr>
          <w:trHeight w:val="386" w:hRule="atLeast"/>
        </w:trPr>
        <w:tc>
          <w:tcPr>
            <w:tcW w:w="913" w:type="dxa"/>
            <w:tcBorders>
              <w:top w:val="nil"/>
              <w:left w:val="single" w:color="auto" w:sz="4" w:space="0"/>
              <w:bottom w:val="single" w:color="auto" w:sz="4" w:space="0"/>
              <w:right w:val="single" w:color="auto" w:sz="4" w:space="0"/>
            </w:tcBorders>
            <w:shd w:val="clear" w:color="auto" w:fill="auto"/>
          </w:tcPr>
          <w:p w14:paraId="043DEB0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79</w:t>
            </w:r>
          </w:p>
        </w:tc>
        <w:tc>
          <w:tcPr>
            <w:tcW w:w="5466" w:type="dxa"/>
            <w:tcBorders>
              <w:top w:val="nil"/>
              <w:left w:val="nil"/>
              <w:bottom w:val="single" w:color="auto" w:sz="4" w:space="0"/>
              <w:right w:val="single" w:color="auto" w:sz="4" w:space="0"/>
            </w:tcBorders>
            <w:shd w:val="clear" w:color="auto" w:fill="auto"/>
          </w:tcPr>
          <w:p w14:paraId="5A6665C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3.10.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2126" w:type="dxa"/>
            <w:tcBorders>
              <w:top w:val="nil"/>
              <w:left w:val="nil"/>
              <w:bottom w:val="single" w:color="auto" w:sz="4" w:space="0"/>
              <w:right w:val="single" w:color="auto" w:sz="4" w:space="0"/>
            </w:tcBorders>
            <w:shd w:val="clear" w:color="auto" w:fill="auto"/>
          </w:tcPr>
          <w:p w14:paraId="6E62FDE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90,0</w:t>
            </w:r>
          </w:p>
        </w:tc>
        <w:tc>
          <w:tcPr>
            <w:tcW w:w="1701" w:type="dxa"/>
            <w:tcBorders>
              <w:top w:val="nil"/>
              <w:left w:val="nil"/>
              <w:bottom w:val="single" w:color="auto" w:sz="4" w:space="0"/>
              <w:right w:val="single" w:color="auto" w:sz="4" w:space="0"/>
            </w:tcBorders>
            <w:shd w:val="clear" w:color="auto" w:fill="auto"/>
          </w:tcPr>
          <w:p w14:paraId="2419DFB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60,0</w:t>
            </w:r>
          </w:p>
        </w:tc>
        <w:tc>
          <w:tcPr>
            <w:tcW w:w="1276" w:type="dxa"/>
            <w:tcBorders>
              <w:top w:val="nil"/>
              <w:left w:val="nil"/>
              <w:bottom w:val="single" w:color="auto" w:sz="4" w:space="0"/>
              <w:right w:val="single" w:color="auto" w:sz="4" w:space="0"/>
            </w:tcBorders>
            <w:shd w:val="clear" w:color="000000" w:fill="FFFFFF"/>
          </w:tcPr>
          <w:p w14:paraId="16379F0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66,7</w:t>
            </w:r>
          </w:p>
        </w:tc>
        <w:tc>
          <w:tcPr>
            <w:tcW w:w="3402" w:type="dxa"/>
            <w:tcBorders>
              <w:top w:val="nil"/>
              <w:left w:val="nil"/>
              <w:bottom w:val="single" w:color="auto" w:sz="4" w:space="0"/>
              <w:right w:val="single" w:color="auto" w:sz="4" w:space="0"/>
            </w:tcBorders>
            <w:shd w:val="clear" w:color="FFFF00" w:fill="FFFFFF"/>
          </w:tcPr>
          <w:p w14:paraId="29C73E7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Договор на выполнение работ заключен в 2025 году со сроком исполнения – до 31.07.2026</w:t>
            </w:r>
          </w:p>
        </w:tc>
      </w:tr>
      <w:tr w14:paraId="7A2048F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387AB5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w:t>
            </w:r>
          </w:p>
        </w:tc>
        <w:tc>
          <w:tcPr>
            <w:tcW w:w="5466" w:type="dxa"/>
            <w:tcBorders>
              <w:top w:val="nil"/>
              <w:left w:val="nil"/>
              <w:bottom w:val="single" w:color="auto" w:sz="4" w:space="0"/>
              <w:right w:val="single" w:color="auto" w:sz="4" w:space="0"/>
            </w:tcBorders>
            <w:shd w:val="clear" w:color="auto" w:fill="auto"/>
          </w:tcPr>
          <w:p w14:paraId="5F8B497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4CC5F3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90,0</w:t>
            </w:r>
          </w:p>
        </w:tc>
        <w:tc>
          <w:tcPr>
            <w:tcW w:w="1701" w:type="dxa"/>
            <w:tcBorders>
              <w:top w:val="nil"/>
              <w:left w:val="nil"/>
              <w:bottom w:val="single" w:color="auto" w:sz="4" w:space="0"/>
              <w:right w:val="single" w:color="auto" w:sz="4" w:space="0"/>
            </w:tcBorders>
            <w:shd w:val="clear" w:color="auto" w:fill="auto"/>
          </w:tcPr>
          <w:p w14:paraId="2975891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60,0</w:t>
            </w:r>
          </w:p>
        </w:tc>
        <w:tc>
          <w:tcPr>
            <w:tcW w:w="1276" w:type="dxa"/>
            <w:tcBorders>
              <w:top w:val="nil"/>
              <w:left w:val="nil"/>
              <w:bottom w:val="single" w:color="auto" w:sz="4" w:space="0"/>
              <w:right w:val="single" w:color="auto" w:sz="4" w:space="0"/>
            </w:tcBorders>
            <w:shd w:val="clear" w:color="000000" w:fill="FFFFFF"/>
          </w:tcPr>
          <w:p w14:paraId="3C46D028">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66,7</w:t>
            </w:r>
          </w:p>
        </w:tc>
        <w:tc>
          <w:tcPr>
            <w:tcW w:w="3402" w:type="dxa"/>
            <w:tcBorders>
              <w:top w:val="nil"/>
              <w:left w:val="nil"/>
              <w:bottom w:val="single" w:color="auto" w:sz="4" w:space="0"/>
              <w:right w:val="single" w:color="auto" w:sz="4" w:space="0"/>
            </w:tcBorders>
            <w:shd w:val="clear" w:color="000000" w:fill="FFFFFF"/>
          </w:tcPr>
          <w:p w14:paraId="2723AEB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578050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E04CE8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81</w:t>
            </w:r>
          </w:p>
        </w:tc>
        <w:tc>
          <w:tcPr>
            <w:tcW w:w="13971" w:type="dxa"/>
            <w:gridSpan w:val="5"/>
            <w:tcBorders>
              <w:top w:val="single" w:color="auto" w:sz="4" w:space="0"/>
              <w:left w:val="nil"/>
              <w:bottom w:val="single" w:color="auto" w:sz="4" w:space="0"/>
              <w:right w:val="single" w:color="auto" w:sz="4" w:space="0"/>
            </w:tcBorders>
            <w:shd w:val="clear" w:color="000000" w:fill="FFFFFF"/>
            <w:vAlign w:val="center"/>
          </w:tcPr>
          <w:p w14:paraId="6E4D509C">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4. «Развитие архивного дела на территории городского округа Верхняя Пышма до 2027 года»</w:t>
            </w:r>
          </w:p>
        </w:tc>
      </w:tr>
      <w:tr w14:paraId="081E4FE3">
        <w:tblPrEx>
          <w:tblCellMar>
            <w:top w:w="0" w:type="dxa"/>
            <w:left w:w="108" w:type="dxa"/>
            <w:bottom w:w="0" w:type="dxa"/>
            <w:right w:w="108" w:type="dxa"/>
          </w:tblCellMar>
        </w:tblPrEx>
        <w:trPr>
          <w:trHeight w:val="812" w:hRule="atLeast"/>
        </w:trPr>
        <w:tc>
          <w:tcPr>
            <w:tcW w:w="913" w:type="dxa"/>
            <w:tcBorders>
              <w:top w:val="nil"/>
              <w:left w:val="single" w:color="auto" w:sz="4" w:space="0"/>
              <w:bottom w:val="single" w:color="auto" w:sz="4" w:space="0"/>
              <w:right w:val="single" w:color="auto" w:sz="4" w:space="0"/>
            </w:tcBorders>
            <w:shd w:val="clear" w:color="auto" w:fill="auto"/>
          </w:tcPr>
          <w:p w14:paraId="70B9058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82</w:t>
            </w:r>
          </w:p>
        </w:tc>
        <w:tc>
          <w:tcPr>
            <w:tcW w:w="5466" w:type="dxa"/>
            <w:tcBorders>
              <w:top w:val="nil"/>
              <w:left w:val="nil"/>
              <w:bottom w:val="single" w:color="auto" w:sz="4" w:space="0"/>
              <w:right w:val="single" w:color="auto" w:sz="4" w:space="0"/>
            </w:tcBorders>
            <w:shd w:val="clear" w:color="000000" w:fill="FFFFFF"/>
          </w:tcPr>
          <w:p w14:paraId="0C432833">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«Развитие архивного дела на территории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20C1D7B2">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333,0</w:t>
            </w:r>
          </w:p>
        </w:tc>
        <w:tc>
          <w:tcPr>
            <w:tcW w:w="1701" w:type="dxa"/>
            <w:tcBorders>
              <w:top w:val="nil"/>
              <w:left w:val="nil"/>
              <w:bottom w:val="single" w:color="auto" w:sz="4" w:space="0"/>
              <w:right w:val="single" w:color="auto" w:sz="4" w:space="0"/>
            </w:tcBorders>
            <w:shd w:val="clear" w:color="auto" w:fill="auto"/>
          </w:tcPr>
          <w:p w14:paraId="3B79A567">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333,0</w:t>
            </w:r>
          </w:p>
        </w:tc>
        <w:tc>
          <w:tcPr>
            <w:tcW w:w="1276" w:type="dxa"/>
            <w:tcBorders>
              <w:top w:val="nil"/>
              <w:left w:val="nil"/>
              <w:bottom w:val="single" w:color="auto" w:sz="4" w:space="0"/>
              <w:right w:val="single" w:color="auto" w:sz="4" w:space="0"/>
            </w:tcBorders>
            <w:shd w:val="clear" w:color="000000" w:fill="FFFFFF"/>
          </w:tcPr>
          <w:p w14:paraId="6E2FBEB6">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464A7CE">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1EB87102">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9D0F89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83</w:t>
            </w:r>
          </w:p>
        </w:tc>
        <w:tc>
          <w:tcPr>
            <w:tcW w:w="5466" w:type="dxa"/>
            <w:tcBorders>
              <w:top w:val="nil"/>
              <w:left w:val="nil"/>
              <w:bottom w:val="single" w:color="auto" w:sz="4" w:space="0"/>
              <w:right w:val="single" w:color="auto" w:sz="4" w:space="0"/>
            </w:tcBorders>
            <w:shd w:val="clear" w:color="000000" w:fill="FFFFFF"/>
          </w:tcPr>
          <w:p w14:paraId="4508149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1E30B4D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701" w:type="dxa"/>
            <w:tcBorders>
              <w:top w:val="nil"/>
              <w:left w:val="nil"/>
              <w:bottom w:val="single" w:color="auto" w:sz="4" w:space="0"/>
              <w:right w:val="single" w:color="auto" w:sz="4" w:space="0"/>
            </w:tcBorders>
            <w:shd w:val="clear" w:color="auto" w:fill="auto"/>
          </w:tcPr>
          <w:p w14:paraId="4AFFA51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276" w:type="dxa"/>
            <w:tcBorders>
              <w:top w:val="nil"/>
              <w:left w:val="nil"/>
              <w:bottom w:val="single" w:color="auto" w:sz="4" w:space="0"/>
              <w:right w:val="single" w:color="auto" w:sz="4" w:space="0"/>
            </w:tcBorders>
            <w:shd w:val="clear" w:color="000000" w:fill="FFFFFF"/>
          </w:tcPr>
          <w:p w14:paraId="42EE901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18EAA2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57A086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E4780B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84</w:t>
            </w:r>
          </w:p>
        </w:tc>
        <w:tc>
          <w:tcPr>
            <w:tcW w:w="13971" w:type="dxa"/>
            <w:gridSpan w:val="5"/>
            <w:tcBorders>
              <w:top w:val="single" w:color="auto" w:sz="4" w:space="0"/>
              <w:left w:val="nil"/>
              <w:bottom w:val="single" w:color="auto" w:sz="4" w:space="0"/>
              <w:right w:val="single" w:color="auto" w:sz="4" w:space="0"/>
            </w:tcBorders>
            <w:shd w:val="clear" w:color="000000" w:fill="FFFFFF"/>
            <w:vAlign w:val="center"/>
          </w:tcPr>
          <w:p w14:paraId="1463B723">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13B9CA2B">
        <w:tblPrEx>
          <w:tblCellMar>
            <w:top w:w="0" w:type="dxa"/>
            <w:left w:w="108" w:type="dxa"/>
            <w:bottom w:w="0" w:type="dxa"/>
            <w:right w:w="108" w:type="dxa"/>
          </w:tblCellMar>
        </w:tblPrEx>
        <w:trPr>
          <w:trHeight w:val="450" w:hRule="atLeast"/>
        </w:trPr>
        <w:tc>
          <w:tcPr>
            <w:tcW w:w="913" w:type="dxa"/>
            <w:tcBorders>
              <w:top w:val="nil"/>
              <w:left w:val="single" w:color="auto" w:sz="4" w:space="0"/>
              <w:bottom w:val="single" w:color="auto" w:sz="4" w:space="0"/>
              <w:right w:val="single" w:color="auto" w:sz="4" w:space="0"/>
            </w:tcBorders>
            <w:shd w:val="clear" w:color="auto" w:fill="auto"/>
          </w:tcPr>
          <w:p w14:paraId="35D7667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85</w:t>
            </w:r>
          </w:p>
        </w:tc>
        <w:tc>
          <w:tcPr>
            <w:tcW w:w="5466" w:type="dxa"/>
            <w:tcBorders>
              <w:top w:val="nil"/>
              <w:left w:val="nil"/>
              <w:bottom w:val="single" w:color="auto" w:sz="4" w:space="0"/>
              <w:right w:val="single" w:color="auto" w:sz="4" w:space="0"/>
            </w:tcBorders>
            <w:shd w:val="clear" w:color="000000" w:fill="FFFFFF"/>
          </w:tcPr>
          <w:p w14:paraId="4E67603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3042F6F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701" w:type="dxa"/>
            <w:tcBorders>
              <w:top w:val="nil"/>
              <w:left w:val="nil"/>
              <w:bottom w:val="single" w:color="auto" w:sz="4" w:space="0"/>
              <w:right w:val="single" w:color="auto" w:sz="4" w:space="0"/>
            </w:tcBorders>
            <w:shd w:val="clear" w:color="auto" w:fill="auto"/>
          </w:tcPr>
          <w:p w14:paraId="2CFF340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276" w:type="dxa"/>
            <w:tcBorders>
              <w:top w:val="nil"/>
              <w:left w:val="nil"/>
              <w:bottom w:val="single" w:color="auto" w:sz="4" w:space="0"/>
              <w:right w:val="single" w:color="auto" w:sz="4" w:space="0"/>
            </w:tcBorders>
            <w:shd w:val="clear" w:color="000000" w:fill="FFFFFF"/>
          </w:tcPr>
          <w:p w14:paraId="54A6E5B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83BC01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0E6737C">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FC4AE3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86</w:t>
            </w:r>
          </w:p>
        </w:tc>
        <w:tc>
          <w:tcPr>
            <w:tcW w:w="5466" w:type="dxa"/>
            <w:tcBorders>
              <w:top w:val="nil"/>
              <w:left w:val="nil"/>
              <w:bottom w:val="single" w:color="auto" w:sz="4" w:space="0"/>
              <w:right w:val="single" w:color="auto" w:sz="4" w:space="0"/>
            </w:tcBorders>
            <w:shd w:val="clear" w:color="000000" w:fill="FFFFFF"/>
          </w:tcPr>
          <w:p w14:paraId="4BEE600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5282435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701" w:type="dxa"/>
            <w:tcBorders>
              <w:top w:val="nil"/>
              <w:left w:val="nil"/>
              <w:bottom w:val="single" w:color="auto" w:sz="4" w:space="0"/>
              <w:right w:val="single" w:color="auto" w:sz="4" w:space="0"/>
            </w:tcBorders>
            <w:shd w:val="clear" w:color="auto" w:fill="auto"/>
          </w:tcPr>
          <w:p w14:paraId="670C01C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276" w:type="dxa"/>
            <w:tcBorders>
              <w:top w:val="nil"/>
              <w:left w:val="nil"/>
              <w:bottom w:val="single" w:color="auto" w:sz="4" w:space="0"/>
              <w:right w:val="single" w:color="auto" w:sz="4" w:space="0"/>
            </w:tcBorders>
            <w:shd w:val="clear" w:color="000000" w:fill="FFFFFF"/>
          </w:tcPr>
          <w:p w14:paraId="6A5B79A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6D0870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3BCCB40">
        <w:tblPrEx>
          <w:tblCellMar>
            <w:top w:w="0" w:type="dxa"/>
            <w:left w:w="108" w:type="dxa"/>
            <w:bottom w:w="0" w:type="dxa"/>
            <w:right w:w="108" w:type="dxa"/>
          </w:tblCellMar>
        </w:tblPrEx>
        <w:trPr>
          <w:trHeight w:val="1796" w:hRule="atLeast"/>
        </w:trPr>
        <w:tc>
          <w:tcPr>
            <w:tcW w:w="913" w:type="dxa"/>
            <w:tcBorders>
              <w:top w:val="nil"/>
              <w:left w:val="single" w:color="auto" w:sz="4" w:space="0"/>
              <w:bottom w:val="single" w:color="auto" w:sz="4" w:space="0"/>
              <w:right w:val="single" w:color="auto" w:sz="4" w:space="0"/>
            </w:tcBorders>
            <w:shd w:val="clear" w:color="auto" w:fill="auto"/>
          </w:tcPr>
          <w:p w14:paraId="59882E7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87</w:t>
            </w:r>
          </w:p>
        </w:tc>
        <w:tc>
          <w:tcPr>
            <w:tcW w:w="5466" w:type="dxa"/>
            <w:tcBorders>
              <w:top w:val="nil"/>
              <w:left w:val="nil"/>
              <w:bottom w:val="single" w:color="auto" w:sz="4" w:space="0"/>
              <w:right w:val="single" w:color="auto" w:sz="4" w:space="0"/>
            </w:tcBorders>
            <w:shd w:val="clear" w:color="000000" w:fill="FFFFFF"/>
          </w:tcPr>
          <w:p w14:paraId="2C344B2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4.5.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2126" w:type="dxa"/>
            <w:tcBorders>
              <w:top w:val="nil"/>
              <w:left w:val="nil"/>
              <w:bottom w:val="single" w:color="auto" w:sz="4" w:space="0"/>
              <w:right w:val="single" w:color="auto" w:sz="4" w:space="0"/>
            </w:tcBorders>
            <w:shd w:val="clear" w:color="auto" w:fill="auto"/>
          </w:tcPr>
          <w:p w14:paraId="49FDEA1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701" w:type="dxa"/>
            <w:tcBorders>
              <w:top w:val="nil"/>
              <w:left w:val="nil"/>
              <w:bottom w:val="single" w:color="auto" w:sz="4" w:space="0"/>
              <w:right w:val="single" w:color="auto" w:sz="4" w:space="0"/>
            </w:tcBorders>
            <w:shd w:val="clear" w:color="auto" w:fill="auto"/>
          </w:tcPr>
          <w:p w14:paraId="5425685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276" w:type="dxa"/>
            <w:tcBorders>
              <w:top w:val="nil"/>
              <w:left w:val="nil"/>
              <w:bottom w:val="single" w:color="auto" w:sz="4" w:space="0"/>
              <w:right w:val="single" w:color="auto" w:sz="4" w:space="0"/>
            </w:tcBorders>
            <w:shd w:val="clear" w:color="000000" w:fill="FFFFFF"/>
          </w:tcPr>
          <w:p w14:paraId="3633766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0CD061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6D79DEA">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37F61E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88</w:t>
            </w:r>
          </w:p>
        </w:tc>
        <w:tc>
          <w:tcPr>
            <w:tcW w:w="5466" w:type="dxa"/>
            <w:tcBorders>
              <w:top w:val="nil"/>
              <w:left w:val="nil"/>
              <w:bottom w:val="single" w:color="auto" w:sz="4" w:space="0"/>
              <w:right w:val="single" w:color="auto" w:sz="4" w:space="0"/>
            </w:tcBorders>
            <w:shd w:val="clear" w:color="000000" w:fill="FFFFFF"/>
          </w:tcPr>
          <w:p w14:paraId="727F451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0A7ECD8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701" w:type="dxa"/>
            <w:tcBorders>
              <w:top w:val="nil"/>
              <w:left w:val="nil"/>
              <w:bottom w:val="single" w:color="auto" w:sz="4" w:space="0"/>
              <w:right w:val="single" w:color="auto" w:sz="4" w:space="0"/>
            </w:tcBorders>
            <w:shd w:val="clear" w:color="auto" w:fill="auto"/>
          </w:tcPr>
          <w:p w14:paraId="17FA530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333,0</w:t>
            </w:r>
          </w:p>
        </w:tc>
        <w:tc>
          <w:tcPr>
            <w:tcW w:w="1276" w:type="dxa"/>
            <w:tcBorders>
              <w:top w:val="nil"/>
              <w:left w:val="nil"/>
              <w:bottom w:val="single" w:color="auto" w:sz="4" w:space="0"/>
              <w:right w:val="single" w:color="auto" w:sz="4" w:space="0"/>
            </w:tcBorders>
            <w:shd w:val="clear" w:color="000000" w:fill="FFFFFF"/>
          </w:tcPr>
          <w:p w14:paraId="59801E3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F75927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AF3A4C6">
        <w:tblPrEx>
          <w:tblCellMar>
            <w:top w:w="0" w:type="dxa"/>
            <w:left w:w="108" w:type="dxa"/>
            <w:bottom w:w="0" w:type="dxa"/>
            <w:right w:w="108" w:type="dxa"/>
          </w:tblCellMar>
        </w:tblPrEx>
        <w:trPr>
          <w:trHeight w:val="723" w:hRule="atLeast"/>
        </w:trPr>
        <w:tc>
          <w:tcPr>
            <w:tcW w:w="913" w:type="dxa"/>
            <w:tcBorders>
              <w:top w:val="nil"/>
              <w:left w:val="single" w:color="auto" w:sz="4" w:space="0"/>
              <w:bottom w:val="single" w:color="auto" w:sz="4" w:space="0"/>
              <w:right w:val="single" w:color="auto" w:sz="4" w:space="0"/>
            </w:tcBorders>
            <w:shd w:val="clear" w:color="auto" w:fill="auto"/>
          </w:tcPr>
          <w:p w14:paraId="08E7D61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89</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4DBE946A">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r>
      <w:tr w14:paraId="12414510">
        <w:tblPrEx>
          <w:tblCellMar>
            <w:top w:w="0" w:type="dxa"/>
            <w:left w:w="108" w:type="dxa"/>
            <w:bottom w:w="0" w:type="dxa"/>
            <w:right w:w="108" w:type="dxa"/>
          </w:tblCellMar>
        </w:tblPrEx>
        <w:trPr>
          <w:trHeight w:val="2024" w:hRule="atLeast"/>
        </w:trPr>
        <w:tc>
          <w:tcPr>
            <w:tcW w:w="913" w:type="dxa"/>
            <w:tcBorders>
              <w:top w:val="nil"/>
              <w:left w:val="single" w:color="auto" w:sz="4" w:space="0"/>
              <w:bottom w:val="single" w:color="auto" w:sz="4" w:space="0"/>
              <w:right w:val="single" w:color="auto" w:sz="4" w:space="0"/>
            </w:tcBorders>
            <w:shd w:val="clear" w:color="auto" w:fill="auto"/>
          </w:tcPr>
          <w:p w14:paraId="41BA543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w:t>
            </w:r>
          </w:p>
        </w:tc>
        <w:tc>
          <w:tcPr>
            <w:tcW w:w="5466" w:type="dxa"/>
            <w:tcBorders>
              <w:top w:val="nil"/>
              <w:left w:val="nil"/>
              <w:bottom w:val="single" w:color="auto" w:sz="4" w:space="0"/>
              <w:right w:val="single" w:color="auto" w:sz="4" w:space="0"/>
            </w:tcBorders>
            <w:shd w:val="clear" w:color="auto" w:fill="auto"/>
          </w:tcPr>
          <w:p w14:paraId="6A47BCF8">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0E12F4ED">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42 172,1</w:t>
            </w:r>
          </w:p>
        </w:tc>
        <w:tc>
          <w:tcPr>
            <w:tcW w:w="1701" w:type="dxa"/>
            <w:tcBorders>
              <w:top w:val="nil"/>
              <w:left w:val="nil"/>
              <w:bottom w:val="single" w:color="auto" w:sz="4" w:space="0"/>
              <w:right w:val="single" w:color="auto" w:sz="4" w:space="0"/>
            </w:tcBorders>
            <w:shd w:val="clear" w:color="auto" w:fill="auto"/>
          </w:tcPr>
          <w:p w14:paraId="75C36869">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41 672,9</w:t>
            </w:r>
          </w:p>
        </w:tc>
        <w:tc>
          <w:tcPr>
            <w:tcW w:w="1276" w:type="dxa"/>
            <w:tcBorders>
              <w:top w:val="nil"/>
              <w:left w:val="nil"/>
              <w:bottom w:val="single" w:color="auto" w:sz="4" w:space="0"/>
              <w:right w:val="single" w:color="auto" w:sz="4" w:space="0"/>
            </w:tcBorders>
            <w:shd w:val="clear" w:color="000000" w:fill="FFFFFF"/>
          </w:tcPr>
          <w:p w14:paraId="121EBFCF">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98,8</w:t>
            </w:r>
          </w:p>
        </w:tc>
        <w:tc>
          <w:tcPr>
            <w:tcW w:w="3402" w:type="dxa"/>
            <w:tcBorders>
              <w:top w:val="nil"/>
              <w:left w:val="nil"/>
              <w:bottom w:val="single" w:color="auto" w:sz="4" w:space="0"/>
              <w:right w:val="single" w:color="auto" w:sz="4" w:space="0"/>
            </w:tcBorders>
            <w:shd w:val="clear" w:color="000000" w:fill="FFFFFF"/>
          </w:tcPr>
          <w:p w14:paraId="3F3D40F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5CA22E9">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1D2125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91</w:t>
            </w:r>
          </w:p>
        </w:tc>
        <w:tc>
          <w:tcPr>
            <w:tcW w:w="5466" w:type="dxa"/>
            <w:tcBorders>
              <w:top w:val="nil"/>
              <w:left w:val="nil"/>
              <w:bottom w:val="single" w:color="auto" w:sz="4" w:space="0"/>
              <w:right w:val="single" w:color="auto" w:sz="4" w:space="0"/>
            </w:tcBorders>
            <w:shd w:val="clear" w:color="auto" w:fill="auto"/>
          </w:tcPr>
          <w:p w14:paraId="1D9FBB5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0BB0E5D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42 172,1</w:t>
            </w:r>
          </w:p>
        </w:tc>
        <w:tc>
          <w:tcPr>
            <w:tcW w:w="1701" w:type="dxa"/>
            <w:tcBorders>
              <w:top w:val="nil"/>
              <w:left w:val="nil"/>
              <w:bottom w:val="single" w:color="auto" w:sz="4" w:space="0"/>
              <w:right w:val="single" w:color="auto" w:sz="4" w:space="0"/>
            </w:tcBorders>
            <w:shd w:val="clear" w:color="auto" w:fill="auto"/>
          </w:tcPr>
          <w:p w14:paraId="48ED666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41 672,9</w:t>
            </w:r>
          </w:p>
        </w:tc>
        <w:tc>
          <w:tcPr>
            <w:tcW w:w="1276" w:type="dxa"/>
            <w:tcBorders>
              <w:top w:val="nil"/>
              <w:left w:val="nil"/>
              <w:bottom w:val="single" w:color="auto" w:sz="4" w:space="0"/>
              <w:right w:val="single" w:color="auto" w:sz="4" w:space="0"/>
            </w:tcBorders>
            <w:shd w:val="clear" w:color="000000" w:fill="FFFFFF"/>
          </w:tcPr>
          <w:p w14:paraId="0C4816C7">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98,8</w:t>
            </w:r>
          </w:p>
        </w:tc>
        <w:tc>
          <w:tcPr>
            <w:tcW w:w="3402" w:type="dxa"/>
            <w:tcBorders>
              <w:top w:val="nil"/>
              <w:left w:val="nil"/>
              <w:bottom w:val="single" w:color="auto" w:sz="4" w:space="0"/>
              <w:right w:val="single" w:color="auto" w:sz="4" w:space="0"/>
            </w:tcBorders>
            <w:shd w:val="clear" w:color="000000" w:fill="FFFFFF"/>
          </w:tcPr>
          <w:p w14:paraId="6EA4DAD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B2A437B">
        <w:tblPrEx>
          <w:tblCellMar>
            <w:top w:w="0" w:type="dxa"/>
            <w:left w:w="108" w:type="dxa"/>
            <w:bottom w:w="0" w:type="dxa"/>
            <w:right w:w="108" w:type="dxa"/>
          </w:tblCellMar>
        </w:tblPrEx>
        <w:trPr>
          <w:trHeight w:val="120" w:hRule="atLeast"/>
        </w:trPr>
        <w:tc>
          <w:tcPr>
            <w:tcW w:w="913" w:type="dxa"/>
            <w:tcBorders>
              <w:top w:val="nil"/>
              <w:left w:val="single" w:color="auto" w:sz="4" w:space="0"/>
              <w:bottom w:val="single" w:color="auto" w:sz="4" w:space="0"/>
              <w:right w:val="single" w:color="auto" w:sz="4" w:space="0"/>
            </w:tcBorders>
            <w:shd w:val="clear" w:color="auto" w:fill="auto"/>
          </w:tcPr>
          <w:p w14:paraId="7B37BF1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92</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02CC3859">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0CDFEB00">
        <w:tblPrEx>
          <w:tblCellMar>
            <w:top w:w="0" w:type="dxa"/>
            <w:left w:w="108" w:type="dxa"/>
            <w:bottom w:w="0" w:type="dxa"/>
            <w:right w:w="108" w:type="dxa"/>
          </w:tblCellMar>
        </w:tblPrEx>
        <w:trPr>
          <w:trHeight w:val="386" w:hRule="atLeast"/>
        </w:trPr>
        <w:tc>
          <w:tcPr>
            <w:tcW w:w="913" w:type="dxa"/>
            <w:tcBorders>
              <w:top w:val="nil"/>
              <w:left w:val="single" w:color="auto" w:sz="4" w:space="0"/>
              <w:bottom w:val="single" w:color="auto" w:sz="4" w:space="0"/>
              <w:right w:val="single" w:color="auto" w:sz="4" w:space="0"/>
            </w:tcBorders>
            <w:shd w:val="clear" w:color="auto" w:fill="auto"/>
          </w:tcPr>
          <w:p w14:paraId="4BFBEE6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93</w:t>
            </w:r>
          </w:p>
        </w:tc>
        <w:tc>
          <w:tcPr>
            <w:tcW w:w="5466" w:type="dxa"/>
            <w:tcBorders>
              <w:top w:val="nil"/>
              <w:left w:val="nil"/>
              <w:bottom w:val="single" w:color="auto" w:sz="4" w:space="0"/>
              <w:right w:val="single" w:color="auto" w:sz="4" w:space="0"/>
            </w:tcBorders>
            <w:shd w:val="clear" w:color="auto" w:fill="auto"/>
          </w:tcPr>
          <w:p w14:paraId="2B54735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703CFFE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42 172,1</w:t>
            </w:r>
          </w:p>
        </w:tc>
        <w:tc>
          <w:tcPr>
            <w:tcW w:w="1701" w:type="dxa"/>
            <w:tcBorders>
              <w:top w:val="nil"/>
              <w:left w:val="nil"/>
              <w:bottom w:val="single" w:color="auto" w:sz="4" w:space="0"/>
              <w:right w:val="single" w:color="auto" w:sz="4" w:space="0"/>
            </w:tcBorders>
            <w:shd w:val="clear" w:color="auto" w:fill="auto"/>
          </w:tcPr>
          <w:p w14:paraId="7F7B9E2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41 672,9</w:t>
            </w:r>
          </w:p>
        </w:tc>
        <w:tc>
          <w:tcPr>
            <w:tcW w:w="1276" w:type="dxa"/>
            <w:tcBorders>
              <w:top w:val="nil"/>
              <w:left w:val="nil"/>
              <w:bottom w:val="single" w:color="auto" w:sz="4" w:space="0"/>
              <w:right w:val="single" w:color="auto" w:sz="4" w:space="0"/>
            </w:tcBorders>
            <w:shd w:val="clear" w:color="000000" w:fill="FFFFFF"/>
          </w:tcPr>
          <w:p w14:paraId="333BD37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98,8</w:t>
            </w:r>
          </w:p>
        </w:tc>
        <w:tc>
          <w:tcPr>
            <w:tcW w:w="3402" w:type="dxa"/>
            <w:tcBorders>
              <w:top w:val="nil"/>
              <w:left w:val="nil"/>
              <w:bottom w:val="single" w:color="auto" w:sz="4" w:space="0"/>
              <w:right w:val="single" w:color="auto" w:sz="4" w:space="0"/>
            </w:tcBorders>
            <w:shd w:val="clear" w:color="000000" w:fill="FFFFFF"/>
          </w:tcPr>
          <w:p w14:paraId="3E3A561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5DB6552">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DCAB8D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94</w:t>
            </w:r>
          </w:p>
        </w:tc>
        <w:tc>
          <w:tcPr>
            <w:tcW w:w="5466" w:type="dxa"/>
            <w:tcBorders>
              <w:top w:val="nil"/>
              <w:left w:val="nil"/>
              <w:bottom w:val="single" w:color="auto" w:sz="4" w:space="0"/>
              <w:right w:val="single" w:color="auto" w:sz="4" w:space="0"/>
            </w:tcBorders>
            <w:shd w:val="clear" w:color="auto" w:fill="auto"/>
          </w:tcPr>
          <w:p w14:paraId="2EE44C3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316580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42 172,1</w:t>
            </w:r>
          </w:p>
        </w:tc>
        <w:tc>
          <w:tcPr>
            <w:tcW w:w="1701" w:type="dxa"/>
            <w:tcBorders>
              <w:top w:val="nil"/>
              <w:left w:val="nil"/>
              <w:bottom w:val="single" w:color="auto" w:sz="4" w:space="0"/>
              <w:right w:val="single" w:color="auto" w:sz="4" w:space="0"/>
            </w:tcBorders>
            <w:shd w:val="clear" w:color="auto" w:fill="auto"/>
          </w:tcPr>
          <w:p w14:paraId="0ABF72B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41 672,9</w:t>
            </w:r>
          </w:p>
        </w:tc>
        <w:tc>
          <w:tcPr>
            <w:tcW w:w="1276" w:type="dxa"/>
            <w:tcBorders>
              <w:top w:val="nil"/>
              <w:left w:val="nil"/>
              <w:bottom w:val="single" w:color="auto" w:sz="4" w:space="0"/>
              <w:right w:val="single" w:color="auto" w:sz="4" w:space="0"/>
            </w:tcBorders>
            <w:shd w:val="clear" w:color="000000" w:fill="FFFFFF"/>
          </w:tcPr>
          <w:p w14:paraId="665C86E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98,8</w:t>
            </w:r>
          </w:p>
        </w:tc>
        <w:tc>
          <w:tcPr>
            <w:tcW w:w="3402" w:type="dxa"/>
            <w:tcBorders>
              <w:top w:val="nil"/>
              <w:left w:val="nil"/>
              <w:bottom w:val="single" w:color="auto" w:sz="4" w:space="0"/>
              <w:right w:val="single" w:color="auto" w:sz="4" w:space="0"/>
            </w:tcBorders>
            <w:shd w:val="clear" w:color="000000" w:fill="FFFFFF"/>
          </w:tcPr>
          <w:p w14:paraId="69CF9A7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C90DEE0">
        <w:tblPrEx>
          <w:tblCellMar>
            <w:top w:w="0" w:type="dxa"/>
            <w:left w:w="108" w:type="dxa"/>
            <w:bottom w:w="0" w:type="dxa"/>
            <w:right w:w="108" w:type="dxa"/>
          </w:tblCellMar>
        </w:tblPrEx>
        <w:trPr>
          <w:trHeight w:val="1504" w:hRule="atLeast"/>
        </w:trPr>
        <w:tc>
          <w:tcPr>
            <w:tcW w:w="913" w:type="dxa"/>
            <w:tcBorders>
              <w:top w:val="nil"/>
              <w:left w:val="single" w:color="auto" w:sz="4" w:space="0"/>
              <w:bottom w:val="single" w:color="auto" w:sz="4" w:space="0"/>
              <w:right w:val="single" w:color="auto" w:sz="4" w:space="0"/>
            </w:tcBorders>
            <w:shd w:val="clear" w:color="auto" w:fill="auto"/>
          </w:tcPr>
          <w:p w14:paraId="2D45480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95</w:t>
            </w:r>
          </w:p>
        </w:tc>
        <w:tc>
          <w:tcPr>
            <w:tcW w:w="5466" w:type="dxa"/>
            <w:tcBorders>
              <w:top w:val="nil"/>
              <w:left w:val="nil"/>
              <w:bottom w:val="single" w:color="auto" w:sz="4" w:space="0"/>
              <w:right w:val="single" w:color="auto" w:sz="4" w:space="0"/>
            </w:tcBorders>
            <w:shd w:val="clear" w:color="auto" w:fill="auto"/>
          </w:tcPr>
          <w:p w14:paraId="087D1C2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5.1.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2126" w:type="dxa"/>
            <w:tcBorders>
              <w:top w:val="nil"/>
              <w:left w:val="nil"/>
              <w:bottom w:val="single" w:color="auto" w:sz="4" w:space="0"/>
              <w:right w:val="single" w:color="auto" w:sz="4" w:space="0"/>
            </w:tcBorders>
            <w:shd w:val="clear" w:color="auto" w:fill="auto"/>
          </w:tcPr>
          <w:p w14:paraId="14BFA5E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145,0</w:t>
            </w:r>
          </w:p>
        </w:tc>
        <w:tc>
          <w:tcPr>
            <w:tcW w:w="1701" w:type="dxa"/>
            <w:tcBorders>
              <w:top w:val="nil"/>
              <w:left w:val="nil"/>
              <w:bottom w:val="single" w:color="auto" w:sz="4" w:space="0"/>
              <w:right w:val="single" w:color="auto" w:sz="4" w:space="0"/>
            </w:tcBorders>
            <w:shd w:val="clear" w:color="auto" w:fill="auto"/>
          </w:tcPr>
          <w:p w14:paraId="602861C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145,0</w:t>
            </w:r>
          </w:p>
        </w:tc>
        <w:tc>
          <w:tcPr>
            <w:tcW w:w="1276" w:type="dxa"/>
            <w:tcBorders>
              <w:top w:val="nil"/>
              <w:left w:val="nil"/>
              <w:bottom w:val="single" w:color="auto" w:sz="4" w:space="0"/>
              <w:right w:val="single" w:color="auto" w:sz="4" w:space="0"/>
            </w:tcBorders>
            <w:shd w:val="clear" w:color="000000" w:fill="FFFFFF"/>
          </w:tcPr>
          <w:p w14:paraId="1C3A8A5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22ACE0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0CFBC79">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B4204A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96</w:t>
            </w:r>
          </w:p>
        </w:tc>
        <w:tc>
          <w:tcPr>
            <w:tcW w:w="5466" w:type="dxa"/>
            <w:tcBorders>
              <w:top w:val="nil"/>
              <w:left w:val="nil"/>
              <w:bottom w:val="single" w:color="auto" w:sz="4" w:space="0"/>
              <w:right w:val="single" w:color="auto" w:sz="4" w:space="0"/>
            </w:tcBorders>
            <w:shd w:val="clear" w:color="auto" w:fill="auto"/>
          </w:tcPr>
          <w:p w14:paraId="3B8445D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D22AFC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145,0</w:t>
            </w:r>
          </w:p>
        </w:tc>
        <w:tc>
          <w:tcPr>
            <w:tcW w:w="1701" w:type="dxa"/>
            <w:tcBorders>
              <w:top w:val="nil"/>
              <w:left w:val="nil"/>
              <w:bottom w:val="single" w:color="auto" w:sz="4" w:space="0"/>
              <w:right w:val="single" w:color="auto" w:sz="4" w:space="0"/>
            </w:tcBorders>
            <w:shd w:val="clear" w:color="auto" w:fill="auto"/>
          </w:tcPr>
          <w:p w14:paraId="3EE4191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145,0</w:t>
            </w:r>
          </w:p>
        </w:tc>
        <w:tc>
          <w:tcPr>
            <w:tcW w:w="1276" w:type="dxa"/>
            <w:tcBorders>
              <w:top w:val="nil"/>
              <w:left w:val="nil"/>
              <w:bottom w:val="single" w:color="auto" w:sz="4" w:space="0"/>
              <w:right w:val="single" w:color="auto" w:sz="4" w:space="0"/>
            </w:tcBorders>
            <w:shd w:val="clear" w:color="000000" w:fill="FFFFFF"/>
          </w:tcPr>
          <w:p w14:paraId="0F72834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87CB40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7EFC520">
        <w:tblPrEx>
          <w:tblCellMar>
            <w:top w:w="0" w:type="dxa"/>
            <w:left w:w="108" w:type="dxa"/>
            <w:bottom w:w="0" w:type="dxa"/>
            <w:right w:w="108" w:type="dxa"/>
          </w:tblCellMar>
        </w:tblPrEx>
        <w:trPr>
          <w:trHeight w:val="1645" w:hRule="atLeast"/>
        </w:trPr>
        <w:tc>
          <w:tcPr>
            <w:tcW w:w="913" w:type="dxa"/>
            <w:tcBorders>
              <w:top w:val="nil"/>
              <w:left w:val="single" w:color="auto" w:sz="4" w:space="0"/>
              <w:bottom w:val="single" w:color="auto" w:sz="4" w:space="0"/>
              <w:right w:val="single" w:color="auto" w:sz="4" w:space="0"/>
            </w:tcBorders>
            <w:shd w:val="clear" w:color="auto" w:fill="auto"/>
          </w:tcPr>
          <w:p w14:paraId="6F83E26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97</w:t>
            </w:r>
          </w:p>
        </w:tc>
        <w:tc>
          <w:tcPr>
            <w:tcW w:w="5466" w:type="dxa"/>
            <w:tcBorders>
              <w:top w:val="nil"/>
              <w:left w:val="nil"/>
              <w:bottom w:val="single" w:color="auto" w:sz="4" w:space="0"/>
              <w:right w:val="single" w:color="auto" w:sz="4" w:space="0"/>
            </w:tcBorders>
            <w:shd w:val="clear" w:color="auto" w:fill="auto"/>
          </w:tcPr>
          <w:p w14:paraId="3D8CAD1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5.3.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2126" w:type="dxa"/>
            <w:tcBorders>
              <w:top w:val="nil"/>
              <w:left w:val="nil"/>
              <w:bottom w:val="single" w:color="auto" w:sz="4" w:space="0"/>
              <w:right w:val="single" w:color="auto" w:sz="4" w:space="0"/>
            </w:tcBorders>
            <w:shd w:val="clear" w:color="auto" w:fill="auto"/>
          </w:tcPr>
          <w:p w14:paraId="1FA864F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118,0</w:t>
            </w:r>
          </w:p>
        </w:tc>
        <w:tc>
          <w:tcPr>
            <w:tcW w:w="1701" w:type="dxa"/>
            <w:tcBorders>
              <w:top w:val="nil"/>
              <w:left w:val="nil"/>
              <w:bottom w:val="single" w:color="auto" w:sz="4" w:space="0"/>
              <w:right w:val="single" w:color="auto" w:sz="4" w:space="0"/>
            </w:tcBorders>
            <w:shd w:val="clear" w:color="auto" w:fill="auto"/>
          </w:tcPr>
          <w:p w14:paraId="68F6CA6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118,0</w:t>
            </w:r>
          </w:p>
        </w:tc>
        <w:tc>
          <w:tcPr>
            <w:tcW w:w="1276" w:type="dxa"/>
            <w:tcBorders>
              <w:top w:val="nil"/>
              <w:left w:val="nil"/>
              <w:bottom w:val="single" w:color="auto" w:sz="4" w:space="0"/>
              <w:right w:val="single" w:color="auto" w:sz="4" w:space="0"/>
            </w:tcBorders>
            <w:shd w:val="clear" w:color="000000" w:fill="FFFFFF"/>
          </w:tcPr>
          <w:p w14:paraId="41B0EC5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30266E9">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1FF98C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48390E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98</w:t>
            </w:r>
          </w:p>
        </w:tc>
        <w:tc>
          <w:tcPr>
            <w:tcW w:w="5466" w:type="dxa"/>
            <w:tcBorders>
              <w:top w:val="nil"/>
              <w:left w:val="nil"/>
              <w:bottom w:val="single" w:color="auto" w:sz="4" w:space="0"/>
              <w:right w:val="single" w:color="auto" w:sz="4" w:space="0"/>
            </w:tcBorders>
            <w:shd w:val="clear" w:color="auto" w:fill="auto"/>
          </w:tcPr>
          <w:p w14:paraId="25CACD7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866990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118,0</w:t>
            </w:r>
          </w:p>
        </w:tc>
        <w:tc>
          <w:tcPr>
            <w:tcW w:w="1701" w:type="dxa"/>
            <w:tcBorders>
              <w:top w:val="nil"/>
              <w:left w:val="nil"/>
              <w:bottom w:val="single" w:color="auto" w:sz="4" w:space="0"/>
              <w:right w:val="single" w:color="auto" w:sz="4" w:space="0"/>
            </w:tcBorders>
            <w:shd w:val="clear" w:color="auto" w:fill="auto"/>
          </w:tcPr>
          <w:p w14:paraId="206C1F5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118,0</w:t>
            </w:r>
          </w:p>
        </w:tc>
        <w:tc>
          <w:tcPr>
            <w:tcW w:w="1276" w:type="dxa"/>
            <w:tcBorders>
              <w:top w:val="nil"/>
              <w:left w:val="nil"/>
              <w:bottom w:val="single" w:color="auto" w:sz="4" w:space="0"/>
              <w:right w:val="single" w:color="auto" w:sz="4" w:space="0"/>
            </w:tcBorders>
            <w:shd w:val="clear" w:color="000000" w:fill="FFFFFF"/>
          </w:tcPr>
          <w:p w14:paraId="0F72499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5FA7CB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D232754">
        <w:tblPrEx>
          <w:tblCellMar>
            <w:top w:w="0" w:type="dxa"/>
            <w:left w:w="108" w:type="dxa"/>
            <w:bottom w:w="0" w:type="dxa"/>
            <w:right w:w="108" w:type="dxa"/>
          </w:tblCellMar>
        </w:tblPrEx>
        <w:trPr>
          <w:trHeight w:val="1513" w:hRule="atLeast"/>
        </w:trPr>
        <w:tc>
          <w:tcPr>
            <w:tcW w:w="913" w:type="dxa"/>
            <w:tcBorders>
              <w:top w:val="nil"/>
              <w:left w:val="single" w:color="auto" w:sz="4" w:space="0"/>
              <w:bottom w:val="single" w:color="auto" w:sz="4" w:space="0"/>
              <w:right w:val="single" w:color="auto" w:sz="4" w:space="0"/>
            </w:tcBorders>
            <w:shd w:val="clear" w:color="auto" w:fill="auto"/>
          </w:tcPr>
          <w:p w14:paraId="25080CA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99</w:t>
            </w:r>
          </w:p>
        </w:tc>
        <w:tc>
          <w:tcPr>
            <w:tcW w:w="5466" w:type="dxa"/>
            <w:tcBorders>
              <w:top w:val="nil"/>
              <w:left w:val="nil"/>
              <w:bottom w:val="single" w:color="auto" w:sz="4" w:space="0"/>
              <w:right w:val="single" w:color="auto" w:sz="4" w:space="0"/>
            </w:tcBorders>
            <w:shd w:val="clear" w:color="auto" w:fill="auto"/>
          </w:tcPr>
          <w:p w14:paraId="6F0C153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5.3-1.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2126" w:type="dxa"/>
            <w:tcBorders>
              <w:top w:val="nil"/>
              <w:left w:val="nil"/>
              <w:bottom w:val="single" w:color="auto" w:sz="4" w:space="0"/>
              <w:right w:val="single" w:color="auto" w:sz="4" w:space="0"/>
            </w:tcBorders>
            <w:shd w:val="clear" w:color="auto" w:fill="auto"/>
          </w:tcPr>
          <w:p w14:paraId="6A860F8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1 951,4</w:t>
            </w:r>
          </w:p>
        </w:tc>
        <w:tc>
          <w:tcPr>
            <w:tcW w:w="1701" w:type="dxa"/>
            <w:tcBorders>
              <w:top w:val="nil"/>
              <w:left w:val="nil"/>
              <w:bottom w:val="single" w:color="auto" w:sz="4" w:space="0"/>
              <w:right w:val="single" w:color="auto" w:sz="4" w:space="0"/>
            </w:tcBorders>
            <w:shd w:val="clear" w:color="auto" w:fill="auto"/>
          </w:tcPr>
          <w:p w14:paraId="2FFB5D9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1 951,4</w:t>
            </w:r>
          </w:p>
        </w:tc>
        <w:tc>
          <w:tcPr>
            <w:tcW w:w="1276" w:type="dxa"/>
            <w:tcBorders>
              <w:top w:val="nil"/>
              <w:left w:val="nil"/>
              <w:bottom w:val="single" w:color="auto" w:sz="4" w:space="0"/>
              <w:right w:val="single" w:color="auto" w:sz="4" w:space="0"/>
            </w:tcBorders>
            <w:shd w:val="clear" w:color="000000" w:fill="FFFFFF"/>
          </w:tcPr>
          <w:p w14:paraId="451BF2B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9DD3A8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FA2C634">
        <w:tblPrEx>
          <w:tblCellMar>
            <w:top w:w="0" w:type="dxa"/>
            <w:left w:w="108" w:type="dxa"/>
            <w:bottom w:w="0" w:type="dxa"/>
            <w:right w:w="108" w:type="dxa"/>
          </w:tblCellMar>
        </w:tblPrEx>
        <w:trPr>
          <w:trHeight w:val="137" w:hRule="atLeast"/>
        </w:trPr>
        <w:tc>
          <w:tcPr>
            <w:tcW w:w="913" w:type="dxa"/>
            <w:tcBorders>
              <w:top w:val="nil"/>
              <w:left w:val="single" w:color="auto" w:sz="4" w:space="0"/>
              <w:bottom w:val="single" w:color="auto" w:sz="4" w:space="0"/>
              <w:right w:val="single" w:color="auto" w:sz="4" w:space="0"/>
            </w:tcBorders>
            <w:shd w:val="clear" w:color="auto" w:fill="auto"/>
          </w:tcPr>
          <w:p w14:paraId="470BB67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100</w:t>
            </w:r>
          </w:p>
        </w:tc>
        <w:tc>
          <w:tcPr>
            <w:tcW w:w="5466" w:type="dxa"/>
            <w:tcBorders>
              <w:top w:val="nil"/>
              <w:left w:val="nil"/>
              <w:bottom w:val="single" w:color="auto" w:sz="4" w:space="0"/>
              <w:right w:val="single" w:color="auto" w:sz="4" w:space="0"/>
            </w:tcBorders>
            <w:shd w:val="clear" w:color="auto" w:fill="auto"/>
          </w:tcPr>
          <w:p w14:paraId="612F556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32CBAF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1 951,4</w:t>
            </w:r>
          </w:p>
        </w:tc>
        <w:tc>
          <w:tcPr>
            <w:tcW w:w="1701" w:type="dxa"/>
            <w:tcBorders>
              <w:top w:val="nil"/>
              <w:left w:val="nil"/>
              <w:bottom w:val="single" w:color="auto" w:sz="4" w:space="0"/>
              <w:right w:val="single" w:color="auto" w:sz="4" w:space="0"/>
            </w:tcBorders>
            <w:shd w:val="clear" w:color="auto" w:fill="auto"/>
          </w:tcPr>
          <w:p w14:paraId="71B4D0F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1 951,4</w:t>
            </w:r>
          </w:p>
        </w:tc>
        <w:tc>
          <w:tcPr>
            <w:tcW w:w="1276" w:type="dxa"/>
            <w:tcBorders>
              <w:top w:val="nil"/>
              <w:left w:val="nil"/>
              <w:bottom w:val="single" w:color="auto" w:sz="4" w:space="0"/>
              <w:right w:val="single" w:color="auto" w:sz="4" w:space="0"/>
            </w:tcBorders>
            <w:shd w:val="clear" w:color="000000" w:fill="FFFFFF"/>
          </w:tcPr>
          <w:p w14:paraId="4D8F563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C7A764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EE3BFE5">
        <w:tblPrEx>
          <w:tblCellMar>
            <w:top w:w="0" w:type="dxa"/>
            <w:left w:w="108" w:type="dxa"/>
            <w:bottom w:w="0" w:type="dxa"/>
            <w:right w:w="108" w:type="dxa"/>
          </w:tblCellMar>
        </w:tblPrEx>
        <w:trPr>
          <w:trHeight w:val="1106" w:hRule="atLeast"/>
        </w:trPr>
        <w:tc>
          <w:tcPr>
            <w:tcW w:w="913" w:type="dxa"/>
            <w:tcBorders>
              <w:top w:val="nil"/>
              <w:left w:val="single" w:color="auto" w:sz="4" w:space="0"/>
              <w:bottom w:val="single" w:color="auto" w:sz="4" w:space="0"/>
              <w:right w:val="single" w:color="auto" w:sz="4" w:space="0"/>
            </w:tcBorders>
            <w:shd w:val="clear" w:color="auto" w:fill="auto"/>
          </w:tcPr>
          <w:p w14:paraId="3411D10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101</w:t>
            </w:r>
          </w:p>
        </w:tc>
        <w:tc>
          <w:tcPr>
            <w:tcW w:w="5466" w:type="dxa"/>
            <w:tcBorders>
              <w:top w:val="nil"/>
              <w:left w:val="nil"/>
              <w:bottom w:val="single" w:color="auto" w:sz="4" w:space="0"/>
              <w:right w:val="single" w:color="auto" w:sz="4" w:space="0"/>
            </w:tcBorders>
            <w:shd w:val="clear" w:color="auto" w:fill="auto"/>
          </w:tcPr>
          <w:p w14:paraId="34A2053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5.8.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Ведение государственной информационной системы обеспечения градостроительной деятельности городского округа Верхняя Пышма</w:t>
            </w:r>
          </w:p>
        </w:tc>
        <w:tc>
          <w:tcPr>
            <w:tcW w:w="2126" w:type="dxa"/>
            <w:tcBorders>
              <w:top w:val="nil"/>
              <w:left w:val="nil"/>
              <w:bottom w:val="single" w:color="auto" w:sz="4" w:space="0"/>
              <w:right w:val="single" w:color="auto" w:sz="4" w:space="0"/>
            </w:tcBorders>
            <w:shd w:val="clear" w:color="auto" w:fill="auto"/>
          </w:tcPr>
          <w:p w14:paraId="544B20D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2 939,0</w:t>
            </w:r>
          </w:p>
        </w:tc>
        <w:tc>
          <w:tcPr>
            <w:tcW w:w="1701" w:type="dxa"/>
            <w:tcBorders>
              <w:top w:val="nil"/>
              <w:left w:val="nil"/>
              <w:bottom w:val="single" w:color="auto" w:sz="4" w:space="0"/>
              <w:right w:val="single" w:color="auto" w:sz="4" w:space="0"/>
            </w:tcBorders>
            <w:shd w:val="clear" w:color="auto" w:fill="auto"/>
          </w:tcPr>
          <w:p w14:paraId="40F2889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2 939,0</w:t>
            </w:r>
          </w:p>
        </w:tc>
        <w:tc>
          <w:tcPr>
            <w:tcW w:w="1276" w:type="dxa"/>
            <w:tcBorders>
              <w:top w:val="nil"/>
              <w:left w:val="nil"/>
              <w:bottom w:val="single" w:color="auto" w:sz="4" w:space="0"/>
              <w:right w:val="single" w:color="auto" w:sz="4" w:space="0"/>
            </w:tcBorders>
            <w:shd w:val="clear" w:color="000000" w:fill="FFFFFF"/>
          </w:tcPr>
          <w:p w14:paraId="4ACABF87">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46DBEC0">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B7EA14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FC283D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102</w:t>
            </w:r>
          </w:p>
        </w:tc>
        <w:tc>
          <w:tcPr>
            <w:tcW w:w="5466" w:type="dxa"/>
            <w:tcBorders>
              <w:top w:val="nil"/>
              <w:left w:val="nil"/>
              <w:bottom w:val="single" w:color="auto" w:sz="4" w:space="0"/>
              <w:right w:val="single" w:color="auto" w:sz="4" w:space="0"/>
            </w:tcBorders>
            <w:shd w:val="clear" w:color="auto" w:fill="auto"/>
          </w:tcPr>
          <w:p w14:paraId="0940399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810F80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2 939,0</w:t>
            </w:r>
          </w:p>
        </w:tc>
        <w:tc>
          <w:tcPr>
            <w:tcW w:w="1701" w:type="dxa"/>
            <w:tcBorders>
              <w:top w:val="nil"/>
              <w:left w:val="nil"/>
              <w:bottom w:val="single" w:color="auto" w:sz="4" w:space="0"/>
              <w:right w:val="single" w:color="auto" w:sz="4" w:space="0"/>
            </w:tcBorders>
            <w:shd w:val="clear" w:color="auto" w:fill="auto"/>
          </w:tcPr>
          <w:p w14:paraId="2A5B1DC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2 939,0</w:t>
            </w:r>
          </w:p>
        </w:tc>
        <w:tc>
          <w:tcPr>
            <w:tcW w:w="1276" w:type="dxa"/>
            <w:tcBorders>
              <w:top w:val="nil"/>
              <w:left w:val="nil"/>
              <w:bottom w:val="single" w:color="auto" w:sz="4" w:space="0"/>
              <w:right w:val="single" w:color="auto" w:sz="4" w:space="0"/>
            </w:tcBorders>
            <w:shd w:val="clear" w:color="000000" w:fill="FFFFFF"/>
          </w:tcPr>
          <w:p w14:paraId="367329A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7554F20">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E1697AE">
        <w:tblPrEx>
          <w:tblCellMar>
            <w:top w:w="0" w:type="dxa"/>
            <w:left w:w="108" w:type="dxa"/>
            <w:bottom w:w="0" w:type="dxa"/>
            <w:right w:w="108" w:type="dxa"/>
          </w:tblCellMar>
        </w:tblPrEx>
        <w:trPr>
          <w:trHeight w:val="1095" w:hRule="atLeast"/>
        </w:trPr>
        <w:tc>
          <w:tcPr>
            <w:tcW w:w="913" w:type="dxa"/>
            <w:tcBorders>
              <w:top w:val="nil"/>
              <w:left w:val="single" w:color="auto" w:sz="4" w:space="0"/>
              <w:bottom w:val="single" w:color="auto" w:sz="4" w:space="0"/>
              <w:right w:val="single" w:color="auto" w:sz="4" w:space="0"/>
            </w:tcBorders>
            <w:shd w:val="clear" w:color="auto" w:fill="auto"/>
          </w:tcPr>
          <w:p w14:paraId="030110B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103</w:t>
            </w:r>
          </w:p>
        </w:tc>
        <w:tc>
          <w:tcPr>
            <w:tcW w:w="5466" w:type="dxa"/>
            <w:tcBorders>
              <w:top w:val="nil"/>
              <w:left w:val="nil"/>
              <w:bottom w:val="single" w:color="auto" w:sz="4" w:space="0"/>
              <w:right w:val="single" w:color="auto" w:sz="4" w:space="0"/>
            </w:tcBorders>
            <w:shd w:val="clear" w:color="auto" w:fill="auto"/>
          </w:tcPr>
          <w:p w14:paraId="2F6553D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5.14.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деятельности муниципальных учреждений в области пространственного развития городского округа Верхняя Пышма</w:t>
            </w:r>
          </w:p>
        </w:tc>
        <w:tc>
          <w:tcPr>
            <w:tcW w:w="2126" w:type="dxa"/>
            <w:tcBorders>
              <w:top w:val="nil"/>
              <w:left w:val="nil"/>
              <w:bottom w:val="single" w:color="auto" w:sz="4" w:space="0"/>
              <w:right w:val="single" w:color="auto" w:sz="4" w:space="0"/>
            </w:tcBorders>
            <w:shd w:val="clear" w:color="auto" w:fill="auto"/>
          </w:tcPr>
          <w:p w14:paraId="3D53341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37 018,7</w:t>
            </w:r>
          </w:p>
        </w:tc>
        <w:tc>
          <w:tcPr>
            <w:tcW w:w="1701" w:type="dxa"/>
            <w:tcBorders>
              <w:top w:val="nil"/>
              <w:left w:val="nil"/>
              <w:bottom w:val="single" w:color="auto" w:sz="4" w:space="0"/>
              <w:right w:val="single" w:color="auto" w:sz="4" w:space="0"/>
            </w:tcBorders>
            <w:shd w:val="clear" w:color="auto" w:fill="auto"/>
          </w:tcPr>
          <w:p w14:paraId="1270753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36 519,5</w:t>
            </w:r>
          </w:p>
        </w:tc>
        <w:tc>
          <w:tcPr>
            <w:tcW w:w="1276" w:type="dxa"/>
            <w:tcBorders>
              <w:top w:val="nil"/>
              <w:left w:val="nil"/>
              <w:bottom w:val="single" w:color="auto" w:sz="4" w:space="0"/>
              <w:right w:val="single" w:color="auto" w:sz="4" w:space="0"/>
            </w:tcBorders>
            <w:shd w:val="clear" w:color="000000" w:fill="FFFFFF"/>
          </w:tcPr>
          <w:p w14:paraId="202E25C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98,7</w:t>
            </w:r>
          </w:p>
        </w:tc>
        <w:tc>
          <w:tcPr>
            <w:tcW w:w="3402" w:type="dxa"/>
            <w:tcBorders>
              <w:top w:val="nil"/>
              <w:left w:val="nil"/>
              <w:bottom w:val="single" w:color="auto" w:sz="4" w:space="0"/>
              <w:right w:val="single" w:color="auto" w:sz="4" w:space="0"/>
            </w:tcBorders>
            <w:shd w:val="clear" w:color="auto" w:fill="auto"/>
          </w:tcPr>
          <w:p w14:paraId="1183D65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53892CC">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F70FD4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104</w:t>
            </w:r>
          </w:p>
        </w:tc>
        <w:tc>
          <w:tcPr>
            <w:tcW w:w="5466" w:type="dxa"/>
            <w:tcBorders>
              <w:top w:val="nil"/>
              <w:left w:val="nil"/>
              <w:bottom w:val="single" w:color="auto" w:sz="4" w:space="0"/>
              <w:right w:val="single" w:color="auto" w:sz="4" w:space="0"/>
            </w:tcBorders>
            <w:shd w:val="clear" w:color="auto" w:fill="auto"/>
          </w:tcPr>
          <w:p w14:paraId="5009EBF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ED60BC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37 018,7</w:t>
            </w:r>
          </w:p>
        </w:tc>
        <w:tc>
          <w:tcPr>
            <w:tcW w:w="1701" w:type="dxa"/>
            <w:tcBorders>
              <w:top w:val="nil"/>
              <w:left w:val="nil"/>
              <w:bottom w:val="single" w:color="auto" w:sz="4" w:space="0"/>
              <w:right w:val="single" w:color="auto" w:sz="4" w:space="0"/>
            </w:tcBorders>
            <w:shd w:val="clear" w:color="auto" w:fill="auto"/>
          </w:tcPr>
          <w:p w14:paraId="3265EB9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36 519,5</w:t>
            </w:r>
          </w:p>
        </w:tc>
        <w:tc>
          <w:tcPr>
            <w:tcW w:w="1276" w:type="dxa"/>
            <w:tcBorders>
              <w:top w:val="nil"/>
              <w:left w:val="nil"/>
              <w:bottom w:val="single" w:color="auto" w:sz="4" w:space="0"/>
              <w:right w:val="single" w:color="auto" w:sz="4" w:space="0"/>
            </w:tcBorders>
            <w:shd w:val="clear" w:color="000000" w:fill="FFFFFF"/>
          </w:tcPr>
          <w:p w14:paraId="7348F7E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98,7</w:t>
            </w:r>
          </w:p>
        </w:tc>
        <w:tc>
          <w:tcPr>
            <w:tcW w:w="3402" w:type="dxa"/>
            <w:tcBorders>
              <w:top w:val="nil"/>
              <w:left w:val="nil"/>
              <w:bottom w:val="single" w:color="auto" w:sz="4" w:space="0"/>
              <w:right w:val="single" w:color="auto" w:sz="4" w:space="0"/>
            </w:tcBorders>
            <w:shd w:val="clear" w:color="000000" w:fill="FFFFFF"/>
          </w:tcPr>
          <w:p w14:paraId="71143A19">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A1F3B3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531D04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105</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7A0E8CB9">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6. «Комплексное развитие сельских территорий городского округа Верхняя Пышма до 2027 года»</w:t>
            </w:r>
          </w:p>
        </w:tc>
      </w:tr>
      <w:tr w14:paraId="2E9FF8D4">
        <w:tblPrEx>
          <w:tblCellMar>
            <w:top w:w="0" w:type="dxa"/>
            <w:left w:w="108" w:type="dxa"/>
            <w:bottom w:w="0" w:type="dxa"/>
            <w:right w:w="108" w:type="dxa"/>
          </w:tblCellMar>
        </w:tblPrEx>
        <w:trPr>
          <w:trHeight w:val="763" w:hRule="atLeast"/>
        </w:trPr>
        <w:tc>
          <w:tcPr>
            <w:tcW w:w="913" w:type="dxa"/>
            <w:tcBorders>
              <w:top w:val="nil"/>
              <w:left w:val="single" w:color="auto" w:sz="4" w:space="0"/>
              <w:bottom w:val="single" w:color="auto" w:sz="4" w:space="0"/>
              <w:right w:val="single" w:color="auto" w:sz="4" w:space="0"/>
            </w:tcBorders>
            <w:shd w:val="clear" w:color="auto" w:fill="auto"/>
          </w:tcPr>
          <w:p w14:paraId="4B000A4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106</w:t>
            </w:r>
          </w:p>
        </w:tc>
        <w:tc>
          <w:tcPr>
            <w:tcW w:w="5466" w:type="dxa"/>
            <w:tcBorders>
              <w:top w:val="nil"/>
              <w:left w:val="nil"/>
              <w:bottom w:val="single" w:color="auto" w:sz="4" w:space="0"/>
              <w:right w:val="single" w:color="auto" w:sz="4" w:space="0"/>
            </w:tcBorders>
            <w:shd w:val="clear" w:color="auto" w:fill="auto"/>
          </w:tcPr>
          <w:p w14:paraId="64CFDC65">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«Комплексное развитие сельских территорий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3BAC2558">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31 328,6</w:t>
            </w:r>
          </w:p>
        </w:tc>
        <w:tc>
          <w:tcPr>
            <w:tcW w:w="1701" w:type="dxa"/>
            <w:tcBorders>
              <w:top w:val="nil"/>
              <w:left w:val="nil"/>
              <w:bottom w:val="single" w:color="auto" w:sz="4" w:space="0"/>
              <w:right w:val="single" w:color="auto" w:sz="4" w:space="0"/>
            </w:tcBorders>
            <w:shd w:val="clear" w:color="auto" w:fill="auto"/>
          </w:tcPr>
          <w:p w14:paraId="473C36E2">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23 865,0</w:t>
            </w:r>
          </w:p>
        </w:tc>
        <w:tc>
          <w:tcPr>
            <w:tcW w:w="1276" w:type="dxa"/>
            <w:tcBorders>
              <w:top w:val="nil"/>
              <w:left w:val="nil"/>
              <w:bottom w:val="single" w:color="auto" w:sz="4" w:space="0"/>
              <w:right w:val="single" w:color="auto" w:sz="4" w:space="0"/>
            </w:tcBorders>
            <w:shd w:val="clear" w:color="000000" w:fill="FFFFFF"/>
          </w:tcPr>
          <w:p w14:paraId="20EFF319">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76,2</w:t>
            </w:r>
          </w:p>
        </w:tc>
        <w:tc>
          <w:tcPr>
            <w:tcW w:w="3402" w:type="dxa"/>
            <w:tcBorders>
              <w:top w:val="nil"/>
              <w:left w:val="nil"/>
              <w:bottom w:val="single" w:color="auto" w:sz="4" w:space="0"/>
              <w:right w:val="single" w:color="auto" w:sz="4" w:space="0"/>
            </w:tcBorders>
            <w:shd w:val="clear" w:color="000000" w:fill="FFFFFF"/>
          </w:tcPr>
          <w:p w14:paraId="6392A1AD">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2038A0FF">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747C57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107</w:t>
            </w:r>
          </w:p>
        </w:tc>
        <w:tc>
          <w:tcPr>
            <w:tcW w:w="5466" w:type="dxa"/>
            <w:tcBorders>
              <w:top w:val="nil"/>
              <w:left w:val="nil"/>
              <w:bottom w:val="single" w:color="auto" w:sz="4" w:space="0"/>
              <w:right w:val="single" w:color="auto" w:sz="4" w:space="0"/>
            </w:tcBorders>
            <w:shd w:val="clear" w:color="auto" w:fill="auto"/>
          </w:tcPr>
          <w:p w14:paraId="759B417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A9A2B9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31 328,6</w:t>
            </w:r>
          </w:p>
        </w:tc>
        <w:tc>
          <w:tcPr>
            <w:tcW w:w="1701" w:type="dxa"/>
            <w:tcBorders>
              <w:top w:val="nil"/>
              <w:left w:val="nil"/>
              <w:bottom w:val="single" w:color="auto" w:sz="4" w:space="0"/>
              <w:right w:val="single" w:color="auto" w:sz="4" w:space="0"/>
            </w:tcBorders>
            <w:shd w:val="clear" w:color="auto" w:fill="auto"/>
          </w:tcPr>
          <w:p w14:paraId="55F7145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23 865,0</w:t>
            </w:r>
          </w:p>
        </w:tc>
        <w:tc>
          <w:tcPr>
            <w:tcW w:w="1276" w:type="dxa"/>
            <w:tcBorders>
              <w:top w:val="nil"/>
              <w:left w:val="nil"/>
              <w:bottom w:val="single" w:color="auto" w:sz="4" w:space="0"/>
              <w:right w:val="single" w:color="auto" w:sz="4" w:space="0"/>
            </w:tcBorders>
            <w:shd w:val="clear" w:color="000000" w:fill="FFFFFF"/>
          </w:tcPr>
          <w:p w14:paraId="00AE20D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76,2</w:t>
            </w:r>
          </w:p>
        </w:tc>
        <w:tc>
          <w:tcPr>
            <w:tcW w:w="3402" w:type="dxa"/>
            <w:tcBorders>
              <w:top w:val="nil"/>
              <w:left w:val="nil"/>
              <w:bottom w:val="single" w:color="auto" w:sz="4" w:space="0"/>
              <w:right w:val="single" w:color="auto" w:sz="4" w:space="0"/>
            </w:tcBorders>
            <w:shd w:val="clear" w:color="000000" w:fill="FFFFFF"/>
          </w:tcPr>
          <w:p w14:paraId="604450E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A468F4C">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5AC2EF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108</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52210E30">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642F1C60">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4F48817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109</w:t>
            </w:r>
          </w:p>
        </w:tc>
        <w:tc>
          <w:tcPr>
            <w:tcW w:w="5466" w:type="dxa"/>
            <w:tcBorders>
              <w:top w:val="nil"/>
              <w:left w:val="nil"/>
              <w:bottom w:val="single" w:color="auto" w:sz="4" w:space="0"/>
              <w:right w:val="single" w:color="auto" w:sz="4" w:space="0"/>
            </w:tcBorders>
            <w:shd w:val="clear" w:color="auto" w:fill="auto"/>
          </w:tcPr>
          <w:p w14:paraId="62C1906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2655AF6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31 328,6</w:t>
            </w:r>
          </w:p>
        </w:tc>
        <w:tc>
          <w:tcPr>
            <w:tcW w:w="1701" w:type="dxa"/>
            <w:tcBorders>
              <w:top w:val="nil"/>
              <w:left w:val="nil"/>
              <w:bottom w:val="single" w:color="auto" w:sz="4" w:space="0"/>
              <w:right w:val="single" w:color="auto" w:sz="4" w:space="0"/>
            </w:tcBorders>
            <w:shd w:val="clear" w:color="auto" w:fill="auto"/>
          </w:tcPr>
          <w:p w14:paraId="671F1AB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23 865,0</w:t>
            </w:r>
          </w:p>
        </w:tc>
        <w:tc>
          <w:tcPr>
            <w:tcW w:w="1276" w:type="dxa"/>
            <w:tcBorders>
              <w:top w:val="nil"/>
              <w:left w:val="nil"/>
              <w:bottom w:val="single" w:color="auto" w:sz="4" w:space="0"/>
              <w:right w:val="single" w:color="auto" w:sz="4" w:space="0"/>
            </w:tcBorders>
            <w:shd w:val="clear" w:color="000000" w:fill="FFFFFF"/>
          </w:tcPr>
          <w:p w14:paraId="71E6CCC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76,2</w:t>
            </w:r>
          </w:p>
        </w:tc>
        <w:tc>
          <w:tcPr>
            <w:tcW w:w="3402" w:type="dxa"/>
            <w:tcBorders>
              <w:top w:val="nil"/>
              <w:left w:val="nil"/>
              <w:bottom w:val="single" w:color="auto" w:sz="4" w:space="0"/>
              <w:right w:val="single" w:color="auto" w:sz="4" w:space="0"/>
            </w:tcBorders>
            <w:shd w:val="clear" w:color="000000" w:fill="FFFFFF"/>
          </w:tcPr>
          <w:p w14:paraId="10742EF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E91DE32">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06FA6C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110</w:t>
            </w:r>
          </w:p>
        </w:tc>
        <w:tc>
          <w:tcPr>
            <w:tcW w:w="5466" w:type="dxa"/>
            <w:tcBorders>
              <w:top w:val="nil"/>
              <w:left w:val="nil"/>
              <w:bottom w:val="single" w:color="auto" w:sz="4" w:space="0"/>
              <w:right w:val="single" w:color="auto" w:sz="4" w:space="0"/>
            </w:tcBorders>
            <w:shd w:val="clear" w:color="auto" w:fill="auto"/>
          </w:tcPr>
          <w:p w14:paraId="0801992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CC1D6E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31 328,6</w:t>
            </w:r>
          </w:p>
        </w:tc>
        <w:tc>
          <w:tcPr>
            <w:tcW w:w="1701" w:type="dxa"/>
            <w:tcBorders>
              <w:top w:val="nil"/>
              <w:left w:val="nil"/>
              <w:bottom w:val="single" w:color="auto" w:sz="4" w:space="0"/>
              <w:right w:val="single" w:color="auto" w:sz="4" w:space="0"/>
            </w:tcBorders>
            <w:shd w:val="clear" w:color="auto" w:fill="auto"/>
          </w:tcPr>
          <w:p w14:paraId="2884F98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23 865,0</w:t>
            </w:r>
          </w:p>
        </w:tc>
        <w:tc>
          <w:tcPr>
            <w:tcW w:w="1276" w:type="dxa"/>
            <w:tcBorders>
              <w:top w:val="nil"/>
              <w:left w:val="nil"/>
              <w:bottom w:val="single" w:color="auto" w:sz="4" w:space="0"/>
              <w:right w:val="single" w:color="auto" w:sz="4" w:space="0"/>
            </w:tcBorders>
            <w:shd w:val="clear" w:color="000000" w:fill="FFFFFF"/>
          </w:tcPr>
          <w:p w14:paraId="5166423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76,2</w:t>
            </w:r>
          </w:p>
        </w:tc>
        <w:tc>
          <w:tcPr>
            <w:tcW w:w="3402" w:type="dxa"/>
            <w:tcBorders>
              <w:top w:val="nil"/>
              <w:left w:val="nil"/>
              <w:bottom w:val="single" w:color="auto" w:sz="4" w:space="0"/>
              <w:right w:val="single" w:color="auto" w:sz="4" w:space="0"/>
            </w:tcBorders>
            <w:shd w:val="clear" w:color="000000" w:fill="FFFFFF"/>
          </w:tcPr>
          <w:p w14:paraId="0A1D1BB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37315A7">
        <w:tblPrEx>
          <w:tblCellMar>
            <w:top w:w="0" w:type="dxa"/>
            <w:left w:w="108" w:type="dxa"/>
            <w:bottom w:w="0" w:type="dxa"/>
            <w:right w:w="108" w:type="dxa"/>
          </w:tblCellMar>
        </w:tblPrEx>
        <w:trPr>
          <w:trHeight w:val="796" w:hRule="atLeast"/>
        </w:trPr>
        <w:tc>
          <w:tcPr>
            <w:tcW w:w="913" w:type="dxa"/>
            <w:tcBorders>
              <w:top w:val="nil"/>
              <w:left w:val="single" w:color="auto" w:sz="4" w:space="0"/>
              <w:bottom w:val="single" w:color="auto" w:sz="4" w:space="0"/>
              <w:right w:val="single" w:color="auto" w:sz="4" w:space="0"/>
            </w:tcBorders>
            <w:shd w:val="clear" w:color="auto" w:fill="auto"/>
          </w:tcPr>
          <w:p w14:paraId="3A007DB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111</w:t>
            </w:r>
          </w:p>
        </w:tc>
        <w:tc>
          <w:tcPr>
            <w:tcW w:w="5466" w:type="dxa"/>
            <w:tcBorders>
              <w:top w:val="nil"/>
              <w:left w:val="nil"/>
              <w:bottom w:val="single" w:color="auto" w:sz="4" w:space="0"/>
              <w:right w:val="single" w:color="auto" w:sz="4" w:space="0"/>
            </w:tcBorders>
            <w:shd w:val="clear" w:color="auto" w:fill="auto"/>
          </w:tcPr>
          <w:p w14:paraId="61C93A9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6.5.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Реализация общественно-значимых проектов по благоустройству сельских территорий</w:t>
            </w:r>
          </w:p>
        </w:tc>
        <w:tc>
          <w:tcPr>
            <w:tcW w:w="2126" w:type="dxa"/>
            <w:tcBorders>
              <w:top w:val="nil"/>
              <w:left w:val="nil"/>
              <w:bottom w:val="single" w:color="auto" w:sz="4" w:space="0"/>
              <w:right w:val="single" w:color="auto" w:sz="4" w:space="0"/>
            </w:tcBorders>
            <w:shd w:val="clear" w:color="auto" w:fill="auto"/>
          </w:tcPr>
          <w:p w14:paraId="6169938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31 328,6</w:t>
            </w:r>
          </w:p>
        </w:tc>
        <w:tc>
          <w:tcPr>
            <w:tcW w:w="1701" w:type="dxa"/>
            <w:tcBorders>
              <w:top w:val="nil"/>
              <w:left w:val="nil"/>
              <w:bottom w:val="single" w:color="auto" w:sz="4" w:space="0"/>
              <w:right w:val="single" w:color="auto" w:sz="4" w:space="0"/>
            </w:tcBorders>
            <w:shd w:val="clear" w:color="auto" w:fill="auto"/>
          </w:tcPr>
          <w:p w14:paraId="42519BB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23 865,0</w:t>
            </w:r>
          </w:p>
        </w:tc>
        <w:tc>
          <w:tcPr>
            <w:tcW w:w="1276" w:type="dxa"/>
            <w:tcBorders>
              <w:top w:val="nil"/>
              <w:left w:val="nil"/>
              <w:bottom w:val="single" w:color="auto" w:sz="4" w:space="0"/>
              <w:right w:val="single" w:color="auto" w:sz="4" w:space="0"/>
            </w:tcBorders>
            <w:shd w:val="clear" w:color="000000" w:fill="FFFFFF"/>
          </w:tcPr>
          <w:p w14:paraId="339079E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76,2</w:t>
            </w:r>
          </w:p>
        </w:tc>
        <w:tc>
          <w:tcPr>
            <w:tcW w:w="3402" w:type="dxa"/>
            <w:tcBorders>
              <w:top w:val="nil"/>
              <w:left w:val="nil"/>
              <w:bottom w:val="single" w:color="auto" w:sz="4" w:space="0"/>
              <w:right w:val="single" w:color="auto" w:sz="4" w:space="0"/>
            </w:tcBorders>
            <w:shd w:val="clear" w:color="000000" w:fill="FFFFFF"/>
          </w:tcPr>
          <w:p w14:paraId="4EFA4E4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Завершение работ по контракту в с. Балтым переходит на 2026 год</w:t>
            </w:r>
          </w:p>
        </w:tc>
      </w:tr>
      <w:tr w14:paraId="73D656BF">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03156E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112</w:t>
            </w:r>
          </w:p>
        </w:tc>
        <w:tc>
          <w:tcPr>
            <w:tcW w:w="5466" w:type="dxa"/>
            <w:tcBorders>
              <w:top w:val="nil"/>
              <w:left w:val="nil"/>
              <w:bottom w:val="single" w:color="auto" w:sz="4" w:space="0"/>
              <w:right w:val="single" w:color="auto" w:sz="4" w:space="0"/>
            </w:tcBorders>
            <w:shd w:val="clear" w:color="auto" w:fill="auto"/>
          </w:tcPr>
          <w:p w14:paraId="0AC0E62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BEE3A4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31 328,6</w:t>
            </w:r>
          </w:p>
        </w:tc>
        <w:tc>
          <w:tcPr>
            <w:tcW w:w="1701" w:type="dxa"/>
            <w:tcBorders>
              <w:top w:val="nil"/>
              <w:left w:val="nil"/>
              <w:bottom w:val="single" w:color="auto" w:sz="4" w:space="0"/>
              <w:right w:val="single" w:color="auto" w:sz="4" w:space="0"/>
            </w:tcBorders>
            <w:shd w:val="clear" w:color="auto" w:fill="auto"/>
          </w:tcPr>
          <w:p w14:paraId="0E25502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23 865,0</w:t>
            </w:r>
          </w:p>
        </w:tc>
        <w:tc>
          <w:tcPr>
            <w:tcW w:w="1276" w:type="dxa"/>
            <w:tcBorders>
              <w:top w:val="nil"/>
              <w:left w:val="nil"/>
              <w:bottom w:val="single" w:color="auto" w:sz="4" w:space="0"/>
              <w:right w:val="single" w:color="auto" w:sz="4" w:space="0"/>
            </w:tcBorders>
            <w:shd w:val="clear" w:color="000000" w:fill="FFFFFF"/>
          </w:tcPr>
          <w:p w14:paraId="023966E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76,2</w:t>
            </w:r>
          </w:p>
        </w:tc>
        <w:tc>
          <w:tcPr>
            <w:tcW w:w="3402" w:type="dxa"/>
            <w:tcBorders>
              <w:top w:val="nil"/>
              <w:left w:val="nil"/>
              <w:bottom w:val="single" w:color="auto" w:sz="4" w:space="0"/>
              <w:right w:val="single" w:color="auto" w:sz="4" w:space="0"/>
            </w:tcBorders>
            <w:shd w:val="clear" w:color="000000" w:fill="FFFFFF"/>
          </w:tcPr>
          <w:p w14:paraId="58F82EA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3DAB10C">
        <w:tblPrEx>
          <w:tblCellMar>
            <w:top w:w="0" w:type="dxa"/>
            <w:left w:w="108" w:type="dxa"/>
            <w:bottom w:w="0" w:type="dxa"/>
            <w:right w:w="108" w:type="dxa"/>
          </w:tblCellMar>
        </w:tblPrEx>
        <w:trPr>
          <w:trHeight w:val="555" w:hRule="atLeast"/>
        </w:trPr>
        <w:tc>
          <w:tcPr>
            <w:tcW w:w="913" w:type="dxa"/>
            <w:tcBorders>
              <w:top w:val="nil"/>
              <w:left w:val="single" w:color="auto" w:sz="4" w:space="0"/>
              <w:bottom w:val="single" w:color="auto" w:sz="4" w:space="0"/>
              <w:right w:val="single" w:color="auto" w:sz="4" w:space="0"/>
            </w:tcBorders>
            <w:shd w:val="clear" w:color="auto" w:fill="auto"/>
          </w:tcPr>
          <w:p w14:paraId="163A595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2B3CB6D4">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r>
      <w:tr w14:paraId="5E45E9DD">
        <w:tblPrEx>
          <w:tblCellMar>
            <w:top w:w="0" w:type="dxa"/>
            <w:left w:w="108" w:type="dxa"/>
            <w:bottom w:w="0" w:type="dxa"/>
            <w:right w:w="108" w:type="dxa"/>
          </w:tblCellMar>
        </w:tblPrEx>
        <w:trPr>
          <w:trHeight w:val="1194" w:hRule="atLeast"/>
        </w:trPr>
        <w:tc>
          <w:tcPr>
            <w:tcW w:w="913" w:type="dxa"/>
            <w:tcBorders>
              <w:top w:val="nil"/>
              <w:left w:val="single" w:color="auto" w:sz="4" w:space="0"/>
              <w:bottom w:val="single" w:color="auto" w:sz="4" w:space="0"/>
              <w:right w:val="single" w:color="auto" w:sz="4" w:space="0"/>
            </w:tcBorders>
            <w:shd w:val="clear" w:color="auto" w:fill="auto"/>
          </w:tcPr>
          <w:p w14:paraId="6242923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114</w:t>
            </w:r>
          </w:p>
        </w:tc>
        <w:tc>
          <w:tcPr>
            <w:tcW w:w="5466" w:type="dxa"/>
            <w:tcBorders>
              <w:top w:val="nil"/>
              <w:left w:val="nil"/>
              <w:bottom w:val="single" w:color="auto" w:sz="4" w:space="0"/>
              <w:right w:val="single" w:color="auto" w:sz="4" w:space="0"/>
            </w:tcBorders>
            <w:shd w:val="clear" w:color="auto" w:fill="auto"/>
          </w:tcPr>
          <w:p w14:paraId="5BF23EE8">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«Обеспечение экологической безопасности и обращение с отходами производства и потребления на территории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511AEDAA">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246 469,0</w:t>
            </w:r>
          </w:p>
        </w:tc>
        <w:tc>
          <w:tcPr>
            <w:tcW w:w="1701" w:type="dxa"/>
            <w:tcBorders>
              <w:top w:val="nil"/>
              <w:left w:val="nil"/>
              <w:bottom w:val="single" w:color="auto" w:sz="4" w:space="0"/>
              <w:right w:val="single" w:color="auto" w:sz="4" w:space="0"/>
            </w:tcBorders>
            <w:shd w:val="clear" w:color="auto" w:fill="auto"/>
          </w:tcPr>
          <w:p w14:paraId="095C878F">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231 347,1</w:t>
            </w:r>
          </w:p>
        </w:tc>
        <w:tc>
          <w:tcPr>
            <w:tcW w:w="1276" w:type="dxa"/>
            <w:tcBorders>
              <w:top w:val="nil"/>
              <w:left w:val="nil"/>
              <w:bottom w:val="single" w:color="auto" w:sz="4" w:space="0"/>
              <w:right w:val="single" w:color="auto" w:sz="4" w:space="0"/>
            </w:tcBorders>
            <w:shd w:val="clear" w:color="000000" w:fill="FFFFFF"/>
          </w:tcPr>
          <w:p w14:paraId="4C48F06B">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93,9</w:t>
            </w:r>
          </w:p>
        </w:tc>
        <w:tc>
          <w:tcPr>
            <w:tcW w:w="3402" w:type="dxa"/>
            <w:tcBorders>
              <w:top w:val="nil"/>
              <w:left w:val="nil"/>
              <w:bottom w:val="single" w:color="auto" w:sz="4" w:space="0"/>
              <w:right w:val="single" w:color="auto" w:sz="4" w:space="0"/>
            </w:tcBorders>
            <w:shd w:val="clear" w:color="000000" w:fill="FFFFFF"/>
          </w:tcPr>
          <w:p w14:paraId="09B4ACF0">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07023C82">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574EB5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115</w:t>
            </w:r>
          </w:p>
        </w:tc>
        <w:tc>
          <w:tcPr>
            <w:tcW w:w="5466" w:type="dxa"/>
            <w:tcBorders>
              <w:top w:val="nil"/>
              <w:left w:val="nil"/>
              <w:bottom w:val="single" w:color="auto" w:sz="4" w:space="0"/>
              <w:right w:val="single" w:color="auto" w:sz="4" w:space="0"/>
            </w:tcBorders>
            <w:shd w:val="clear" w:color="auto" w:fill="auto"/>
          </w:tcPr>
          <w:p w14:paraId="4958F4E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128B45C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141 286,8</w:t>
            </w:r>
          </w:p>
        </w:tc>
        <w:tc>
          <w:tcPr>
            <w:tcW w:w="1701" w:type="dxa"/>
            <w:tcBorders>
              <w:top w:val="nil"/>
              <w:left w:val="nil"/>
              <w:bottom w:val="single" w:color="auto" w:sz="4" w:space="0"/>
              <w:right w:val="single" w:color="auto" w:sz="4" w:space="0"/>
            </w:tcBorders>
            <w:shd w:val="clear" w:color="auto" w:fill="auto"/>
          </w:tcPr>
          <w:p w14:paraId="145D707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141 286,8</w:t>
            </w:r>
          </w:p>
        </w:tc>
        <w:tc>
          <w:tcPr>
            <w:tcW w:w="1276" w:type="dxa"/>
            <w:tcBorders>
              <w:top w:val="nil"/>
              <w:left w:val="nil"/>
              <w:bottom w:val="single" w:color="auto" w:sz="4" w:space="0"/>
              <w:right w:val="single" w:color="auto" w:sz="4" w:space="0"/>
            </w:tcBorders>
            <w:shd w:val="clear" w:color="000000" w:fill="FFFFFF"/>
          </w:tcPr>
          <w:p w14:paraId="59F433A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E2A877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908EAE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2BB17D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116</w:t>
            </w:r>
          </w:p>
        </w:tc>
        <w:tc>
          <w:tcPr>
            <w:tcW w:w="5466" w:type="dxa"/>
            <w:tcBorders>
              <w:top w:val="nil"/>
              <w:left w:val="nil"/>
              <w:bottom w:val="single" w:color="auto" w:sz="4" w:space="0"/>
              <w:right w:val="single" w:color="auto" w:sz="4" w:space="0"/>
            </w:tcBorders>
            <w:shd w:val="clear" w:color="auto" w:fill="auto"/>
          </w:tcPr>
          <w:p w14:paraId="53A5219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6C7CBE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105 182,2</w:t>
            </w:r>
          </w:p>
        </w:tc>
        <w:tc>
          <w:tcPr>
            <w:tcW w:w="1701" w:type="dxa"/>
            <w:tcBorders>
              <w:top w:val="nil"/>
              <w:left w:val="nil"/>
              <w:bottom w:val="single" w:color="auto" w:sz="4" w:space="0"/>
              <w:right w:val="single" w:color="auto" w:sz="4" w:space="0"/>
            </w:tcBorders>
            <w:shd w:val="clear" w:color="auto" w:fill="auto"/>
          </w:tcPr>
          <w:p w14:paraId="0FAA1AA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90 060,3</w:t>
            </w:r>
          </w:p>
        </w:tc>
        <w:tc>
          <w:tcPr>
            <w:tcW w:w="1276" w:type="dxa"/>
            <w:tcBorders>
              <w:top w:val="nil"/>
              <w:left w:val="nil"/>
              <w:bottom w:val="single" w:color="auto" w:sz="4" w:space="0"/>
              <w:right w:val="single" w:color="auto" w:sz="4" w:space="0"/>
            </w:tcBorders>
            <w:shd w:val="clear" w:color="000000" w:fill="FFFFFF"/>
          </w:tcPr>
          <w:p w14:paraId="66D41BA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85,6</w:t>
            </w:r>
          </w:p>
        </w:tc>
        <w:tc>
          <w:tcPr>
            <w:tcW w:w="3402" w:type="dxa"/>
            <w:tcBorders>
              <w:top w:val="nil"/>
              <w:left w:val="nil"/>
              <w:bottom w:val="single" w:color="auto" w:sz="4" w:space="0"/>
              <w:right w:val="single" w:color="auto" w:sz="4" w:space="0"/>
            </w:tcBorders>
            <w:shd w:val="clear" w:color="000000" w:fill="FFFFFF"/>
          </w:tcPr>
          <w:p w14:paraId="3416366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F2C45E5">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4887EE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117</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3E41E308">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698C25D6">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742B5D6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118</w:t>
            </w:r>
          </w:p>
        </w:tc>
        <w:tc>
          <w:tcPr>
            <w:tcW w:w="5466" w:type="dxa"/>
            <w:tcBorders>
              <w:top w:val="nil"/>
              <w:left w:val="nil"/>
              <w:bottom w:val="single" w:color="auto" w:sz="4" w:space="0"/>
              <w:right w:val="single" w:color="auto" w:sz="4" w:space="0"/>
            </w:tcBorders>
            <w:shd w:val="clear" w:color="auto" w:fill="auto"/>
          </w:tcPr>
          <w:p w14:paraId="59F7653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1FFADDF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246 469,0</w:t>
            </w:r>
          </w:p>
        </w:tc>
        <w:tc>
          <w:tcPr>
            <w:tcW w:w="1701" w:type="dxa"/>
            <w:tcBorders>
              <w:top w:val="nil"/>
              <w:left w:val="nil"/>
              <w:bottom w:val="single" w:color="auto" w:sz="4" w:space="0"/>
              <w:right w:val="single" w:color="auto" w:sz="4" w:space="0"/>
            </w:tcBorders>
            <w:shd w:val="clear" w:color="auto" w:fill="auto"/>
          </w:tcPr>
          <w:p w14:paraId="5F548B5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231 347,1</w:t>
            </w:r>
          </w:p>
        </w:tc>
        <w:tc>
          <w:tcPr>
            <w:tcW w:w="1276" w:type="dxa"/>
            <w:tcBorders>
              <w:top w:val="nil"/>
              <w:left w:val="nil"/>
              <w:bottom w:val="single" w:color="auto" w:sz="4" w:space="0"/>
              <w:right w:val="single" w:color="auto" w:sz="4" w:space="0"/>
            </w:tcBorders>
            <w:shd w:val="clear" w:color="000000" w:fill="FFFFFF"/>
          </w:tcPr>
          <w:p w14:paraId="5157300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93,9</w:t>
            </w:r>
          </w:p>
        </w:tc>
        <w:tc>
          <w:tcPr>
            <w:tcW w:w="3402" w:type="dxa"/>
            <w:tcBorders>
              <w:top w:val="nil"/>
              <w:left w:val="nil"/>
              <w:bottom w:val="single" w:color="auto" w:sz="4" w:space="0"/>
              <w:right w:val="single" w:color="auto" w:sz="4" w:space="0"/>
            </w:tcBorders>
            <w:shd w:val="clear" w:color="000000" w:fill="FFFFFF"/>
          </w:tcPr>
          <w:p w14:paraId="205B550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058725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7EC164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119</w:t>
            </w:r>
          </w:p>
        </w:tc>
        <w:tc>
          <w:tcPr>
            <w:tcW w:w="5466" w:type="dxa"/>
            <w:tcBorders>
              <w:top w:val="nil"/>
              <w:left w:val="nil"/>
              <w:bottom w:val="single" w:color="auto" w:sz="4" w:space="0"/>
              <w:right w:val="single" w:color="auto" w:sz="4" w:space="0"/>
            </w:tcBorders>
            <w:shd w:val="clear" w:color="auto" w:fill="auto"/>
          </w:tcPr>
          <w:p w14:paraId="0F2C023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4D898F6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141 286,8</w:t>
            </w:r>
          </w:p>
        </w:tc>
        <w:tc>
          <w:tcPr>
            <w:tcW w:w="1701" w:type="dxa"/>
            <w:tcBorders>
              <w:top w:val="nil"/>
              <w:left w:val="nil"/>
              <w:bottom w:val="single" w:color="auto" w:sz="4" w:space="0"/>
              <w:right w:val="single" w:color="auto" w:sz="4" w:space="0"/>
            </w:tcBorders>
            <w:shd w:val="clear" w:color="auto" w:fill="auto"/>
          </w:tcPr>
          <w:p w14:paraId="05A6DE0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141 286,8</w:t>
            </w:r>
          </w:p>
        </w:tc>
        <w:tc>
          <w:tcPr>
            <w:tcW w:w="1276" w:type="dxa"/>
            <w:tcBorders>
              <w:top w:val="nil"/>
              <w:left w:val="nil"/>
              <w:bottom w:val="single" w:color="auto" w:sz="4" w:space="0"/>
              <w:right w:val="single" w:color="auto" w:sz="4" w:space="0"/>
            </w:tcBorders>
            <w:shd w:val="clear" w:color="000000" w:fill="FFFFFF"/>
          </w:tcPr>
          <w:p w14:paraId="485169B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65BD45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003ECCF">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292B51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120</w:t>
            </w:r>
          </w:p>
        </w:tc>
        <w:tc>
          <w:tcPr>
            <w:tcW w:w="5466" w:type="dxa"/>
            <w:tcBorders>
              <w:top w:val="nil"/>
              <w:left w:val="nil"/>
              <w:bottom w:val="single" w:color="auto" w:sz="4" w:space="0"/>
              <w:right w:val="single" w:color="auto" w:sz="4" w:space="0"/>
            </w:tcBorders>
            <w:shd w:val="clear" w:color="auto" w:fill="auto"/>
          </w:tcPr>
          <w:p w14:paraId="55302CE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482449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105 182,2</w:t>
            </w:r>
          </w:p>
        </w:tc>
        <w:tc>
          <w:tcPr>
            <w:tcW w:w="1701" w:type="dxa"/>
            <w:tcBorders>
              <w:top w:val="nil"/>
              <w:left w:val="nil"/>
              <w:bottom w:val="single" w:color="auto" w:sz="4" w:space="0"/>
              <w:right w:val="single" w:color="auto" w:sz="4" w:space="0"/>
            </w:tcBorders>
            <w:shd w:val="clear" w:color="auto" w:fill="auto"/>
          </w:tcPr>
          <w:p w14:paraId="2CE6BC5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90 060,3</w:t>
            </w:r>
          </w:p>
        </w:tc>
        <w:tc>
          <w:tcPr>
            <w:tcW w:w="1276" w:type="dxa"/>
            <w:tcBorders>
              <w:top w:val="nil"/>
              <w:left w:val="nil"/>
              <w:bottom w:val="single" w:color="auto" w:sz="4" w:space="0"/>
              <w:right w:val="single" w:color="auto" w:sz="4" w:space="0"/>
            </w:tcBorders>
            <w:shd w:val="clear" w:color="000000" w:fill="FFFFFF"/>
          </w:tcPr>
          <w:p w14:paraId="1C76871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85,6</w:t>
            </w:r>
          </w:p>
        </w:tc>
        <w:tc>
          <w:tcPr>
            <w:tcW w:w="3402" w:type="dxa"/>
            <w:tcBorders>
              <w:top w:val="nil"/>
              <w:left w:val="nil"/>
              <w:bottom w:val="single" w:color="auto" w:sz="4" w:space="0"/>
              <w:right w:val="single" w:color="auto" w:sz="4" w:space="0"/>
            </w:tcBorders>
            <w:shd w:val="clear" w:color="000000" w:fill="FFFFFF"/>
          </w:tcPr>
          <w:p w14:paraId="781046E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EEAAA0F">
        <w:tblPrEx>
          <w:tblCellMar>
            <w:top w:w="0" w:type="dxa"/>
            <w:left w:w="108" w:type="dxa"/>
            <w:bottom w:w="0" w:type="dxa"/>
            <w:right w:w="108" w:type="dxa"/>
          </w:tblCellMar>
        </w:tblPrEx>
        <w:trPr>
          <w:trHeight w:val="1187" w:hRule="atLeast"/>
        </w:trPr>
        <w:tc>
          <w:tcPr>
            <w:tcW w:w="913" w:type="dxa"/>
            <w:tcBorders>
              <w:top w:val="nil"/>
              <w:left w:val="single" w:color="auto" w:sz="4" w:space="0"/>
              <w:bottom w:val="single" w:color="auto" w:sz="4" w:space="0"/>
              <w:right w:val="single" w:color="auto" w:sz="4" w:space="0"/>
            </w:tcBorders>
            <w:shd w:val="clear" w:color="auto" w:fill="auto"/>
          </w:tcPr>
          <w:p w14:paraId="6496165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121</w:t>
            </w:r>
          </w:p>
        </w:tc>
        <w:tc>
          <w:tcPr>
            <w:tcW w:w="5466" w:type="dxa"/>
            <w:tcBorders>
              <w:top w:val="nil"/>
              <w:left w:val="nil"/>
              <w:bottom w:val="single" w:color="auto" w:sz="4" w:space="0"/>
              <w:right w:val="single" w:color="auto" w:sz="4" w:space="0"/>
            </w:tcBorders>
            <w:shd w:val="clear" w:color="auto" w:fill="auto"/>
          </w:tcPr>
          <w:p w14:paraId="7AA588E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Содержание, обустройство и ремонт источников нецентрализованного водоснабжения (оборудование трубчатых колодцев – скважин)</w:t>
            </w:r>
          </w:p>
        </w:tc>
        <w:tc>
          <w:tcPr>
            <w:tcW w:w="2126" w:type="dxa"/>
            <w:tcBorders>
              <w:top w:val="nil"/>
              <w:left w:val="nil"/>
              <w:bottom w:val="single" w:color="auto" w:sz="4" w:space="0"/>
              <w:right w:val="single" w:color="auto" w:sz="4" w:space="0"/>
            </w:tcBorders>
            <w:shd w:val="clear" w:color="auto" w:fill="auto"/>
          </w:tcPr>
          <w:p w14:paraId="01F1F18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3 741,8</w:t>
            </w:r>
          </w:p>
        </w:tc>
        <w:tc>
          <w:tcPr>
            <w:tcW w:w="1701" w:type="dxa"/>
            <w:tcBorders>
              <w:top w:val="nil"/>
              <w:left w:val="nil"/>
              <w:bottom w:val="single" w:color="auto" w:sz="4" w:space="0"/>
              <w:right w:val="single" w:color="auto" w:sz="4" w:space="0"/>
            </w:tcBorders>
            <w:shd w:val="clear" w:color="auto" w:fill="auto"/>
          </w:tcPr>
          <w:p w14:paraId="0D23AFF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3 735,1</w:t>
            </w:r>
          </w:p>
        </w:tc>
        <w:tc>
          <w:tcPr>
            <w:tcW w:w="1276" w:type="dxa"/>
            <w:tcBorders>
              <w:top w:val="nil"/>
              <w:left w:val="nil"/>
              <w:bottom w:val="single" w:color="auto" w:sz="4" w:space="0"/>
              <w:right w:val="single" w:color="auto" w:sz="4" w:space="0"/>
            </w:tcBorders>
            <w:shd w:val="clear" w:color="000000" w:fill="FFFFFF"/>
          </w:tcPr>
          <w:p w14:paraId="5C62FDA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303701A9">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22F4E9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70085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122</w:t>
            </w:r>
          </w:p>
        </w:tc>
        <w:tc>
          <w:tcPr>
            <w:tcW w:w="5466" w:type="dxa"/>
            <w:tcBorders>
              <w:top w:val="nil"/>
              <w:left w:val="nil"/>
              <w:bottom w:val="single" w:color="auto" w:sz="4" w:space="0"/>
              <w:right w:val="single" w:color="auto" w:sz="4" w:space="0"/>
            </w:tcBorders>
            <w:shd w:val="clear" w:color="auto" w:fill="auto"/>
          </w:tcPr>
          <w:p w14:paraId="0FBC5E9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5ADB8E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3 741,8</w:t>
            </w:r>
          </w:p>
        </w:tc>
        <w:tc>
          <w:tcPr>
            <w:tcW w:w="1701" w:type="dxa"/>
            <w:tcBorders>
              <w:top w:val="nil"/>
              <w:left w:val="nil"/>
              <w:bottom w:val="single" w:color="auto" w:sz="4" w:space="0"/>
              <w:right w:val="single" w:color="auto" w:sz="4" w:space="0"/>
            </w:tcBorders>
            <w:shd w:val="clear" w:color="auto" w:fill="auto"/>
          </w:tcPr>
          <w:p w14:paraId="7A381BE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3 735,1</w:t>
            </w:r>
          </w:p>
        </w:tc>
        <w:tc>
          <w:tcPr>
            <w:tcW w:w="1276" w:type="dxa"/>
            <w:tcBorders>
              <w:top w:val="nil"/>
              <w:left w:val="nil"/>
              <w:bottom w:val="single" w:color="auto" w:sz="4" w:space="0"/>
              <w:right w:val="single" w:color="auto" w:sz="4" w:space="0"/>
            </w:tcBorders>
            <w:shd w:val="clear" w:color="000000" w:fill="FFFFFF"/>
          </w:tcPr>
          <w:p w14:paraId="396A5A1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1DCC675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2EF8CCD">
        <w:tblPrEx>
          <w:tblCellMar>
            <w:top w:w="0" w:type="dxa"/>
            <w:left w:w="108" w:type="dxa"/>
            <w:bottom w:w="0" w:type="dxa"/>
            <w:right w:w="108" w:type="dxa"/>
          </w:tblCellMar>
        </w:tblPrEx>
        <w:trPr>
          <w:trHeight w:val="900" w:hRule="atLeast"/>
        </w:trPr>
        <w:tc>
          <w:tcPr>
            <w:tcW w:w="913" w:type="dxa"/>
            <w:tcBorders>
              <w:top w:val="nil"/>
              <w:left w:val="single" w:color="auto" w:sz="4" w:space="0"/>
              <w:bottom w:val="single" w:color="auto" w:sz="4" w:space="0"/>
              <w:right w:val="single" w:color="auto" w:sz="4" w:space="0"/>
            </w:tcBorders>
            <w:shd w:val="clear" w:color="auto" w:fill="auto"/>
          </w:tcPr>
          <w:p w14:paraId="14ADEB5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123</w:t>
            </w:r>
          </w:p>
        </w:tc>
        <w:tc>
          <w:tcPr>
            <w:tcW w:w="5466" w:type="dxa"/>
            <w:tcBorders>
              <w:top w:val="nil"/>
              <w:left w:val="nil"/>
              <w:bottom w:val="single" w:color="auto" w:sz="4" w:space="0"/>
              <w:right w:val="single" w:color="auto" w:sz="4" w:space="0"/>
            </w:tcBorders>
            <w:shd w:val="clear" w:color="auto" w:fill="auto"/>
          </w:tcPr>
          <w:p w14:paraId="214A35B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7.9.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Создание и содержание особо охраняемых природных территорий местного значения</w:t>
            </w:r>
          </w:p>
        </w:tc>
        <w:tc>
          <w:tcPr>
            <w:tcW w:w="2126" w:type="dxa"/>
            <w:tcBorders>
              <w:top w:val="nil"/>
              <w:left w:val="nil"/>
              <w:bottom w:val="single" w:color="auto" w:sz="4" w:space="0"/>
              <w:right w:val="single" w:color="auto" w:sz="4" w:space="0"/>
            </w:tcBorders>
            <w:shd w:val="clear" w:color="auto" w:fill="auto"/>
          </w:tcPr>
          <w:p w14:paraId="4068D79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243,2</w:t>
            </w:r>
          </w:p>
        </w:tc>
        <w:tc>
          <w:tcPr>
            <w:tcW w:w="1701" w:type="dxa"/>
            <w:tcBorders>
              <w:top w:val="nil"/>
              <w:left w:val="nil"/>
              <w:bottom w:val="single" w:color="auto" w:sz="4" w:space="0"/>
              <w:right w:val="single" w:color="auto" w:sz="4" w:space="0"/>
            </w:tcBorders>
            <w:shd w:val="clear" w:color="auto" w:fill="auto"/>
          </w:tcPr>
          <w:p w14:paraId="2C64E33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243,2</w:t>
            </w:r>
          </w:p>
        </w:tc>
        <w:tc>
          <w:tcPr>
            <w:tcW w:w="1276" w:type="dxa"/>
            <w:tcBorders>
              <w:top w:val="nil"/>
              <w:left w:val="nil"/>
              <w:bottom w:val="single" w:color="auto" w:sz="4" w:space="0"/>
              <w:right w:val="single" w:color="auto" w:sz="4" w:space="0"/>
            </w:tcBorders>
            <w:shd w:val="clear" w:color="000000" w:fill="FFFFFF"/>
          </w:tcPr>
          <w:p w14:paraId="5DE2AD4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09280CF">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B1EDA92">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1961A9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124</w:t>
            </w:r>
          </w:p>
        </w:tc>
        <w:tc>
          <w:tcPr>
            <w:tcW w:w="5466" w:type="dxa"/>
            <w:tcBorders>
              <w:top w:val="nil"/>
              <w:left w:val="nil"/>
              <w:bottom w:val="single" w:color="auto" w:sz="4" w:space="0"/>
              <w:right w:val="single" w:color="auto" w:sz="4" w:space="0"/>
            </w:tcBorders>
            <w:shd w:val="clear" w:color="auto" w:fill="auto"/>
          </w:tcPr>
          <w:p w14:paraId="13B5CA4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83339A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243,2</w:t>
            </w:r>
          </w:p>
        </w:tc>
        <w:tc>
          <w:tcPr>
            <w:tcW w:w="1701" w:type="dxa"/>
            <w:tcBorders>
              <w:top w:val="nil"/>
              <w:left w:val="nil"/>
              <w:bottom w:val="single" w:color="auto" w:sz="4" w:space="0"/>
              <w:right w:val="single" w:color="auto" w:sz="4" w:space="0"/>
            </w:tcBorders>
            <w:shd w:val="clear" w:color="auto" w:fill="auto"/>
          </w:tcPr>
          <w:p w14:paraId="6E01672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243,2</w:t>
            </w:r>
          </w:p>
        </w:tc>
        <w:tc>
          <w:tcPr>
            <w:tcW w:w="1276" w:type="dxa"/>
            <w:tcBorders>
              <w:top w:val="nil"/>
              <w:left w:val="nil"/>
              <w:bottom w:val="single" w:color="auto" w:sz="4" w:space="0"/>
              <w:right w:val="single" w:color="auto" w:sz="4" w:space="0"/>
            </w:tcBorders>
            <w:shd w:val="clear" w:color="000000" w:fill="FFFFFF"/>
          </w:tcPr>
          <w:p w14:paraId="1B2578A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79E16E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EF90224">
        <w:tblPrEx>
          <w:tblCellMar>
            <w:top w:w="0" w:type="dxa"/>
            <w:left w:w="108" w:type="dxa"/>
            <w:bottom w:w="0" w:type="dxa"/>
            <w:right w:w="108" w:type="dxa"/>
          </w:tblCellMar>
        </w:tblPrEx>
        <w:trPr>
          <w:trHeight w:val="900" w:hRule="atLeast"/>
        </w:trPr>
        <w:tc>
          <w:tcPr>
            <w:tcW w:w="913" w:type="dxa"/>
            <w:tcBorders>
              <w:top w:val="nil"/>
              <w:left w:val="single" w:color="auto" w:sz="4" w:space="0"/>
              <w:bottom w:val="single" w:color="auto" w:sz="4" w:space="0"/>
              <w:right w:val="single" w:color="auto" w:sz="4" w:space="0"/>
            </w:tcBorders>
            <w:shd w:val="clear" w:color="auto" w:fill="auto"/>
          </w:tcPr>
          <w:p w14:paraId="0ED4917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125</w:t>
            </w:r>
          </w:p>
        </w:tc>
        <w:tc>
          <w:tcPr>
            <w:tcW w:w="5466" w:type="dxa"/>
            <w:tcBorders>
              <w:top w:val="nil"/>
              <w:left w:val="nil"/>
              <w:bottom w:val="single" w:color="auto" w:sz="4" w:space="0"/>
              <w:right w:val="single" w:color="auto" w:sz="4" w:space="0"/>
            </w:tcBorders>
            <w:shd w:val="clear" w:color="auto" w:fill="auto"/>
          </w:tcPr>
          <w:p w14:paraId="16885A89">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 xml:space="preserve">Подмероприятие 7.9.1. </w:t>
            </w:r>
            <w:r>
              <w:rPr>
                <w:rFonts w:ascii="Liberation Serif" w:hAnsi="Liberation Serif" w:eastAsia="Times New Roman" w:cs="Liberation Serif"/>
                <w:i/>
                <w:iCs/>
                <w:sz w:val="24"/>
                <w:szCs w:val="24"/>
                <w:lang w:eastAsia="ru-RU"/>
              </w:rPr>
              <w:br w:type="textWrapping"/>
            </w:r>
            <w:r>
              <w:rPr>
                <w:rFonts w:ascii="Liberation Serif" w:hAnsi="Liberation Serif" w:eastAsia="Times New Roman" w:cs="Liberation Serif"/>
                <w:i/>
                <w:iCs/>
                <w:sz w:val="24"/>
                <w:szCs w:val="24"/>
                <w:lang w:eastAsia="ru-RU"/>
              </w:rPr>
              <w:t>Создание и содержание особо охраняемых природных территорий местного значения</w:t>
            </w:r>
          </w:p>
        </w:tc>
        <w:tc>
          <w:tcPr>
            <w:tcW w:w="2126" w:type="dxa"/>
            <w:tcBorders>
              <w:top w:val="nil"/>
              <w:left w:val="nil"/>
              <w:bottom w:val="single" w:color="auto" w:sz="4" w:space="0"/>
              <w:right w:val="single" w:color="auto" w:sz="4" w:space="0"/>
            </w:tcBorders>
            <w:shd w:val="clear" w:color="auto" w:fill="auto"/>
          </w:tcPr>
          <w:p w14:paraId="77887CCC">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243,2</w:t>
            </w:r>
          </w:p>
        </w:tc>
        <w:tc>
          <w:tcPr>
            <w:tcW w:w="1701" w:type="dxa"/>
            <w:tcBorders>
              <w:top w:val="nil"/>
              <w:left w:val="nil"/>
              <w:bottom w:val="single" w:color="auto" w:sz="4" w:space="0"/>
              <w:right w:val="single" w:color="auto" w:sz="4" w:space="0"/>
            </w:tcBorders>
            <w:shd w:val="clear" w:color="auto" w:fill="auto"/>
          </w:tcPr>
          <w:p w14:paraId="04C51963">
            <w:pPr>
              <w:spacing w:after="0" w:line="240" w:lineRule="auto"/>
              <w:jc w:val="right"/>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243,2</w:t>
            </w:r>
          </w:p>
        </w:tc>
        <w:tc>
          <w:tcPr>
            <w:tcW w:w="1276" w:type="dxa"/>
            <w:tcBorders>
              <w:top w:val="nil"/>
              <w:left w:val="nil"/>
              <w:bottom w:val="single" w:color="auto" w:sz="4" w:space="0"/>
              <w:right w:val="single" w:color="auto" w:sz="4" w:space="0"/>
            </w:tcBorders>
            <w:shd w:val="clear" w:color="000000" w:fill="FFFFFF"/>
          </w:tcPr>
          <w:p w14:paraId="1A983E34">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7D62C9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254056C">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4756B7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126</w:t>
            </w:r>
          </w:p>
        </w:tc>
        <w:tc>
          <w:tcPr>
            <w:tcW w:w="5466" w:type="dxa"/>
            <w:tcBorders>
              <w:top w:val="nil"/>
              <w:left w:val="nil"/>
              <w:bottom w:val="single" w:color="auto" w:sz="4" w:space="0"/>
              <w:right w:val="single" w:color="auto" w:sz="4" w:space="0"/>
            </w:tcBorders>
            <w:shd w:val="clear" w:color="auto" w:fill="auto"/>
          </w:tcPr>
          <w:p w14:paraId="3122B902">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B53C29A">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243,2</w:t>
            </w:r>
          </w:p>
        </w:tc>
        <w:tc>
          <w:tcPr>
            <w:tcW w:w="1701" w:type="dxa"/>
            <w:tcBorders>
              <w:top w:val="nil"/>
              <w:left w:val="nil"/>
              <w:bottom w:val="single" w:color="auto" w:sz="4" w:space="0"/>
              <w:right w:val="single" w:color="auto" w:sz="4" w:space="0"/>
            </w:tcBorders>
            <w:shd w:val="clear" w:color="auto" w:fill="auto"/>
          </w:tcPr>
          <w:p w14:paraId="765A4909">
            <w:pPr>
              <w:spacing w:after="0" w:line="240" w:lineRule="auto"/>
              <w:jc w:val="right"/>
              <w:rPr>
                <w:rFonts w:ascii="Liberation Serif" w:hAnsi="Liberation Serif" w:eastAsia="Times New Roman" w:cs="Liberation Serif"/>
                <w:i/>
                <w:sz w:val="24"/>
                <w:szCs w:val="24"/>
                <w:lang w:eastAsia="ru-RU"/>
              </w:rPr>
            </w:pPr>
            <w:r>
              <w:rPr>
                <w:rFonts w:ascii="Liberation Serif" w:hAnsi="Liberation Serif" w:eastAsia="Times New Roman" w:cs="Liberation Serif"/>
                <w:i/>
                <w:sz w:val="24"/>
                <w:szCs w:val="24"/>
                <w:lang w:eastAsia="ru-RU"/>
              </w:rPr>
              <w:t>243,2</w:t>
            </w:r>
          </w:p>
        </w:tc>
        <w:tc>
          <w:tcPr>
            <w:tcW w:w="1276" w:type="dxa"/>
            <w:tcBorders>
              <w:top w:val="nil"/>
              <w:left w:val="nil"/>
              <w:bottom w:val="single" w:color="auto" w:sz="4" w:space="0"/>
              <w:right w:val="single" w:color="auto" w:sz="4" w:space="0"/>
            </w:tcBorders>
            <w:shd w:val="clear" w:color="000000" w:fill="FFFFFF"/>
          </w:tcPr>
          <w:p w14:paraId="23362B04">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589246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D15AE49">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40513D0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127</w:t>
            </w:r>
          </w:p>
        </w:tc>
        <w:tc>
          <w:tcPr>
            <w:tcW w:w="5466" w:type="dxa"/>
            <w:tcBorders>
              <w:top w:val="nil"/>
              <w:left w:val="nil"/>
              <w:bottom w:val="single" w:color="auto" w:sz="4" w:space="0"/>
              <w:right w:val="single" w:color="auto" w:sz="4" w:space="0"/>
            </w:tcBorders>
            <w:shd w:val="clear" w:color="auto" w:fill="auto"/>
          </w:tcPr>
          <w:p w14:paraId="2D7D881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7.13.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Содержание гидротехнических сооружений</w:t>
            </w:r>
          </w:p>
        </w:tc>
        <w:tc>
          <w:tcPr>
            <w:tcW w:w="2126" w:type="dxa"/>
            <w:tcBorders>
              <w:top w:val="nil"/>
              <w:left w:val="nil"/>
              <w:bottom w:val="single" w:color="auto" w:sz="4" w:space="0"/>
              <w:right w:val="single" w:color="auto" w:sz="4" w:space="0"/>
            </w:tcBorders>
            <w:shd w:val="clear" w:color="auto" w:fill="auto"/>
          </w:tcPr>
          <w:p w14:paraId="604B49B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520,0</w:t>
            </w:r>
          </w:p>
        </w:tc>
        <w:tc>
          <w:tcPr>
            <w:tcW w:w="1701" w:type="dxa"/>
            <w:tcBorders>
              <w:top w:val="nil"/>
              <w:left w:val="nil"/>
              <w:bottom w:val="single" w:color="auto" w:sz="4" w:space="0"/>
              <w:right w:val="single" w:color="auto" w:sz="4" w:space="0"/>
            </w:tcBorders>
            <w:shd w:val="clear" w:color="auto" w:fill="auto"/>
          </w:tcPr>
          <w:p w14:paraId="56F9269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520,0</w:t>
            </w:r>
          </w:p>
        </w:tc>
        <w:tc>
          <w:tcPr>
            <w:tcW w:w="1276" w:type="dxa"/>
            <w:tcBorders>
              <w:top w:val="nil"/>
              <w:left w:val="nil"/>
              <w:bottom w:val="single" w:color="auto" w:sz="4" w:space="0"/>
              <w:right w:val="single" w:color="auto" w:sz="4" w:space="0"/>
            </w:tcBorders>
            <w:shd w:val="clear" w:color="000000" w:fill="FFFFFF"/>
          </w:tcPr>
          <w:p w14:paraId="233BF92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1B5F71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3563D40">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184248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128</w:t>
            </w:r>
          </w:p>
        </w:tc>
        <w:tc>
          <w:tcPr>
            <w:tcW w:w="5466" w:type="dxa"/>
            <w:tcBorders>
              <w:top w:val="nil"/>
              <w:left w:val="nil"/>
              <w:bottom w:val="single" w:color="auto" w:sz="4" w:space="0"/>
              <w:right w:val="single" w:color="auto" w:sz="4" w:space="0"/>
            </w:tcBorders>
            <w:shd w:val="clear" w:color="auto" w:fill="auto"/>
          </w:tcPr>
          <w:p w14:paraId="79C33A6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120561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520,0</w:t>
            </w:r>
          </w:p>
        </w:tc>
        <w:tc>
          <w:tcPr>
            <w:tcW w:w="1701" w:type="dxa"/>
            <w:tcBorders>
              <w:top w:val="nil"/>
              <w:left w:val="nil"/>
              <w:bottom w:val="single" w:color="auto" w:sz="4" w:space="0"/>
              <w:right w:val="single" w:color="auto" w:sz="4" w:space="0"/>
            </w:tcBorders>
            <w:shd w:val="clear" w:color="auto" w:fill="auto"/>
          </w:tcPr>
          <w:p w14:paraId="38B50CB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520,0</w:t>
            </w:r>
          </w:p>
        </w:tc>
        <w:tc>
          <w:tcPr>
            <w:tcW w:w="1276" w:type="dxa"/>
            <w:tcBorders>
              <w:top w:val="nil"/>
              <w:left w:val="nil"/>
              <w:bottom w:val="single" w:color="auto" w:sz="4" w:space="0"/>
              <w:right w:val="single" w:color="auto" w:sz="4" w:space="0"/>
            </w:tcBorders>
            <w:shd w:val="clear" w:color="000000" w:fill="FFFFFF"/>
          </w:tcPr>
          <w:p w14:paraId="32FCFE8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1A85CC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4309E36">
        <w:tblPrEx>
          <w:tblCellMar>
            <w:top w:w="0" w:type="dxa"/>
            <w:left w:w="108" w:type="dxa"/>
            <w:bottom w:w="0" w:type="dxa"/>
            <w:right w:w="108" w:type="dxa"/>
          </w:tblCellMar>
        </w:tblPrEx>
        <w:trPr>
          <w:trHeight w:val="395" w:hRule="atLeast"/>
        </w:trPr>
        <w:tc>
          <w:tcPr>
            <w:tcW w:w="913" w:type="dxa"/>
            <w:tcBorders>
              <w:top w:val="nil"/>
              <w:left w:val="single" w:color="auto" w:sz="4" w:space="0"/>
              <w:bottom w:val="single" w:color="auto" w:sz="4" w:space="0"/>
              <w:right w:val="single" w:color="auto" w:sz="4" w:space="0"/>
            </w:tcBorders>
            <w:shd w:val="clear" w:color="auto" w:fill="auto"/>
          </w:tcPr>
          <w:p w14:paraId="52FCF7A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129</w:t>
            </w:r>
          </w:p>
        </w:tc>
        <w:tc>
          <w:tcPr>
            <w:tcW w:w="5466" w:type="dxa"/>
            <w:tcBorders>
              <w:top w:val="nil"/>
              <w:left w:val="nil"/>
              <w:bottom w:val="single" w:color="auto" w:sz="4" w:space="0"/>
              <w:right w:val="single" w:color="auto" w:sz="4" w:space="0"/>
            </w:tcBorders>
            <w:shd w:val="clear" w:color="auto" w:fill="auto"/>
          </w:tcPr>
          <w:p w14:paraId="7FDD7F8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7.14.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Страхование гражданской ответственности ГТС</w:t>
            </w:r>
          </w:p>
        </w:tc>
        <w:tc>
          <w:tcPr>
            <w:tcW w:w="2126" w:type="dxa"/>
            <w:tcBorders>
              <w:top w:val="nil"/>
              <w:left w:val="nil"/>
              <w:bottom w:val="single" w:color="auto" w:sz="4" w:space="0"/>
              <w:right w:val="single" w:color="auto" w:sz="4" w:space="0"/>
            </w:tcBorders>
            <w:shd w:val="clear" w:color="auto" w:fill="auto"/>
          </w:tcPr>
          <w:p w14:paraId="7AADCDA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104,4</w:t>
            </w:r>
          </w:p>
        </w:tc>
        <w:tc>
          <w:tcPr>
            <w:tcW w:w="1701" w:type="dxa"/>
            <w:tcBorders>
              <w:top w:val="nil"/>
              <w:left w:val="nil"/>
              <w:bottom w:val="single" w:color="auto" w:sz="4" w:space="0"/>
              <w:right w:val="single" w:color="auto" w:sz="4" w:space="0"/>
            </w:tcBorders>
            <w:shd w:val="clear" w:color="auto" w:fill="auto"/>
          </w:tcPr>
          <w:p w14:paraId="6B5F84E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104,4</w:t>
            </w:r>
          </w:p>
        </w:tc>
        <w:tc>
          <w:tcPr>
            <w:tcW w:w="1276" w:type="dxa"/>
            <w:tcBorders>
              <w:top w:val="nil"/>
              <w:left w:val="nil"/>
              <w:bottom w:val="single" w:color="auto" w:sz="4" w:space="0"/>
              <w:right w:val="single" w:color="auto" w:sz="4" w:space="0"/>
            </w:tcBorders>
            <w:shd w:val="clear" w:color="000000" w:fill="FFFFFF"/>
          </w:tcPr>
          <w:p w14:paraId="21C04E1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152100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B5AFC6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36A0D3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130</w:t>
            </w:r>
          </w:p>
        </w:tc>
        <w:tc>
          <w:tcPr>
            <w:tcW w:w="5466" w:type="dxa"/>
            <w:tcBorders>
              <w:top w:val="nil"/>
              <w:left w:val="nil"/>
              <w:bottom w:val="single" w:color="auto" w:sz="4" w:space="0"/>
              <w:right w:val="single" w:color="auto" w:sz="4" w:space="0"/>
            </w:tcBorders>
            <w:shd w:val="clear" w:color="auto" w:fill="auto"/>
          </w:tcPr>
          <w:p w14:paraId="3FC2AFF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070073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104,4</w:t>
            </w:r>
          </w:p>
        </w:tc>
        <w:tc>
          <w:tcPr>
            <w:tcW w:w="1701" w:type="dxa"/>
            <w:tcBorders>
              <w:top w:val="nil"/>
              <w:left w:val="nil"/>
              <w:bottom w:val="single" w:color="auto" w:sz="4" w:space="0"/>
              <w:right w:val="single" w:color="auto" w:sz="4" w:space="0"/>
            </w:tcBorders>
            <w:shd w:val="clear" w:color="auto" w:fill="auto"/>
          </w:tcPr>
          <w:p w14:paraId="2A7D98F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104,4</w:t>
            </w:r>
          </w:p>
        </w:tc>
        <w:tc>
          <w:tcPr>
            <w:tcW w:w="1276" w:type="dxa"/>
            <w:tcBorders>
              <w:top w:val="nil"/>
              <w:left w:val="nil"/>
              <w:bottom w:val="single" w:color="auto" w:sz="4" w:space="0"/>
              <w:right w:val="single" w:color="auto" w:sz="4" w:space="0"/>
            </w:tcBorders>
            <w:shd w:val="clear" w:color="000000" w:fill="FFFFFF"/>
          </w:tcPr>
          <w:p w14:paraId="0FB9C99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0073D30">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9F26C99">
        <w:tblPrEx>
          <w:tblCellMar>
            <w:top w:w="0" w:type="dxa"/>
            <w:left w:w="108" w:type="dxa"/>
            <w:bottom w:w="0" w:type="dxa"/>
            <w:right w:w="108" w:type="dxa"/>
          </w:tblCellMar>
        </w:tblPrEx>
        <w:trPr>
          <w:trHeight w:val="805" w:hRule="atLeast"/>
        </w:trPr>
        <w:tc>
          <w:tcPr>
            <w:tcW w:w="913" w:type="dxa"/>
            <w:tcBorders>
              <w:top w:val="nil"/>
              <w:left w:val="single" w:color="auto" w:sz="4" w:space="0"/>
              <w:bottom w:val="single" w:color="auto" w:sz="4" w:space="0"/>
              <w:right w:val="single" w:color="auto" w:sz="4" w:space="0"/>
            </w:tcBorders>
            <w:shd w:val="clear" w:color="auto" w:fill="auto"/>
          </w:tcPr>
          <w:p w14:paraId="46D1D07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131</w:t>
            </w:r>
          </w:p>
        </w:tc>
        <w:tc>
          <w:tcPr>
            <w:tcW w:w="5466" w:type="dxa"/>
            <w:tcBorders>
              <w:top w:val="nil"/>
              <w:left w:val="nil"/>
              <w:bottom w:val="single" w:color="auto" w:sz="4" w:space="0"/>
              <w:right w:val="single" w:color="auto" w:sz="4" w:space="0"/>
            </w:tcBorders>
            <w:shd w:val="clear" w:color="FFFFFF" w:fill="FFFFFF"/>
          </w:tcPr>
          <w:p w14:paraId="2E81503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7.15.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Ликвидация мест несанкционированного размещения отходов</w:t>
            </w:r>
          </w:p>
        </w:tc>
        <w:tc>
          <w:tcPr>
            <w:tcW w:w="2126" w:type="dxa"/>
            <w:tcBorders>
              <w:top w:val="nil"/>
              <w:left w:val="nil"/>
              <w:bottom w:val="single" w:color="auto" w:sz="4" w:space="0"/>
              <w:right w:val="single" w:color="auto" w:sz="4" w:space="0"/>
            </w:tcBorders>
            <w:shd w:val="clear" w:color="FFFFFF" w:fill="FFFFFF"/>
          </w:tcPr>
          <w:p w14:paraId="1585E0A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18 000,0</w:t>
            </w:r>
          </w:p>
        </w:tc>
        <w:tc>
          <w:tcPr>
            <w:tcW w:w="1701" w:type="dxa"/>
            <w:tcBorders>
              <w:top w:val="nil"/>
              <w:left w:val="nil"/>
              <w:bottom w:val="single" w:color="auto" w:sz="4" w:space="0"/>
              <w:right w:val="single" w:color="auto" w:sz="4" w:space="0"/>
            </w:tcBorders>
            <w:shd w:val="clear" w:color="FFFFFF" w:fill="FFFFFF"/>
          </w:tcPr>
          <w:p w14:paraId="3B30CD3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17 999,2</w:t>
            </w:r>
          </w:p>
        </w:tc>
        <w:tc>
          <w:tcPr>
            <w:tcW w:w="1276" w:type="dxa"/>
            <w:tcBorders>
              <w:top w:val="nil"/>
              <w:left w:val="nil"/>
              <w:bottom w:val="single" w:color="auto" w:sz="4" w:space="0"/>
              <w:right w:val="single" w:color="auto" w:sz="4" w:space="0"/>
            </w:tcBorders>
            <w:shd w:val="clear" w:color="000000" w:fill="FFFFFF"/>
          </w:tcPr>
          <w:p w14:paraId="43D24EA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FFFFFF" w:fill="FFFFFF"/>
          </w:tcPr>
          <w:p w14:paraId="2AF8367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AAD3B6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85639C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132</w:t>
            </w:r>
          </w:p>
        </w:tc>
        <w:tc>
          <w:tcPr>
            <w:tcW w:w="5466" w:type="dxa"/>
            <w:tcBorders>
              <w:top w:val="nil"/>
              <w:left w:val="nil"/>
              <w:bottom w:val="single" w:color="auto" w:sz="4" w:space="0"/>
              <w:right w:val="single" w:color="auto" w:sz="4" w:space="0"/>
            </w:tcBorders>
            <w:shd w:val="clear" w:color="FFFFFF" w:fill="FFFFFF"/>
          </w:tcPr>
          <w:p w14:paraId="4A5F3B5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FFFFFF" w:fill="FFFFFF"/>
          </w:tcPr>
          <w:p w14:paraId="1BE4A9C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18 000,0</w:t>
            </w:r>
          </w:p>
        </w:tc>
        <w:tc>
          <w:tcPr>
            <w:tcW w:w="1701" w:type="dxa"/>
            <w:tcBorders>
              <w:top w:val="nil"/>
              <w:left w:val="nil"/>
              <w:bottom w:val="single" w:color="auto" w:sz="4" w:space="0"/>
              <w:right w:val="single" w:color="auto" w:sz="4" w:space="0"/>
            </w:tcBorders>
            <w:shd w:val="clear" w:color="FFFFFF" w:fill="FFFFFF"/>
          </w:tcPr>
          <w:p w14:paraId="57BB614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17 999,2</w:t>
            </w:r>
          </w:p>
        </w:tc>
        <w:tc>
          <w:tcPr>
            <w:tcW w:w="1276" w:type="dxa"/>
            <w:tcBorders>
              <w:top w:val="nil"/>
              <w:left w:val="nil"/>
              <w:bottom w:val="single" w:color="auto" w:sz="4" w:space="0"/>
              <w:right w:val="single" w:color="auto" w:sz="4" w:space="0"/>
            </w:tcBorders>
            <w:shd w:val="clear" w:color="000000" w:fill="FFFFFF"/>
          </w:tcPr>
          <w:p w14:paraId="2EBB390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FFFFFF" w:fill="FFFFFF"/>
          </w:tcPr>
          <w:p w14:paraId="3BF4E24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3835E57">
        <w:tblPrEx>
          <w:tblCellMar>
            <w:top w:w="0" w:type="dxa"/>
            <w:left w:w="108" w:type="dxa"/>
            <w:bottom w:w="0" w:type="dxa"/>
            <w:right w:w="108" w:type="dxa"/>
          </w:tblCellMar>
        </w:tblPrEx>
        <w:trPr>
          <w:trHeight w:val="793" w:hRule="atLeast"/>
        </w:trPr>
        <w:tc>
          <w:tcPr>
            <w:tcW w:w="913" w:type="dxa"/>
            <w:tcBorders>
              <w:top w:val="nil"/>
              <w:left w:val="single" w:color="auto" w:sz="4" w:space="0"/>
              <w:bottom w:val="single" w:color="auto" w:sz="4" w:space="0"/>
              <w:right w:val="single" w:color="auto" w:sz="4" w:space="0"/>
            </w:tcBorders>
            <w:shd w:val="clear" w:color="auto" w:fill="auto"/>
          </w:tcPr>
          <w:p w14:paraId="369E2D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133</w:t>
            </w:r>
          </w:p>
        </w:tc>
        <w:tc>
          <w:tcPr>
            <w:tcW w:w="5466" w:type="dxa"/>
            <w:tcBorders>
              <w:top w:val="nil"/>
              <w:left w:val="nil"/>
              <w:bottom w:val="single" w:color="auto" w:sz="4" w:space="0"/>
              <w:right w:val="single" w:color="auto" w:sz="4" w:space="0"/>
            </w:tcBorders>
            <w:shd w:val="clear" w:color="auto" w:fill="auto"/>
          </w:tcPr>
          <w:p w14:paraId="5681282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7.17.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Сбор и утилизация опасных отходов (акция «Экомобиль», проект «Утилизируй правильно»)</w:t>
            </w:r>
          </w:p>
        </w:tc>
        <w:tc>
          <w:tcPr>
            <w:tcW w:w="2126" w:type="dxa"/>
            <w:tcBorders>
              <w:top w:val="nil"/>
              <w:left w:val="nil"/>
              <w:bottom w:val="single" w:color="auto" w:sz="4" w:space="0"/>
              <w:right w:val="single" w:color="auto" w:sz="4" w:space="0"/>
            </w:tcBorders>
            <w:shd w:val="clear" w:color="auto" w:fill="auto"/>
          </w:tcPr>
          <w:p w14:paraId="144A211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710,0</w:t>
            </w:r>
          </w:p>
        </w:tc>
        <w:tc>
          <w:tcPr>
            <w:tcW w:w="1701" w:type="dxa"/>
            <w:tcBorders>
              <w:top w:val="nil"/>
              <w:left w:val="nil"/>
              <w:bottom w:val="single" w:color="auto" w:sz="4" w:space="0"/>
              <w:right w:val="single" w:color="auto" w:sz="4" w:space="0"/>
            </w:tcBorders>
            <w:shd w:val="clear" w:color="auto" w:fill="auto"/>
          </w:tcPr>
          <w:p w14:paraId="46936F3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710,0</w:t>
            </w:r>
          </w:p>
        </w:tc>
        <w:tc>
          <w:tcPr>
            <w:tcW w:w="1276" w:type="dxa"/>
            <w:tcBorders>
              <w:top w:val="nil"/>
              <w:left w:val="nil"/>
              <w:bottom w:val="single" w:color="auto" w:sz="4" w:space="0"/>
              <w:right w:val="single" w:color="auto" w:sz="4" w:space="0"/>
            </w:tcBorders>
            <w:shd w:val="clear" w:color="000000" w:fill="FFFFFF"/>
          </w:tcPr>
          <w:p w14:paraId="0581835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9D268CD">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FEB193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9038AD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134</w:t>
            </w:r>
          </w:p>
        </w:tc>
        <w:tc>
          <w:tcPr>
            <w:tcW w:w="5466" w:type="dxa"/>
            <w:tcBorders>
              <w:top w:val="nil"/>
              <w:left w:val="nil"/>
              <w:bottom w:val="single" w:color="auto" w:sz="4" w:space="0"/>
              <w:right w:val="single" w:color="auto" w:sz="4" w:space="0"/>
            </w:tcBorders>
            <w:shd w:val="clear" w:color="auto" w:fill="auto"/>
          </w:tcPr>
          <w:p w14:paraId="29E6C9D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0B2C4F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710,0</w:t>
            </w:r>
          </w:p>
        </w:tc>
        <w:tc>
          <w:tcPr>
            <w:tcW w:w="1701" w:type="dxa"/>
            <w:tcBorders>
              <w:top w:val="nil"/>
              <w:left w:val="nil"/>
              <w:bottom w:val="single" w:color="auto" w:sz="4" w:space="0"/>
              <w:right w:val="single" w:color="auto" w:sz="4" w:space="0"/>
            </w:tcBorders>
            <w:shd w:val="clear" w:color="auto" w:fill="auto"/>
          </w:tcPr>
          <w:p w14:paraId="2EFE6F8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710,0</w:t>
            </w:r>
          </w:p>
        </w:tc>
        <w:tc>
          <w:tcPr>
            <w:tcW w:w="1276" w:type="dxa"/>
            <w:tcBorders>
              <w:top w:val="nil"/>
              <w:left w:val="nil"/>
              <w:bottom w:val="single" w:color="auto" w:sz="4" w:space="0"/>
              <w:right w:val="single" w:color="auto" w:sz="4" w:space="0"/>
            </w:tcBorders>
            <w:shd w:val="clear" w:color="000000" w:fill="FFFFFF"/>
          </w:tcPr>
          <w:p w14:paraId="5561CFF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E2AF73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207BA23">
        <w:tblPrEx>
          <w:tblCellMar>
            <w:top w:w="0" w:type="dxa"/>
            <w:left w:w="108" w:type="dxa"/>
            <w:bottom w:w="0" w:type="dxa"/>
            <w:right w:w="108" w:type="dxa"/>
          </w:tblCellMar>
        </w:tblPrEx>
        <w:trPr>
          <w:trHeight w:val="1052" w:hRule="atLeast"/>
        </w:trPr>
        <w:tc>
          <w:tcPr>
            <w:tcW w:w="913" w:type="dxa"/>
            <w:tcBorders>
              <w:top w:val="nil"/>
              <w:left w:val="single" w:color="auto" w:sz="4" w:space="0"/>
              <w:bottom w:val="single" w:color="auto" w:sz="4" w:space="0"/>
              <w:right w:val="single" w:color="auto" w:sz="4" w:space="0"/>
            </w:tcBorders>
            <w:shd w:val="clear" w:color="auto" w:fill="auto"/>
          </w:tcPr>
          <w:p w14:paraId="2A10156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135</w:t>
            </w:r>
          </w:p>
        </w:tc>
        <w:tc>
          <w:tcPr>
            <w:tcW w:w="5466" w:type="dxa"/>
            <w:tcBorders>
              <w:top w:val="nil"/>
              <w:left w:val="nil"/>
              <w:bottom w:val="single" w:color="auto" w:sz="4" w:space="0"/>
              <w:right w:val="single" w:color="auto" w:sz="4" w:space="0"/>
            </w:tcBorders>
            <w:shd w:val="clear" w:color="auto" w:fill="auto"/>
          </w:tcPr>
          <w:p w14:paraId="183F0DE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7.18.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Проведение конкурсов, выставок, семинаров в сфере экологии (призы участникам экологических конкурсов)</w:t>
            </w:r>
          </w:p>
        </w:tc>
        <w:tc>
          <w:tcPr>
            <w:tcW w:w="2126" w:type="dxa"/>
            <w:tcBorders>
              <w:top w:val="nil"/>
              <w:left w:val="nil"/>
              <w:bottom w:val="single" w:color="auto" w:sz="4" w:space="0"/>
              <w:right w:val="single" w:color="auto" w:sz="4" w:space="0"/>
            </w:tcBorders>
            <w:shd w:val="clear" w:color="auto" w:fill="auto"/>
          </w:tcPr>
          <w:p w14:paraId="2A555D5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348,4</w:t>
            </w:r>
          </w:p>
        </w:tc>
        <w:tc>
          <w:tcPr>
            <w:tcW w:w="1701" w:type="dxa"/>
            <w:tcBorders>
              <w:top w:val="nil"/>
              <w:left w:val="nil"/>
              <w:bottom w:val="single" w:color="auto" w:sz="4" w:space="0"/>
              <w:right w:val="single" w:color="auto" w:sz="4" w:space="0"/>
            </w:tcBorders>
            <w:shd w:val="clear" w:color="auto" w:fill="auto"/>
          </w:tcPr>
          <w:p w14:paraId="01963DA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348,3</w:t>
            </w:r>
          </w:p>
        </w:tc>
        <w:tc>
          <w:tcPr>
            <w:tcW w:w="1276" w:type="dxa"/>
            <w:tcBorders>
              <w:top w:val="nil"/>
              <w:left w:val="nil"/>
              <w:bottom w:val="single" w:color="auto" w:sz="4" w:space="0"/>
              <w:right w:val="single" w:color="auto" w:sz="4" w:space="0"/>
            </w:tcBorders>
            <w:shd w:val="clear" w:color="000000" w:fill="FFFFFF"/>
          </w:tcPr>
          <w:p w14:paraId="0FE0AF0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17FDB6A">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D7D259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7CE3E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136</w:t>
            </w:r>
          </w:p>
        </w:tc>
        <w:tc>
          <w:tcPr>
            <w:tcW w:w="5466" w:type="dxa"/>
            <w:tcBorders>
              <w:top w:val="nil"/>
              <w:left w:val="nil"/>
              <w:bottom w:val="single" w:color="auto" w:sz="4" w:space="0"/>
              <w:right w:val="single" w:color="auto" w:sz="4" w:space="0"/>
            </w:tcBorders>
            <w:shd w:val="clear" w:color="auto" w:fill="auto"/>
          </w:tcPr>
          <w:p w14:paraId="71AD9F2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D894F2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348,4</w:t>
            </w:r>
          </w:p>
        </w:tc>
        <w:tc>
          <w:tcPr>
            <w:tcW w:w="1701" w:type="dxa"/>
            <w:tcBorders>
              <w:top w:val="nil"/>
              <w:left w:val="nil"/>
              <w:bottom w:val="single" w:color="auto" w:sz="4" w:space="0"/>
              <w:right w:val="single" w:color="auto" w:sz="4" w:space="0"/>
            </w:tcBorders>
            <w:shd w:val="clear" w:color="auto" w:fill="auto"/>
          </w:tcPr>
          <w:p w14:paraId="66813D6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348,3</w:t>
            </w:r>
          </w:p>
        </w:tc>
        <w:tc>
          <w:tcPr>
            <w:tcW w:w="1276" w:type="dxa"/>
            <w:tcBorders>
              <w:top w:val="nil"/>
              <w:left w:val="nil"/>
              <w:bottom w:val="single" w:color="auto" w:sz="4" w:space="0"/>
              <w:right w:val="single" w:color="auto" w:sz="4" w:space="0"/>
            </w:tcBorders>
            <w:shd w:val="clear" w:color="000000" w:fill="FFFFFF"/>
          </w:tcPr>
          <w:p w14:paraId="23E6104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66D014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9EF3279">
        <w:tblPrEx>
          <w:tblCellMar>
            <w:top w:w="0" w:type="dxa"/>
            <w:left w:w="108" w:type="dxa"/>
            <w:bottom w:w="0" w:type="dxa"/>
            <w:right w:w="108" w:type="dxa"/>
          </w:tblCellMar>
        </w:tblPrEx>
        <w:trPr>
          <w:trHeight w:val="1379" w:hRule="atLeast"/>
        </w:trPr>
        <w:tc>
          <w:tcPr>
            <w:tcW w:w="913" w:type="dxa"/>
            <w:tcBorders>
              <w:top w:val="nil"/>
              <w:left w:val="single" w:color="auto" w:sz="4" w:space="0"/>
              <w:bottom w:val="single" w:color="auto" w:sz="4" w:space="0"/>
              <w:right w:val="single" w:color="auto" w:sz="4" w:space="0"/>
            </w:tcBorders>
            <w:shd w:val="clear" w:color="auto" w:fill="auto"/>
          </w:tcPr>
          <w:p w14:paraId="2CEE00E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137</w:t>
            </w:r>
          </w:p>
        </w:tc>
        <w:tc>
          <w:tcPr>
            <w:tcW w:w="5466" w:type="dxa"/>
            <w:tcBorders>
              <w:top w:val="nil"/>
              <w:left w:val="nil"/>
              <w:bottom w:val="single" w:color="auto" w:sz="4" w:space="0"/>
              <w:right w:val="single" w:color="auto" w:sz="4" w:space="0"/>
            </w:tcBorders>
            <w:shd w:val="clear" w:color="auto" w:fill="auto"/>
          </w:tcPr>
          <w:p w14:paraId="1744230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7.19.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Приобретение специализированной техники и оборудования по борьбе с несанкционированными свалками, лесными пожарами и незаконными рубками лесных насаждений</w:t>
            </w:r>
          </w:p>
        </w:tc>
        <w:tc>
          <w:tcPr>
            <w:tcW w:w="2126" w:type="dxa"/>
            <w:tcBorders>
              <w:top w:val="nil"/>
              <w:left w:val="nil"/>
              <w:bottom w:val="single" w:color="auto" w:sz="4" w:space="0"/>
              <w:right w:val="single" w:color="auto" w:sz="4" w:space="0"/>
            </w:tcBorders>
            <w:shd w:val="clear" w:color="auto" w:fill="auto"/>
          </w:tcPr>
          <w:p w14:paraId="1D59E52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2 290,0</w:t>
            </w:r>
          </w:p>
        </w:tc>
        <w:tc>
          <w:tcPr>
            <w:tcW w:w="1701" w:type="dxa"/>
            <w:tcBorders>
              <w:top w:val="nil"/>
              <w:left w:val="nil"/>
              <w:bottom w:val="single" w:color="auto" w:sz="4" w:space="0"/>
              <w:right w:val="single" w:color="auto" w:sz="4" w:space="0"/>
            </w:tcBorders>
            <w:shd w:val="clear" w:color="auto" w:fill="auto"/>
          </w:tcPr>
          <w:p w14:paraId="3AAA978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2 290,0</w:t>
            </w:r>
          </w:p>
        </w:tc>
        <w:tc>
          <w:tcPr>
            <w:tcW w:w="1276" w:type="dxa"/>
            <w:tcBorders>
              <w:top w:val="nil"/>
              <w:left w:val="nil"/>
              <w:bottom w:val="single" w:color="auto" w:sz="4" w:space="0"/>
              <w:right w:val="single" w:color="auto" w:sz="4" w:space="0"/>
            </w:tcBorders>
            <w:shd w:val="clear" w:color="000000" w:fill="FFFFFF"/>
          </w:tcPr>
          <w:p w14:paraId="4A6D9FB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7F42E3B">
            <w:pPr>
              <w:spacing w:after="0" w:line="240" w:lineRule="auto"/>
              <w:jc w:val="both"/>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09404F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B5CD0B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138</w:t>
            </w:r>
          </w:p>
        </w:tc>
        <w:tc>
          <w:tcPr>
            <w:tcW w:w="5466" w:type="dxa"/>
            <w:tcBorders>
              <w:top w:val="nil"/>
              <w:left w:val="nil"/>
              <w:bottom w:val="single" w:color="auto" w:sz="4" w:space="0"/>
              <w:right w:val="single" w:color="auto" w:sz="4" w:space="0"/>
            </w:tcBorders>
            <w:shd w:val="clear" w:color="auto" w:fill="auto"/>
          </w:tcPr>
          <w:p w14:paraId="0411392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AF62E4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2 290,0</w:t>
            </w:r>
          </w:p>
        </w:tc>
        <w:tc>
          <w:tcPr>
            <w:tcW w:w="1701" w:type="dxa"/>
            <w:tcBorders>
              <w:top w:val="nil"/>
              <w:left w:val="nil"/>
              <w:bottom w:val="single" w:color="auto" w:sz="4" w:space="0"/>
              <w:right w:val="single" w:color="auto" w:sz="4" w:space="0"/>
            </w:tcBorders>
            <w:shd w:val="clear" w:color="auto" w:fill="auto"/>
          </w:tcPr>
          <w:p w14:paraId="79A2B6B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2 290,0</w:t>
            </w:r>
          </w:p>
        </w:tc>
        <w:tc>
          <w:tcPr>
            <w:tcW w:w="1276" w:type="dxa"/>
            <w:tcBorders>
              <w:top w:val="nil"/>
              <w:left w:val="nil"/>
              <w:bottom w:val="single" w:color="auto" w:sz="4" w:space="0"/>
              <w:right w:val="single" w:color="auto" w:sz="4" w:space="0"/>
            </w:tcBorders>
            <w:shd w:val="clear" w:color="000000" w:fill="FFFFFF"/>
          </w:tcPr>
          <w:p w14:paraId="5662647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1C7D18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5E7D38A">
        <w:tblPrEx>
          <w:tblCellMar>
            <w:top w:w="0" w:type="dxa"/>
            <w:left w:w="108" w:type="dxa"/>
            <w:bottom w:w="0" w:type="dxa"/>
            <w:right w:w="108" w:type="dxa"/>
          </w:tblCellMar>
        </w:tblPrEx>
        <w:trPr>
          <w:trHeight w:val="1095" w:hRule="atLeast"/>
        </w:trPr>
        <w:tc>
          <w:tcPr>
            <w:tcW w:w="913" w:type="dxa"/>
            <w:tcBorders>
              <w:top w:val="nil"/>
              <w:left w:val="single" w:color="auto" w:sz="4" w:space="0"/>
              <w:bottom w:val="single" w:color="auto" w:sz="4" w:space="0"/>
              <w:right w:val="single" w:color="auto" w:sz="4" w:space="0"/>
            </w:tcBorders>
            <w:shd w:val="clear" w:color="auto" w:fill="auto"/>
          </w:tcPr>
          <w:p w14:paraId="76DFF93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139</w:t>
            </w:r>
          </w:p>
        </w:tc>
        <w:tc>
          <w:tcPr>
            <w:tcW w:w="5466" w:type="dxa"/>
            <w:tcBorders>
              <w:top w:val="nil"/>
              <w:left w:val="nil"/>
              <w:bottom w:val="single" w:color="auto" w:sz="4" w:space="0"/>
              <w:right w:val="single" w:color="auto" w:sz="4" w:space="0"/>
            </w:tcBorders>
            <w:shd w:val="clear" w:color="auto" w:fill="auto"/>
          </w:tcPr>
          <w:p w14:paraId="16F53B4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7.20.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Установка информационных стендов и предупреждающих табличек экологической направленности</w:t>
            </w:r>
          </w:p>
        </w:tc>
        <w:tc>
          <w:tcPr>
            <w:tcW w:w="2126" w:type="dxa"/>
            <w:tcBorders>
              <w:top w:val="nil"/>
              <w:left w:val="nil"/>
              <w:bottom w:val="single" w:color="auto" w:sz="4" w:space="0"/>
              <w:right w:val="single" w:color="auto" w:sz="4" w:space="0"/>
            </w:tcBorders>
            <w:shd w:val="clear" w:color="auto" w:fill="auto"/>
          </w:tcPr>
          <w:p w14:paraId="1914A9E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341,5</w:t>
            </w:r>
          </w:p>
        </w:tc>
        <w:tc>
          <w:tcPr>
            <w:tcW w:w="1701" w:type="dxa"/>
            <w:tcBorders>
              <w:top w:val="nil"/>
              <w:left w:val="nil"/>
              <w:bottom w:val="single" w:color="auto" w:sz="4" w:space="0"/>
              <w:right w:val="single" w:color="auto" w:sz="4" w:space="0"/>
            </w:tcBorders>
            <w:shd w:val="clear" w:color="auto" w:fill="auto"/>
          </w:tcPr>
          <w:p w14:paraId="59597B2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341,5</w:t>
            </w:r>
          </w:p>
        </w:tc>
        <w:tc>
          <w:tcPr>
            <w:tcW w:w="1276" w:type="dxa"/>
            <w:tcBorders>
              <w:top w:val="nil"/>
              <w:left w:val="nil"/>
              <w:bottom w:val="single" w:color="auto" w:sz="4" w:space="0"/>
              <w:right w:val="single" w:color="auto" w:sz="4" w:space="0"/>
            </w:tcBorders>
            <w:shd w:val="clear" w:color="000000" w:fill="FFFFFF"/>
          </w:tcPr>
          <w:p w14:paraId="186C4E6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0461B4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562D4B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6F6CF6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140</w:t>
            </w:r>
          </w:p>
        </w:tc>
        <w:tc>
          <w:tcPr>
            <w:tcW w:w="5466" w:type="dxa"/>
            <w:tcBorders>
              <w:top w:val="nil"/>
              <w:left w:val="nil"/>
              <w:bottom w:val="single" w:color="auto" w:sz="4" w:space="0"/>
              <w:right w:val="single" w:color="auto" w:sz="4" w:space="0"/>
            </w:tcBorders>
            <w:shd w:val="clear" w:color="auto" w:fill="auto"/>
          </w:tcPr>
          <w:p w14:paraId="23C199D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A4CDBD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341,5</w:t>
            </w:r>
          </w:p>
        </w:tc>
        <w:tc>
          <w:tcPr>
            <w:tcW w:w="1701" w:type="dxa"/>
            <w:tcBorders>
              <w:top w:val="nil"/>
              <w:left w:val="nil"/>
              <w:bottom w:val="single" w:color="auto" w:sz="4" w:space="0"/>
              <w:right w:val="single" w:color="auto" w:sz="4" w:space="0"/>
            </w:tcBorders>
            <w:shd w:val="clear" w:color="auto" w:fill="auto"/>
          </w:tcPr>
          <w:p w14:paraId="1A322E1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341,5</w:t>
            </w:r>
          </w:p>
        </w:tc>
        <w:tc>
          <w:tcPr>
            <w:tcW w:w="1276" w:type="dxa"/>
            <w:tcBorders>
              <w:top w:val="nil"/>
              <w:left w:val="nil"/>
              <w:bottom w:val="single" w:color="auto" w:sz="4" w:space="0"/>
              <w:right w:val="single" w:color="auto" w:sz="4" w:space="0"/>
            </w:tcBorders>
            <w:shd w:val="clear" w:color="000000" w:fill="FFFFFF"/>
          </w:tcPr>
          <w:p w14:paraId="3593BC5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3D3A6A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1A3C86D">
        <w:tblPrEx>
          <w:tblCellMar>
            <w:top w:w="0" w:type="dxa"/>
            <w:left w:w="108" w:type="dxa"/>
            <w:bottom w:w="0" w:type="dxa"/>
            <w:right w:w="108" w:type="dxa"/>
          </w:tblCellMar>
        </w:tblPrEx>
        <w:trPr>
          <w:trHeight w:val="802" w:hRule="atLeast"/>
        </w:trPr>
        <w:tc>
          <w:tcPr>
            <w:tcW w:w="913" w:type="dxa"/>
            <w:tcBorders>
              <w:top w:val="nil"/>
              <w:left w:val="single" w:color="auto" w:sz="4" w:space="0"/>
              <w:bottom w:val="single" w:color="auto" w:sz="4" w:space="0"/>
              <w:right w:val="single" w:color="auto" w:sz="4" w:space="0"/>
            </w:tcBorders>
            <w:shd w:val="clear" w:color="auto" w:fill="auto"/>
          </w:tcPr>
          <w:p w14:paraId="3A253D4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w:t>
            </w:r>
          </w:p>
        </w:tc>
        <w:tc>
          <w:tcPr>
            <w:tcW w:w="5466" w:type="dxa"/>
            <w:tcBorders>
              <w:top w:val="nil"/>
              <w:left w:val="nil"/>
              <w:bottom w:val="single" w:color="auto" w:sz="4" w:space="0"/>
              <w:right w:val="single" w:color="auto" w:sz="4" w:space="0"/>
            </w:tcBorders>
            <w:shd w:val="clear" w:color="auto" w:fill="auto"/>
          </w:tcPr>
          <w:p w14:paraId="10A5256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7.21.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Информирование населения о неблагоприятных метеоусловиях</w:t>
            </w:r>
          </w:p>
        </w:tc>
        <w:tc>
          <w:tcPr>
            <w:tcW w:w="2126" w:type="dxa"/>
            <w:tcBorders>
              <w:top w:val="nil"/>
              <w:left w:val="nil"/>
              <w:bottom w:val="single" w:color="auto" w:sz="4" w:space="0"/>
              <w:right w:val="single" w:color="auto" w:sz="4" w:space="0"/>
            </w:tcBorders>
            <w:shd w:val="clear" w:color="auto" w:fill="auto"/>
          </w:tcPr>
          <w:p w14:paraId="3A5BB3F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60,3</w:t>
            </w:r>
          </w:p>
        </w:tc>
        <w:tc>
          <w:tcPr>
            <w:tcW w:w="1701" w:type="dxa"/>
            <w:tcBorders>
              <w:top w:val="nil"/>
              <w:left w:val="nil"/>
              <w:bottom w:val="single" w:color="auto" w:sz="4" w:space="0"/>
              <w:right w:val="single" w:color="auto" w:sz="4" w:space="0"/>
            </w:tcBorders>
            <w:shd w:val="clear" w:color="auto" w:fill="auto"/>
          </w:tcPr>
          <w:p w14:paraId="66D8CE2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60,3</w:t>
            </w:r>
          </w:p>
        </w:tc>
        <w:tc>
          <w:tcPr>
            <w:tcW w:w="1276" w:type="dxa"/>
            <w:tcBorders>
              <w:top w:val="nil"/>
              <w:left w:val="nil"/>
              <w:bottom w:val="single" w:color="auto" w:sz="4" w:space="0"/>
              <w:right w:val="single" w:color="auto" w:sz="4" w:space="0"/>
            </w:tcBorders>
            <w:shd w:val="clear" w:color="000000" w:fill="FFFFFF"/>
          </w:tcPr>
          <w:p w14:paraId="5A62613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3F6461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55C33D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B241D3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142</w:t>
            </w:r>
          </w:p>
        </w:tc>
        <w:tc>
          <w:tcPr>
            <w:tcW w:w="5466" w:type="dxa"/>
            <w:tcBorders>
              <w:top w:val="nil"/>
              <w:left w:val="nil"/>
              <w:bottom w:val="single" w:color="auto" w:sz="4" w:space="0"/>
              <w:right w:val="single" w:color="auto" w:sz="4" w:space="0"/>
            </w:tcBorders>
            <w:shd w:val="clear" w:color="auto" w:fill="auto"/>
          </w:tcPr>
          <w:p w14:paraId="187C768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1DFCBA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60,3</w:t>
            </w:r>
          </w:p>
        </w:tc>
        <w:tc>
          <w:tcPr>
            <w:tcW w:w="1701" w:type="dxa"/>
            <w:tcBorders>
              <w:top w:val="nil"/>
              <w:left w:val="nil"/>
              <w:bottom w:val="single" w:color="auto" w:sz="4" w:space="0"/>
              <w:right w:val="single" w:color="auto" w:sz="4" w:space="0"/>
            </w:tcBorders>
            <w:shd w:val="clear" w:color="auto" w:fill="auto"/>
          </w:tcPr>
          <w:p w14:paraId="2565DAD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60,3</w:t>
            </w:r>
          </w:p>
        </w:tc>
        <w:tc>
          <w:tcPr>
            <w:tcW w:w="1276" w:type="dxa"/>
            <w:tcBorders>
              <w:top w:val="nil"/>
              <w:left w:val="nil"/>
              <w:bottom w:val="single" w:color="auto" w:sz="4" w:space="0"/>
              <w:right w:val="single" w:color="auto" w:sz="4" w:space="0"/>
            </w:tcBorders>
            <w:shd w:val="clear" w:color="000000" w:fill="FFFFFF"/>
          </w:tcPr>
          <w:p w14:paraId="45A6E7C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FDF886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9AE3AD2">
        <w:tblPrEx>
          <w:tblCellMar>
            <w:top w:w="0" w:type="dxa"/>
            <w:left w:w="108" w:type="dxa"/>
            <w:bottom w:w="0" w:type="dxa"/>
            <w:right w:w="108" w:type="dxa"/>
          </w:tblCellMar>
        </w:tblPrEx>
        <w:trPr>
          <w:trHeight w:val="1070" w:hRule="atLeast"/>
        </w:trPr>
        <w:tc>
          <w:tcPr>
            <w:tcW w:w="913" w:type="dxa"/>
            <w:tcBorders>
              <w:top w:val="nil"/>
              <w:left w:val="single" w:color="auto" w:sz="4" w:space="0"/>
              <w:bottom w:val="single" w:color="auto" w:sz="4" w:space="0"/>
              <w:right w:val="single" w:color="auto" w:sz="4" w:space="0"/>
            </w:tcBorders>
            <w:shd w:val="clear" w:color="auto" w:fill="auto"/>
          </w:tcPr>
          <w:p w14:paraId="11C2033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143</w:t>
            </w:r>
          </w:p>
        </w:tc>
        <w:tc>
          <w:tcPr>
            <w:tcW w:w="5466" w:type="dxa"/>
            <w:tcBorders>
              <w:top w:val="nil"/>
              <w:left w:val="nil"/>
              <w:bottom w:val="single" w:color="auto" w:sz="4" w:space="0"/>
              <w:right w:val="single" w:color="auto" w:sz="4" w:space="0"/>
            </w:tcBorders>
            <w:shd w:val="clear" w:color="FFFFFF" w:fill="FFFFFF"/>
          </w:tcPr>
          <w:p w14:paraId="449834D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7.22.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Разработка проектно-сметной документации рекультивации полигона твердых коммунальных отходов и промышленных отходов</w:t>
            </w:r>
          </w:p>
        </w:tc>
        <w:tc>
          <w:tcPr>
            <w:tcW w:w="2126" w:type="dxa"/>
            <w:tcBorders>
              <w:top w:val="nil"/>
              <w:left w:val="nil"/>
              <w:bottom w:val="single" w:color="auto" w:sz="4" w:space="0"/>
              <w:right w:val="single" w:color="auto" w:sz="4" w:space="0"/>
            </w:tcBorders>
            <w:shd w:val="clear" w:color="auto" w:fill="auto"/>
          </w:tcPr>
          <w:p w14:paraId="3DDBBE0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213 785,2</w:t>
            </w:r>
          </w:p>
        </w:tc>
        <w:tc>
          <w:tcPr>
            <w:tcW w:w="1701" w:type="dxa"/>
            <w:tcBorders>
              <w:top w:val="nil"/>
              <w:left w:val="nil"/>
              <w:bottom w:val="single" w:color="auto" w:sz="4" w:space="0"/>
              <w:right w:val="single" w:color="auto" w:sz="4" w:space="0"/>
            </w:tcBorders>
            <w:shd w:val="clear" w:color="auto" w:fill="auto"/>
          </w:tcPr>
          <w:p w14:paraId="4121273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201 838,3</w:t>
            </w:r>
          </w:p>
        </w:tc>
        <w:tc>
          <w:tcPr>
            <w:tcW w:w="1276" w:type="dxa"/>
            <w:tcBorders>
              <w:top w:val="nil"/>
              <w:left w:val="nil"/>
              <w:bottom w:val="single" w:color="auto" w:sz="4" w:space="0"/>
              <w:right w:val="single" w:color="auto" w:sz="4" w:space="0"/>
            </w:tcBorders>
            <w:shd w:val="clear" w:color="000000" w:fill="FFFFFF"/>
          </w:tcPr>
          <w:p w14:paraId="1819099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94,4</w:t>
            </w:r>
          </w:p>
        </w:tc>
        <w:tc>
          <w:tcPr>
            <w:tcW w:w="3402" w:type="dxa"/>
            <w:tcBorders>
              <w:top w:val="nil"/>
              <w:left w:val="nil"/>
              <w:bottom w:val="single" w:color="auto" w:sz="4" w:space="0"/>
              <w:right w:val="single" w:color="auto" w:sz="4" w:space="0"/>
            </w:tcBorders>
            <w:shd w:val="clear" w:color="FFFFFF" w:fill="FFFFFF"/>
          </w:tcPr>
          <w:p w14:paraId="18C07AF9">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66D5E8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2B65FD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144</w:t>
            </w:r>
          </w:p>
        </w:tc>
        <w:tc>
          <w:tcPr>
            <w:tcW w:w="5466" w:type="dxa"/>
            <w:tcBorders>
              <w:top w:val="nil"/>
              <w:left w:val="nil"/>
              <w:bottom w:val="single" w:color="auto" w:sz="4" w:space="0"/>
              <w:right w:val="single" w:color="auto" w:sz="4" w:space="0"/>
            </w:tcBorders>
            <w:shd w:val="clear" w:color="FFFFFF" w:fill="FFFFFF"/>
          </w:tcPr>
          <w:p w14:paraId="77D548E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7EC4F5B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141 286,8</w:t>
            </w:r>
          </w:p>
        </w:tc>
        <w:tc>
          <w:tcPr>
            <w:tcW w:w="1701" w:type="dxa"/>
            <w:tcBorders>
              <w:top w:val="nil"/>
              <w:left w:val="nil"/>
              <w:bottom w:val="single" w:color="auto" w:sz="4" w:space="0"/>
              <w:right w:val="single" w:color="auto" w:sz="4" w:space="0"/>
            </w:tcBorders>
            <w:shd w:val="clear" w:color="auto" w:fill="auto"/>
          </w:tcPr>
          <w:p w14:paraId="1FC6EBD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141 286,8</w:t>
            </w:r>
          </w:p>
        </w:tc>
        <w:tc>
          <w:tcPr>
            <w:tcW w:w="1276" w:type="dxa"/>
            <w:tcBorders>
              <w:top w:val="nil"/>
              <w:left w:val="nil"/>
              <w:bottom w:val="single" w:color="auto" w:sz="4" w:space="0"/>
              <w:right w:val="single" w:color="auto" w:sz="4" w:space="0"/>
            </w:tcBorders>
            <w:shd w:val="clear" w:color="000000" w:fill="FFFFFF"/>
          </w:tcPr>
          <w:p w14:paraId="6705355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FFFFFF" w:fill="FFFFFF"/>
          </w:tcPr>
          <w:p w14:paraId="0CE5396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8DF8E0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14E2AD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145</w:t>
            </w:r>
          </w:p>
        </w:tc>
        <w:tc>
          <w:tcPr>
            <w:tcW w:w="5466" w:type="dxa"/>
            <w:tcBorders>
              <w:top w:val="nil"/>
              <w:left w:val="nil"/>
              <w:bottom w:val="single" w:color="auto" w:sz="4" w:space="0"/>
              <w:right w:val="single" w:color="auto" w:sz="4" w:space="0"/>
            </w:tcBorders>
            <w:shd w:val="clear" w:color="FFFFFF" w:fill="FFFFFF"/>
          </w:tcPr>
          <w:p w14:paraId="743D375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07EF245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72 498,4</w:t>
            </w:r>
          </w:p>
        </w:tc>
        <w:tc>
          <w:tcPr>
            <w:tcW w:w="1701" w:type="dxa"/>
            <w:tcBorders>
              <w:top w:val="nil"/>
              <w:left w:val="nil"/>
              <w:bottom w:val="single" w:color="auto" w:sz="4" w:space="0"/>
              <w:right w:val="single" w:color="auto" w:sz="4" w:space="0"/>
            </w:tcBorders>
            <w:shd w:val="clear" w:color="auto" w:fill="auto"/>
          </w:tcPr>
          <w:p w14:paraId="46F92BA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60 551,5</w:t>
            </w:r>
          </w:p>
        </w:tc>
        <w:tc>
          <w:tcPr>
            <w:tcW w:w="1276" w:type="dxa"/>
            <w:tcBorders>
              <w:top w:val="nil"/>
              <w:left w:val="nil"/>
              <w:bottom w:val="single" w:color="auto" w:sz="4" w:space="0"/>
              <w:right w:val="single" w:color="auto" w:sz="4" w:space="0"/>
            </w:tcBorders>
            <w:shd w:val="clear" w:color="000000" w:fill="FFFFFF"/>
          </w:tcPr>
          <w:p w14:paraId="7FD08E9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83,5</w:t>
            </w:r>
          </w:p>
        </w:tc>
        <w:tc>
          <w:tcPr>
            <w:tcW w:w="3402" w:type="dxa"/>
            <w:tcBorders>
              <w:top w:val="nil"/>
              <w:left w:val="nil"/>
              <w:bottom w:val="single" w:color="auto" w:sz="4" w:space="0"/>
              <w:right w:val="single" w:color="auto" w:sz="4" w:space="0"/>
            </w:tcBorders>
            <w:shd w:val="clear" w:color="FFFFFF" w:fill="FFFFFF"/>
          </w:tcPr>
          <w:p w14:paraId="68A236D8">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2B1240B">
        <w:tblPrEx>
          <w:tblCellMar>
            <w:top w:w="0" w:type="dxa"/>
            <w:left w:w="108" w:type="dxa"/>
            <w:bottom w:w="0" w:type="dxa"/>
            <w:right w:w="108" w:type="dxa"/>
          </w:tblCellMar>
        </w:tblPrEx>
        <w:trPr>
          <w:trHeight w:val="900" w:hRule="atLeast"/>
        </w:trPr>
        <w:tc>
          <w:tcPr>
            <w:tcW w:w="913" w:type="dxa"/>
            <w:tcBorders>
              <w:top w:val="nil"/>
              <w:left w:val="single" w:color="auto" w:sz="4" w:space="0"/>
              <w:bottom w:val="single" w:color="auto" w:sz="4" w:space="0"/>
              <w:right w:val="single" w:color="auto" w:sz="4" w:space="0"/>
            </w:tcBorders>
            <w:shd w:val="clear" w:color="auto" w:fill="auto"/>
          </w:tcPr>
          <w:p w14:paraId="244D4E0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146</w:t>
            </w:r>
          </w:p>
        </w:tc>
        <w:tc>
          <w:tcPr>
            <w:tcW w:w="5466" w:type="dxa"/>
            <w:tcBorders>
              <w:top w:val="nil"/>
              <w:left w:val="nil"/>
              <w:bottom w:val="single" w:color="auto" w:sz="4" w:space="0"/>
              <w:right w:val="single" w:color="auto" w:sz="4" w:space="0"/>
            </w:tcBorders>
            <w:shd w:val="clear" w:color="FFFFFF" w:fill="FFFFFF"/>
          </w:tcPr>
          <w:p w14:paraId="3E821F94">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 xml:space="preserve">Подмероприятие 7.22.1. </w:t>
            </w:r>
          </w:p>
          <w:p w14:paraId="21AB806B">
            <w:pPr>
              <w:spacing w:after="0" w:line="240" w:lineRule="auto"/>
              <w:rPr>
                <w:rFonts w:ascii="Liberation Serif" w:hAnsi="Liberation Serif" w:eastAsia="Times New Roman" w:cs="Liberation Serif"/>
                <w:i/>
                <w:iCs/>
                <w:sz w:val="24"/>
                <w:szCs w:val="24"/>
                <w:lang w:eastAsia="ru-RU"/>
              </w:rPr>
            </w:pPr>
            <w:r>
              <w:rPr>
                <w:rFonts w:ascii="Liberation Serif" w:hAnsi="Liberation Serif" w:cs="Liberation Serif"/>
                <w:bCs/>
                <w:i/>
                <w:iCs/>
                <w:color w:val="000000"/>
                <w:sz w:val="24"/>
                <w:szCs w:val="24"/>
              </w:rPr>
              <w:t>Рекультивация полигона твердых коммунальных отходов и промышленных отходов в районе поселка Красный</w:t>
            </w:r>
          </w:p>
        </w:tc>
        <w:tc>
          <w:tcPr>
            <w:tcW w:w="2126" w:type="dxa"/>
            <w:tcBorders>
              <w:top w:val="nil"/>
              <w:left w:val="nil"/>
              <w:bottom w:val="single" w:color="auto" w:sz="4" w:space="0"/>
              <w:right w:val="single" w:color="auto" w:sz="4" w:space="0"/>
            </w:tcBorders>
            <w:shd w:val="clear" w:color="auto" w:fill="auto"/>
          </w:tcPr>
          <w:p w14:paraId="2233A724">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213 785,2</w:t>
            </w:r>
          </w:p>
        </w:tc>
        <w:tc>
          <w:tcPr>
            <w:tcW w:w="1701" w:type="dxa"/>
            <w:tcBorders>
              <w:top w:val="nil"/>
              <w:left w:val="nil"/>
              <w:bottom w:val="single" w:color="auto" w:sz="4" w:space="0"/>
              <w:right w:val="single" w:color="auto" w:sz="4" w:space="0"/>
            </w:tcBorders>
            <w:shd w:val="clear" w:color="auto" w:fill="auto"/>
          </w:tcPr>
          <w:p w14:paraId="6CDA4E6F">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201 838,3</w:t>
            </w:r>
          </w:p>
        </w:tc>
        <w:tc>
          <w:tcPr>
            <w:tcW w:w="1276" w:type="dxa"/>
            <w:tcBorders>
              <w:top w:val="nil"/>
              <w:left w:val="nil"/>
              <w:bottom w:val="single" w:color="auto" w:sz="4" w:space="0"/>
              <w:right w:val="single" w:color="auto" w:sz="4" w:space="0"/>
            </w:tcBorders>
            <w:shd w:val="clear" w:color="000000" w:fill="FFFFFF"/>
          </w:tcPr>
          <w:p w14:paraId="167C32B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94,4</w:t>
            </w:r>
          </w:p>
        </w:tc>
        <w:tc>
          <w:tcPr>
            <w:tcW w:w="3402" w:type="dxa"/>
            <w:tcBorders>
              <w:top w:val="nil"/>
              <w:left w:val="nil"/>
              <w:bottom w:val="single" w:color="auto" w:sz="4" w:space="0"/>
              <w:right w:val="single" w:color="auto" w:sz="4" w:space="0"/>
            </w:tcBorders>
            <w:shd w:val="clear" w:color="FFFFFF" w:fill="FFFFFF"/>
          </w:tcPr>
          <w:p w14:paraId="1385497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FEABD40">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6CD207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147</w:t>
            </w:r>
          </w:p>
        </w:tc>
        <w:tc>
          <w:tcPr>
            <w:tcW w:w="5466" w:type="dxa"/>
            <w:tcBorders>
              <w:top w:val="nil"/>
              <w:left w:val="nil"/>
              <w:bottom w:val="single" w:color="auto" w:sz="4" w:space="0"/>
              <w:right w:val="single" w:color="auto" w:sz="4" w:space="0"/>
            </w:tcBorders>
            <w:shd w:val="clear" w:color="auto" w:fill="auto"/>
          </w:tcPr>
          <w:p w14:paraId="148D2373">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областной бюджет</w:t>
            </w:r>
          </w:p>
        </w:tc>
        <w:tc>
          <w:tcPr>
            <w:tcW w:w="2126" w:type="dxa"/>
            <w:tcBorders>
              <w:top w:val="nil"/>
              <w:left w:val="nil"/>
              <w:bottom w:val="single" w:color="auto" w:sz="4" w:space="0"/>
              <w:right w:val="single" w:color="auto" w:sz="4" w:space="0"/>
            </w:tcBorders>
            <w:shd w:val="clear" w:color="auto" w:fill="auto"/>
          </w:tcPr>
          <w:p w14:paraId="4CCE8F44">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141 286,8</w:t>
            </w:r>
          </w:p>
        </w:tc>
        <w:tc>
          <w:tcPr>
            <w:tcW w:w="1701" w:type="dxa"/>
            <w:tcBorders>
              <w:top w:val="nil"/>
              <w:left w:val="nil"/>
              <w:bottom w:val="single" w:color="auto" w:sz="4" w:space="0"/>
              <w:right w:val="single" w:color="auto" w:sz="4" w:space="0"/>
            </w:tcBorders>
            <w:shd w:val="clear" w:color="auto" w:fill="auto"/>
          </w:tcPr>
          <w:p w14:paraId="5889C310">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141 286,8</w:t>
            </w:r>
          </w:p>
        </w:tc>
        <w:tc>
          <w:tcPr>
            <w:tcW w:w="1276" w:type="dxa"/>
            <w:tcBorders>
              <w:top w:val="nil"/>
              <w:left w:val="nil"/>
              <w:bottom w:val="single" w:color="auto" w:sz="4" w:space="0"/>
              <w:right w:val="single" w:color="auto" w:sz="4" w:space="0"/>
            </w:tcBorders>
            <w:shd w:val="clear" w:color="000000" w:fill="FFFFFF"/>
          </w:tcPr>
          <w:p w14:paraId="42A8925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8D4219B">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F9C19C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430CB8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148</w:t>
            </w:r>
          </w:p>
        </w:tc>
        <w:tc>
          <w:tcPr>
            <w:tcW w:w="5466" w:type="dxa"/>
            <w:tcBorders>
              <w:top w:val="nil"/>
              <w:left w:val="nil"/>
              <w:bottom w:val="single" w:color="auto" w:sz="4" w:space="0"/>
              <w:right w:val="single" w:color="auto" w:sz="4" w:space="0"/>
            </w:tcBorders>
            <w:shd w:val="clear" w:color="auto" w:fill="auto"/>
          </w:tcPr>
          <w:p w14:paraId="6751D8EA">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CE7C6F1">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72 498,4</w:t>
            </w:r>
          </w:p>
        </w:tc>
        <w:tc>
          <w:tcPr>
            <w:tcW w:w="1701" w:type="dxa"/>
            <w:tcBorders>
              <w:top w:val="nil"/>
              <w:left w:val="nil"/>
              <w:bottom w:val="single" w:color="auto" w:sz="4" w:space="0"/>
              <w:right w:val="single" w:color="auto" w:sz="4" w:space="0"/>
            </w:tcBorders>
            <w:shd w:val="clear" w:color="auto" w:fill="auto"/>
          </w:tcPr>
          <w:p w14:paraId="671A0820">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60 551,5</w:t>
            </w:r>
          </w:p>
        </w:tc>
        <w:tc>
          <w:tcPr>
            <w:tcW w:w="1276" w:type="dxa"/>
            <w:tcBorders>
              <w:top w:val="nil"/>
              <w:left w:val="nil"/>
              <w:bottom w:val="single" w:color="auto" w:sz="4" w:space="0"/>
              <w:right w:val="single" w:color="auto" w:sz="4" w:space="0"/>
            </w:tcBorders>
            <w:shd w:val="clear" w:color="000000" w:fill="FFFFFF"/>
          </w:tcPr>
          <w:p w14:paraId="6D91FA9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83,5</w:t>
            </w:r>
          </w:p>
        </w:tc>
        <w:tc>
          <w:tcPr>
            <w:tcW w:w="3402" w:type="dxa"/>
            <w:tcBorders>
              <w:top w:val="nil"/>
              <w:left w:val="nil"/>
              <w:bottom w:val="single" w:color="auto" w:sz="4" w:space="0"/>
              <w:right w:val="single" w:color="auto" w:sz="4" w:space="0"/>
            </w:tcBorders>
            <w:shd w:val="clear" w:color="000000" w:fill="FFFFFF"/>
          </w:tcPr>
          <w:p w14:paraId="2C3E250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580D651">
        <w:tblPrEx>
          <w:tblCellMar>
            <w:top w:w="0" w:type="dxa"/>
            <w:left w:w="108" w:type="dxa"/>
            <w:bottom w:w="0" w:type="dxa"/>
            <w:right w:w="108" w:type="dxa"/>
          </w:tblCellMar>
        </w:tblPrEx>
        <w:trPr>
          <w:trHeight w:val="1932" w:hRule="atLeast"/>
        </w:trPr>
        <w:tc>
          <w:tcPr>
            <w:tcW w:w="913" w:type="dxa"/>
            <w:tcBorders>
              <w:top w:val="nil"/>
              <w:left w:val="single" w:color="auto" w:sz="4" w:space="0"/>
              <w:bottom w:val="single" w:color="auto" w:sz="4" w:space="0"/>
              <w:right w:val="single" w:color="auto" w:sz="4" w:space="0"/>
            </w:tcBorders>
            <w:shd w:val="clear" w:color="auto" w:fill="auto"/>
          </w:tcPr>
          <w:p w14:paraId="489C5D2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149</w:t>
            </w:r>
          </w:p>
        </w:tc>
        <w:tc>
          <w:tcPr>
            <w:tcW w:w="5466" w:type="dxa"/>
            <w:tcBorders>
              <w:top w:val="nil"/>
              <w:left w:val="nil"/>
              <w:bottom w:val="single" w:color="auto" w:sz="4" w:space="0"/>
              <w:right w:val="single" w:color="auto" w:sz="4" w:space="0"/>
            </w:tcBorders>
            <w:shd w:val="clear" w:color="auto" w:fill="auto"/>
          </w:tcPr>
          <w:p w14:paraId="6EAA33B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Мероприятие 7.24. Разработка проектно-сметной документации на капитальный ремонт гидротехнических сооружений</w:t>
            </w:r>
          </w:p>
        </w:tc>
        <w:tc>
          <w:tcPr>
            <w:tcW w:w="2126" w:type="dxa"/>
            <w:tcBorders>
              <w:top w:val="nil"/>
              <w:left w:val="nil"/>
              <w:bottom w:val="single" w:color="auto" w:sz="4" w:space="0"/>
              <w:right w:val="single" w:color="auto" w:sz="4" w:space="0"/>
            </w:tcBorders>
            <w:shd w:val="clear" w:color="auto" w:fill="auto"/>
          </w:tcPr>
          <w:p w14:paraId="03A60E8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6 324,1</w:t>
            </w:r>
          </w:p>
        </w:tc>
        <w:tc>
          <w:tcPr>
            <w:tcW w:w="1701" w:type="dxa"/>
            <w:tcBorders>
              <w:top w:val="nil"/>
              <w:left w:val="nil"/>
              <w:bottom w:val="single" w:color="auto" w:sz="4" w:space="0"/>
              <w:right w:val="single" w:color="auto" w:sz="4" w:space="0"/>
            </w:tcBorders>
            <w:shd w:val="clear" w:color="auto" w:fill="auto"/>
          </w:tcPr>
          <w:p w14:paraId="2307FAE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3 156,7</w:t>
            </w:r>
          </w:p>
        </w:tc>
        <w:tc>
          <w:tcPr>
            <w:tcW w:w="1276" w:type="dxa"/>
            <w:tcBorders>
              <w:top w:val="nil"/>
              <w:left w:val="nil"/>
              <w:bottom w:val="single" w:color="auto" w:sz="4" w:space="0"/>
              <w:right w:val="single" w:color="auto" w:sz="4" w:space="0"/>
            </w:tcBorders>
            <w:shd w:val="clear" w:color="000000" w:fill="FFFFFF"/>
          </w:tcPr>
          <w:p w14:paraId="22833E6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49,9</w:t>
            </w:r>
          </w:p>
        </w:tc>
        <w:tc>
          <w:tcPr>
            <w:tcW w:w="3402" w:type="dxa"/>
            <w:tcBorders>
              <w:top w:val="nil"/>
              <w:left w:val="nil"/>
              <w:bottom w:val="single" w:color="auto" w:sz="4" w:space="0"/>
              <w:right w:val="single" w:color="auto" w:sz="4" w:space="0"/>
            </w:tcBorders>
            <w:shd w:val="clear" w:color="000000" w:fill="FFFFFF"/>
          </w:tcPr>
          <w:p w14:paraId="69A5435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Остаток средств в связи с переносом срока исполнения по контракту на разработку ПСД на капитальный ремонт ГТС Балтымского водохранилища с декабря 2025 г на февраль 2026 г</w:t>
            </w:r>
          </w:p>
        </w:tc>
      </w:tr>
      <w:tr w14:paraId="74BA604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E2533B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150</w:t>
            </w:r>
          </w:p>
        </w:tc>
        <w:tc>
          <w:tcPr>
            <w:tcW w:w="5466" w:type="dxa"/>
            <w:tcBorders>
              <w:top w:val="nil"/>
              <w:left w:val="nil"/>
              <w:bottom w:val="single" w:color="auto" w:sz="4" w:space="0"/>
              <w:right w:val="single" w:color="auto" w:sz="4" w:space="0"/>
            </w:tcBorders>
            <w:shd w:val="clear" w:color="auto" w:fill="auto"/>
          </w:tcPr>
          <w:p w14:paraId="2797C3F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38A607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6 324,1</w:t>
            </w:r>
          </w:p>
        </w:tc>
        <w:tc>
          <w:tcPr>
            <w:tcW w:w="1701" w:type="dxa"/>
            <w:tcBorders>
              <w:top w:val="nil"/>
              <w:left w:val="nil"/>
              <w:bottom w:val="single" w:color="auto" w:sz="4" w:space="0"/>
              <w:right w:val="single" w:color="auto" w:sz="4" w:space="0"/>
            </w:tcBorders>
            <w:shd w:val="clear" w:color="auto" w:fill="auto"/>
          </w:tcPr>
          <w:p w14:paraId="01FC402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3 156,7</w:t>
            </w:r>
          </w:p>
        </w:tc>
        <w:tc>
          <w:tcPr>
            <w:tcW w:w="1276" w:type="dxa"/>
            <w:tcBorders>
              <w:top w:val="nil"/>
              <w:left w:val="nil"/>
              <w:bottom w:val="single" w:color="auto" w:sz="4" w:space="0"/>
              <w:right w:val="single" w:color="auto" w:sz="4" w:space="0"/>
            </w:tcBorders>
            <w:shd w:val="clear" w:color="000000" w:fill="FFFFFF"/>
          </w:tcPr>
          <w:p w14:paraId="0EE647D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49,9</w:t>
            </w:r>
          </w:p>
        </w:tc>
        <w:tc>
          <w:tcPr>
            <w:tcW w:w="3402" w:type="dxa"/>
            <w:tcBorders>
              <w:top w:val="nil"/>
              <w:left w:val="nil"/>
              <w:bottom w:val="single" w:color="auto" w:sz="4" w:space="0"/>
              <w:right w:val="single" w:color="auto" w:sz="4" w:space="0"/>
            </w:tcBorders>
            <w:shd w:val="clear" w:color="000000" w:fill="FFFFFF"/>
          </w:tcPr>
          <w:p w14:paraId="45F0B47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40F71D2">
        <w:tblPrEx>
          <w:tblCellMar>
            <w:top w:w="0" w:type="dxa"/>
            <w:left w:w="108" w:type="dxa"/>
            <w:bottom w:w="0" w:type="dxa"/>
            <w:right w:w="108" w:type="dxa"/>
          </w:tblCellMar>
        </w:tblPrEx>
        <w:trPr>
          <w:trHeight w:val="249" w:hRule="atLeast"/>
        </w:trPr>
        <w:tc>
          <w:tcPr>
            <w:tcW w:w="913" w:type="dxa"/>
            <w:tcBorders>
              <w:top w:val="nil"/>
              <w:left w:val="single" w:color="auto" w:sz="4" w:space="0"/>
              <w:bottom w:val="single" w:color="auto" w:sz="4" w:space="0"/>
              <w:right w:val="single" w:color="auto" w:sz="4" w:space="0"/>
            </w:tcBorders>
            <w:shd w:val="clear" w:color="auto" w:fill="auto"/>
          </w:tcPr>
          <w:p w14:paraId="687A4D7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151</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451C66A9">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8. «Обеспечение безопасности жизнедеятельности населения городского округа Верхняя Пышма до 2027 года»</w:t>
            </w:r>
          </w:p>
        </w:tc>
      </w:tr>
      <w:tr w14:paraId="39DF0283">
        <w:trPr>
          <w:trHeight w:val="1095" w:hRule="atLeast"/>
        </w:trPr>
        <w:tc>
          <w:tcPr>
            <w:tcW w:w="913" w:type="dxa"/>
            <w:tcBorders>
              <w:top w:val="nil"/>
              <w:left w:val="single" w:color="auto" w:sz="4" w:space="0"/>
              <w:bottom w:val="single" w:color="auto" w:sz="4" w:space="0"/>
              <w:right w:val="single" w:color="auto" w:sz="4" w:space="0"/>
            </w:tcBorders>
            <w:shd w:val="clear" w:color="auto" w:fill="auto"/>
          </w:tcPr>
          <w:p w14:paraId="0F16B57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152</w:t>
            </w:r>
          </w:p>
        </w:tc>
        <w:tc>
          <w:tcPr>
            <w:tcW w:w="5466" w:type="dxa"/>
            <w:tcBorders>
              <w:top w:val="nil"/>
              <w:left w:val="nil"/>
              <w:bottom w:val="single" w:color="auto" w:sz="4" w:space="0"/>
              <w:right w:val="single" w:color="auto" w:sz="4" w:space="0"/>
            </w:tcBorders>
            <w:shd w:val="clear" w:color="auto" w:fill="auto"/>
          </w:tcPr>
          <w:p w14:paraId="4D33B38D">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«Обеспечение безопасности жизнедеятельности населения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36C33067">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31 912,4</w:t>
            </w:r>
          </w:p>
        </w:tc>
        <w:tc>
          <w:tcPr>
            <w:tcW w:w="1701" w:type="dxa"/>
            <w:tcBorders>
              <w:top w:val="nil"/>
              <w:left w:val="nil"/>
              <w:bottom w:val="single" w:color="auto" w:sz="4" w:space="0"/>
              <w:right w:val="single" w:color="auto" w:sz="4" w:space="0"/>
            </w:tcBorders>
            <w:shd w:val="clear" w:color="auto" w:fill="auto"/>
          </w:tcPr>
          <w:p w14:paraId="53905006">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31 802,3</w:t>
            </w:r>
          </w:p>
        </w:tc>
        <w:tc>
          <w:tcPr>
            <w:tcW w:w="1276" w:type="dxa"/>
            <w:tcBorders>
              <w:top w:val="nil"/>
              <w:left w:val="nil"/>
              <w:bottom w:val="single" w:color="auto" w:sz="4" w:space="0"/>
              <w:right w:val="single" w:color="auto" w:sz="4" w:space="0"/>
            </w:tcBorders>
            <w:shd w:val="clear" w:color="000000" w:fill="FFFFFF"/>
          </w:tcPr>
          <w:p w14:paraId="2F47ED21">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54654E5F">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2BEE6DFD">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FB15C6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153</w:t>
            </w:r>
          </w:p>
        </w:tc>
        <w:tc>
          <w:tcPr>
            <w:tcW w:w="5466" w:type="dxa"/>
            <w:tcBorders>
              <w:top w:val="nil"/>
              <w:left w:val="nil"/>
              <w:bottom w:val="single" w:color="auto" w:sz="4" w:space="0"/>
              <w:right w:val="single" w:color="auto" w:sz="4" w:space="0"/>
            </w:tcBorders>
            <w:shd w:val="clear" w:color="auto" w:fill="auto"/>
          </w:tcPr>
          <w:p w14:paraId="0337725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1774B7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31 912,4</w:t>
            </w:r>
          </w:p>
        </w:tc>
        <w:tc>
          <w:tcPr>
            <w:tcW w:w="1701" w:type="dxa"/>
            <w:tcBorders>
              <w:top w:val="nil"/>
              <w:left w:val="nil"/>
              <w:bottom w:val="single" w:color="auto" w:sz="4" w:space="0"/>
              <w:right w:val="single" w:color="auto" w:sz="4" w:space="0"/>
            </w:tcBorders>
            <w:shd w:val="clear" w:color="auto" w:fill="auto"/>
          </w:tcPr>
          <w:p w14:paraId="357587F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31 802,3</w:t>
            </w:r>
          </w:p>
        </w:tc>
        <w:tc>
          <w:tcPr>
            <w:tcW w:w="1276" w:type="dxa"/>
            <w:tcBorders>
              <w:top w:val="nil"/>
              <w:left w:val="nil"/>
              <w:bottom w:val="single" w:color="auto" w:sz="4" w:space="0"/>
              <w:right w:val="single" w:color="auto" w:sz="4" w:space="0"/>
            </w:tcBorders>
            <w:shd w:val="clear" w:color="000000" w:fill="FFFFFF"/>
          </w:tcPr>
          <w:p w14:paraId="0F3E0BF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5A9BDAD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842A2A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4E5D12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154</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123F9B1B">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47768F1E">
        <w:tblPrEx>
          <w:tblCellMar>
            <w:top w:w="0" w:type="dxa"/>
            <w:left w:w="108" w:type="dxa"/>
            <w:bottom w:w="0" w:type="dxa"/>
            <w:right w:w="108" w:type="dxa"/>
          </w:tblCellMar>
        </w:tblPrEx>
        <w:trPr>
          <w:trHeight w:val="461" w:hRule="atLeast"/>
        </w:trPr>
        <w:tc>
          <w:tcPr>
            <w:tcW w:w="913" w:type="dxa"/>
            <w:tcBorders>
              <w:top w:val="nil"/>
              <w:left w:val="single" w:color="auto" w:sz="4" w:space="0"/>
              <w:bottom w:val="single" w:color="auto" w:sz="4" w:space="0"/>
              <w:right w:val="single" w:color="auto" w:sz="4" w:space="0"/>
            </w:tcBorders>
            <w:shd w:val="clear" w:color="auto" w:fill="auto"/>
          </w:tcPr>
          <w:p w14:paraId="3E5F7AC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155</w:t>
            </w:r>
          </w:p>
        </w:tc>
        <w:tc>
          <w:tcPr>
            <w:tcW w:w="5466" w:type="dxa"/>
            <w:tcBorders>
              <w:top w:val="nil"/>
              <w:left w:val="nil"/>
              <w:bottom w:val="single" w:color="auto" w:sz="4" w:space="0"/>
              <w:right w:val="single" w:color="auto" w:sz="4" w:space="0"/>
            </w:tcBorders>
            <w:shd w:val="clear" w:color="auto" w:fill="auto"/>
          </w:tcPr>
          <w:p w14:paraId="362C44A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w:t>
            </w:r>
          </w:p>
          <w:p w14:paraId="421353E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 том числе:</w:t>
            </w:r>
          </w:p>
        </w:tc>
        <w:tc>
          <w:tcPr>
            <w:tcW w:w="2126" w:type="dxa"/>
            <w:tcBorders>
              <w:top w:val="nil"/>
              <w:left w:val="nil"/>
              <w:bottom w:val="single" w:color="auto" w:sz="4" w:space="0"/>
              <w:right w:val="single" w:color="auto" w:sz="4" w:space="0"/>
            </w:tcBorders>
            <w:shd w:val="clear" w:color="auto" w:fill="auto"/>
          </w:tcPr>
          <w:p w14:paraId="5FA7D31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31 912,4</w:t>
            </w:r>
          </w:p>
        </w:tc>
        <w:tc>
          <w:tcPr>
            <w:tcW w:w="1701" w:type="dxa"/>
            <w:tcBorders>
              <w:top w:val="nil"/>
              <w:left w:val="nil"/>
              <w:bottom w:val="single" w:color="auto" w:sz="4" w:space="0"/>
              <w:right w:val="single" w:color="auto" w:sz="4" w:space="0"/>
            </w:tcBorders>
            <w:shd w:val="clear" w:color="auto" w:fill="auto"/>
          </w:tcPr>
          <w:p w14:paraId="760616E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31 802,3</w:t>
            </w:r>
          </w:p>
        </w:tc>
        <w:tc>
          <w:tcPr>
            <w:tcW w:w="1276" w:type="dxa"/>
            <w:tcBorders>
              <w:top w:val="nil"/>
              <w:left w:val="nil"/>
              <w:bottom w:val="single" w:color="auto" w:sz="4" w:space="0"/>
              <w:right w:val="single" w:color="auto" w:sz="4" w:space="0"/>
            </w:tcBorders>
            <w:shd w:val="clear" w:color="000000" w:fill="FFFFFF"/>
          </w:tcPr>
          <w:p w14:paraId="3F57884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68B3B2D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46C542A">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4A702D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156</w:t>
            </w:r>
          </w:p>
        </w:tc>
        <w:tc>
          <w:tcPr>
            <w:tcW w:w="5466" w:type="dxa"/>
            <w:tcBorders>
              <w:top w:val="nil"/>
              <w:left w:val="nil"/>
              <w:bottom w:val="single" w:color="auto" w:sz="4" w:space="0"/>
              <w:right w:val="single" w:color="auto" w:sz="4" w:space="0"/>
            </w:tcBorders>
            <w:shd w:val="clear" w:color="auto" w:fill="auto"/>
          </w:tcPr>
          <w:p w14:paraId="65197EB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12D365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31 912,4</w:t>
            </w:r>
          </w:p>
        </w:tc>
        <w:tc>
          <w:tcPr>
            <w:tcW w:w="1701" w:type="dxa"/>
            <w:tcBorders>
              <w:top w:val="nil"/>
              <w:left w:val="nil"/>
              <w:bottom w:val="single" w:color="auto" w:sz="4" w:space="0"/>
              <w:right w:val="single" w:color="auto" w:sz="4" w:space="0"/>
            </w:tcBorders>
            <w:shd w:val="clear" w:color="auto" w:fill="auto"/>
          </w:tcPr>
          <w:p w14:paraId="4292D81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31 802,3</w:t>
            </w:r>
          </w:p>
        </w:tc>
        <w:tc>
          <w:tcPr>
            <w:tcW w:w="1276" w:type="dxa"/>
            <w:tcBorders>
              <w:top w:val="nil"/>
              <w:left w:val="nil"/>
              <w:bottom w:val="single" w:color="auto" w:sz="4" w:space="0"/>
              <w:right w:val="single" w:color="auto" w:sz="4" w:space="0"/>
            </w:tcBorders>
            <w:shd w:val="clear" w:color="000000" w:fill="FFFFFF"/>
          </w:tcPr>
          <w:p w14:paraId="6C3B776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64D4BFD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C6441D1">
        <w:tblPrEx>
          <w:tblCellMar>
            <w:top w:w="0" w:type="dxa"/>
            <w:left w:w="108" w:type="dxa"/>
            <w:bottom w:w="0" w:type="dxa"/>
            <w:right w:w="108" w:type="dxa"/>
          </w:tblCellMar>
        </w:tblPrEx>
        <w:trPr>
          <w:trHeight w:val="969" w:hRule="atLeast"/>
        </w:trPr>
        <w:tc>
          <w:tcPr>
            <w:tcW w:w="913" w:type="dxa"/>
            <w:tcBorders>
              <w:top w:val="nil"/>
              <w:left w:val="single" w:color="auto" w:sz="4" w:space="0"/>
              <w:bottom w:val="single" w:color="auto" w:sz="4" w:space="0"/>
              <w:right w:val="single" w:color="auto" w:sz="4" w:space="0"/>
            </w:tcBorders>
            <w:shd w:val="clear" w:color="auto" w:fill="auto"/>
          </w:tcPr>
          <w:p w14:paraId="2CB7FB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157</w:t>
            </w:r>
          </w:p>
        </w:tc>
        <w:tc>
          <w:tcPr>
            <w:tcW w:w="5466" w:type="dxa"/>
            <w:tcBorders>
              <w:top w:val="nil"/>
              <w:left w:val="nil"/>
              <w:bottom w:val="single" w:color="auto" w:sz="4" w:space="0"/>
              <w:right w:val="single" w:color="auto" w:sz="4" w:space="0"/>
            </w:tcBorders>
            <w:shd w:val="clear" w:color="auto" w:fill="auto"/>
          </w:tcPr>
          <w:p w14:paraId="09DD4FB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8.1.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Материально - техническое оснащение ЕДДС и «Системы - 112» городского округа Верхняя Пышма</w:t>
            </w:r>
          </w:p>
        </w:tc>
        <w:tc>
          <w:tcPr>
            <w:tcW w:w="2126" w:type="dxa"/>
            <w:tcBorders>
              <w:top w:val="nil"/>
              <w:left w:val="nil"/>
              <w:bottom w:val="single" w:color="auto" w:sz="4" w:space="0"/>
              <w:right w:val="single" w:color="auto" w:sz="4" w:space="0"/>
            </w:tcBorders>
            <w:shd w:val="clear" w:color="auto" w:fill="auto"/>
          </w:tcPr>
          <w:p w14:paraId="786C144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923,5</w:t>
            </w:r>
          </w:p>
        </w:tc>
        <w:tc>
          <w:tcPr>
            <w:tcW w:w="1701" w:type="dxa"/>
            <w:tcBorders>
              <w:top w:val="nil"/>
              <w:left w:val="nil"/>
              <w:bottom w:val="single" w:color="auto" w:sz="4" w:space="0"/>
              <w:right w:val="single" w:color="auto" w:sz="4" w:space="0"/>
            </w:tcBorders>
            <w:shd w:val="clear" w:color="auto" w:fill="auto"/>
          </w:tcPr>
          <w:p w14:paraId="4BE10B9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923,5</w:t>
            </w:r>
          </w:p>
        </w:tc>
        <w:tc>
          <w:tcPr>
            <w:tcW w:w="1276" w:type="dxa"/>
            <w:tcBorders>
              <w:top w:val="nil"/>
              <w:left w:val="nil"/>
              <w:bottom w:val="single" w:color="auto" w:sz="4" w:space="0"/>
              <w:right w:val="single" w:color="auto" w:sz="4" w:space="0"/>
            </w:tcBorders>
            <w:shd w:val="clear" w:color="000000" w:fill="FFFFFF"/>
          </w:tcPr>
          <w:p w14:paraId="5C5AB4D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226C51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BCECFD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20068D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158</w:t>
            </w:r>
          </w:p>
        </w:tc>
        <w:tc>
          <w:tcPr>
            <w:tcW w:w="5466" w:type="dxa"/>
            <w:tcBorders>
              <w:top w:val="nil"/>
              <w:left w:val="nil"/>
              <w:bottom w:val="single" w:color="auto" w:sz="4" w:space="0"/>
              <w:right w:val="single" w:color="auto" w:sz="4" w:space="0"/>
            </w:tcBorders>
            <w:shd w:val="clear" w:color="auto" w:fill="auto"/>
          </w:tcPr>
          <w:p w14:paraId="76C3B09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0CE2218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923,5</w:t>
            </w:r>
          </w:p>
        </w:tc>
        <w:tc>
          <w:tcPr>
            <w:tcW w:w="1701" w:type="dxa"/>
            <w:tcBorders>
              <w:top w:val="nil"/>
              <w:left w:val="nil"/>
              <w:bottom w:val="single" w:color="auto" w:sz="4" w:space="0"/>
              <w:right w:val="single" w:color="auto" w:sz="4" w:space="0"/>
            </w:tcBorders>
            <w:shd w:val="clear" w:color="auto" w:fill="auto"/>
          </w:tcPr>
          <w:p w14:paraId="1897C9E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923,5</w:t>
            </w:r>
          </w:p>
        </w:tc>
        <w:tc>
          <w:tcPr>
            <w:tcW w:w="1276" w:type="dxa"/>
            <w:tcBorders>
              <w:top w:val="nil"/>
              <w:left w:val="nil"/>
              <w:bottom w:val="single" w:color="auto" w:sz="4" w:space="0"/>
              <w:right w:val="single" w:color="auto" w:sz="4" w:space="0"/>
            </w:tcBorders>
            <w:shd w:val="clear" w:color="000000" w:fill="FFFFFF"/>
          </w:tcPr>
          <w:p w14:paraId="14B9F9A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BDE9DD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056DB4B">
        <w:tblPrEx>
          <w:tblCellMar>
            <w:top w:w="0" w:type="dxa"/>
            <w:left w:w="108" w:type="dxa"/>
            <w:bottom w:w="0" w:type="dxa"/>
            <w:right w:w="108" w:type="dxa"/>
          </w:tblCellMar>
        </w:tblPrEx>
        <w:trPr>
          <w:trHeight w:val="1954" w:hRule="atLeast"/>
        </w:trPr>
        <w:tc>
          <w:tcPr>
            <w:tcW w:w="913" w:type="dxa"/>
            <w:tcBorders>
              <w:top w:val="nil"/>
              <w:left w:val="single" w:color="auto" w:sz="4" w:space="0"/>
              <w:bottom w:val="single" w:color="auto" w:sz="4" w:space="0"/>
              <w:right w:val="single" w:color="auto" w:sz="4" w:space="0"/>
            </w:tcBorders>
            <w:shd w:val="clear" w:color="auto" w:fill="auto"/>
          </w:tcPr>
          <w:p w14:paraId="0838907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159</w:t>
            </w:r>
          </w:p>
        </w:tc>
        <w:tc>
          <w:tcPr>
            <w:tcW w:w="5466" w:type="dxa"/>
            <w:tcBorders>
              <w:top w:val="nil"/>
              <w:left w:val="nil"/>
              <w:bottom w:val="single" w:color="auto" w:sz="4" w:space="0"/>
              <w:right w:val="single" w:color="auto" w:sz="4" w:space="0"/>
            </w:tcBorders>
            <w:shd w:val="clear" w:color="auto" w:fill="auto"/>
          </w:tcPr>
          <w:p w14:paraId="0B6853A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8.6.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 тематике пожарной безопасности; обучение населения и изготовления наглядной агитации по тематике безопасности на водных объектах</w:t>
            </w:r>
          </w:p>
        </w:tc>
        <w:tc>
          <w:tcPr>
            <w:tcW w:w="2126" w:type="dxa"/>
            <w:tcBorders>
              <w:top w:val="nil"/>
              <w:left w:val="nil"/>
              <w:bottom w:val="single" w:color="auto" w:sz="4" w:space="0"/>
              <w:right w:val="single" w:color="auto" w:sz="4" w:space="0"/>
            </w:tcBorders>
            <w:shd w:val="clear" w:color="auto" w:fill="auto"/>
          </w:tcPr>
          <w:p w14:paraId="0490D5D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159,8</w:t>
            </w:r>
          </w:p>
        </w:tc>
        <w:tc>
          <w:tcPr>
            <w:tcW w:w="1701" w:type="dxa"/>
            <w:tcBorders>
              <w:top w:val="nil"/>
              <w:left w:val="nil"/>
              <w:bottom w:val="single" w:color="auto" w:sz="4" w:space="0"/>
              <w:right w:val="single" w:color="auto" w:sz="4" w:space="0"/>
            </w:tcBorders>
            <w:shd w:val="clear" w:color="auto" w:fill="auto"/>
          </w:tcPr>
          <w:p w14:paraId="38E2A7D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159,8</w:t>
            </w:r>
          </w:p>
        </w:tc>
        <w:tc>
          <w:tcPr>
            <w:tcW w:w="1276" w:type="dxa"/>
            <w:tcBorders>
              <w:top w:val="nil"/>
              <w:left w:val="nil"/>
              <w:bottom w:val="single" w:color="auto" w:sz="4" w:space="0"/>
              <w:right w:val="single" w:color="auto" w:sz="4" w:space="0"/>
            </w:tcBorders>
            <w:shd w:val="clear" w:color="000000" w:fill="FFFFFF"/>
          </w:tcPr>
          <w:p w14:paraId="5E1A290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8673F7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A3F931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DE8DC8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160</w:t>
            </w:r>
          </w:p>
        </w:tc>
        <w:tc>
          <w:tcPr>
            <w:tcW w:w="5466" w:type="dxa"/>
            <w:tcBorders>
              <w:top w:val="nil"/>
              <w:left w:val="nil"/>
              <w:bottom w:val="single" w:color="auto" w:sz="4" w:space="0"/>
              <w:right w:val="single" w:color="auto" w:sz="4" w:space="0"/>
            </w:tcBorders>
            <w:shd w:val="clear" w:color="auto" w:fill="auto"/>
          </w:tcPr>
          <w:p w14:paraId="4B6A6C1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D576F9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159,8</w:t>
            </w:r>
          </w:p>
        </w:tc>
        <w:tc>
          <w:tcPr>
            <w:tcW w:w="1701" w:type="dxa"/>
            <w:tcBorders>
              <w:top w:val="nil"/>
              <w:left w:val="nil"/>
              <w:bottom w:val="single" w:color="auto" w:sz="4" w:space="0"/>
              <w:right w:val="single" w:color="auto" w:sz="4" w:space="0"/>
            </w:tcBorders>
            <w:shd w:val="clear" w:color="auto" w:fill="auto"/>
          </w:tcPr>
          <w:p w14:paraId="2FE161A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159,8</w:t>
            </w:r>
          </w:p>
        </w:tc>
        <w:tc>
          <w:tcPr>
            <w:tcW w:w="1276" w:type="dxa"/>
            <w:tcBorders>
              <w:top w:val="nil"/>
              <w:left w:val="nil"/>
              <w:bottom w:val="single" w:color="auto" w:sz="4" w:space="0"/>
              <w:right w:val="single" w:color="auto" w:sz="4" w:space="0"/>
            </w:tcBorders>
            <w:shd w:val="clear" w:color="000000" w:fill="FFFFFF"/>
          </w:tcPr>
          <w:p w14:paraId="3828F99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04D0D2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0B69CE1">
        <w:tblPrEx>
          <w:tblCellMar>
            <w:top w:w="0" w:type="dxa"/>
            <w:left w:w="108" w:type="dxa"/>
            <w:bottom w:w="0" w:type="dxa"/>
            <w:right w:w="108" w:type="dxa"/>
          </w:tblCellMar>
        </w:tblPrEx>
        <w:trPr>
          <w:trHeight w:val="842" w:hRule="atLeast"/>
        </w:trPr>
        <w:tc>
          <w:tcPr>
            <w:tcW w:w="913" w:type="dxa"/>
            <w:tcBorders>
              <w:top w:val="nil"/>
              <w:left w:val="single" w:color="auto" w:sz="4" w:space="0"/>
              <w:bottom w:val="single" w:color="auto" w:sz="4" w:space="0"/>
              <w:right w:val="single" w:color="auto" w:sz="4" w:space="0"/>
            </w:tcBorders>
            <w:shd w:val="clear" w:color="auto" w:fill="auto"/>
          </w:tcPr>
          <w:p w14:paraId="3C5F73B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161</w:t>
            </w:r>
          </w:p>
        </w:tc>
        <w:tc>
          <w:tcPr>
            <w:tcW w:w="5466" w:type="dxa"/>
            <w:tcBorders>
              <w:top w:val="nil"/>
              <w:left w:val="nil"/>
              <w:bottom w:val="single" w:color="auto" w:sz="4" w:space="0"/>
              <w:right w:val="single" w:color="auto" w:sz="4" w:space="0"/>
            </w:tcBorders>
            <w:shd w:val="clear" w:color="auto" w:fill="auto"/>
          </w:tcPr>
          <w:p w14:paraId="1CCAA92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8.7.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Содержание пожарных гидрантов в исправном состоянии</w:t>
            </w:r>
          </w:p>
        </w:tc>
        <w:tc>
          <w:tcPr>
            <w:tcW w:w="2126" w:type="dxa"/>
            <w:tcBorders>
              <w:top w:val="nil"/>
              <w:left w:val="nil"/>
              <w:bottom w:val="single" w:color="auto" w:sz="4" w:space="0"/>
              <w:right w:val="single" w:color="auto" w:sz="4" w:space="0"/>
            </w:tcBorders>
            <w:shd w:val="clear" w:color="auto" w:fill="auto"/>
          </w:tcPr>
          <w:p w14:paraId="4E44A1C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1 302,5</w:t>
            </w:r>
          </w:p>
        </w:tc>
        <w:tc>
          <w:tcPr>
            <w:tcW w:w="1701" w:type="dxa"/>
            <w:tcBorders>
              <w:top w:val="nil"/>
              <w:left w:val="nil"/>
              <w:bottom w:val="single" w:color="auto" w:sz="4" w:space="0"/>
              <w:right w:val="single" w:color="auto" w:sz="4" w:space="0"/>
            </w:tcBorders>
            <w:shd w:val="clear" w:color="auto" w:fill="auto"/>
          </w:tcPr>
          <w:p w14:paraId="0E3E3C9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1 302,5</w:t>
            </w:r>
          </w:p>
        </w:tc>
        <w:tc>
          <w:tcPr>
            <w:tcW w:w="1276" w:type="dxa"/>
            <w:tcBorders>
              <w:top w:val="nil"/>
              <w:left w:val="nil"/>
              <w:bottom w:val="single" w:color="auto" w:sz="4" w:space="0"/>
              <w:right w:val="single" w:color="auto" w:sz="4" w:space="0"/>
            </w:tcBorders>
            <w:shd w:val="clear" w:color="000000" w:fill="FFFFFF"/>
          </w:tcPr>
          <w:p w14:paraId="1EE1C057">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D3644F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3E5662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F53187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162</w:t>
            </w:r>
          </w:p>
        </w:tc>
        <w:tc>
          <w:tcPr>
            <w:tcW w:w="5466" w:type="dxa"/>
            <w:tcBorders>
              <w:top w:val="nil"/>
              <w:left w:val="nil"/>
              <w:bottom w:val="single" w:color="auto" w:sz="4" w:space="0"/>
              <w:right w:val="single" w:color="auto" w:sz="4" w:space="0"/>
            </w:tcBorders>
            <w:shd w:val="clear" w:color="auto" w:fill="auto"/>
          </w:tcPr>
          <w:p w14:paraId="343C342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467ED3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1 302,5</w:t>
            </w:r>
          </w:p>
        </w:tc>
        <w:tc>
          <w:tcPr>
            <w:tcW w:w="1701" w:type="dxa"/>
            <w:tcBorders>
              <w:top w:val="nil"/>
              <w:left w:val="nil"/>
              <w:bottom w:val="single" w:color="auto" w:sz="4" w:space="0"/>
              <w:right w:val="single" w:color="auto" w:sz="4" w:space="0"/>
            </w:tcBorders>
            <w:shd w:val="clear" w:color="auto" w:fill="auto"/>
          </w:tcPr>
          <w:p w14:paraId="78D735F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1 302,5</w:t>
            </w:r>
          </w:p>
        </w:tc>
        <w:tc>
          <w:tcPr>
            <w:tcW w:w="1276" w:type="dxa"/>
            <w:tcBorders>
              <w:top w:val="nil"/>
              <w:left w:val="nil"/>
              <w:bottom w:val="single" w:color="auto" w:sz="4" w:space="0"/>
              <w:right w:val="single" w:color="auto" w:sz="4" w:space="0"/>
            </w:tcBorders>
            <w:shd w:val="clear" w:color="000000" w:fill="FFFFFF"/>
          </w:tcPr>
          <w:p w14:paraId="7DD2E43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FAC837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3FAFECD">
        <w:tblPrEx>
          <w:tblCellMar>
            <w:top w:w="0" w:type="dxa"/>
            <w:left w:w="108" w:type="dxa"/>
            <w:bottom w:w="0" w:type="dxa"/>
            <w:right w:w="108" w:type="dxa"/>
          </w:tblCellMar>
        </w:tblPrEx>
        <w:trPr>
          <w:trHeight w:val="674" w:hRule="atLeast"/>
        </w:trPr>
        <w:tc>
          <w:tcPr>
            <w:tcW w:w="913" w:type="dxa"/>
            <w:tcBorders>
              <w:top w:val="nil"/>
              <w:left w:val="single" w:color="auto" w:sz="4" w:space="0"/>
              <w:bottom w:val="single" w:color="auto" w:sz="4" w:space="0"/>
              <w:right w:val="single" w:color="auto" w:sz="4" w:space="0"/>
            </w:tcBorders>
            <w:shd w:val="clear" w:color="auto" w:fill="auto"/>
          </w:tcPr>
          <w:p w14:paraId="6B2A290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163</w:t>
            </w:r>
          </w:p>
        </w:tc>
        <w:tc>
          <w:tcPr>
            <w:tcW w:w="5466" w:type="dxa"/>
            <w:tcBorders>
              <w:top w:val="nil"/>
              <w:left w:val="nil"/>
              <w:bottom w:val="single" w:color="auto" w:sz="4" w:space="0"/>
              <w:right w:val="single" w:color="auto" w:sz="4" w:space="0"/>
            </w:tcBorders>
            <w:shd w:val="clear" w:color="auto" w:fill="auto"/>
          </w:tcPr>
          <w:p w14:paraId="342E54F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8.8.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постоянной готовности местной системы оповещения населения</w:t>
            </w:r>
          </w:p>
        </w:tc>
        <w:tc>
          <w:tcPr>
            <w:tcW w:w="2126" w:type="dxa"/>
            <w:tcBorders>
              <w:top w:val="nil"/>
              <w:left w:val="nil"/>
              <w:bottom w:val="single" w:color="auto" w:sz="4" w:space="0"/>
              <w:right w:val="single" w:color="auto" w:sz="4" w:space="0"/>
            </w:tcBorders>
            <w:shd w:val="clear" w:color="auto" w:fill="auto"/>
          </w:tcPr>
          <w:p w14:paraId="301CE3E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3 664,2</w:t>
            </w:r>
          </w:p>
        </w:tc>
        <w:tc>
          <w:tcPr>
            <w:tcW w:w="1701" w:type="dxa"/>
            <w:tcBorders>
              <w:top w:val="nil"/>
              <w:left w:val="nil"/>
              <w:bottom w:val="single" w:color="auto" w:sz="4" w:space="0"/>
              <w:right w:val="single" w:color="auto" w:sz="4" w:space="0"/>
            </w:tcBorders>
            <w:shd w:val="clear" w:color="auto" w:fill="auto"/>
          </w:tcPr>
          <w:p w14:paraId="79E4953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3 657,2</w:t>
            </w:r>
          </w:p>
        </w:tc>
        <w:tc>
          <w:tcPr>
            <w:tcW w:w="1276" w:type="dxa"/>
            <w:tcBorders>
              <w:top w:val="nil"/>
              <w:left w:val="nil"/>
              <w:bottom w:val="single" w:color="auto" w:sz="4" w:space="0"/>
              <w:right w:val="single" w:color="auto" w:sz="4" w:space="0"/>
            </w:tcBorders>
            <w:shd w:val="clear" w:color="000000" w:fill="FFFFFF"/>
          </w:tcPr>
          <w:p w14:paraId="015401B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2F00E98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77D45912">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150DD5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164</w:t>
            </w:r>
          </w:p>
        </w:tc>
        <w:tc>
          <w:tcPr>
            <w:tcW w:w="5466" w:type="dxa"/>
            <w:tcBorders>
              <w:top w:val="nil"/>
              <w:left w:val="nil"/>
              <w:bottom w:val="single" w:color="auto" w:sz="4" w:space="0"/>
              <w:right w:val="single" w:color="auto" w:sz="4" w:space="0"/>
            </w:tcBorders>
            <w:shd w:val="clear" w:color="auto" w:fill="auto"/>
          </w:tcPr>
          <w:p w14:paraId="6898EA5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4899EB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3 664,2</w:t>
            </w:r>
          </w:p>
        </w:tc>
        <w:tc>
          <w:tcPr>
            <w:tcW w:w="1701" w:type="dxa"/>
            <w:tcBorders>
              <w:top w:val="nil"/>
              <w:left w:val="nil"/>
              <w:bottom w:val="single" w:color="auto" w:sz="4" w:space="0"/>
              <w:right w:val="single" w:color="auto" w:sz="4" w:space="0"/>
            </w:tcBorders>
            <w:shd w:val="clear" w:color="auto" w:fill="auto"/>
          </w:tcPr>
          <w:p w14:paraId="571B41E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3 657,2</w:t>
            </w:r>
          </w:p>
        </w:tc>
        <w:tc>
          <w:tcPr>
            <w:tcW w:w="1276" w:type="dxa"/>
            <w:tcBorders>
              <w:top w:val="nil"/>
              <w:left w:val="nil"/>
              <w:bottom w:val="single" w:color="auto" w:sz="4" w:space="0"/>
              <w:right w:val="single" w:color="auto" w:sz="4" w:space="0"/>
            </w:tcBorders>
            <w:shd w:val="clear" w:color="000000" w:fill="FFFFFF"/>
          </w:tcPr>
          <w:p w14:paraId="020D891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99,8</w:t>
            </w:r>
          </w:p>
        </w:tc>
        <w:tc>
          <w:tcPr>
            <w:tcW w:w="3402" w:type="dxa"/>
            <w:tcBorders>
              <w:top w:val="nil"/>
              <w:left w:val="nil"/>
              <w:bottom w:val="single" w:color="auto" w:sz="4" w:space="0"/>
              <w:right w:val="single" w:color="auto" w:sz="4" w:space="0"/>
            </w:tcBorders>
            <w:shd w:val="clear" w:color="000000" w:fill="FFFFFF"/>
          </w:tcPr>
          <w:p w14:paraId="635F8B2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B982BE2">
        <w:tblPrEx>
          <w:tblCellMar>
            <w:top w:w="0" w:type="dxa"/>
            <w:left w:w="108" w:type="dxa"/>
            <w:bottom w:w="0" w:type="dxa"/>
            <w:right w:w="108" w:type="dxa"/>
          </w:tblCellMar>
        </w:tblPrEx>
        <w:trPr>
          <w:trHeight w:val="1379" w:hRule="atLeast"/>
        </w:trPr>
        <w:tc>
          <w:tcPr>
            <w:tcW w:w="913" w:type="dxa"/>
            <w:tcBorders>
              <w:top w:val="nil"/>
              <w:left w:val="single" w:color="auto" w:sz="4" w:space="0"/>
              <w:bottom w:val="single" w:color="auto" w:sz="4" w:space="0"/>
              <w:right w:val="single" w:color="auto" w:sz="4" w:space="0"/>
            </w:tcBorders>
            <w:shd w:val="clear" w:color="auto" w:fill="auto"/>
          </w:tcPr>
          <w:p w14:paraId="4D96C35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165</w:t>
            </w:r>
          </w:p>
        </w:tc>
        <w:tc>
          <w:tcPr>
            <w:tcW w:w="5466" w:type="dxa"/>
            <w:tcBorders>
              <w:top w:val="nil"/>
              <w:left w:val="nil"/>
              <w:bottom w:val="single" w:color="auto" w:sz="4" w:space="0"/>
              <w:right w:val="single" w:color="auto" w:sz="4" w:space="0"/>
            </w:tcBorders>
            <w:shd w:val="clear" w:color="auto" w:fill="auto"/>
          </w:tcPr>
          <w:p w14:paraId="6F9770F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8.9.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Содержание и обслуживание пожарных водоемов, выполнение работ по тушению пожаров в населенных пунктах, городских лесах и торфяных полях</w:t>
            </w:r>
          </w:p>
        </w:tc>
        <w:tc>
          <w:tcPr>
            <w:tcW w:w="2126" w:type="dxa"/>
            <w:tcBorders>
              <w:top w:val="nil"/>
              <w:left w:val="nil"/>
              <w:bottom w:val="single" w:color="auto" w:sz="4" w:space="0"/>
              <w:right w:val="single" w:color="auto" w:sz="4" w:space="0"/>
            </w:tcBorders>
            <w:shd w:val="clear" w:color="auto" w:fill="auto"/>
          </w:tcPr>
          <w:p w14:paraId="3D7343E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23 475,7</w:t>
            </w:r>
          </w:p>
        </w:tc>
        <w:tc>
          <w:tcPr>
            <w:tcW w:w="1701" w:type="dxa"/>
            <w:tcBorders>
              <w:top w:val="nil"/>
              <w:left w:val="nil"/>
              <w:bottom w:val="single" w:color="auto" w:sz="4" w:space="0"/>
              <w:right w:val="single" w:color="auto" w:sz="4" w:space="0"/>
            </w:tcBorders>
            <w:shd w:val="clear" w:color="auto" w:fill="auto"/>
          </w:tcPr>
          <w:p w14:paraId="0A78F86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23 475,7</w:t>
            </w:r>
          </w:p>
        </w:tc>
        <w:tc>
          <w:tcPr>
            <w:tcW w:w="1276" w:type="dxa"/>
            <w:tcBorders>
              <w:top w:val="nil"/>
              <w:left w:val="nil"/>
              <w:bottom w:val="single" w:color="auto" w:sz="4" w:space="0"/>
              <w:right w:val="single" w:color="auto" w:sz="4" w:space="0"/>
            </w:tcBorders>
            <w:shd w:val="clear" w:color="000000" w:fill="FFFFFF"/>
          </w:tcPr>
          <w:p w14:paraId="622D179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9327E5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7C2823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A7B73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166</w:t>
            </w:r>
          </w:p>
        </w:tc>
        <w:tc>
          <w:tcPr>
            <w:tcW w:w="5466" w:type="dxa"/>
            <w:tcBorders>
              <w:top w:val="nil"/>
              <w:left w:val="nil"/>
              <w:bottom w:val="single" w:color="auto" w:sz="4" w:space="0"/>
              <w:right w:val="single" w:color="auto" w:sz="4" w:space="0"/>
            </w:tcBorders>
            <w:shd w:val="clear" w:color="auto" w:fill="auto"/>
          </w:tcPr>
          <w:p w14:paraId="778F7AC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12908A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23 475,7</w:t>
            </w:r>
          </w:p>
        </w:tc>
        <w:tc>
          <w:tcPr>
            <w:tcW w:w="1701" w:type="dxa"/>
            <w:tcBorders>
              <w:top w:val="nil"/>
              <w:left w:val="nil"/>
              <w:bottom w:val="single" w:color="auto" w:sz="4" w:space="0"/>
              <w:right w:val="single" w:color="auto" w:sz="4" w:space="0"/>
            </w:tcBorders>
            <w:shd w:val="clear" w:color="auto" w:fill="auto"/>
          </w:tcPr>
          <w:p w14:paraId="645159F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23 475,7</w:t>
            </w:r>
          </w:p>
        </w:tc>
        <w:tc>
          <w:tcPr>
            <w:tcW w:w="1276" w:type="dxa"/>
            <w:tcBorders>
              <w:top w:val="nil"/>
              <w:left w:val="nil"/>
              <w:bottom w:val="single" w:color="auto" w:sz="4" w:space="0"/>
              <w:right w:val="single" w:color="auto" w:sz="4" w:space="0"/>
            </w:tcBorders>
            <w:shd w:val="clear" w:color="000000" w:fill="FFFFFF"/>
          </w:tcPr>
          <w:p w14:paraId="626A4B0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EC30C3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4E9ACA7">
        <w:tblPrEx>
          <w:tblCellMar>
            <w:top w:w="0" w:type="dxa"/>
            <w:left w:w="108" w:type="dxa"/>
            <w:bottom w:w="0" w:type="dxa"/>
            <w:right w:w="108" w:type="dxa"/>
          </w:tblCellMar>
        </w:tblPrEx>
        <w:trPr>
          <w:trHeight w:val="1374" w:hRule="atLeast"/>
        </w:trPr>
        <w:tc>
          <w:tcPr>
            <w:tcW w:w="913" w:type="dxa"/>
            <w:tcBorders>
              <w:top w:val="nil"/>
              <w:left w:val="single" w:color="auto" w:sz="4" w:space="0"/>
              <w:bottom w:val="single" w:color="auto" w:sz="4" w:space="0"/>
              <w:right w:val="single" w:color="auto" w:sz="4" w:space="0"/>
            </w:tcBorders>
            <w:shd w:val="clear" w:color="auto" w:fill="auto"/>
          </w:tcPr>
          <w:p w14:paraId="553C1CE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167</w:t>
            </w:r>
          </w:p>
        </w:tc>
        <w:tc>
          <w:tcPr>
            <w:tcW w:w="5466" w:type="dxa"/>
            <w:tcBorders>
              <w:top w:val="nil"/>
              <w:left w:val="nil"/>
              <w:bottom w:val="single" w:color="auto" w:sz="4" w:space="0"/>
              <w:right w:val="single" w:color="auto" w:sz="4" w:space="0"/>
            </w:tcBorders>
            <w:shd w:val="clear" w:color="auto" w:fill="auto"/>
          </w:tcPr>
          <w:p w14:paraId="74AF5A5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8.12.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2126" w:type="dxa"/>
            <w:tcBorders>
              <w:top w:val="nil"/>
              <w:left w:val="nil"/>
              <w:bottom w:val="single" w:color="auto" w:sz="4" w:space="0"/>
              <w:right w:val="single" w:color="auto" w:sz="4" w:space="0"/>
            </w:tcBorders>
            <w:shd w:val="clear" w:color="auto" w:fill="auto"/>
          </w:tcPr>
          <w:p w14:paraId="7ED48C6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1 451,0</w:t>
            </w:r>
          </w:p>
        </w:tc>
        <w:tc>
          <w:tcPr>
            <w:tcW w:w="1701" w:type="dxa"/>
            <w:tcBorders>
              <w:top w:val="nil"/>
              <w:left w:val="nil"/>
              <w:bottom w:val="single" w:color="auto" w:sz="4" w:space="0"/>
              <w:right w:val="single" w:color="auto" w:sz="4" w:space="0"/>
            </w:tcBorders>
            <w:shd w:val="clear" w:color="auto" w:fill="auto"/>
          </w:tcPr>
          <w:p w14:paraId="109E939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1 451,0</w:t>
            </w:r>
          </w:p>
        </w:tc>
        <w:tc>
          <w:tcPr>
            <w:tcW w:w="1276" w:type="dxa"/>
            <w:tcBorders>
              <w:top w:val="nil"/>
              <w:left w:val="nil"/>
              <w:bottom w:val="single" w:color="auto" w:sz="4" w:space="0"/>
              <w:right w:val="single" w:color="auto" w:sz="4" w:space="0"/>
            </w:tcBorders>
            <w:shd w:val="clear" w:color="000000" w:fill="FFFFFF"/>
          </w:tcPr>
          <w:p w14:paraId="0DD3D1F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CF1418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B77217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7CBFA2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168</w:t>
            </w:r>
          </w:p>
        </w:tc>
        <w:tc>
          <w:tcPr>
            <w:tcW w:w="5466" w:type="dxa"/>
            <w:tcBorders>
              <w:top w:val="nil"/>
              <w:left w:val="nil"/>
              <w:bottom w:val="single" w:color="auto" w:sz="4" w:space="0"/>
              <w:right w:val="single" w:color="auto" w:sz="4" w:space="0"/>
            </w:tcBorders>
            <w:shd w:val="clear" w:color="auto" w:fill="auto"/>
          </w:tcPr>
          <w:p w14:paraId="0000E50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166E32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1 451,0</w:t>
            </w:r>
          </w:p>
        </w:tc>
        <w:tc>
          <w:tcPr>
            <w:tcW w:w="1701" w:type="dxa"/>
            <w:tcBorders>
              <w:top w:val="nil"/>
              <w:left w:val="nil"/>
              <w:bottom w:val="single" w:color="auto" w:sz="4" w:space="0"/>
              <w:right w:val="single" w:color="auto" w:sz="4" w:space="0"/>
            </w:tcBorders>
            <w:shd w:val="clear" w:color="auto" w:fill="auto"/>
          </w:tcPr>
          <w:p w14:paraId="77C7B98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1 451,0</w:t>
            </w:r>
          </w:p>
        </w:tc>
        <w:tc>
          <w:tcPr>
            <w:tcW w:w="1276" w:type="dxa"/>
            <w:tcBorders>
              <w:top w:val="nil"/>
              <w:left w:val="nil"/>
              <w:bottom w:val="single" w:color="auto" w:sz="4" w:space="0"/>
              <w:right w:val="single" w:color="auto" w:sz="4" w:space="0"/>
            </w:tcBorders>
            <w:shd w:val="clear" w:color="000000" w:fill="FFFFFF"/>
          </w:tcPr>
          <w:p w14:paraId="256D9E68">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379325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3814BC2">
        <w:tblPrEx>
          <w:tblCellMar>
            <w:top w:w="0" w:type="dxa"/>
            <w:left w:w="108" w:type="dxa"/>
            <w:bottom w:w="0" w:type="dxa"/>
            <w:right w:w="108" w:type="dxa"/>
          </w:tblCellMar>
        </w:tblPrEx>
        <w:trPr>
          <w:trHeight w:val="2068" w:hRule="atLeast"/>
        </w:trPr>
        <w:tc>
          <w:tcPr>
            <w:tcW w:w="913" w:type="dxa"/>
            <w:tcBorders>
              <w:top w:val="nil"/>
              <w:left w:val="single" w:color="auto" w:sz="4" w:space="0"/>
              <w:bottom w:val="single" w:color="auto" w:sz="4" w:space="0"/>
              <w:right w:val="single" w:color="auto" w:sz="4" w:space="0"/>
            </w:tcBorders>
            <w:shd w:val="clear" w:color="auto" w:fill="auto"/>
          </w:tcPr>
          <w:p w14:paraId="3E67AB3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169</w:t>
            </w:r>
          </w:p>
        </w:tc>
        <w:tc>
          <w:tcPr>
            <w:tcW w:w="5466" w:type="dxa"/>
            <w:tcBorders>
              <w:top w:val="nil"/>
              <w:left w:val="nil"/>
              <w:bottom w:val="single" w:color="auto" w:sz="4" w:space="0"/>
              <w:right w:val="single" w:color="auto" w:sz="4" w:space="0"/>
            </w:tcBorders>
            <w:shd w:val="clear" w:color="auto" w:fill="auto"/>
          </w:tcPr>
          <w:p w14:paraId="6FCF000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8.13.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Организация деятельности и обеспечение добровольной пожарной дружины</w:t>
            </w:r>
          </w:p>
        </w:tc>
        <w:tc>
          <w:tcPr>
            <w:tcW w:w="2126" w:type="dxa"/>
            <w:tcBorders>
              <w:top w:val="nil"/>
              <w:left w:val="nil"/>
              <w:bottom w:val="single" w:color="auto" w:sz="4" w:space="0"/>
              <w:right w:val="single" w:color="auto" w:sz="4" w:space="0"/>
            </w:tcBorders>
            <w:shd w:val="clear" w:color="auto" w:fill="auto"/>
          </w:tcPr>
          <w:p w14:paraId="6BD7BA2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935,7</w:t>
            </w:r>
          </w:p>
        </w:tc>
        <w:tc>
          <w:tcPr>
            <w:tcW w:w="1701" w:type="dxa"/>
            <w:tcBorders>
              <w:top w:val="nil"/>
              <w:left w:val="nil"/>
              <w:bottom w:val="single" w:color="auto" w:sz="4" w:space="0"/>
              <w:right w:val="single" w:color="auto" w:sz="4" w:space="0"/>
            </w:tcBorders>
            <w:shd w:val="clear" w:color="auto" w:fill="auto"/>
          </w:tcPr>
          <w:p w14:paraId="7D369FA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832,6</w:t>
            </w:r>
          </w:p>
        </w:tc>
        <w:tc>
          <w:tcPr>
            <w:tcW w:w="1276" w:type="dxa"/>
            <w:tcBorders>
              <w:top w:val="nil"/>
              <w:left w:val="nil"/>
              <w:bottom w:val="single" w:color="auto" w:sz="4" w:space="0"/>
              <w:right w:val="single" w:color="auto" w:sz="4" w:space="0"/>
            </w:tcBorders>
            <w:shd w:val="clear" w:color="000000" w:fill="FFFFFF"/>
          </w:tcPr>
          <w:p w14:paraId="47688C5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89,0</w:t>
            </w:r>
          </w:p>
        </w:tc>
        <w:tc>
          <w:tcPr>
            <w:tcW w:w="3402" w:type="dxa"/>
            <w:tcBorders>
              <w:top w:val="nil"/>
              <w:left w:val="nil"/>
              <w:bottom w:val="single" w:color="auto" w:sz="4" w:space="0"/>
              <w:right w:val="single" w:color="auto" w:sz="4" w:space="0"/>
            </w:tcBorders>
            <w:shd w:val="clear" w:color="000000" w:fill="FFFFFF"/>
          </w:tcPr>
          <w:p w14:paraId="42A8FAD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Экономия в части расходов на содержание и обеспечение деятельности добровольных пожарных дружин (ДПД). Фактические расходы ниже запланированных, ДПД не укомплектованы в полном объеме</w:t>
            </w:r>
          </w:p>
        </w:tc>
      </w:tr>
      <w:tr w14:paraId="718AE2B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77B03A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170</w:t>
            </w:r>
          </w:p>
        </w:tc>
        <w:tc>
          <w:tcPr>
            <w:tcW w:w="5466" w:type="dxa"/>
            <w:tcBorders>
              <w:top w:val="nil"/>
              <w:left w:val="nil"/>
              <w:bottom w:val="single" w:color="auto" w:sz="4" w:space="0"/>
              <w:right w:val="single" w:color="auto" w:sz="4" w:space="0"/>
            </w:tcBorders>
            <w:shd w:val="clear" w:color="auto" w:fill="auto"/>
          </w:tcPr>
          <w:p w14:paraId="062BA3D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C5D93E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935,7</w:t>
            </w:r>
          </w:p>
        </w:tc>
        <w:tc>
          <w:tcPr>
            <w:tcW w:w="1701" w:type="dxa"/>
            <w:tcBorders>
              <w:top w:val="nil"/>
              <w:left w:val="nil"/>
              <w:bottom w:val="single" w:color="auto" w:sz="4" w:space="0"/>
              <w:right w:val="single" w:color="auto" w:sz="4" w:space="0"/>
            </w:tcBorders>
            <w:shd w:val="clear" w:color="auto" w:fill="auto"/>
          </w:tcPr>
          <w:p w14:paraId="34ED6CF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832,6</w:t>
            </w:r>
          </w:p>
        </w:tc>
        <w:tc>
          <w:tcPr>
            <w:tcW w:w="1276" w:type="dxa"/>
            <w:tcBorders>
              <w:top w:val="nil"/>
              <w:left w:val="nil"/>
              <w:bottom w:val="single" w:color="auto" w:sz="4" w:space="0"/>
              <w:right w:val="single" w:color="auto" w:sz="4" w:space="0"/>
            </w:tcBorders>
            <w:shd w:val="clear" w:color="000000" w:fill="FFFFFF"/>
          </w:tcPr>
          <w:p w14:paraId="24366A5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89,0</w:t>
            </w:r>
          </w:p>
        </w:tc>
        <w:tc>
          <w:tcPr>
            <w:tcW w:w="3402" w:type="dxa"/>
            <w:tcBorders>
              <w:top w:val="single" w:color="auto" w:sz="4" w:space="0"/>
              <w:left w:val="nil"/>
              <w:bottom w:val="single" w:color="auto" w:sz="4" w:space="0"/>
              <w:right w:val="single" w:color="auto" w:sz="4" w:space="0"/>
            </w:tcBorders>
            <w:shd w:val="clear" w:color="auto" w:fill="auto"/>
            <w:noWrap/>
            <w:vAlign w:val="bottom"/>
          </w:tcPr>
          <w:p w14:paraId="11419A24">
            <w:pPr>
              <w:spacing w:after="0" w:line="240" w:lineRule="auto"/>
              <w:jc w:val="right"/>
              <w:rPr>
                <w:rFonts w:ascii="Liberation Serif" w:hAnsi="Liberation Serif" w:eastAsia="Times New Roman" w:cs="Liberation Serif"/>
                <w:color w:val="000000"/>
                <w:sz w:val="24"/>
                <w:szCs w:val="24"/>
                <w:lang w:eastAsia="ru-RU"/>
              </w:rPr>
            </w:pPr>
          </w:p>
        </w:tc>
      </w:tr>
      <w:tr w14:paraId="4890AA8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1787D0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171</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59295B6B">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9. «Профилактика правонарушений на территории городского округа Верхняя Пышма до 2027 года»</w:t>
            </w:r>
          </w:p>
        </w:tc>
      </w:tr>
      <w:tr w14:paraId="27121EFF">
        <w:tblPrEx>
          <w:tblCellMar>
            <w:top w:w="0" w:type="dxa"/>
            <w:left w:w="108" w:type="dxa"/>
            <w:bottom w:w="0" w:type="dxa"/>
            <w:right w:w="108" w:type="dxa"/>
          </w:tblCellMar>
        </w:tblPrEx>
        <w:trPr>
          <w:trHeight w:val="673" w:hRule="atLeast"/>
        </w:trPr>
        <w:tc>
          <w:tcPr>
            <w:tcW w:w="913" w:type="dxa"/>
            <w:tcBorders>
              <w:top w:val="nil"/>
              <w:left w:val="single" w:color="auto" w:sz="4" w:space="0"/>
              <w:bottom w:val="single" w:color="auto" w:sz="4" w:space="0"/>
              <w:right w:val="single" w:color="auto" w:sz="4" w:space="0"/>
            </w:tcBorders>
            <w:shd w:val="clear" w:color="auto" w:fill="auto"/>
          </w:tcPr>
          <w:p w14:paraId="7E0CE2C2">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172</w:t>
            </w:r>
          </w:p>
        </w:tc>
        <w:tc>
          <w:tcPr>
            <w:tcW w:w="5466" w:type="dxa"/>
            <w:tcBorders>
              <w:top w:val="nil"/>
              <w:left w:val="nil"/>
              <w:bottom w:val="single" w:color="auto" w:sz="4" w:space="0"/>
              <w:right w:val="single" w:color="auto" w:sz="4" w:space="0"/>
            </w:tcBorders>
            <w:shd w:val="clear" w:color="auto" w:fill="auto"/>
          </w:tcPr>
          <w:p w14:paraId="1C6506CC">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«Профилактика правонарушений на территории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13E6960D">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123 213,2</w:t>
            </w:r>
          </w:p>
        </w:tc>
        <w:tc>
          <w:tcPr>
            <w:tcW w:w="1701" w:type="dxa"/>
            <w:tcBorders>
              <w:top w:val="nil"/>
              <w:left w:val="nil"/>
              <w:bottom w:val="single" w:color="auto" w:sz="4" w:space="0"/>
              <w:right w:val="single" w:color="auto" w:sz="4" w:space="0"/>
            </w:tcBorders>
            <w:shd w:val="clear" w:color="auto" w:fill="auto"/>
          </w:tcPr>
          <w:p w14:paraId="10554B56">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121 542,6</w:t>
            </w:r>
          </w:p>
        </w:tc>
        <w:tc>
          <w:tcPr>
            <w:tcW w:w="1276" w:type="dxa"/>
            <w:tcBorders>
              <w:top w:val="nil"/>
              <w:left w:val="nil"/>
              <w:bottom w:val="single" w:color="auto" w:sz="4" w:space="0"/>
              <w:right w:val="single" w:color="auto" w:sz="4" w:space="0"/>
            </w:tcBorders>
            <w:shd w:val="clear" w:color="000000" w:fill="FFFFFF"/>
          </w:tcPr>
          <w:p w14:paraId="314D9C40">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98,6</w:t>
            </w:r>
          </w:p>
        </w:tc>
        <w:tc>
          <w:tcPr>
            <w:tcW w:w="3402" w:type="dxa"/>
            <w:tcBorders>
              <w:top w:val="nil"/>
              <w:left w:val="nil"/>
              <w:bottom w:val="single" w:color="auto" w:sz="4" w:space="0"/>
              <w:right w:val="single" w:color="auto" w:sz="4" w:space="0"/>
            </w:tcBorders>
            <w:shd w:val="clear" w:color="000000" w:fill="FFFFFF"/>
          </w:tcPr>
          <w:p w14:paraId="56B666DE">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 </w:t>
            </w:r>
          </w:p>
        </w:tc>
      </w:tr>
      <w:tr w14:paraId="03D40FB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FDD6A0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173</w:t>
            </w:r>
          </w:p>
        </w:tc>
        <w:tc>
          <w:tcPr>
            <w:tcW w:w="5466" w:type="dxa"/>
            <w:tcBorders>
              <w:top w:val="nil"/>
              <w:left w:val="nil"/>
              <w:bottom w:val="single" w:color="auto" w:sz="4" w:space="0"/>
              <w:right w:val="single" w:color="auto" w:sz="4" w:space="0"/>
            </w:tcBorders>
            <w:shd w:val="clear" w:color="auto" w:fill="auto"/>
          </w:tcPr>
          <w:p w14:paraId="047F266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D3ADB6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123 213,2</w:t>
            </w:r>
          </w:p>
        </w:tc>
        <w:tc>
          <w:tcPr>
            <w:tcW w:w="1701" w:type="dxa"/>
            <w:tcBorders>
              <w:top w:val="nil"/>
              <w:left w:val="nil"/>
              <w:bottom w:val="single" w:color="auto" w:sz="4" w:space="0"/>
              <w:right w:val="single" w:color="auto" w:sz="4" w:space="0"/>
            </w:tcBorders>
            <w:shd w:val="clear" w:color="auto" w:fill="auto"/>
          </w:tcPr>
          <w:p w14:paraId="3AC2DE8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121 542,6</w:t>
            </w:r>
          </w:p>
        </w:tc>
        <w:tc>
          <w:tcPr>
            <w:tcW w:w="1276" w:type="dxa"/>
            <w:tcBorders>
              <w:top w:val="nil"/>
              <w:left w:val="nil"/>
              <w:bottom w:val="single" w:color="auto" w:sz="4" w:space="0"/>
              <w:right w:val="single" w:color="auto" w:sz="4" w:space="0"/>
            </w:tcBorders>
            <w:shd w:val="clear" w:color="000000" w:fill="FFFFFF"/>
          </w:tcPr>
          <w:p w14:paraId="06F4F5E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98,6</w:t>
            </w:r>
          </w:p>
        </w:tc>
        <w:tc>
          <w:tcPr>
            <w:tcW w:w="3402" w:type="dxa"/>
            <w:tcBorders>
              <w:top w:val="nil"/>
              <w:left w:val="nil"/>
              <w:bottom w:val="single" w:color="auto" w:sz="4" w:space="0"/>
              <w:right w:val="single" w:color="auto" w:sz="4" w:space="0"/>
            </w:tcBorders>
            <w:shd w:val="clear" w:color="000000" w:fill="FFFFFF"/>
          </w:tcPr>
          <w:p w14:paraId="0994690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0C844B9">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B43020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174</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0A823698">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4D942ACD">
        <w:tblPrEx>
          <w:tblCellMar>
            <w:top w:w="0" w:type="dxa"/>
            <w:left w:w="108" w:type="dxa"/>
            <w:bottom w:w="0" w:type="dxa"/>
            <w:right w:w="108" w:type="dxa"/>
          </w:tblCellMar>
        </w:tblPrEx>
        <w:trPr>
          <w:trHeight w:val="495" w:hRule="atLeast"/>
        </w:trPr>
        <w:tc>
          <w:tcPr>
            <w:tcW w:w="913" w:type="dxa"/>
            <w:tcBorders>
              <w:top w:val="nil"/>
              <w:left w:val="single" w:color="auto" w:sz="4" w:space="0"/>
              <w:bottom w:val="single" w:color="auto" w:sz="4" w:space="0"/>
              <w:right w:val="single" w:color="auto" w:sz="4" w:space="0"/>
            </w:tcBorders>
            <w:shd w:val="clear" w:color="auto" w:fill="auto"/>
          </w:tcPr>
          <w:p w14:paraId="31747D1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175</w:t>
            </w:r>
          </w:p>
        </w:tc>
        <w:tc>
          <w:tcPr>
            <w:tcW w:w="5466" w:type="dxa"/>
            <w:tcBorders>
              <w:top w:val="nil"/>
              <w:left w:val="nil"/>
              <w:bottom w:val="single" w:color="auto" w:sz="4" w:space="0"/>
              <w:right w:val="single" w:color="auto" w:sz="4" w:space="0"/>
            </w:tcBorders>
            <w:shd w:val="clear" w:color="auto" w:fill="auto"/>
          </w:tcPr>
          <w:p w14:paraId="49AC88A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7B5A8BE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123 213,2</w:t>
            </w:r>
          </w:p>
        </w:tc>
        <w:tc>
          <w:tcPr>
            <w:tcW w:w="1701" w:type="dxa"/>
            <w:tcBorders>
              <w:top w:val="nil"/>
              <w:left w:val="nil"/>
              <w:bottom w:val="single" w:color="auto" w:sz="4" w:space="0"/>
              <w:right w:val="single" w:color="auto" w:sz="4" w:space="0"/>
            </w:tcBorders>
            <w:shd w:val="clear" w:color="auto" w:fill="auto"/>
          </w:tcPr>
          <w:p w14:paraId="33F2CDB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121 542,6</w:t>
            </w:r>
          </w:p>
        </w:tc>
        <w:tc>
          <w:tcPr>
            <w:tcW w:w="1276" w:type="dxa"/>
            <w:tcBorders>
              <w:top w:val="nil"/>
              <w:left w:val="nil"/>
              <w:bottom w:val="single" w:color="auto" w:sz="4" w:space="0"/>
              <w:right w:val="single" w:color="auto" w:sz="4" w:space="0"/>
            </w:tcBorders>
            <w:shd w:val="clear" w:color="000000" w:fill="FFFFFF"/>
          </w:tcPr>
          <w:p w14:paraId="3040B11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98,6</w:t>
            </w:r>
          </w:p>
        </w:tc>
        <w:tc>
          <w:tcPr>
            <w:tcW w:w="3402" w:type="dxa"/>
            <w:tcBorders>
              <w:top w:val="nil"/>
              <w:left w:val="nil"/>
              <w:bottom w:val="single" w:color="auto" w:sz="4" w:space="0"/>
              <w:right w:val="single" w:color="auto" w:sz="4" w:space="0"/>
            </w:tcBorders>
            <w:shd w:val="clear" w:color="000000" w:fill="FFFFFF"/>
          </w:tcPr>
          <w:p w14:paraId="47A6823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ABC694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778A99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176</w:t>
            </w:r>
          </w:p>
        </w:tc>
        <w:tc>
          <w:tcPr>
            <w:tcW w:w="5466" w:type="dxa"/>
            <w:tcBorders>
              <w:top w:val="nil"/>
              <w:left w:val="nil"/>
              <w:bottom w:val="single" w:color="auto" w:sz="4" w:space="0"/>
              <w:right w:val="single" w:color="auto" w:sz="4" w:space="0"/>
            </w:tcBorders>
            <w:shd w:val="clear" w:color="auto" w:fill="auto"/>
          </w:tcPr>
          <w:p w14:paraId="6A78432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670389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123 213,2</w:t>
            </w:r>
          </w:p>
        </w:tc>
        <w:tc>
          <w:tcPr>
            <w:tcW w:w="1701" w:type="dxa"/>
            <w:tcBorders>
              <w:top w:val="nil"/>
              <w:left w:val="nil"/>
              <w:bottom w:val="single" w:color="auto" w:sz="4" w:space="0"/>
              <w:right w:val="single" w:color="auto" w:sz="4" w:space="0"/>
            </w:tcBorders>
            <w:shd w:val="clear" w:color="auto" w:fill="auto"/>
          </w:tcPr>
          <w:p w14:paraId="1A2C6A9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121 542,6</w:t>
            </w:r>
          </w:p>
        </w:tc>
        <w:tc>
          <w:tcPr>
            <w:tcW w:w="1276" w:type="dxa"/>
            <w:tcBorders>
              <w:top w:val="nil"/>
              <w:left w:val="nil"/>
              <w:bottom w:val="single" w:color="auto" w:sz="4" w:space="0"/>
              <w:right w:val="single" w:color="auto" w:sz="4" w:space="0"/>
            </w:tcBorders>
            <w:shd w:val="clear" w:color="000000" w:fill="FFFFFF"/>
          </w:tcPr>
          <w:p w14:paraId="3EED341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98,6</w:t>
            </w:r>
          </w:p>
        </w:tc>
        <w:tc>
          <w:tcPr>
            <w:tcW w:w="3402" w:type="dxa"/>
            <w:tcBorders>
              <w:top w:val="nil"/>
              <w:left w:val="nil"/>
              <w:bottom w:val="single" w:color="auto" w:sz="4" w:space="0"/>
              <w:right w:val="single" w:color="auto" w:sz="4" w:space="0"/>
            </w:tcBorders>
            <w:shd w:val="clear" w:color="000000" w:fill="FFFFFF"/>
          </w:tcPr>
          <w:p w14:paraId="0BBE676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7554E27">
        <w:tblPrEx>
          <w:tblCellMar>
            <w:top w:w="0" w:type="dxa"/>
            <w:left w:w="108" w:type="dxa"/>
            <w:bottom w:w="0" w:type="dxa"/>
            <w:right w:w="108" w:type="dxa"/>
          </w:tblCellMar>
        </w:tblPrEx>
        <w:trPr>
          <w:trHeight w:val="900" w:hRule="atLeast"/>
        </w:trPr>
        <w:tc>
          <w:tcPr>
            <w:tcW w:w="913" w:type="dxa"/>
            <w:tcBorders>
              <w:top w:val="nil"/>
              <w:left w:val="single" w:color="auto" w:sz="4" w:space="0"/>
              <w:bottom w:val="single" w:color="auto" w:sz="4" w:space="0"/>
              <w:right w:val="single" w:color="auto" w:sz="4" w:space="0"/>
            </w:tcBorders>
            <w:shd w:val="clear" w:color="auto" w:fill="auto"/>
          </w:tcPr>
          <w:p w14:paraId="646EF75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177</w:t>
            </w:r>
          </w:p>
        </w:tc>
        <w:tc>
          <w:tcPr>
            <w:tcW w:w="5466" w:type="dxa"/>
            <w:tcBorders>
              <w:top w:val="nil"/>
              <w:left w:val="nil"/>
              <w:bottom w:val="single" w:color="auto" w:sz="4" w:space="0"/>
              <w:right w:val="single" w:color="auto" w:sz="4" w:space="0"/>
            </w:tcBorders>
            <w:shd w:val="clear" w:color="auto" w:fill="auto"/>
          </w:tcPr>
          <w:p w14:paraId="70B2944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9.1.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Внедрение аппаратного-программного комплекса «Безопасный город»</w:t>
            </w:r>
          </w:p>
        </w:tc>
        <w:tc>
          <w:tcPr>
            <w:tcW w:w="2126" w:type="dxa"/>
            <w:tcBorders>
              <w:top w:val="nil"/>
              <w:left w:val="nil"/>
              <w:bottom w:val="single" w:color="auto" w:sz="4" w:space="0"/>
              <w:right w:val="single" w:color="auto" w:sz="4" w:space="0"/>
            </w:tcBorders>
            <w:shd w:val="clear" w:color="auto" w:fill="auto"/>
          </w:tcPr>
          <w:p w14:paraId="552F5E1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4 039,5</w:t>
            </w:r>
          </w:p>
        </w:tc>
        <w:tc>
          <w:tcPr>
            <w:tcW w:w="1701" w:type="dxa"/>
            <w:tcBorders>
              <w:top w:val="nil"/>
              <w:left w:val="nil"/>
              <w:bottom w:val="single" w:color="auto" w:sz="4" w:space="0"/>
              <w:right w:val="single" w:color="auto" w:sz="4" w:space="0"/>
            </w:tcBorders>
            <w:shd w:val="clear" w:color="000000" w:fill="FFFFFF"/>
          </w:tcPr>
          <w:p w14:paraId="0FD559B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4039,5</w:t>
            </w:r>
          </w:p>
        </w:tc>
        <w:tc>
          <w:tcPr>
            <w:tcW w:w="1276" w:type="dxa"/>
            <w:tcBorders>
              <w:top w:val="nil"/>
              <w:left w:val="nil"/>
              <w:bottom w:val="single" w:color="auto" w:sz="4" w:space="0"/>
              <w:right w:val="single" w:color="auto" w:sz="4" w:space="0"/>
            </w:tcBorders>
            <w:shd w:val="clear" w:color="000000" w:fill="FFFFFF"/>
          </w:tcPr>
          <w:p w14:paraId="4AA3C67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9E037A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293A90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36F280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178</w:t>
            </w:r>
          </w:p>
        </w:tc>
        <w:tc>
          <w:tcPr>
            <w:tcW w:w="5466" w:type="dxa"/>
            <w:tcBorders>
              <w:top w:val="nil"/>
              <w:left w:val="nil"/>
              <w:bottom w:val="single" w:color="auto" w:sz="4" w:space="0"/>
              <w:right w:val="single" w:color="auto" w:sz="4" w:space="0"/>
            </w:tcBorders>
            <w:shd w:val="clear" w:color="auto" w:fill="auto"/>
          </w:tcPr>
          <w:p w14:paraId="725F5A1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958A26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4 039,5</w:t>
            </w:r>
          </w:p>
        </w:tc>
        <w:tc>
          <w:tcPr>
            <w:tcW w:w="1701" w:type="dxa"/>
            <w:tcBorders>
              <w:top w:val="nil"/>
              <w:left w:val="nil"/>
              <w:bottom w:val="single" w:color="auto" w:sz="4" w:space="0"/>
              <w:right w:val="single" w:color="auto" w:sz="4" w:space="0"/>
            </w:tcBorders>
            <w:shd w:val="clear" w:color="000000" w:fill="FFFFFF"/>
          </w:tcPr>
          <w:p w14:paraId="7C6EBC1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4039,5</w:t>
            </w:r>
          </w:p>
        </w:tc>
        <w:tc>
          <w:tcPr>
            <w:tcW w:w="1276" w:type="dxa"/>
            <w:tcBorders>
              <w:top w:val="nil"/>
              <w:left w:val="nil"/>
              <w:bottom w:val="single" w:color="auto" w:sz="4" w:space="0"/>
              <w:right w:val="single" w:color="auto" w:sz="4" w:space="0"/>
            </w:tcBorders>
            <w:shd w:val="clear" w:color="000000" w:fill="FFFFFF"/>
          </w:tcPr>
          <w:p w14:paraId="2F18E8D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C35118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AD08BD0">
        <w:trPr>
          <w:trHeight w:val="1071" w:hRule="atLeast"/>
        </w:trPr>
        <w:tc>
          <w:tcPr>
            <w:tcW w:w="913" w:type="dxa"/>
            <w:tcBorders>
              <w:top w:val="nil"/>
              <w:left w:val="single" w:color="auto" w:sz="4" w:space="0"/>
              <w:bottom w:val="single" w:color="auto" w:sz="4" w:space="0"/>
              <w:right w:val="single" w:color="auto" w:sz="4" w:space="0"/>
            </w:tcBorders>
            <w:shd w:val="clear" w:color="auto" w:fill="auto"/>
          </w:tcPr>
          <w:p w14:paraId="6723D7FA">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179</w:t>
            </w:r>
          </w:p>
        </w:tc>
        <w:tc>
          <w:tcPr>
            <w:tcW w:w="5466" w:type="dxa"/>
            <w:tcBorders>
              <w:top w:val="nil"/>
              <w:left w:val="nil"/>
              <w:bottom w:val="single" w:color="auto" w:sz="4" w:space="0"/>
              <w:right w:val="single" w:color="auto" w:sz="4" w:space="0"/>
            </w:tcBorders>
            <w:shd w:val="clear" w:color="auto" w:fill="auto"/>
          </w:tcPr>
          <w:p w14:paraId="4C974D3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9.4.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Содержание и создание условий для деятельности добровольных формирований по охране общественного порядка</w:t>
            </w:r>
          </w:p>
        </w:tc>
        <w:tc>
          <w:tcPr>
            <w:tcW w:w="2126" w:type="dxa"/>
            <w:tcBorders>
              <w:top w:val="nil"/>
              <w:left w:val="nil"/>
              <w:bottom w:val="single" w:color="auto" w:sz="4" w:space="0"/>
              <w:right w:val="single" w:color="auto" w:sz="4" w:space="0"/>
            </w:tcBorders>
            <w:shd w:val="clear" w:color="auto" w:fill="auto"/>
          </w:tcPr>
          <w:p w14:paraId="0D221F6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1 271,7</w:t>
            </w:r>
          </w:p>
        </w:tc>
        <w:tc>
          <w:tcPr>
            <w:tcW w:w="1701" w:type="dxa"/>
            <w:tcBorders>
              <w:top w:val="nil"/>
              <w:left w:val="nil"/>
              <w:bottom w:val="single" w:color="auto" w:sz="4" w:space="0"/>
              <w:right w:val="single" w:color="auto" w:sz="4" w:space="0"/>
            </w:tcBorders>
            <w:shd w:val="clear" w:color="auto" w:fill="auto"/>
          </w:tcPr>
          <w:p w14:paraId="7B8926F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1 271,7</w:t>
            </w:r>
          </w:p>
        </w:tc>
        <w:tc>
          <w:tcPr>
            <w:tcW w:w="1276" w:type="dxa"/>
            <w:tcBorders>
              <w:top w:val="nil"/>
              <w:left w:val="nil"/>
              <w:bottom w:val="single" w:color="auto" w:sz="4" w:space="0"/>
              <w:right w:val="single" w:color="auto" w:sz="4" w:space="0"/>
            </w:tcBorders>
            <w:shd w:val="clear" w:color="000000" w:fill="FFFFFF"/>
          </w:tcPr>
          <w:p w14:paraId="52E755D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81E4E9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EB49C83">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21D4EF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180</w:t>
            </w:r>
          </w:p>
        </w:tc>
        <w:tc>
          <w:tcPr>
            <w:tcW w:w="5466" w:type="dxa"/>
            <w:tcBorders>
              <w:top w:val="nil"/>
              <w:left w:val="nil"/>
              <w:bottom w:val="single" w:color="auto" w:sz="4" w:space="0"/>
              <w:right w:val="single" w:color="auto" w:sz="4" w:space="0"/>
            </w:tcBorders>
            <w:shd w:val="clear" w:color="auto" w:fill="auto"/>
          </w:tcPr>
          <w:p w14:paraId="43F35F2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96019B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1 271,7</w:t>
            </w:r>
          </w:p>
        </w:tc>
        <w:tc>
          <w:tcPr>
            <w:tcW w:w="1701" w:type="dxa"/>
            <w:tcBorders>
              <w:top w:val="nil"/>
              <w:left w:val="nil"/>
              <w:bottom w:val="single" w:color="auto" w:sz="4" w:space="0"/>
              <w:right w:val="single" w:color="auto" w:sz="4" w:space="0"/>
            </w:tcBorders>
            <w:shd w:val="clear" w:color="auto" w:fill="auto"/>
          </w:tcPr>
          <w:p w14:paraId="1C1D3FD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1 271,7</w:t>
            </w:r>
          </w:p>
        </w:tc>
        <w:tc>
          <w:tcPr>
            <w:tcW w:w="1276" w:type="dxa"/>
            <w:tcBorders>
              <w:top w:val="nil"/>
              <w:left w:val="nil"/>
              <w:bottom w:val="single" w:color="auto" w:sz="4" w:space="0"/>
              <w:right w:val="single" w:color="auto" w:sz="4" w:space="0"/>
            </w:tcBorders>
            <w:shd w:val="clear" w:color="000000" w:fill="FFFFFF"/>
          </w:tcPr>
          <w:p w14:paraId="6836149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2A39A4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74D4EF0">
        <w:tblPrEx>
          <w:tblCellMar>
            <w:top w:w="0" w:type="dxa"/>
            <w:left w:w="108" w:type="dxa"/>
            <w:bottom w:w="0" w:type="dxa"/>
            <w:right w:w="108" w:type="dxa"/>
          </w:tblCellMar>
        </w:tblPrEx>
        <w:trPr>
          <w:trHeight w:val="1062" w:hRule="atLeast"/>
        </w:trPr>
        <w:tc>
          <w:tcPr>
            <w:tcW w:w="913" w:type="dxa"/>
            <w:tcBorders>
              <w:top w:val="nil"/>
              <w:left w:val="single" w:color="auto" w:sz="4" w:space="0"/>
              <w:bottom w:val="single" w:color="auto" w:sz="4" w:space="0"/>
              <w:right w:val="single" w:color="auto" w:sz="4" w:space="0"/>
            </w:tcBorders>
            <w:shd w:val="clear" w:color="auto" w:fill="auto"/>
          </w:tcPr>
          <w:p w14:paraId="0657EC1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181</w:t>
            </w:r>
          </w:p>
        </w:tc>
        <w:tc>
          <w:tcPr>
            <w:tcW w:w="5466" w:type="dxa"/>
            <w:tcBorders>
              <w:top w:val="nil"/>
              <w:left w:val="nil"/>
              <w:bottom w:val="single" w:color="auto" w:sz="4" w:space="0"/>
              <w:right w:val="single" w:color="auto" w:sz="4" w:space="0"/>
            </w:tcBorders>
            <w:shd w:val="clear" w:color="auto" w:fill="auto"/>
          </w:tcPr>
          <w:p w14:paraId="48599FA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9.8.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антитеррористической защищенности объектов социальной сферы с массовым пребыванием людей  </w:t>
            </w:r>
          </w:p>
        </w:tc>
        <w:tc>
          <w:tcPr>
            <w:tcW w:w="2126" w:type="dxa"/>
            <w:tcBorders>
              <w:top w:val="nil"/>
              <w:left w:val="nil"/>
              <w:bottom w:val="single" w:color="auto" w:sz="4" w:space="0"/>
              <w:right w:val="single" w:color="auto" w:sz="4" w:space="0"/>
            </w:tcBorders>
            <w:shd w:val="clear" w:color="auto" w:fill="auto"/>
          </w:tcPr>
          <w:p w14:paraId="246FF2C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114 127,3</w:t>
            </w:r>
          </w:p>
        </w:tc>
        <w:tc>
          <w:tcPr>
            <w:tcW w:w="1701" w:type="dxa"/>
            <w:tcBorders>
              <w:top w:val="nil"/>
              <w:left w:val="nil"/>
              <w:bottom w:val="single" w:color="auto" w:sz="4" w:space="0"/>
              <w:right w:val="single" w:color="auto" w:sz="4" w:space="0"/>
            </w:tcBorders>
            <w:shd w:val="clear" w:color="000000" w:fill="FFFFFF"/>
          </w:tcPr>
          <w:p w14:paraId="28C258B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113 646,6</w:t>
            </w:r>
          </w:p>
        </w:tc>
        <w:tc>
          <w:tcPr>
            <w:tcW w:w="1276" w:type="dxa"/>
            <w:tcBorders>
              <w:top w:val="nil"/>
              <w:left w:val="nil"/>
              <w:bottom w:val="single" w:color="auto" w:sz="4" w:space="0"/>
              <w:right w:val="single" w:color="auto" w:sz="4" w:space="0"/>
            </w:tcBorders>
            <w:shd w:val="clear" w:color="000000" w:fill="FFFFFF"/>
          </w:tcPr>
          <w:p w14:paraId="42F6A687">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99,6</w:t>
            </w:r>
          </w:p>
        </w:tc>
        <w:tc>
          <w:tcPr>
            <w:tcW w:w="3402" w:type="dxa"/>
            <w:tcBorders>
              <w:top w:val="nil"/>
              <w:left w:val="nil"/>
              <w:bottom w:val="single" w:color="auto" w:sz="4" w:space="0"/>
              <w:right w:val="single" w:color="auto" w:sz="4" w:space="0"/>
            </w:tcBorders>
            <w:shd w:val="clear" w:color="000000" w:fill="FFFFFF"/>
          </w:tcPr>
          <w:p w14:paraId="734573F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AD599A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482F43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182</w:t>
            </w:r>
          </w:p>
        </w:tc>
        <w:tc>
          <w:tcPr>
            <w:tcW w:w="5466" w:type="dxa"/>
            <w:tcBorders>
              <w:top w:val="nil"/>
              <w:left w:val="nil"/>
              <w:bottom w:val="single" w:color="auto" w:sz="4" w:space="0"/>
              <w:right w:val="single" w:color="auto" w:sz="4" w:space="0"/>
            </w:tcBorders>
            <w:shd w:val="clear" w:color="auto" w:fill="auto"/>
          </w:tcPr>
          <w:p w14:paraId="53E3199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0AE648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114 127,3</w:t>
            </w:r>
          </w:p>
        </w:tc>
        <w:tc>
          <w:tcPr>
            <w:tcW w:w="1701" w:type="dxa"/>
            <w:tcBorders>
              <w:top w:val="nil"/>
              <w:left w:val="nil"/>
              <w:bottom w:val="single" w:color="auto" w:sz="4" w:space="0"/>
              <w:right w:val="single" w:color="auto" w:sz="4" w:space="0"/>
            </w:tcBorders>
            <w:shd w:val="clear" w:color="000000" w:fill="FFFFFF"/>
          </w:tcPr>
          <w:p w14:paraId="2B42CC6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113 646,6</w:t>
            </w:r>
          </w:p>
        </w:tc>
        <w:tc>
          <w:tcPr>
            <w:tcW w:w="1276" w:type="dxa"/>
            <w:tcBorders>
              <w:top w:val="nil"/>
              <w:left w:val="nil"/>
              <w:bottom w:val="single" w:color="auto" w:sz="4" w:space="0"/>
              <w:right w:val="single" w:color="auto" w:sz="4" w:space="0"/>
            </w:tcBorders>
            <w:shd w:val="clear" w:color="000000" w:fill="FFFFFF"/>
          </w:tcPr>
          <w:p w14:paraId="51D2F26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99,6</w:t>
            </w:r>
          </w:p>
        </w:tc>
        <w:tc>
          <w:tcPr>
            <w:tcW w:w="3402" w:type="dxa"/>
            <w:tcBorders>
              <w:top w:val="nil"/>
              <w:left w:val="nil"/>
              <w:bottom w:val="single" w:color="auto" w:sz="4" w:space="0"/>
              <w:right w:val="single" w:color="auto" w:sz="4" w:space="0"/>
            </w:tcBorders>
            <w:shd w:val="clear" w:color="000000" w:fill="FFFFFF"/>
          </w:tcPr>
          <w:p w14:paraId="2565FA4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9892DEA">
        <w:tblPrEx>
          <w:tblCellMar>
            <w:top w:w="0" w:type="dxa"/>
            <w:left w:w="108" w:type="dxa"/>
            <w:bottom w:w="0" w:type="dxa"/>
            <w:right w:w="108" w:type="dxa"/>
          </w:tblCellMar>
        </w:tblPrEx>
        <w:trPr>
          <w:trHeight w:val="770" w:hRule="atLeast"/>
        </w:trPr>
        <w:tc>
          <w:tcPr>
            <w:tcW w:w="913" w:type="dxa"/>
            <w:tcBorders>
              <w:top w:val="nil"/>
              <w:left w:val="single" w:color="auto" w:sz="4" w:space="0"/>
              <w:bottom w:val="single" w:color="auto" w:sz="4" w:space="0"/>
              <w:right w:val="single" w:color="auto" w:sz="4" w:space="0"/>
            </w:tcBorders>
            <w:shd w:val="clear" w:color="auto" w:fill="auto"/>
          </w:tcPr>
          <w:p w14:paraId="0785B0C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183</w:t>
            </w:r>
          </w:p>
        </w:tc>
        <w:tc>
          <w:tcPr>
            <w:tcW w:w="5466" w:type="dxa"/>
            <w:tcBorders>
              <w:top w:val="nil"/>
              <w:left w:val="nil"/>
              <w:bottom w:val="single" w:color="auto" w:sz="4" w:space="0"/>
              <w:right w:val="single" w:color="auto" w:sz="4" w:space="0"/>
            </w:tcBorders>
            <w:shd w:val="clear" w:color="auto" w:fill="auto"/>
          </w:tcPr>
          <w:p w14:paraId="33A9E944">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 xml:space="preserve">Подмероприятие 9.8.1. </w:t>
            </w:r>
            <w:r>
              <w:rPr>
                <w:rFonts w:ascii="Liberation Serif" w:hAnsi="Liberation Serif" w:eastAsia="Times New Roman" w:cs="Liberation Serif"/>
                <w:i/>
                <w:iCs/>
                <w:sz w:val="24"/>
                <w:szCs w:val="24"/>
                <w:lang w:eastAsia="ru-RU"/>
              </w:rPr>
              <w:br w:type="textWrapping"/>
            </w:r>
            <w:r>
              <w:rPr>
                <w:rFonts w:ascii="Liberation Serif" w:hAnsi="Liberation Serif" w:eastAsia="Times New Roman" w:cs="Liberation Serif"/>
                <w:i/>
                <w:iCs/>
                <w:sz w:val="24"/>
                <w:szCs w:val="24"/>
                <w:lang w:eastAsia="ru-RU"/>
              </w:rPr>
              <w:t>Обеспечение антитеррористической защищенности объектов физкультуры и спорта</w:t>
            </w:r>
          </w:p>
        </w:tc>
        <w:tc>
          <w:tcPr>
            <w:tcW w:w="2126" w:type="dxa"/>
            <w:tcBorders>
              <w:top w:val="nil"/>
              <w:left w:val="nil"/>
              <w:bottom w:val="single" w:color="auto" w:sz="4" w:space="0"/>
              <w:right w:val="single" w:color="auto" w:sz="4" w:space="0"/>
            </w:tcBorders>
            <w:shd w:val="clear" w:color="auto" w:fill="auto"/>
          </w:tcPr>
          <w:p w14:paraId="4CB681ED">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8 042,9</w:t>
            </w:r>
          </w:p>
        </w:tc>
        <w:tc>
          <w:tcPr>
            <w:tcW w:w="1701" w:type="dxa"/>
            <w:tcBorders>
              <w:top w:val="nil"/>
              <w:left w:val="nil"/>
              <w:bottom w:val="single" w:color="auto" w:sz="4" w:space="0"/>
              <w:right w:val="single" w:color="auto" w:sz="4" w:space="0"/>
            </w:tcBorders>
            <w:shd w:val="clear" w:color="auto" w:fill="auto"/>
          </w:tcPr>
          <w:p w14:paraId="56534C1E">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8 042,9</w:t>
            </w:r>
          </w:p>
        </w:tc>
        <w:tc>
          <w:tcPr>
            <w:tcW w:w="1276" w:type="dxa"/>
            <w:tcBorders>
              <w:top w:val="nil"/>
              <w:left w:val="nil"/>
              <w:bottom w:val="single" w:color="auto" w:sz="4" w:space="0"/>
              <w:right w:val="single" w:color="auto" w:sz="4" w:space="0"/>
            </w:tcBorders>
            <w:shd w:val="clear" w:color="000000" w:fill="FFFFFF"/>
          </w:tcPr>
          <w:p w14:paraId="7DC0C119">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49401B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829F0E5">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722B90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184</w:t>
            </w:r>
          </w:p>
        </w:tc>
        <w:tc>
          <w:tcPr>
            <w:tcW w:w="5466" w:type="dxa"/>
            <w:tcBorders>
              <w:top w:val="nil"/>
              <w:left w:val="nil"/>
              <w:bottom w:val="single" w:color="auto" w:sz="4" w:space="0"/>
              <w:right w:val="single" w:color="auto" w:sz="4" w:space="0"/>
            </w:tcBorders>
            <w:shd w:val="clear" w:color="auto" w:fill="auto"/>
          </w:tcPr>
          <w:p w14:paraId="7A0BE436">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27CB2D7">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8 042,9</w:t>
            </w:r>
          </w:p>
        </w:tc>
        <w:tc>
          <w:tcPr>
            <w:tcW w:w="1701" w:type="dxa"/>
            <w:tcBorders>
              <w:top w:val="nil"/>
              <w:left w:val="nil"/>
              <w:bottom w:val="single" w:color="auto" w:sz="4" w:space="0"/>
              <w:right w:val="single" w:color="auto" w:sz="4" w:space="0"/>
            </w:tcBorders>
            <w:shd w:val="clear" w:color="auto" w:fill="auto"/>
          </w:tcPr>
          <w:p w14:paraId="3090EFD8">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8 042,9</w:t>
            </w:r>
          </w:p>
        </w:tc>
        <w:tc>
          <w:tcPr>
            <w:tcW w:w="1276" w:type="dxa"/>
            <w:tcBorders>
              <w:top w:val="nil"/>
              <w:left w:val="nil"/>
              <w:bottom w:val="single" w:color="auto" w:sz="4" w:space="0"/>
              <w:right w:val="single" w:color="auto" w:sz="4" w:space="0"/>
            </w:tcBorders>
            <w:shd w:val="clear" w:color="000000" w:fill="FFFFFF"/>
          </w:tcPr>
          <w:p w14:paraId="1E79480A">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A67CCE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4BB2B4B">
        <w:tblPrEx>
          <w:tblCellMar>
            <w:top w:w="0" w:type="dxa"/>
            <w:left w:w="108" w:type="dxa"/>
            <w:bottom w:w="0" w:type="dxa"/>
            <w:right w:w="108" w:type="dxa"/>
          </w:tblCellMar>
        </w:tblPrEx>
        <w:trPr>
          <w:trHeight w:val="1041" w:hRule="atLeast"/>
        </w:trPr>
        <w:tc>
          <w:tcPr>
            <w:tcW w:w="913" w:type="dxa"/>
            <w:tcBorders>
              <w:top w:val="nil"/>
              <w:left w:val="single" w:color="auto" w:sz="4" w:space="0"/>
              <w:bottom w:val="single" w:color="auto" w:sz="4" w:space="0"/>
              <w:right w:val="single" w:color="auto" w:sz="4" w:space="0"/>
            </w:tcBorders>
            <w:shd w:val="clear" w:color="auto" w:fill="auto"/>
          </w:tcPr>
          <w:p w14:paraId="1FAD1D4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185</w:t>
            </w:r>
          </w:p>
        </w:tc>
        <w:tc>
          <w:tcPr>
            <w:tcW w:w="5466" w:type="dxa"/>
            <w:tcBorders>
              <w:top w:val="nil"/>
              <w:left w:val="nil"/>
              <w:bottom w:val="single" w:color="auto" w:sz="4" w:space="0"/>
              <w:right w:val="single" w:color="auto" w:sz="4" w:space="0"/>
            </w:tcBorders>
            <w:shd w:val="clear" w:color="auto" w:fill="auto"/>
          </w:tcPr>
          <w:p w14:paraId="02245178">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 xml:space="preserve">Подмероприятие 9.8.2. </w:t>
            </w:r>
            <w:r>
              <w:rPr>
                <w:rFonts w:ascii="Liberation Serif" w:hAnsi="Liberation Serif" w:eastAsia="Times New Roman" w:cs="Liberation Serif"/>
                <w:i/>
                <w:iCs/>
                <w:sz w:val="24"/>
                <w:szCs w:val="24"/>
                <w:lang w:eastAsia="ru-RU"/>
              </w:rPr>
              <w:br w:type="textWrapping"/>
            </w:r>
            <w:r>
              <w:rPr>
                <w:rFonts w:ascii="Liberation Serif" w:hAnsi="Liberation Serif" w:eastAsia="Times New Roman" w:cs="Liberation Serif"/>
                <w:i/>
                <w:iCs/>
                <w:sz w:val="24"/>
                <w:szCs w:val="24"/>
                <w:lang w:eastAsia="ru-RU"/>
              </w:rPr>
              <w:t>Обеспечение антитеррористической защищенности объектов образовательных организаций</w:t>
            </w:r>
          </w:p>
        </w:tc>
        <w:tc>
          <w:tcPr>
            <w:tcW w:w="2126" w:type="dxa"/>
            <w:tcBorders>
              <w:top w:val="nil"/>
              <w:left w:val="nil"/>
              <w:bottom w:val="single" w:color="auto" w:sz="4" w:space="0"/>
              <w:right w:val="single" w:color="auto" w:sz="4" w:space="0"/>
            </w:tcBorders>
            <w:shd w:val="clear" w:color="auto" w:fill="auto"/>
          </w:tcPr>
          <w:p w14:paraId="7AE11E99">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83 356,4</w:t>
            </w:r>
          </w:p>
        </w:tc>
        <w:tc>
          <w:tcPr>
            <w:tcW w:w="1701" w:type="dxa"/>
            <w:tcBorders>
              <w:top w:val="nil"/>
              <w:left w:val="nil"/>
              <w:bottom w:val="single" w:color="auto" w:sz="4" w:space="0"/>
              <w:right w:val="single" w:color="auto" w:sz="4" w:space="0"/>
            </w:tcBorders>
            <w:shd w:val="clear" w:color="auto" w:fill="auto"/>
          </w:tcPr>
          <w:p w14:paraId="4C2AFE3B">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83 329,9</w:t>
            </w:r>
          </w:p>
        </w:tc>
        <w:tc>
          <w:tcPr>
            <w:tcW w:w="1276" w:type="dxa"/>
            <w:tcBorders>
              <w:top w:val="nil"/>
              <w:left w:val="nil"/>
              <w:bottom w:val="single" w:color="auto" w:sz="4" w:space="0"/>
              <w:right w:val="single" w:color="auto" w:sz="4" w:space="0"/>
            </w:tcBorders>
            <w:shd w:val="clear" w:color="000000" w:fill="FFFFFF"/>
          </w:tcPr>
          <w:p w14:paraId="339A125E">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796F9D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A7219D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89E6AB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186</w:t>
            </w:r>
          </w:p>
        </w:tc>
        <w:tc>
          <w:tcPr>
            <w:tcW w:w="5466" w:type="dxa"/>
            <w:tcBorders>
              <w:top w:val="nil"/>
              <w:left w:val="nil"/>
              <w:bottom w:val="single" w:color="auto" w:sz="4" w:space="0"/>
              <w:right w:val="single" w:color="auto" w:sz="4" w:space="0"/>
            </w:tcBorders>
            <w:shd w:val="clear" w:color="auto" w:fill="auto"/>
          </w:tcPr>
          <w:p w14:paraId="30B19737">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86848BA">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83 356,4</w:t>
            </w:r>
          </w:p>
        </w:tc>
        <w:tc>
          <w:tcPr>
            <w:tcW w:w="1701" w:type="dxa"/>
            <w:tcBorders>
              <w:top w:val="nil"/>
              <w:left w:val="nil"/>
              <w:bottom w:val="single" w:color="auto" w:sz="4" w:space="0"/>
              <w:right w:val="single" w:color="auto" w:sz="4" w:space="0"/>
            </w:tcBorders>
            <w:shd w:val="clear" w:color="auto" w:fill="auto"/>
          </w:tcPr>
          <w:p w14:paraId="67797B94">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83 329,9</w:t>
            </w:r>
          </w:p>
        </w:tc>
        <w:tc>
          <w:tcPr>
            <w:tcW w:w="1276" w:type="dxa"/>
            <w:tcBorders>
              <w:top w:val="nil"/>
              <w:left w:val="nil"/>
              <w:bottom w:val="single" w:color="auto" w:sz="4" w:space="0"/>
              <w:right w:val="single" w:color="auto" w:sz="4" w:space="0"/>
            </w:tcBorders>
            <w:shd w:val="clear" w:color="000000" w:fill="FFFFFF"/>
          </w:tcPr>
          <w:p w14:paraId="382ED73B">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5ADE9BF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13C2598">
        <w:tblPrEx>
          <w:tblCellMar>
            <w:top w:w="0" w:type="dxa"/>
            <w:left w:w="108" w:type="dxa"/>
            <w:bottom w:w="0" w:type="dxa"/>
            <w:right w:w="108" w:type="dxa"/>
          </w:tblCellMar>
        </w:tblPrEx>
        <w:trPr>
          <w:trHeight w:val="750" w:hRule="atLeast"/>
        </w:trPr>
        <w:tc>
          <w:tcPr>
            <w:tcW w:w="913" w:type="dxa"/>
            <w:tcBorders>
              <w:top w:val="nil"/>
              <w:left w:val="single" w:color="auto" w:sz="4" w:space="0"/>
              <w:bottom w:val="single" w:color="auto" w:sz="4" w:space="0"/>
              <w:right w:val="single" w:color="auto" w:sz="4" w:space="0"/>
            </w:tcBorders>
            <w:shd w:val="clear" w:color="auto" w:fill="auto"/>
          </w:tcPr>
          <w:p w14:paraId="188167D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187</w:t>
            </w:r>
          </w:p>
        </w:tc>
        <w:tc>
          <w:tcPr>
            <w:tcW w:w="5466" w:type="dxa"/>
            <w:tcBorders>
              <w:top w:val="nil"/>
              <w:left w:val="nil"/>
              <w:bottom w:val="single" w:color="auto" w:sz="4" w:space="0"/>
              <w:right w:val="single" w:color="auto" w:sz="4" w:space="0"/>
            </w:tcBorders>
            <w:shd w:val="clear" w:color="auto" w:fill="auto"/>
          </w:tcPr>
          <w:p w14:paraId="66FE7135">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 xml:space="preserve">Подмероприятие 9.8.3. </w:t>
            </w:r>
            <w:r>
              <w:rPr>
                <w:rFonts w:ascii="Liberation Serif" w:hAnsi="Liberation Serif" w:eastAsia="Times New Roman" w:cs="Liberation Serif"/>
                <w:i/>
                <w:iCs/>
                <w:sz w:val="24"/>
                <w:szCs w:val="24"/>
                <w:lang w:eastAsia="ru-RU"/>
              </w:rPr>
              <w:br w:type="textWrapping"/>
            </w:r>
            <w:r>
              <w:rPr>
                <w:rFonts w:ascii="Liberation Serif" w:hAnsi="Liberation Serif" w:eastAsia="Times New Roman" w:cs="Liberation Serif"/>
                <w:i/>
                <w:iCs/>
                <w:sz w:val="24"/>
                <w:szCs w:val="24"/>
                <w:lang w:eastAsia="ru-RU"/>
              </w:rPr>
              <w:t>Обеспечение антитеррористической защищенности объектов культуры</w:t>
            </w:r>
          </w:p>
        </w:tc>
        <w:tc>
          <w:tcPr>
            <w:tcW w:w="2126" w:type="dxa"/>
            <w:tcBorders>
              <w:top w:val="nil"/>
              <w:left w:val="nil"/>
              <w:bottom w:val="single" w:color="auto" w:sz="4" w:space="0"/>
              <w:right w:val="single" w:color="auto" w:sz="4" w:space="0"/>
            </w:tcBorders>
            <w:shd w:val="clear" w:color="auto" w:fill="auto"/>
          </w:tcPr>
          <w:p w14:paraId="1FD3C2BC">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22 727,9</w:t>
            </w:r>
          </w:p>
        </w:tc>
        <w:tc>
          <w:tcPr>
            <w:tcW w:w="1701" w:type="dxa"/>
            <w:tcBorders>
              <w:top w:val="nil"/>
              <w:left w:val="nil"/>
              <w:bottom w:val="single" w:color="auto" w:sz="4" w:space="0"/>
              <w:right w:val="single" w:color="auto" w:sz="4" w:space="0"/>
            </w:tcBorders>
            <w:shd w:val="clear" w:color="auto" w:fill="auto"/>
          </w:tcPr>
          <w:p w14:paraId="27F0E7B3">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22 273,8</w:t>
            </w:r>
          </w:p>
        </w:tc>
        <w:tc>
          <w:tcPr>
            <w:tcW w:w="1276" w:type="dxa"/>
            <w:tcBorders>
              <w:top w:val="nil"/>
              <w:left w:val="nil"/>
              <w:bottom w:val="single" w:color="auto" w:sz="4" w:space="0"/>
              <w:right w:val="single" w:color="auto" w:sz="4" w:space="0"/>
            </w:tcBorders>
            <w:shd w:val="clear" w:color="000000" w:fill="FFFFFF"/>
          </w:tcPr>
          <w:p w14:paraId="09ED696A">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98,0</w:t>
            </w:r>
          </w:p>
        </w:tc>
        <w:tc>
          <w:tcPr>
            <w:tcW w:w="3402" w:type="dxa"/>
            <w:tcBorders>
              <w:top w:val="nil"/>
              <w:left w:val="nil"/>
              <w:bottom w:val="single" w:color="auto" w:sz="4" w:space="0"/>
              <w:right w:val="single" w:color="auto" w:sz="4" w:space="0"/>
            </w:tcBorders>
            <w:shd w:val="clear" w:color="000000" w:fill="FFFFFF"/>
          </w:tcPr>
          <w:p w14:paraId="3EB782D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2FF4CAC">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129731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188</w:t>
            </w:r>
          </w:p>
        </w:tc>
        <w:tc>
          <w:tcPr>
            <w:tcW w:w="5466" w:type="dxa"/>
            <w:tcBorders>
              <w:top w:val="nil"/>
              <w:left w:val="nil"/>
              <w:bottom w:val="single" w:color="auto" w:sz="4" w:space="0"/>
              <w:right w:val="single" w:color="auto" w:sz="4" w:space="0"/>
            </w:tcBorders>
            <w:shd w:val="clear" w:color="auto" w:fill="auto"/>
          </w:tcPr>
          <w:p w14:paraId="73008821">
            <w:pPr>
              <w:spacing w:after="0" w:line="240" w:lineRule="auto"/>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CBE03D4">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22 727,9</w:t>
            </w:r>
          </w:p>
        </w:tc>
        <w:tc>
          <w:tcPr>
            <w:tcW w:w="1701" w:type="dxa"/>
            <w:tcBorders>
              <w:top w:val="nil"/>
              <w:left w:val="nil"/>
              <w:bottom w:val="single" w:color="auto" w:sz="4" w:space="0"/>
              <w:right w:val="single" w:color="auto" w:sz="4" w:space="0"/>
            </w:tcBorders>
            <w:shd w:val="clear" w:color="auto" w:fill="auto"/>
          </w:tcPr>
          <w:p w14:paraId="6689F539">
            <w:pPr>
              <w:spacing w:after="0" w:line="240" w:lineRule="auto"/>
              <w:jc w:val="right"/>
              <w:rPr>
                <w:rFonts w:ascii="Liberation Serif" w:hAnsi="Liberation Serif" w:eastAsia="Times New Roman" w:cs="Liberation Serif"/>
                <w:i/>
                <w:iCs/>
                <w:sz w:val="24"/>
                <w:szCs w:val="24"/>
                <w:lang w:eastAsia="ru-RU"/>
              </w:rPr>
            </w:pPr>
            <w:r>
              <w:rPr>
                <w:rFonts w:ascii="Liberation Serif" w:hAnsi="Liberation Serif" w:eastAsia="Times New Roman" w:cs="Liberation Serif"/>
                <w:i/>
                <w:iCs/>
                <w:sz w:val="24"/>
                <w:szCs w:val="24"/>
                <w:lang w:eastAsia="ru-RU"/>
              </w:rPr>
              <w:t>22 273,8</w:t>
            </w:r>
          </w:p>
        </w:tc>
        <w:tc>
          <w:tcPr>
            <w:tcW w:w="1276" w:type="dxa"/>
            <w:tcBorders>
              <w:top w:val="nil"/>
              <w:left w:val="nil"/>
              <w:bottom w:val="single" w:color="auto" w:sz="4" w:space="0"/>
              <w:right w:val="single" w:color="auto" w:sz="4" w:space="0"/>
            </w:tcBorders>
            <w:shd w:val="clear" w:color="000000" w:fill="FFFFFF"/>
          </w:tcPr>
          <w:p w14:paraId="60C4BBDD">
            <w:pPr>
              <w:spacing w:after="0" w:line="240" w:lineRule="auto"/>
              <w:jc w:val="right"/>
              <w:rPr>
                <w:rFonts w:ascii="Liberation Serif" w:hAnsi="Liberation Serif" w:eastAsia="Times New Roman" w:cs="Liberation Serif"/>
                <w:i/>
                <w:color w:val="000000"/>
                <w:sz w:val="24"/>
                <w:szCs w:val="24"/>
                <w:lang w:eastAsia="ru-RU"/>
              </w:rPr>
            </w:pPr>
            <w:r>
              <w:rPr>
                <w:rFonts w:ascii="Liberation Serif" w:hAnsi="Liberation Serif" w:eastAsia="Times New Roman" w:cs="Liberation Serif"/>
                <w:i/>
                <w:color w:val="000000"/>
                <w:sz w:val="24"/>
                <w:szCs w:val="24"/>
                <w:lang w:eastAsia="ru-RU"/>
              </w:rPr>
              <w:t>98,0</w:t>
            </w:r>
          </w:p>
        </w:tc>
        <w:tc>
          <w:tcPr>
            <w:tcW w:w="3402" w:type="dxa"/>
            <w:tcBorders>
              <w:top w:val="nil"/>
              <w:left w:val="nil"/>
              <w:bottom w:val="single" w:color="auto" w:sz="4" w:space="0"/>
              <w:right w:val="single" w:color="auto" w:sz="4" w:space="0"/>
            </w:tcBorders>
            <w:shd w:val="clear" w:color="000000" w:fill="FFFFFF"/>
          </w:tcPr>
          <w:p w14:paraId="1706D48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851BB1C">
        <w:tblPrEx>
          <w:tblCellMar>
            <w:top w:w="0" w:type="dxa"/>
            <w:left w:w="108" w:type="dxa"/>
            <w:bottom w:w="0" w:type="dxa"/>
            <w:right w:w="108" w:type="dxa"/>
          </w:tblCellMar>
        </w:tblPrEx>
        <w:trPr>
          <w:trHeight w:val="1022" w:hRule="atLeast"/>
        </w:trPr>
        <w:tc>
          <w:tcPr>
            <w:tcW w:w="913" w:type="dxa"/>
            <w:tcBorders>
              <w:top w:val="nil"/>
              <w:left w:val="single" w:color="auto" w:sz="4" w:space="0"/>
              <w:bottom w:val="single" w:color="auto" w:sz="4" w:space="0"/>
              <w:right w:val="single" w:color="auto" w:sz="4" w:space="0"/>
            </w:tcBorders>
            <w:shd w:val="clear" w:color="auto" w:fill="auto"/>
          </w:tcPr>
          <w:p w14:paraId="0A5955F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189</w:t>
            </w:r>
          </w:p>
        </w:tc>
        <w:tc>
          <w:tcPr>
            <w:tcW w:w="5466" w:type="dxa"/>
            <w:tcBorders>
              <w:top w:val="nil"/>
              <w:left w:val="nil"/>
              <w:bottom w:val="single" w:color="auto" w:sz="4" w:space="0"/>
              <w:right w:val="single" w:color="auto" w:sz="4" w:space="0"/>
            </w:tcBorders>
            <w:shd w:val="clear" w:color="auto" w:fill="auto"/>
          </w:tcPr>
          <w:p w14:paraId="72F53FC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9.9.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Изготовление печатной продукции и размещение в СМИ информации по вопросам профилактики правонарушений, терроризма и экстремизма</w:t>
            </w:r>
          </w:p>
        </w:tc>
        <w:tc>
          <w:tcPr>
            <w:tcW w:w="2126" w:type="dxa"/>
            <w:tcBorders>
              <w:top w:val="nil"/>
              <w:left w:val="nil"/>
              <w:bottom w:val="single" w:color="auto" w:sz="4" w:space="0"/>
              <w:right w:val="single" w:color="auto" w:sz="4" w:space="0"/>
            </w:tcBorders>
            <w:shd w:val="clear" w:color="auto" w:fill="auto"/>
          </w:tcPr>
          <w:p w14:paraId="47BEABB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30,0</w:t>
            </w:r>
          </w:p>
        </w:tc>
        <w:tc>
          <w:tcPr>
            <w:tcW w:w="1701" w:type="dxa"/>
            <w:tcBorders>
              <w:top w:val="nil"/>
              <w:left w:val="nil"/>
              <w:bottom w:val="single" w:color="auto" w:sz="4" w:space="0"/>
              <w:right w:val="single" w:color="auto" w:sz="4" w:space="0"/>
            </w:tcBorders>
            <w:shd w:val="clear" w:color="auto" w:fill="auto"/>
          </w:tcPr>
          <w:p w14:paraId="28F5BF2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30,0</w:t>
            </w:r>
          </w:p>
        </w:tc>
        <w:tc>
          <w:tcPr>
            <w:tcW w:w="1276" w:type="dxa"/>
            <w:tcBorders>
              <w:top w:val="nil"/>
              <w:left w:val="nil"/>
              <w:bottom w:val="single" w:color="auto" w:sz="4" w:space="0"/>
              <w:right w:val="single" w:color="auto" w:sz="4" w:space="0"/>
            </w:tcBorders>
            <w:shd w:val="clear" w:color="000000" w:fill="FFFFFF"/>
          </w:tcPr>
          <w:p w14:paraId="0885FCE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A8B9CA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E8A8A60">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5986A0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190</w:t>
            </w:r>
          </w:p>
        </w:tc>
        <w:tc>
          <w:tcPr>
            <w:tcW w:w="5466" w:type="dxa"/>
            <w:tcBorders>
              <w:top w:val="nil"/>
              <w:left w:val="nil"/>
              <w:bottom w:val="single" w:color="auto" w:sz="4" w:space="0"/>
              <w:right w:val="single" w:color="auto" w:sz="4" w:space="0"/>
            </w:tcBorders>
            <w:shd w:val="clear" w:color="auto" w:fill="auto"/>
          </w:tcPr>
          <w:p w14:paraId="01A8DDA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945271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30,0</w:t>
            </w:r>
          </w:p>
        </w:tc>
        <w:tc>
          <w:tcPr>
            <w:tcW w:w="1701" w:type="dxa"/>
            <w:tcBorders>
              <w:top w:val="nil"/>
              <w:left w:val="nil"/>
              <w:bottom w:val="single" w:color="auto" w:sz="4" w:space="0"/>
              <w:right w:val="single" w:color="auto" w:sz="4" w:space="0"/>
            </w:tcBorders>
            <w:shd w:val="clear" w:color="auto" w:fill="auto"/>
          </w:tcPr>
          <w:p w14:paraId="054A85B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30,0</w:t>
            </w:r>
          </w:p>
        </w:tc>
        <w:tc>
          <w:tcPr>
            <w:tcW w:w="1276" w:type="dxa"/>
            <w:tcBorders>
              <w:top w:val="nil"/>
              <w:left w:val="nil"/>
              <w:bottom w:val="single" w:color="auto" w:sz="4" w:space="0"/>
              <w:right w:val="single" w:color="auto" w:sz="4" w:space="0"/>
            </w:tcBorders>
            <w:shd w:val="clear" w:color="000000" w:fill="FFFFFF"/>
          </w:tcPr>
          <w:p w14:paraId="5512A89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2CCA43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719E9E7">
        <w:tblPrEx>
          <w:tblCellMar>
            <w:top w:w="0" w:type="dxa"/>
            <w:left w:w="108" w:type="dxa"/>
            <w:bottom w:w="0" w:type="dxa"/>
            <w:right w:w="108" w:type="dxa"/>
          </w:tblCellMar>
        </w:tblPrEx>
        <w:trPr>
          <w:trHeight w:val="730" w:hRule="atLeast"/>
        </w:trPr>
        <w:tc>
          <w:tcPr>
            <w:tcW w:w="913" w:type="dxa"/>
            <w:tcBorders>
              <w:top w:val="nil"/>
              <w:left w:val="single" w:color="auto" w:sz="4" w:space="0"/>
              <w:bottom w:val="single" w:color="auto" w:sz="4" w:space="0"/>
              <w:right w:val="single" w:color="auto" w:sz="4" w:space="0"/>
            </w:tcBorders>
            <w:shd w:val="clear" w:color="auto" w:fill="auto"/>
          </w:tcPr>
          <w:p w14:paraId="121D237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191</w:t>
            </w:r>
          </w:p>
        </w:tc>
        <w:tc>
          <w:tcPr>
            <w:tcW w:w="5466" w:type="dxa"/>
            <w:tcBorders>
              <w:top w:val="nil"/>
              <w:left w:val="nil"/>
              <w:bottom w:val="single" w:color="auto" w:sz="4" w:space="0"/>
              <w:right w:val="single" w:color="auto" w:sz="4" w:space="0"/>
            </w:tcBorders>
            <w:shd w:val="clear" w:color="auto" w:fill="auto"/>
          </w:tcPr>
          <w:p w14:paraId="1EF4FE0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9.10.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Осуществление мероприятий по обеспечению взрывобезопасности</w:t>
            </w:r>
          </w:p>
        </w:tc>
        <w:tc>
          <w:tcPr>
            <w:tcW w:w="2126" w:type="dxa"/>
            <w:tcBorders>
              <w:top w:val="nil"/>
              <w:left w:val="nil"/>
              <w:bottom w:val="single" w:color="auto" w:sz="4" w:space="0"/>
              <w:right w:val="single" w:color="auto" w:sz="4" w:space="0"/>
            </w:tcBorders>
            <w:shd w:val="clear" w:color="auto" w:fill="auto"/>
          </w:tcPr>
          <w:p w14:paraId="71F3F73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3 744,7</w:t>
            </w:r>
          </w:p>
        </w:tc>
        <w:tc>
          <w:tcPr>
            <w:tcW w:w="1701" w:type="dxa"/>
            <w:tcBorders>
              <w:top w:val="nil"/>
              <w:left w:val="nil"/>
              <w:bottom w:val="single" w:color="auto" w:sz="4" w:space="0"/>
              <w:right w:val="single" w:color="auto" w:sz="4" w:space="0"/>
            </w:tcBorders>
            <w:shd w:val="clear" w:color="auto" w:fill="auto"/>
          </w:tcPr>
          <w:p w14:paraId="14F9380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2 554,7</w:t>
            </w:r>
          </w:p>
        </w:tc>
        <w:tc>
          <w:tcPr>
            <w:tcW w:w="1276" w:type="dxa"/>
            <w:tcBorders>
              <w:top w:val="nil"/>
              <w:left w:val="nil"/>
              <w:bottom w:val="single" w:color="auto" w:sz="4" w:space="0"/>
              <w:right w:val="single" w:color="auto" w:sz="4" w:space="0"/>
            </w:tcBorders>
            <w:shd w:val="clear" w:color="000000" w:fill="FFFFFF"/>
          </w:tcPr>
          <w:p w14:paraId="30B4E4D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68,2</w:t>
            </w:r>
          </w:p>
        </w:tc>
        <w:tc>
          <w:tcPr>
            <w:tcW w:w="3402" w:type="dxa"/>
            <w:tcBorders>
              <w:top w:val="nil"/>
              <w:left w:val="nil"/>
              <w:bottom w:val="single" w:color="auto" w:sz="4" w:space="0"/>
              <w:right w:val="single" w:color="auto" w:sz="4" w:space="0"/>
            </w:tcBorders>
            <w:shd w:val="clear" w:color="000000" w:fill="FFFFFF"/>
          </w:tcPr>
          <w:p w14:paraId="419016D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Экономия средств</w:t>
            </w:r>
          </w:p>
        </w:tc>
      </w:tr>
      <w:tr w14:paraId="3E56A5E5">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6BE369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192</w:t>
            </w:r>
          </w:p>
        </w:tc>
        <w:tc>
          <w:tcPr>
            <w:tcW w:w="5466" w:type="dxa"/>
            <w:tcBorders>
              <w:top w:val="nil"/>
              <w:left w:val="nil"/>
              <w:bottom w:val="single" w:color="auto" w:sz="4" w:space="0"/>
              <w:right w:val="single" w:color="auto" w:sz="4" w:space="0"/>
            </w:tcBorders>
            <w:shd w:val="clear" w:color="auto" w:fill="auto"/>
          </w:tcPr>
          <w:p w14:paraId="55926EC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477A5F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3 744,7</w:t>
            </w:r>
          </w:p>
        </w:tc>
        <w:tc>
          <w:tcPr>
            <w:tcW w:w="1701" w:type="dxa"/>
            <w:tcBorders>
              <w:top w:val="nil"/>
              <w:left w:val="nil"/>
              <w:bottom w:val="single" w:color="auto" w:sz="4" w:space="0"/>
              <w:right w:val="single" w:color="auto" w:sz="4" w:space="0"/>
            </w:tcBorders>
            <w:shd w:val="clear" w:color="000000" w:fill="FFFFFF"/>
          </w:tcPr>
          <w:p w14:paraId="3A038EC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2 554,7</w:t>
            </w:r>
          </w:p>
        </w:tc>
        <w:tc>
          <w:tcPr>
            <w:tcW w:w="1276" w:type="dxa"/>
            <w:tcBorders>
              <w:top w:val="nil"/>
              <w:left w:val="nil"/>
              <w:bottom w:val="single" w:color="auto" w:sz="4" w:space="0"/>
              <w:right w:val="single" w:color="auto" w:sz="4" w:space="0"/>
            </w:tcBorders>
            <w:shd w:val="clear" w:color="000000" w:fill="FFFFFF"/>
          </w:tcPr>
          <w:p w14:paraId="3571021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68,2</w:t>
            </w:r>
          </w:p>
        </w:tc>
        <w:tc>
          <w:tcPr>
            <w:tcW w:w="3402" w:type="dxa"/>
            <w:tcBorders>
              <w:top w:val="nil"/>
              <w:left w:val="nil"/>
              <w:bottom w:val="single" w:color="auto" w:sz="4" w:space="0"/>
              <w:right w:val="single" w:color="auto" w:sz="4" w:space="0"/>
            </w:tcBorders>
            <w:shd w:val="clear" w:color="000000" w:fill="FFFFFF"/>
          </w:tcPr>
          <w:p w14:paraId="1D947DE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4E847DE">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22FCE94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193</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34D413E5">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r>
      <w:tr w14:paraId="04CC5996">
        <w:tblPrEx>
          <w:tblCellMar>
            <w:top w:w="0" w:type="dxa"/>
            <w:left w:w="108" w:type="dxa"/>
            <w:bottom w:w="0" w:type="dxa"/>
            <w:right w:w="108" w:type="dxa"/>
          </w:tblCellMar>
        </w:tblPrEx>
        <w:trPr>
          <w:trHeight w:val="1330" w:hRule="atLeast"/>
        </w:trPr>
        <w:tc>
          <w:tcPr>
            <w:tcW w:w="913" w:type="dxa"/>
            <w:tcBorders>
              <w:top w:val="nil"/>
              <w:left w:val="single" w:color="auto" w:sz="4" w:space="0"/>
              <w:bottom w:val="single" w:color="auto" w:sz="4" w:space="0"/>
              <w:right w:val="single" w:color="auto" w:sz="4" w:space="0"/>
            </w:tcBorders>
            <w:shd w:val="clear" w:color="auto" w:fill="auto"/>
          </w:tcPr>
          <w:p w14:paraId="4A43A65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194</w:t>
            </w:r>
          </w:p>
        </w:tc>
        <w:tc>
          <w:tcPr>
            <w:tcW w:w="5466" w:type="dxa"/>
            <w:tcBorders>
              <w:top w:val="nil"/>
              <w:left w:val="nil"/>
              <w:bottom w:val="single" w:color="auto" w:sz="4" w:space="0"/>
              <w:right w:val="single" w:color="auto" w:sz="4" w:space="0"/>
            </w:tcBorders>
            <w:shd w:val="clear" w:color="auto" w:fill="auto"/>
          </w:tcPr>
          <w:p w14:paraId="59926286">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2B068570">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311 744,6</w:t>
            </w:r>
          </w:p>
        </w:tc>
        <w:tc>
          <w:tcPr>
            <w:tcW w:w="1701" w:type="dxa"/>
            <w:tcBorders>
              <w:top w:val="nil"/>
              <w:left w:val="nil"/>
              <w:bottom w:val="single" w:color="auto" w:sz="4" w:space="0"/>
              <w:right w:val="single" w:color="auto" w:sz="4" w:space="0"/>
            </w:tcBorders>
            <w:shd w:val="clear" w:color="auto" w:fill="auto"/>
          </w:tcPr>
          <w:p w14:paraId="30D4ED69">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304 949,2</w:t>
            </w:r>
          </w:p>
        </w:tc>
        <w:tc>
          <w:tcPr>
            <w:tcW w:w="1276" w:type="dxa"/>
            <w:tcBorders>
              <w:top w:val="nil"/>
              <w:left w:val="nil"/>
              <w:bottom w:val="single" w:color="auto" w:sz="4" w:space="0"/>
              <w:right w:val="single" w:color="auto" w:sz="4" w:space="0"/>
            </w:tcBorders>
            <w:shd w:val="clear" w:color="000000" w:fill="FFFFFF"/>
          </w:tcPr>
          <w:p w14:paraId="2DE172D6">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97,8</w:t>
            </w:r>
          </w:p>
        </w:tc>
        <w:tc>
          <w:tcPr>
            <w:tcW w:w="3402" w:type="dxa"/>
            <w:tcBorders>
              <w:top w:val="nil"/>
              <w:left w:val="nil"/>
              <w:bottom w:val="single" w:color="auto" w:sz="4" w:space="0"/>
              <w:right w:val="single" w:color="auto" w:sz="4" w:space="0"/>
            </w:tcBorders>
            <w:shd w:val="clear" w:color="000000" w:fill="FFFFFF"/>
          </w:tcPr>
          <w:p w14:paraId="2F740713">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 </w:t>
            </w:r>
          </w:p>
        </w:tc>
      </w:tr>
      <w:tr w14:paraId="50605A1A">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916AA4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195</w:t>
            </w:r>
          </w:p>
        </w:tc>
        <w:tc>
          <w:tcPr>
            <w:tcW w:w="5466" w:type="dxa"/>
            <w:tcBorders>
              <w:top w:val="nil"/>
              <w:left w:val="nil"/>
              <w:bottom w:val="single" w:color="auto" w:sz="4" w:space="0"/>
              <w:right w:val="single" w:color="auto" w:sz="4" w:space="0"/>
            </w:tcBorders>
            <w:shd w:val="clear" w:color="auto" w:fill="auto"/>
          </w:tcPr>
          <w:p w14:paraId="65B8355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7FAE54F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311 744,6</w:t>
            </w:r>
          </w:p>
        </w:tc>
        <w:tc>
          <w:tcPr>
            <w:tcW w:w="1701" w:type="dxa"/>
            <w:tcBorders>
              <w:top w:val="nil"/>
              <w:left w:val="nil"/>
              <w:bottom w:val="single" w:color="auto" w:sz="4" w:space="0"/>
              <w:right w:val="single" w:color="auto" w:sz="4" w:space="0"/>
            </w:tcBorders>
            <w:shd w:val="clear" w:color="auto" w:fill="auto"/>
          </w:tcPr>
          <w:p w14:paraId="454E2EF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304 949,2</w:t>
            </w:r>
          </w:p>
        </w:tc>
        <w:tc>
          <w:tcPr>
            <w:tcW w:w="1276" w:type="dxa"/>
            <w:tcBorders>
              <w:top w:val="nil"/>
              <w:left w:val="nil"/>
              <w:bottom w:val="single" w:color="auto" w:sz="4" w:space="0"/>
              <w:right w:val="single" w:color="auto" w:sz="4" w:space="0"/>
            </w:tcBorders>
            <w:shd w:val="clear" w:color="000000" w:fill="FFFFFF"/>
          </w:tcPr>
          <w:p w14:paraId="40E3EB7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97,8</w:t>
            </w:r>
          </w:p>
        </w:tc>
        <w:tc>
          <w:tcPr>
            <w:tcW w:w="3402" w:type="dxa"/>
            <w:tcBorders>
              <w:top w:val="nil"/>
              <w:left w:val="nil"/>
              <w:bottom w:val="single" w:color="auto" w:sz="4" w:space="0"/>
              <w:right w:val="single" w:color="auto" w:sz="4" w:space="0"/>
            </w:tcBorders>
            <w:shd w:val="clear" w:color="000000" w:fill="FFFFFF"/>
          </w:tcPr>
          <w:p w14:paraId="1850138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4AEAF1F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CECA95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196</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293CF358">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73D06BCA">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4B19739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197</w:t>
            </w:r>
          </w:p>
        </w:tc>
        <w:tc>
          <w:tcPr>
            <w:tcW w:w="5466" w:type="dxa"/>
            <w:tcBorders>
              <w:top w:val="nil"/>
              <w:left w:val="nil"/>
              <w:bottom w:val="single" w:color="auto" w:sz="4" w:space="0"/>
              <w:right w:val="single" w:color="auto" w:sz="4" w:space="0"/>
            </w:tcBorders>
            <w:shd w:val="clear" w:color="auto" w:fill="auto"/>
          </w:tcPr>
          <w:p w14:paraId="0D71796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532403E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311 744,6</w:t>
            </w:r>
          </w:p>
        </w:tc>
        <w:tc>
          <w:tcPr>
            <w:tcW w:w="1701" w:type="dxa"/>
            <w:tcBorders>
              <w:top w:val="nil"/>
              <w:left w:val="nil"/>
              <w:bottom w:val="single" w:color="auto" w:sz="4" w:space="0"/>
              <w:right w:val="single" w:color="auto" w:sz="4" w:space="0"/>
            </w:tcBorders>
            <w:shd w:val="clear" w:color="auto" w:fill="auto"/>
          </w:tcPr>
          <w:p w14:paraId="490AEBF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304 949,2</w:t>
            </w:r>
          </w:p>
        </w:tc>
        <w:tc>
          <w:tcPr>
            <w:tcW w:w="1276" w:type="dxa"/>
            <w:tcBorders>
              <w:top w:val="nil"/>
              <w:left w:val="nil"/>
              <w:bottom w:val="single" w:color="auto" w:sz="4" w:space="0"/>
              <w:right w:val="single" w:color="auto" w:sz="4" w:space="0"/>
            </w:tcBorders>
            <w:shd w:val="clear" w:color="000000" w:fill="FFFFFF"/>
          </w:tcPr>
          <w:p w14:paraId="12EBB5F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97,8</w:t>
            </w:r>
          </w:p>
        </w:tc>
        <w:tc>
          <w:tcPr>
            <w:tcW w:w="3402" w:type="dxa"/>
            <w:tcBorders>
              <w:top w:val="nil"/>
              <w:left w:val="nil"/>
              <w:bottom w:val="single" w:color="auto" w:sz="4" w:space="0"/>
              <w:right w:val="single" w:color="auto" w:sz="4" w:space="0"/>
            </w:tcBorders>
            <w:shd w:val="clear" w:color="000000" w:fill="FFFFFF"/>
          </w:tcPr>
          <w:p w14:paraId="5CE4119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4651A15">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E95BA1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198</w:t>
            </w:r>
          </w:p>
        </w:tc>
        <w:tc>
          <w:tcPr>
            <w:tcW w:w="5466" w:type="dxa"/>
            <w:tcBorders>
              <w:top w:val="nil"/>
              <w:left w:val="nil"/>
              <w:bottom w:val="single" w:color="auto" w:sz="4" w:space="0"/>
              <w:right w:val="single" w:color="auto" w:sz="4" w:space="0"/>
            </w:tcBorders>
            <w:shd w:val="clear" w:color="auto" w:fill="auto"/>
          </w:tcPr>
          <w:p w14:paraId="66D5649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9EB641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311 744,6</w:t>
            </w:r>
          </w:p>
        </w:tc>
        <w:tc>
          <w:tcPr>
            <w:tcW w:w="1701" w:type="dxa"/>
            <w:tcBorders>
              <w:top w:val="nil"/>
              <w:left w:val="nil"/>
              <w:bottom w:val="single" w:color="auto" w:sz="4" w:space="0"/>
              <w:right w:val="single" w:color="auto" w:sz="4" w:space="0"/>
            </w:tcBorders>
            <w:shd w:val="clear" w:color="auto" w:fill="auto"/>
          </w:tcPr>
          <w:p w14:paraId="75EA02A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304 949,2</w:t>
            </w:r>
          </w:p>
        </w:tc>
        <w:tc>
          <w:tcPr>
            <w:tcW w:w="1276" w:type="dxa"/>
            <w:tcBorders>
              <w:top w:val="nil"/>
              <w:left w:val="nil"/>
              <w:bottom w:val="single" w:color="auto" w:sz="4" w:space="0"/>
              <w:right w:val="single" w:color="auto" w:sz="4" w:space="0"/>
            </w:tcBorders>
            <w:shd w:val="clear" w:color="000000" w:fill="FFFFFF"/>
          </w:tcPr>
          <w:p w14:paraId="6357339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97,8</w:t>
            </w:r>
          </w:p>
        </w:tc>
        <w:tc>
          <w:tcPr>
            <w:tcW w:w="3402" w:type="dxa"/>
            <w:tcBorders>
              <w:top w:val="nil"/>
              <w:left w:val="nil"/>
              <w:bottom w:val="single" w:color="auto" w:sz="4" w:space="0"/>
              <w:right w:val="single" w:color="auto" w:sz="4" w:space="0"/>
            </w:tcBorders>
            <w:shd w:val="clear" w:color="000000" w:fill="FFFFFF"/>
          </w:tcPr>
          <w:p w14:paraId="016CFA6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48879B8">
        <w:tblPrEx>
          <w:tblCellMar>
            <w:top w:w="0" w:type="dxa"/>
            <w:left w:w="108" w:type="dxa"/>
            <w:bottom w:w="0" w:type="dxa"/>
            <w:right w:w="108" w:type="dxa"/>
          </w:tblCellMar>
        </w:tblPrEx>
        <w:trPr>
          <w:trHeight w:val="960" w:hRule="atLeast"/>
        </w:trPr>
        <w:tc>
          <w:tcPr>
            <w:tcW w:w="913" w:type="dxa"/>
            <w:tcBorders>
              <w:top w:val="nil"/>
              <w:left w:val="single" w:color="auto" w:sz="4" w:space="0"/>
              <w:bottom w:val="single" w:color="auto" w:sz="4" w:space="0"/>
              <w:right w:val="single" w:color="auto" w:sz="4" w:space="0"/>
            </w:tcBorders>
            <w:shd w:val="clear" w:color="auto" w:fill="auto"/>
          </w:tcPr>
          <w:p w14:paraId="63F8B16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199</w:t>
            </w:r>
          </w:p>
        </w:tc>
        <w:tc>
          <w:tcPr>
            <w:tcW w:w="5466" w:type="dxa"/>
            <w:tcBorders>
              <w:top w:val="nil"/>
              <w:left w:val="nil"/>
              <w:bottom w:val="single" w:color="auto" w:sz="4" w:space="0"/>
              <w:right w:val="single" w:color="auto" w:sz="4" w:space="0"/>
            </w:tcBorders>
            <w:shd w:val="clear" w:color="auto" w:fill="auto"/>
          </w:tcPr>
          <w:p w14:paraId="76A596B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10.1.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деятельности органов местного самоуправления и муниципального органа (центральный аппарат)</w:t>
            </w:r>
          </w:p>
        </w:tc>
        <w:tc>
          <w:tcPr>
            <w:tcW w:w="2126" w:type="dxa"/>
            <w:tcBorders>
              <w:top w:val="nil"/>
              <w:left w:val="nil"/>
              <w:bottom w:val="single" w:color="auto" w:sz="4" w:space="0"/>
              <w:right w:val="single" w:color="auto" w:sz="4" w:space="0"/>
            </w:tcBorders>
            <w:shd w:val="clear" w:color="auto" w:fill="auto"/>
          </w:tcPr>
          <w:p w14:paraId="5DD2BE4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153 673,9</w:t>
            </w:r>
          </w:p>
        </w:tc>
        <w:tc>
          <w:tcPr>
            <w:tcW w:w="1701" w:type="dxa"/>
            <w:tcBorders>
              <w:top w:val="nil"/>
              <w:left w:val="nil"/>
              <w:bottom w:val="single" w:color="auto" w:sz="4" w:space="0"/>
              <w:right w:val="single" w:color="auto" w:sz="4" w:space="0"/>
            </w:tcBorders>
            <w:shd w:val="clear" w:color="auto" w:fill="auto"/>
          </w:tcPr>
          <w:p w14:paraId="2085525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153 275,2</w:t>
            </w:r>
          </w:p>
        </w:tc>
        <w:tc>
          <w:tcPr>
            <w:tcW w:w="1276" w:type="dxa"/>
            <w:tcBorders>
              <w:top w:val="nil"/>
              <w:left w:val="nil"/>
              <w:bottom w:val="single" w:color="auto" w:sz="4" w:space="0"/>
              <w:right w:val="single" w:color="auto" w:sz="4" w:space="0"/>
            </w:tcBorders>
            <w:shd w:val="clear" w:color="000000" w:fill="FFFFFF"/>
          </w:tcPr>
          <w:p w14:paraId="6B053B4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2E641CC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987E13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6D65D8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w:t>
            </w:r>
          </w:p>
        </w:tc>
        <w:tc>
          <w:tcPr>
            <w:tcW w:w="5466" w:type="dxa"/>
            <w:tcBorders>
              <w:top w:val="nil"/>
              <w:left w:val="nil"/>
              <w:bottom w:val="single" w:color="auto" w:sz="4" w:space="0"/>
              <w:right w:val="single" w:color="auto" w:sz="4" w:space="0"/>
            </w:tcBorders>
            <w:shd w:val="clear" w:color="auto" w:fill="auto"/>
          </w:tcPr>
          <w:p w14:paraId="13C1CE1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409CE8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153 673,9</w:t>
            </w:r>
          </w:p>
        </w:tc>
        <w:tc>
          <w:tcPr>
            <w:tcW w:w="1701" w:type="dxa"/>
            <w:tcBorders>
              <w:top w:val="nil"/>
              <w:left w:val="nil"/>
              <w:bottom w:val="single" w:color="auto" w:sz="4" w:space="0"/>
              <w:right w:val="single" w:color="auto" w:sz="4" w:space="0"/>
            </w:tcBorders>
            <w:shd w:val="clear" w:color="auto" w:fill="auto"/>
          </w:tcPr>
          <w:p w14:paraId="50FF459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153 275,2</w:t>
            </w:r>
          </w:p>
        </w:tc>
        <w:tc>
          <w:tcPr>
            <w:tcW w:w="1276" w:type="dxa"/>
            <w:tcBorders>
              <w:top w:val="nil"/>
              <w:left w:val="nil"/>
              <w:bottom w:val="single" w:color="auto" w:sz="4" w:space="0"/>
              <w:right w:val="single" w:color="auto" w:sz="4" w:space="0"/>
            </w:tcBorders>
            <w:shd w:val="clear" w:color="000000" w:fill="FFFFFF"/>
          </w:tcPr>
          <w:p w14:paraId="2C6FC67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3A4DC72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2E7AD543">
        <w:tblPrEx>
          <w:tblCellMar>
            <w:top w:w="0" w:type="dxa"/>
            <w:left w:w="108" w:type="dxa"/>
            <w:bottom w:w="0" w:type="dxa"/>
            <w:right w:w="108" w:type="dxa"/>
          </w:tblCellMar>
        </w:tblPrEx>
        <w:trPr>
          <w:trHeight w:val="712" w:hRule="atLeast"/>
        </w:trPr>
        <w:tc>
          <w:tcPr>
            <w:tcW w:w="913" w:type="dxa"/>
            <w:tcBorders>
              <w:top w:val="nil"/>
              <w:left w:val="single" w:color="auto" w:sz="4" w:space="0"/>
              <w:bottom w:val="single" w:color="auto" w:sz="4" w:space="0"/>
              <w:right w:val="single" w:color="auto" w:sz="4" w:space="0"/>
            </w:tcBorders>
            <w:shd w:val="clear" w:color="auto" w:fill="auto"/>
          </w:tcPr>
          <w:p w14:paraId="6DE252B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201</w:t>
            </w:r>
          </w:p>
        </w:tc>
        <w:tc>
          <w:tcPr>
            <w:tcW w:w="5466" w:type="dxa"/>
            <w:tcBorders>
              <w:top w:val="nil"/>
              <w:left w:val="nil"/>
              <w:bottom w:val="single" w:color="auto" w:sz="4" w:space="0"/>
              <w:right w:val="single" w:color="auto" w:sz="4" w:space="0"/>
            </w:tcBorders>
            <w:shd w:val="clear" w:color="auto" w:fill="auto"/>
          </w:tcPr>
          <w:p w14:paraId="10AA527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10.2.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Вознаграждение старостам населенных пунктов сельских и поселковых администраций</w:t>
            </w:r>
          </w:p>
        </w:tc>
        <w:tc>
          <w:tcPr>
            <w:tcW w:w="2126" w:type="dxa"/>
            <w:tcBorders>
              <w:top w:val="nil"/>
              <w:left w:val="nil"/>
              <w:bottom w:val="single" w:color="auto" w:sz="4" w:space="0"/>
              <w:right w:val="single" w:color="auto" w:sz="4" w:space="0"/>
            </w:tcBorders>
            <w:shd w:val="clear" w:color="auto" w:fill="auto"/>
          </w:tcPr>
          <w:p w14:paraId="66299B2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1 320,0</w:t>
            </w:r>
          </w:p>
        </w:tc>
        <w:tc>
          <w:tcPr>
            <w:tcW w:w="1701" w:type="dxa"/>
            <w:tcBorders>
              <w:top w:val="nil"/>
              <w:left w:val="nil"/>
              <w:bottom w:val="single" w:color="auto" w:sz="4" w:space="0"/>
              <w:right w:val="single" w:color="auto" w:sz="4" w:space="0"/>
            </w:tcBorders>
            <w:shd w:val="clear" w:color="auto" w:fill="auto"/>
          </w:tcPr>
          <w:p w14:paraId="2CFA5BB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1 320,0</w:t>
            </w:r>
          </w:p>
        </w:tc>
        <w:tc>
          <w:tcPr>
            <w:tcW w:w="1276" w:type="dxa"/>
            <w:tcBorders>
              <w:top w:val="nil"/>
              <w:left w:val="nil"/>
              <w:bottom w:val="single" w:color="auto" w:sz="4" w:space="0"/>
              <w:right w:val="single" w:color="auto" w:sz="4" w:space="0"/>
            </w:tcBorders>
            <w:shd w:val="clear" w:color="000000" w:fill="FFFFFF"/>
          </w:tcPr>
          <w:p w14:paraId="1909135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15E6B7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0EAA93D5">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774576F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202</w:t>
            </w:r>
          </w:p>
        </w:tc>
        <w:tc>
          <w:tcPr>
            <w:tcW w:w="5466" w:type="dxa"/>
            <w:tcBorders>
              <w:top w:val="nil"/>
              <w:left w:val="nil"/>
              <w:bottom w:val="single" w:color="auto" w:sz="4" w:space="0"/>
              <w:right w:val="single" w:color="auto" w:sz="4" w:space="0"/>
            </w:tcBorders>
            <w:shd w:val="clear" w:color="auto" w:fill="auto"/>
          </w:tcPr>
          <w:p w14:paraId="50CFCE5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BE6FD2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1 320,0</w:t>
            </w:r>
          </w:p>
        </w:tc>
        <w:tc>
          <w:tcPr>
            <w:tcW w:w="1701" w:type="dxa"/>
            <w:tcBorders>
              <w:top w:val="nil"/>
              <w:left w:val="nil"/>
              <w:bottom w:val="single" w:color="auto" w:sz="4" w:space="0"/>
              <w:right w:val="single" w:color="auto" w:sz="4" w:space="0"/>
            </w:tcBorders>
            <w:shd w:val="clear" w:color="auto" w:fill="auto"/>
          </w:tcPr>
          <w:p w14:paraId="2C29A3D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1 320,0</w:t>
            </w:r>
          </w:p>
        </w:tc>
        <w:tc>
          <w:tcPr>
            <w:tcW w:w="1276" w:type="dxa"/>
            <w:tcBorders>
              <w:top w:val="nil"/>
              <w:left w:val="nil"/>
              <w:bottom w:val="single" w:color="auto" w:sz="4" w:space="0"/>
              <w:right w:val="single" w:color="auto" w:sz="4" w:space="0"/>
            </w:tcBorders>
            <w:shd w:val="clear" w:color="000000" w:fill="FFFFFF"/>
          </w:tcPr>
          <w:p w14:paraId="0F8C94E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06FCB4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79133560">
        <w:tblPrEx>
          <w:tblCellMar>
            <w:top w:w="0" w:type="dxa"/>
            <w:left w:w="108" w:type="dxa"/>
            <w:bottom w:w="0" w:type="dxa"/>
            <w:right w:w="108" w:type="dxa"/>
          </w:tblCellMar>
        </w:tblPrEx>
        <w:trPr>
          <w:trHeight w:val="1838" w:hRule="atLeast"/>
        </w:trPr>
        <w:tc>
          <w:tcPr>
            <w:tcW w:w="913" w:type="dxa"/>
            <w:tcBorders>
              <w:top w:val="nil"/>
              <w:left w:val="single" w:color="auto" w:sz="4" w:space="0"/>
              <w:bottom w:val="single" w:color="auto" w:sz="4" w:space="0"/>
              <w:right w:val="single" w:color="auto" w:sz="4" w:space="0"/>
            </w:tcBorders>
            <w:shd w:val="clear" w:color="auto" w:fill="auto"/>
          </w:tcPr>
          <w:p w14:paraId="4EB6525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203</w:t>
            </w:r>
          </w:p>
        </w:tc>
        <w:tc>
          <w:tcPr>
            <w:tcW w:w="5466" w:type="dxa"/>
            <w:tcBorders>
              <w:top w:val="nil"/>
              <w:left w:val="nil"/>
              <w:bottom w:val="single" w:color="auto" w:sz="4" w:space="0"/>
              <w:right w:val="single" w:color="auto" w:sz="4" w:space="0"/>
            </w:tcBorders>
            <w:shd w:val="clear" w:color="auto" w:fill="auto"/>
          </w:tcPr>
          <w:p w14:paraId="2C72569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10.3.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Обеспечение деятельности муниципального административно-хозяйственного управления</w:t>
            </w:r>
          </w:p>
        </w:tc>
        <w:tc>
          <w:tcPr>
            <w:tcW w:w="2126" w:type="dxa"/>
            <w:tcBorders>
              <w:top w:val="nil"/>
              <w:left w:val="nil"/>
              <w:bottom w:val="single" w:color="auto" w:sz="4" w:space="0"/>
              <w:right w:val="single" w:color="auto" w:sz="4" w:space="0"/>
            </w:tcBorders>
            <w:shd w:val="clear" w:color="auto" w:fill="auto"/>
          </w:tcPr>
          <w:p w14:paraId="2707F81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107 602,7</w:t>
            </w:r>
          </w:p>
        </w:tc>
        <w:tc>
          <w:tcPr>
            <w:tcW w:w="1701" w:type="dxa"/>
            <w:tcBorders>
              <w:top w:val="nil"/>
              <w:left w:val="nil"/>
              <w:bottom w:val="single" w:color="auto" w:sz="4" w:space="0"/>
              <w:right w:val="single" w:color="auto" w:sz="4" w:space="0"/>
            </w:tcBorders>
            <w:shd w:val="clear" w:color="auto" w:fill="auto"/>
          </w:tcPr>
          <w:p w14:paraId="4678244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102 184,9</w:t>
            </w:r>
          </w:p>
        </w:tc>
        <w:tc>
          <w:tcPr>
            <w:tcW w:w="1276" w:type="dxa"/>
            <w:tcBorders>
              <w:top w:val="nil"/>
              <w:left w:val="nil"/>
              <w:bottom w:val="single" w:color="auto" w:sz="4" w:space="0"/>
              <w:right w:val="single" w:color="auto" w:sz="4" w:space="0"/>
            </w:tcBorders>
            <w:shd w:val="clear" w:color="000000" w:fill="FFFFFF"/>
          </w:tcPr>
          <w:p w14:paraId="6DBB329C">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95,0</w:t>
            </w:r>
          </w:p>
        </w:tc>
        <w:tc>
          <w:tcPr>
            <w:tcW w:w="3402" w:type="dxa"/>
            <w:tcBorders>
              <w:top w:val="nil"/>
              <w:left w:val="nil"/>
              <w:bottom w:val="single" w:color="auto" w:sz="4" w:space="0"/>
              <w:right w:val="single" w:color="auto" w:sz="4" w:space="0"/>
            </w:tcBorders>
            <w:shd w:val="clear" w:color="000000" w:fill="FFFFFF"/>
          </w:tcPr>
          <w:p w14:paraId="119105A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Содержание зданий администраций, клининг, охрана зданий оплата контрактов по текущему содержанию за декабрь месяц 2025 года у всех переходит на январь 2026 года</w:t>
            </w:r>
          </w:p>
        </w:tc>
      </w:tr>
      <w:tr w14:paraId="10FEE62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915545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204</w:t>
            </w:r>
          </w:p>
        </w:tc>
        <w:tc>
          <w:tcPr>
            <w:tcW w:w="5466" w:type="dxa"/>
            <w:tcBorders>
              <w:top w:val="nil"/>
              <w:left w:val="nil"/>
              <w:bottom w:val="single" w:color="auto" w:sz="4" w:space="0"/>
              <w:right w:val="single" w:color="auto" w:sz="4" w:space="0"/>
            </w:tcBorders>
            <w:shd w:val="clear" w:color="auto" w:fill="auto"/>
          </w:tcPr>
          <w:p w14:paraId="7017113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878621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107 602,7</w:t>
            </w:r>
          </w:p>
        </w:tc>
        <w:tc>
          <w:tcPr>
            <w:tcW w:w="1701" w:type="dxa"/>
            <w:tcBorders>
              <w:top w:val="nil"/>
              <w:left w:val="nil"/>
              <w:bottom w:val="single" w:color="auto" w:sz="4" w:space="0"/>
              <w:right w:val="single" w:color="auto" w:sz="4" w:space="0"/>
            </w:tcBorders>
            <w:shd w:val="clear" w:color="auto" w:fill="auto"/>
          </w:tcPr>
          <w:p w14:paraId="0B884ED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102 184,9</w:t>
            </w:r>
          </w:p>
        </w:tc>
        <w:tc>
          <w:tcPr>
            <w:tcW w:w="1276" w:type="dxa"/>
            <w:tcBorders>
              <w:top w:val="nil"/>
              <w:left w:val="nil"/>
              <w:bottom w:val="single" w:color="auto" w:sz="4" w:space="0"/>
              <w:right w:val="single" w:color="auto" w:sz="4" w:space="0"/>
            </w:tcBorders>
            <w:shd w:val="clear" w:color="000000" w:fill="FFFFFF"/>
          </w:tcPr>
          <w:p w14:paraId="231D70C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95,0</w:t>
            </w:r>
          </w:p>
        </w:tc>
        <w:tc>
          <w:tcPr>
            <w:tcW w:w="3402" w:type="dxa"/>
            <w:tcBorders>
              <w:top w:val="nil"/>
              <w:left w:val="nil"/>
              <w:bottom w:val="single" w:color="auto" w:sz="4" w:space="0"/>
              <w:right w:val="single" w:color="auto" w:sz="4" w:space="0"/>
            </w:tcBorders>
            <w:shd w:val="clear" w:color="000000" w:fill="FFFFFF"/>
          </w:tcPr>
          <w:p w14:paraId="3DBDEA1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6ADF2BDF">
        <w:tblPrEx>
          <w:tblCellMar>
            <w:top w:w="0" w:type="dxa"/>
            <w:left w:w="108" w:type="dxa"/>
            <w:bottom w:w="0" w:type="dxa"/>
            <w:right w:w="108" w:type="dxa"/>
          </w:tblCellMar>
        </w:tblPrEx>
        <w:trPr>
          <w:trHeight w:val="816" w:hRule="atLeast"/>
        </w:trPr>
        <w:tc>
          <w:tcPr>
            <w:tcW w:w="913" w:type="dxa"/>
            <w:tcBorders>
              <w:top w:val="nil"/>
              <w:left w:val="single" w:color="auto" w:sz="4" w:space="0"/>
              <w:bottom w:val="single" w:color="auto" w:sz="4" w:space="0"/>
              <w:right w:val="single" w:color="auto" w:sz="4" w:space="0"/>
            </w:tcBorders>
            <w:shd w:val="clear" w:color="auto" w:fill="auto"/>
          </w:tcPr>
          <w:p w14:paraId="6FDD454D">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205</w:t>
            </w:r>
          </w:p>
        </w:tc>
        <w:tc>
          <w:tcPr>
            <w:tcW w:w="5466" w:type="dxa"/>
            <w:tcBorders>
              <w:top w:val="nil"/>
              <w:left w:val="nil"/>
              <w:bottom w:val="single" w:color="auto" w:sz="4" w:space="0"/>
              <w:right w:val="single" w:color="auto" w:sz="4" w:space="0"/>
            </w:tcBorders>
            <w:shd w:val="clear" w:color="auto" w:fill="auto"/>
          </w:tcPr>
          <w:p w14:paraId="55A6750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10.4.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Финансовое обеспечение деятельности муниципального архива</w:t>
            </w:r>
          </w:p>
        </w:tc>
        <w:tc>
          <w:tcPr>
            <w:tcW w:w="2126" w:type="dxa"/>
            <w:tcBorders>
              <w:top w:val="nil"/>
              <w:left w:val="nil"/>
              <w:bottom w:val="single" w:color="auto" w:sz="4" w:space="0"/>
              <w:right w:val="single" w:color="auto" w:sz="4" w:space="0"/>
            </w:tcBorders>
            <w:shd w:val="clear" w:color="auto" w:fill="auto"/>
          </w:tcPr>
          <w:p w14:paraId="18D116C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4 147,7</w:t>
            </w:r>
          </w:p>
        </w:tc>
        <w:tc>
          <w:tcPr>
            <w:tcW w:w="1701" w:type="dxa"/>
            <w:tcBorders>
              <w:top w:val="nil"/>
              <w:left w:val="nil"/>
              <w:bottom w:val="single" w:color="auto" w:sz="4" w:space="0"/>
              <w:right w:val="single" w:color="auto" w:sz="4" w:space="0"/>
            </w:tcBorders>
            <w:shd w:val="clear" w:color="auto" w:fill="auto"/>
          </w:tcPr>
          <w:p w14:paraId="0B417C3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4 147,7</w:t>
            </w:r>
          </w:p>
        </w:tc>
        <w:tc>
          <w:tcPr>
            <w:tcW w:w="1276" w:type="dxa"/>
            <w:tcBorders>
              <w:top w:val="nil"/>
              <w:left w:val="nil"/>
              <w:bottom w:val="single" w:color="auto" w:sz="4" w:space="0"/>
              <w:right w:val="single" w:color="auto" w:sz="4" w:space="0"/>
            </w:tcBorders>
            <w:shd w:val="clear" w:color="000000" w:fill="FFFFFF"/>
          </w:tcPr>
          <w:p w14:paraId="45FD091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186D0D8">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5BA81FB">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790FF3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206</w:t>
            </w:r>
          </w:p>
        </w:tc>
        <w:tc>
          <w:tcPr>
            <w:tcW w:w="5466" w:type="dxa"/>
            <w:tcBorders>
              <w:top w:val="nil"/>
              <w:left w:val="nil"/>
              <w:bottom w:val="single" w:color="auto" w:sz="4" w:space="0"/>
              <w:right w:val="single" w:color="auto" w:sz="4" w:space="0"/>
            </w:tcBorders>
            <w:shd w:val="clear" w:color="auto" w:fill="auto"/>
          </w:tcPr>
          <w:p w14:paraId="3EB1E00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45A4662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4 147,7</w:t>
            </w:r>
          </w:p>
        </w:tc>
        <w:tc>
          <w:tcPr>
            <w:tcW w:w="1701" w:type="dxa"/>
            <w:tcBorders>
              <w:top w:val="nil"/>
              <w:left w:val="nil"/>
              <w:bottom w:val="single" w:color="auto" w:sz="4" w:space="0"/>
              <w:right w:val="single" w:color="auto" w:sz="4" w:space="0"/>
            </w:tcBorders>
            <w:shd w:val="clear" w:color="auto" w:fill="auto"/>
          </w:tcPr>
          <w:p w14:paraId="53D3E5F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4 147,7</w:t>
            </w:r>
          </w:p>
        </w:tc>
        <w:tc>
          <w:tcPr>
            <w:tcW w:w="1276" w:type="dxa"/>
            <w:tcBorders>
              <w:top w:val="nil"/>
              <w:left w:val="nil"/>
              <w:bottom w:val="single" w:color="auto" w:sz="4" w:space="0"/>
              <w:right w:val="single" w:color="auto" w:sz="4" w:space="0"/>
            </w:tcBorders>
            <w:shd w:val="clear" w:color="000000" w:fill="FFFFFF"/>
          </w:tcPr>
          <w:p w14:paraId="7FA5386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2EC586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6F6A467">
        <w:tblPrEx>
          <w:tblCellMar>
            <w:top w:w="0" w:type="dxa"/>
            <w:left w:w="108" w:type="dxa"/>
            <w:bottom w:w="0" w:type="dxa"/>
            <w:right w:w="108" w:type="dxa"/>
          </w:tblCellMar>
        </w:tblPrEx>
        <w:trPr>
          <w:trHeight w:val="811" w:hRule="atLeast"/>
        </w:trPr>
        <w:tc>
          <w:tcPr>
            <w:tcW w:w="913" w:type="dxa"/>
            <w:tcBorders>
              <w:top w:val="nil"/>
              <w:left w:val="single" w:color="auto" w:sz="4" w:space="0"/>
              <w:bottom w:val="single" w:color="auto" w:sz="4" w:space="0"/>
              <w:right w:val="single" w:color="auto" w:sz="4" w:space="0"/>
            </w:tcBorders>
            <w:shd w:val="clear" w:color="auto" w:fill="auto"/>
          </w:tcPr>
          <w:p w14:paraId="5A28CF3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207</w:t>
            </w:r>
          </w:p>
        </w:tc>
        <w:tc>
          <w:tcPr>
            <w:tcW w:w="5466" w:type="dxa"/>
            <w:tcBorders>
              <w:top w:val="nil"/>
              <w:left w:val="nil"/>
              <w:bottom w:val="single" w:color="auto" w:sz="4" w:space="0"/>
              <w:right w:val="single" w:color="auto" w:sz="4" w:space="0"/>
            </w:tcBorders>
            <w:shd w:val="clear" w:color="auto" w:fill="auto"/>
          </w:tcPr>
          <w:p w14:paraId="1AADFC5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10.5.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Финансовое обеспечение муниципального управления гражданской защиты</w:t>
            </w:r>
          </w:p>
        </w:tc>
        <w:tc>
          <w:tcPr>
            <w:tcW w:w="2126" w:type="dxa"/>
            <w:tcBorders>
              <w:top w:val="nil"/>
              <w:left w:val="nil"/>
              <w:bottom w:val="single" w:color="auto" w:sz="4" w:space="0"/>
              <w:right w:val="single" w:color="auto" w:sz="4" w:space="0"/>
            </w:tcBorders>
            <w:shd w:val="clear" w:color="auto" w:fill="auto"/>
          </w:tcPr>
          <w:p w14:paraId="7160678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40 283,5</w:t>
            </w:r>
          </w:p>
        </w:tc>
        <w:tc>
          <w:tcPr>
            <w:tcW w:w="1701" w:type="dxa"/>
            <w:tcBorders>
              <w:top w:val="nil"/>
              <w:left w:val="nil"/>
              <w:bottom w:val="single" w:color="auto" w:sz="4" w:space="0"/>
              <w:right w:val="single" w:color="auto" w:sz="4" w:space="0"/>
            </w:tcBorders>
            <w:shd w:val="clear" w:color="auto" w:fill="auto"/>
          </w:tcPr>
          <w:p w14:paraId="1CFDB77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40 152,5</w:t>
            </w:r>
          </w:p>
        </w:tc>
        <w:tc>
          <w:tcPr>
            <w:tcW w:w="1276" w:type="dxa"/>
            <w:tcBorders>
              <w:top w:val="nil"/>
              <w:left w:val="nil"/>
              <w:bottom w:val="single" w:color="auto" w:sz="4" w:space="0"/>
              <w:right w:val="single" w:color="auto" w:sz="4" w:space="0"/>
            </w:tcBorders>
            <w:shd w:val="clear" w:color="000000" w:fill="FFFFFF"/>
          </w:tcPr>
          <w:p w14:paraId="638B572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058E67B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F9557C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BC5034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208</w:t>
            </w:r>
          </w:p>
        </w:tc>
        <w:tc>
          <w:tcPr>
            <w:tcW w:w="5466" w:type="dxa"/>
            <w:tcBorders>
              <w:top w:val="nil"/>
              <w:left w:val="nil"/>
              <w:bottom w:val="single" w:color="auto" w:sz="4" w:space="0"/>
              <w:right w:val="single" w:color="auto" w:sz="4" w:space="0"/>
            </w:tcBorders>
            <w:shd w:val="clear" w:color="auto" w:fill="auto"/>
          </w:tcPr>
          <w:p w14:paraId="325728A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7286A7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40 283,5</w:t>
            </w:r>
          </w:p>
        </w:tc>
        <w:tc>
          <w:tcPr>
            <w:tcW w:w="1701" w:type="dxa"/>
            <w:tcBorders>
              <w:top w:val="nil"/>
              <w:left w:val="nil"/>
              <w:bottom w:val="single" w:color="auto" w:sz="4" w:space="0"/>
              <w:right w:val="single" w:color="auto" w:sz="4" w:space="0"/>
            </w:tcBorders>
            <w:shd w:val="clear" w:color="auto" w:fill="auto"/>
          </w:tcPr>
          <w:p w14:paraId="11529DC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40 152,5</w:t>
            </w:r>
          </w:p>
        </w:tc>
        <w:tc>
          <w:tcPr>
            <w:tcW w:w="1276" w:type="dxa"/>
            <w:tcBorders>
              <w:top w:val="nil"/>
              <w:left w:val="nil"/>
              <w:bottom w:val="single" w:color="auto" w:sz="4" w:space="0"/>
              <w:right w:val="single" w:color="auto" w:sz="4" w:space="0"/>
            </w:tcBorders>
            <w:shd w:val="clear" w:color="000000" w:fill="FFFFFF"/>
          </w:tcPr>
          <w:p w14:paraId="3399C83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99,7</w:t>
            </w:r>
          </w:p>
        </w:tc>
        <w:tc>
          <w:tcPr>
            <w:tcW w:w="3402" w:type="dxa"/>
            <w:tcBorders>
              <w:top w:val="nil"/>
              <w:left w:val="nil"/>
              <w:bottom w:val="single" w:color="auto" w:sz="4" w:space="0"/>
              <w:right w:val="single" w:color="auto" w:sz="4" w:space="0"/>
            </w:tcBorders>
            <w:shd w:val="clear" w:color="000000" w:fill="FFFFFF"/>
          </w:tcPr>
          <w:p w14:paraId="7EDB8E7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56C3BD12">
        <w:tblPrEx>
          <w:tblCellMar>
            <w:top w:w="0" w:type="dxa"/>
            <w:left w:w="108" w:type="dxa"/>
            <w:bottom w:w="0" w:type="dxa"/>
            <w:right w:w="108" w:type="dxa"/>
          </w:tblCellMar>
        </w:tblPrEx>
        <w:trPr>
          <w:trHeight w:val="798" w:hRule="atLeast"/>
        </w:trPr>
        <w:tc>
          <w:tcPr>
            <w:tcW w:w="913" w:type="dxa"/>
            <w:tcBorders>
              <w:top w:val="nil"/>
              <w:left w:val="single" w:color="auto" w:sz="4" w:space="0"/>
              <w:bottom w:val="single" w:color="auto" w:sz="4" w:space="0"/>
              <w:right w:val="single" w:color="auto" w:sz="4" w:space="0"/>
            </w:tcBorders>
            <w:shd w:val="clear" w:color="auto" w:fill="auto"/>
          </w:tcPr>
          <w:p w14:paraId="5F2629F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209</w:t>
            </w:r>
          </w:p>
        </w:tc>
        <w:tc>
          <w:tcPr>
            <w:tcW w:w="5466" w:type="dxa"/>
            <w:tcBorders>
              <w:top w:val="nil"/>
              <w:left w:val="nil"/>
              <w:bottom w:val="single" w:color="auto" w:sz="4" w:space="0"/>
              <w:right w:val="single" w:color="auto" w:sz="4" w:space="0"/>
            </w:tcBorders>
            <w:shd w:val="clear" w:color="auto" w:fill="auto"/>
          </w:tcPr>
          <w:p w14:paraId="42EB5D2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10.6.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Прочие расходы в органах местного самоуправления</w:t>
            </w:r>
          </w:p>
        </w:tc>
        <w:tc>
          <w:tcPr>
            <w:tcW w:w="2126" w:type="dxa"/>
            <w:tcBorders>
              <w:top w:val="nil"/>
              <w:left w:val="nil"/>
              <w:bottom w:val="single" w:color="auto" w:sz="4" w:space="0"/>
              <w:right w:val="single" w:color="auto" w:sz="4" w:space="0"/>
            </w:tcBorders>
            <w:shd w:val="clear" w:color="auto" w:fill="auto"/>
          </w:tcPr>
          <w:p w14:paraId="4B7B5E3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4 716,7</w:t>
            </w:r>
          </w:p>
        </w:tc>
        <w:tc>
          <w:tcPr>
            <w:tcW w:w="1701" w:type="dxa"/>
            <w:tcBorders>
              <w:top w:val="nil"/>
              <w:left w:val="nil"/>
              <w:bottom w:val="single" w:color="auto" w:sz="4" w:space="0"/>
              <w:right w:val="single" w:color="auto" w:sz="4" w:space="0"/>
            </w:tcBorders>
            <w:shd w:val="clear" w:color="auto" w:fill="auto"/>
          </w:tcPr>
          <w:p w14:paraId="6191F30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3 868,7</w:t>
            </w:r>
          </w:p>
        </w:tc>
        <w:tc>
          <w:tcPr>
            <w:tcW w:w="1276" w:type="dxa"/>
            <w:tcBorders>
              <w:top w:val="nil"/>
              <w:left w:val="nil"/>
              <w:bottom w:val="single" w:color="auto" w:sz="4" w:space="0"/>
              <w:right w:val="single" w:color="auto" w:sz="4" w:space="0"/>
            </w:tcBorders>
            <w:shd w:val="clear" w:color="000000" w:fill="FFFFFF"/>
          </w:tcPr>
          <w:p w14:paraId="14C9FEB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82,0</w:t>
            </w:r>
          </w:p>
        </w:tc>
        <w:tc>
          <w:tcPr>
            <w:tcW w:w="3402" w:type="dxa"/>
            <w:tcBorders>
              <w:top w:val="nil"/>
              <w:left w:val="nil"/>
              <w:bottom w:val="single" w:color="auto" w:sz="4" w:space="0"/>
              <w:right w:val="single" w:color="auto" w:sz="4" w:space="0"/>
            </w:tcBorders>
            <w:shd w:val="clear" w:color="000000" w:fill="FFFFFF"/>
          </w:tcPr>
          <w:p w14:paraId="2FCAB56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Экономия средств</w:t>
            </w:r>
          </w:p>
        </w:tc>
      </w:tr>
      <w:tr w14:paraId="09C6E1D4">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3B732F2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210</w:t>
            </w:r>
          </w:p>
        </w:tc>
        <w:tc>
          <w:tcPr>
            <w:tcW w:w="5466" w:type="dxa"/>
            <w:tcBorders>
              <w:top w:val="nil"/>
              <w:left w:val="nil"/>
              <w:bottom w:val="single" w:color="auto" w:sz="4" w:space="0"/>
              <w:right w:val="single" w:color="auto" w:sz="4" w:space="0"/>
            </w:tcBorders>
            <w:shd w:val="clear" w:color="auto" w:fill="auto"/>
          </w:tcPr>
          <w:p w14:paraId="174CDB1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9541ED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4 716,7</w:t>
            </w:r>
          </w:p>
        </w:tc>
        <w:tc>
          <w:tcPr>
            <w:tcW w:w="1701" w:type="dxa"/>
            <w:tcBorders>
              <w:top w:val="nil"/>
              <w:left w:val="nil"/>
              <w:bottom w:val="single" w:color="auto" w:sz="4" w:space="0"/>
              <w:right w:val="single" w:color="auto" w:sz="4" w:space="0"/>
            </w:tcBorders>
            <w:shd w:val="clear" w:color="auto" w:fill="auto"/>
          </w:tcPr>
          <w:p w14:paraId="29CB564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3 868,7</w:t>
            </w:r>
          </w:p>
        </w:tc>
        <w:tc>
          <w:tcPr>
            <w:tcW w:w="1276" w:type="dxa"/>
            <w:tcBorders>
              <w:top w:val="nil"/>
              <w:left w:val="nil"/>
              <w:bottom w:val="single" w:color="auto" w:sz="4" w:space="0"/>
              <w:right w:val="single" w:color="auto" w:sz="4" w:space="0"/>
            </w:tcBorders>
            <w:shd w:val="clear" w:color="000000" w:fill="FFFFFF"/>
          </w:tcPr>
          <w:p w14:paraId="2EF9E0EF">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82,0</w:t>
            </w:r>
          </w:p>
        </w:tc>
        <w:tc>
          <w:tcPr>
            <w:tcW w:w="3402" w:type="dxa"/>
            <w:tcBorders>
              <w:top w:val="nil"/>
              <w:left w:val="nil"/>
              <w:bottom w:val="single" w:color="auto" w:sz="4" w:space="0"/>
              <w:right w:val="single" w:color="auto" w:sz="4" w:space="0"/>
            </w:tcBorders>
            <w:shd w:val="clear" w:color="000000" w:fill="FFFFFF"/>
          </w:tcPr>
          <w:p w14:paraId="61F01F5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348C5B9C">
        <w:trPr>
          <w:trHeight w:val="315" w:hRule="atLeast"/>
        </w:trPr>
        <w:tc>
          <w:tcPr>
            <w:tcW w:w="913" w:type="dxa"/>
            <w:tcBorders>
              <w:top w:val="nil"/>
              <w:left w:val="single" w:color="auto" w:sz="4" w:space="0"/>
              <w:bottom w:val="single" w:color="auto" w:sz="4" w:space="0"/>
              <w:right w:val="single" w:color="auto" w:sz="4" w:space="0"/>
            </w:tcBorders>
            <w:shd w:val="clear" w:color="auto" w:fill="auto"/>
          </w:tcPr>
          <w:p w14:paraId="5AE7AE4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211</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78F68B10">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11. «Развитие лесного хозяйства на территории городского округа Верхняя Пышма до 2027 года»</w:t>
            </w:r>
          </w:p>
        </w:tc>
      </w:tr>
      <w:tr w14:paraId="4DF707F0">
        <w:tblPrEx>
          <w:tblCellMar>
            <w:top w:w="0" w:type="dxa"/>
            <w:left w:w="108" w:type="dxa"/>
            <w:bottom w:w="0" w:type="dxa"/>
            <w:right w:w="108" w:type="dxa"/>
          </w:tblCellMar>
        </w:tblPrEx>
        <w:trPr>
          <w:trHeight w:val="850" w:hRule="atLeast"/>
        </w:trPr>
        <w:tc>
          <w:tcPr>
            <w:tcW w:w="913" w:type="dxa"/>
            <w:tcBorders>
              <w:top w:val="nil"/>
              <w:left w:val="single" w:color="auto" w:sz="4" w:space="0"/>
              <w:bottom w:val="single" w:color="auto" w:sz="4" w:space="0"/>
              <w:right w:val="single" w:color="auto" w:sz="4" w:space="0"/>
            </w:tcBorders>
            <w:shd w:val="clear" w:color="auto" w:fill="auto"/>
          </w:tcPr>
          <w:p w14:paraId="127CE8A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212</w:t>
            </w:r>
          </w:p>
        </w:tc>
        <w:tc>
          <w:tcPr>
            <w:tcW w:w="5466" w:type="dxa"/>
            <w:tcBorders>
              <w:top w:val="nil"/>
              <w:left w:val="nil"/>
              <w:bottom w:val="single" w:color="auto" w:sz="4" w:space="0"/>
              <w:right w:val="single" w:color="auto" w:sz="4" w:space="0"/>
            </w:tcBorders>
            <w:shd w:val="clear" w:color="auto" w:fill="auto"/>
          </w:tcPr>
          <w:p w14:paraId="0E7BF609">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«Развитие лесного хозяйства на территории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06ADC8FB">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5 823,7</w:t>
            </w:r>
          </w:p>
        </w:tc>
        <w:tc>
          <w:tcPr>
            <w:tcW w:w="1701" w:type="dxa"/>
            <w:tcBorders>
              <w:top w:val="nil"/>
              <w:left w:val="nil"/>
              <w:bottom w:val="single" w:color="auto" w:sz="4" w:space="0"/>
              <w:right w:val="single" w:color="auto" w:sz="4" w:space="0"/>
            </w:tcBorders>
            <w:shd w:val="clear" w:color="auto" w:fill="auto"/>
          </w:tcPr>
          <w:p w14:paraId="10656262">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5 478,3</w:t>
            </w:r>
          </w:p>
        </w:tc>
        <w:tc>
          <w:tcPr>
            <w:tcW w:w="1276" w:type="dxa"/>
            <w:tcBorders>
              <w:top w:val="nil"/>
              <w:left w:val="nil"/>
              <w:bottom w:val="single" w:color="auto" w:sz="4" w:space="0"/>
              <w:right w:val="single" w:color="auto" w:sz="4" w:space="0"/>
            </w:tcBorders>
            <w:shd w:val="clear" w:color="000000" w:fill="FFFFFF"/>
          </w:tcPr>
          <w:p w14:paraId="510AC7B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94,1</w:t>
            </w:r>
          </w:p>
        </w:tc>
        <w:tc>
          <w:tcPr>
            <w:tcW w:w="3402" w:type="dxa"/>
            <w:tcBorders>
              <w:top w:val="nil"/>
              <w:left w:val="nil"/>
              <w:bottom w:val="single" w:color="auto" w:sz="4" w:space="0"/>
              <w:right w:val="single" w:color="auto" w:sz="4" w:space="0"/>
            </w:tcBorders>
            <w:shd w:val="clear" w:color="000000" w:fill="FFFFFF"/>
          </w:tcPr>
          <w:p w14:paraId="387AE823">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 </w:t>
            </w:r>
          </w:p>
        </w:tc>
      </w:tr>
      <w:tr w14:paraId="6CD40E0A">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4931B8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213</w:t>
            </w:r>
          </w:p>
        </w:tc>
        <w:tc>
          <w:tcPr>
            <w:tcW w:w="5466" w:type="dxa"/>
            <w:tcBorders>
              <w:top w:val="nil"/>
              <w:left w:val="nil"/>
              <w:bottom w:val="single" w:color="auto" w:sz="4" w:space="0"/>
              <w:right w:val="single" w:color="auto" w:sz="4" w:space="0"/>
            </w:tcBorders>
            <w:shd w:val="clear" w:color="auto" w:fill="auto"/>
          </w:tcPr>
          <w:p w14:paraId="6D3E79A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510629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5 823,7</w:t>
            </w:r>
          </w:p>
        </w:tc>
        <w:tc>
          <w:tcPr>
            <w:tcW w:w="1701" w:type="dxa"/>
            <w:tcBorders>
              <w:top w:val="nil"/>
              <w:left w:val="nil"/>
              <w:bottom w:val="single" w:color="auto" w:sz="4" w:space="0"/>
              <w:right w:val="single" w:color="auto" w:sz="4" w:space="0"/>
            </w:tcBorders>
            <w:shd w:val="clear" w:color="auto" w:fill="auto"/>
          </w:tcPr>
          <w:p w14:paraId="63BCE9C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5 478,3</w:t>
            </w:r>
          </w:p>
        </w:tc>
        <w:tc>
          <w:tcPr>
            <w:tcW w:w="1276" w:type="dxa"/>
            <w:tcBorders>
              <w:top w:val="nil"/>
              <w:left w:val="nil"/>
              <w:bottom w:val="single" w:color="auto" w:sz="4" w:space="0"/>
              <w:right w:val="single" w:color="auto" w:sz="4" w:space="0"/>
            </w:tcBorders>
            <w:shd w:val="clear" w:color="000000" w:fill="FFFFFF"/>
          </w:tcPr>
          <w:p w14:paraId="5E87C4C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94,1</w:t>
            </w:r>
          </w:p>
        </w:tc>
        <w:tc>
          <w:tcPr>
            <w:tcW w:w="3402" w:type="dxa"/>
            <w:tcBorders>
              <w:top w:val="nil"/>
              <w:left w:val="nil"/>
              <w:bottom w:val="single" w:color="auto" w:sz="4" w:space="0"/>
              <w:right w:val="single" w:color="auto" w:sz="4" w:space="0"/>
            </w:tcBorders>
            <w:shd w:val="clear" w:color="000000" w:fill="FFFFFF"/>
          </w:tcPr>
          <w:p w14:paraId="75CE384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F5B4E79">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023D26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214</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19929318">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01C78D91">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5CFA39A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215</w:t>
            </w:r>
          </w:p>
        </w:tc>
        <w:tc>
          <w:tcPr>
            <w:tcW w:w="5466" w:type="dxa"/>
            <w:tcBorders>
              <w:top w:val="nil"/>
              <w:left w:val="nil"/>
              <w:bottom w:val="single" w:color="auto" w:sz="4" w:space="0"/>
              <w:right w:val="single" w:color="auto" w:sz="4" w:space="0"/>
            </w:tcBorders>
            <w:shd w:val="clear" w:color="auto" w:fill="auto"/>
          </w:tcPr>
          <w:p w14:paraId="679BF6B7">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034F636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5 823,7</w:t>
            </w:r>
          </w:p>
        </w:tc>
        <w:tc>
          <w:tcPr>
            <w:tcW w:w="1701" w:type="dxa"/>
            <w:tcBorders>
              <w:top w:val="nil"/>
              <w:left w:val="nil"/>
              <w:bottom w:val="single" w:color="auto" w:sz="4" w:space="0"/>
              <w:right w:val="single" w:color="auto" w:sz="4" w:space="0"/>
            </w:tcBorders>
            <w:shd w:val="clear" w:color="auto" w:fill="auto"/>
          </w:tcPr>
          <w:p w14:paraId="5464F6A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5 478,3</w:t>
            </w:r>
          </w:p>
        </w:tc>
        <w:tc>
          <w:tcPr>
            <w:tcW w:w="1276" w:type="dxa"/>
            <w:tcBorders>
              <w:top w:val="nil"/>
              <w:left w:val="nil"/>
              <w:bottom w:val="single" w:color="auto" w:sz="4" w:space="0"/>
              <w:right w:val="single" w:color="auto" w:sz="4" w:space="0"/>
            </w:tcBorders>
            <w:shd w:val="clear" w:color="000000" w:fill="FFFFFF"/>
          </w:tcPr>
          <w:p w14:paraId="52D4D5E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94,1</w:t>
            </w:r>
          </w:p>
        </w:tc>
        <w:tc>
          <w:tcPr>
            <w:tcW w:w="3402" w:type="dxa"/>
            <w:tcBorders>
              <w:top w:val="nil"/>
              <w:left w:val="nil"/>
              <w:bottom w:val="single" w:color="auto" w:sz="4" w:space="0"/>
              <w:right w:val="single" w:color="auto" w:sz="4" w:space="0"/>
            </w:tcBorders>
            <w:shd w:val="clear" w:color="000000" w:fill="FFFFFF"/>
          </w:tcPr>
          <w:p w14:paraId="358605CC">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794444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85C876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216</w:t>
            </w:r>
          </w:p>
        </w:tc>
        <w:tc>
          <w:tcPr>
            <w:tcW w:w="5466" w:type="dxa"/>
            <w:tcBorders>
              <w:top w:val="nil"/>
              <w:left w:val="nil"/>
              <w:bottom w:val="single" w:color="auto" w:sz="4" w:space="0"/>
              <w:right w:val="single" w:color="auto" w:sz="4" w:space="0"/>
            </w:tcBorders>
            <w:shd w:val="clear" w:color="auto" w:fill="auto"/>
          </w:tcPr>
          <w:p w14:paraId="317CCBB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E16FF2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5 823,7</w:t>
            </w:r>
          </w:p>
        </w:tc>
        <w:tc>
          <w:tcPr>
            <w:tcW w:w="1701" w:type="dxa"/>
            <w:tcBorders>
              <w:top w:val="nil"/>
              <w:left w:val="nil"/>
              <w:bottom w:val="single" w:color="auto" w:sz="4" w:space="0"/>
              <w:right w:val="single" w:color="auto" w:sz="4" w:space="0"/>
            </w:tcBorders>
            <w:shd w:val="clear" w:color="auto" w:fill="auto"/>
          </w:tcPr>
          <w:p w14:paraId="26890F6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5 478,3</w:t>
            </w:r>
          </w:p>
        </w:tc>
        <w:tc>
          <w:tcPr>
            <w:tcW w:w="1276" w:type="dxa"/>
            <w:tcBorders>
              <w:top w:val="nil"/>
              <w:left w:val="nil"/>
              <w:bottom w:val="single" w:color="auto" w:sz="4" w:space="0"/>
              <w:right w:val="single" w:color="auto" w:sz="4" w:space="0"/>
            </w:tcBorders>
            <w:shd w:val="clear" w:color="000000" w:fill="FFFFFF"/>
          </w:tcPr>
          <w:p w14:paraId="3CA0C07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94,1</w:t>
            </w:r>
          </w:p>
        </w:tc>
        <w:tc>
          <w:tcPr>
            <w:tcW w:w="3402" w:type="dxa"/>
            <w:tcBorders>
              <w:top w:val="nil"/>
              <w:left w:val="nil"/>
              <w:bottom w:val="single" w:color="auto" w:sz="4" w:space="0"/>
              <w:right w:val="single" w:color="auto" w:sz="4" w:space="0"/>
            </w:tcBorders>
            <w:shd w:val="clear" w:color="000000" w:fill="FFFFFF"/>
          </w:tcPr>
          <w:p w14:paraId="48861F5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6578AAD">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310C7F9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217</w:t>
            </w:r>
          </w:p>
        </w:tc>
        <w:tc>
          <w:tcPr>
            <w:tcW w:w="5466" w:type="dxa"/>
            <w:tcBorders>
              <w:top w:val="nil"/>
              <w:left w:val="nil"/>
              <w:bottom w:val="single" w:color="auto" w:sz="4" w:space="0"/>
              <w:right w:val="single" w:color="auto" w:sz="4" w:space="0"/>
            </w:tcBorders>
            <w:shd w:val="clear" w:color="auto" w:fill="auto"/>
          </w:tcPr>
          <w:p w14:paraId="254E251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Организация использования лесных участков</w:t>
            </w:r>
          </w:p>
        </w:tc>
        <w:tc>
          <w:tcPr>
            <w:tcW w:w="2126" w:type="dxa"/>
            <w:tcBorders>
              <w:top w:val="nil"/>
              <w:left w:val="nil"/>
              <w:bottom w:val="single" w:color="auto" w:sz="4" w:space="0"/>
              <w:right w:val="single" w:color="auto" w:sz="4" w:space="0"/>
            </w:tcBorders>
            <w:shd w:val="clear" w:color="auto" w:fill="auto"/>
          </w:tcPr>
          <w:p w14:paraId="2289A9B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4 689,9</w:t>
            </w:r>
          </w:p>
        </w:tc>
        <w:tc>
          <w:tcPr>
            <w:tcW w:w="1701" w:type="dxa"/>
            <w:tcBorders>
              <w:top w:val="nil"/>
              <w:left w:val="nil"/>
              <w:bottom w:val="single" w:color="auto" w:sz="4" w:space="0"/>
              <w:right w:val="single" w:color="auto" w:sz="4" w:space="0"/>
            </w:tcBorders>
            <w:shd w:val="clear" w:color="auto" w:fill="auto"/>
          </w:tcPr>
          <w:p w14:paraId="60B750B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4 538,4</w:t>
            </w:r>
          </w:p>
        </w:tc>
        <w:tc>
          <w:tcPr>
            <w:tcW w:w="1276" w:type="dxa"/>
            <w:tcBorders>
              <w:top w:val="nil"/>
              <w:left w:val="nil"/>
              <w:bottom w:val="single" w:color="auto" w:sz="4" w:space="0"/>
              <w:right w:val="single" w:color="auto" w:sz="4" w:space="0"/>
            </w:tcBorders>
            <w:shd w:val="clear" w:color="000000" w:fill="FFFFFF"/>
          </w:tcPr>
          <w:p w14:paraId="1CCF3108">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96,8</w:t>
            </w:r>
          </w:p>
        </w:tc>
        <w:tc>
          <w:tcPr>
            <w:tcW w:w="3402" w:type="dxa"/>
            <w:tcBorders>
              <w:top w:val="nil"/>
              <w:left w:val="nil"/>
              <w:bottom w:val="single" w:color="auto" w:sz="4" w:space="0"/>
              <w:right w:val="single" w:color="auto" w:sz="4" w:space="0"/>
            </w:tcBorders>
            <w:shd w:val="clear" w:color="auto" w:fill="auto"/>
          </w:tcPr>
          <w:p w14:paraId="02F9BBB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w:t>
            </w:r>
          </w:p>
        </w:tc>
      </w:tr>
      <w:tr w14:paraId="1BBD2D4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6FFD5ED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218</w:t>
            </w:r>
          </w:p>
        </w:tc>
        <w:tc>
          <w:tcPr>
            <w:tcW w:w="5466" w:type="dxa"/>
            <w:tcBorders>
              <w:top w:val="nil"/>
              <w:left w:val="nil"/>
              <w:bottom w:val="single" w:color="auto" w:sz="4" w:space="0"/>
              <w:right w:val="single" w:color="auto" w:sz="4" w:space="0"/>
            </w:tcBorders>
            <w:shd w:val="clear" w:color="auto" w:fill="auto"/>
          </w:tcPr>
          <w:p w14:paraId="5B2DDBA1">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FF0DFE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4 689,9</w:t>
            </w:r>
          </w:p>
        </w:tc>
        <w:tc>
          <w:tcPr>
            <w:tcW w:w="1701" w:type="dxa"/>
            <w:tcBorders>
              <w:top w:val="nil"/>
              <w:left w:val="nil"/>
              <w:bottom w:val="single" w:color="auto" w:sz="4" w:space="0"/>
              <w:right w:val="single" w:color="auto" w:sz="4" w:space="0"/>
            </w:tcBorders>
            <w:shd w:val="clear" w:color="auto" w:fill="auto"/>
          </w:tcPr>
          <w:p w14:paraId="104E3B9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4 538,4</w:t>
            </w:r>
          </w:p>
        </w:tc>
        <w:tc>
          <w:tcPr>
            <w:tcW w:w="1276" w:type="dxa"/>
            <w:tcBorders>
              <w:top w:val="nil"/>
              <w:left w:val="nil"/>
              <w:bottom w:val="single" w:color="auto" w:sz="4" w:space="0"/>
              <w:right w:val="single" w:color="auto" w:sz="4" w:space="0"/>
            </w:tcBorders>
            <w:shd w:val="clear" w:color="000000" w:fill="FFFFFF"/>
          </w:tcPr>
          <w:p w14:paraId="233993B2">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96,8</w:t>
            </w:r>
          </w:p>
        </w:tc>
        <w:tc>
          <w:tcPr>
            <w:tcW w:w="3402" w:type="dxa"/>
            <w:tcBorders>
              <w:top w:val="nil"/>
              <w:left w:val="nil"/>
              <w:bottom w:val="single" w:color="auto" w:sz="4" w:space="0"/>
              <w:right w:val="single" w:color="auto" w:sz="4" w:space="0"/>
            </w:tcBorders>
            <w:shd w:val="clear" w:color="000000" w:fill="FFFFFF"/>
          </w:tcPr>
          <w:p w14:paraId="13332F58">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E7E947C">
        <w:tblPrEx>
          <w:tblCellMar>
            <w:top w:w="0" w:type="dxa"/>
            <w:left w:w="108" w:type="dxa"/>
            <w:bottom w:w="0" w:type="dxa"/>
            <w:right w:w="108" w:type="dxa"/>
          </w:tblCellMar>
        </w:tblPrEx>
        <w:trPr>
          <w:trHeight w:val="1659" w:hRule="atLeast"/>
        </w:trPr>
        <w:tc>
          <w:tcPr>
            <w:tcW w:w="913" w:type="dxa"/>
            <w:tcBorders>
              <w:top w:val="nil"/>
              <w:left w:val="single" w:color="auto" w:sz="4" w:space="0"/>
              <w:bottom w:val="single" w:color="auto" w:sz="4" w:space="0"/>
              <w:right w:val="single" w:color="auto" w:sz="4" w:space="0"/>
            </w:tcBorders>
            <w:shd w:val="clear" w:color="auto" w:fill="auto"/>
          </w:tcPr>
          <w:p w14:paraId="2234C0F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219</w:t>
            </w:r>
          </w:p>
        </w:tc>
        <w:tc>
          <w:tcPr>
            <w:tcW w:w="5466" w:type="dxa"/>
            <w:tcBorders>
              <w:top w:val="nil"/>
              <w:left w:val="nil"/>
              <w:bottom w:val="single" w:color="auto" w:sz="4" w:space="0"/>
              <w:right w:val="single" w:color="auto" w:sz="4" w:space="0"/>
            </w:tcBorders>
            <w:shd w:val="clear" w:color="auto" w:fill="auto"/>
          </w:tcPr>
          <w:p w14:paraId="134D93E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11.2.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 - значимых объектов</w:t>
            </w:r>
          </w:p>
        </w:tc>
        <w:tc>
          <w:tcPr>
            <w:tcW w:w="2126" w:type="dxa"/>
            <w:tcBorders>
              <w:top w:val="nil"/>
              <w:left w:val="nil"/>
              <w:bottom w:val="single" w:color="auto" w:sz="4" w:space="0"/>
              <w:right w:val="single" w:color="auto" w:sz="4" w:space="0"/>
            </w:tcBorders>
            <w:shd w:val="clear" w:color="auto" w:fill="auto"/>
          </w:tcPr>
          <w:p w14:paraId="4BA7CF8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436,3</w:t>
            </w:r>
          </w:p>
        </w:tc>
        <w:tc>
          <w:tcPr>
            <w:tcW w:w="1701" w:type="dxa"/>
            <w:tcBorders>
              <w:top w:val="nil"/>
              <w:left w:val="nil"/>
              <w:bottom w:val="single" w:color="auto" w:sz="4" w:space="0"/>
              <w:right w:val="single" w:color="auto" w:sz="4" w:space="0"/>
            </w:tcBorders>
            <w:shd w:val="clear" w:color="auto" w:fill="auto"/>
          </w:tcPr>
          <w:p w14:paraId="2A927BA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242,3</w:t>
            </w:r>
          </w:p>
        </w:tc>
        <w:tc>
          <w:tcPr>
            <w:tcW w:w="1276" w:type="dxa"/>
            <w:tcBorders>
              <w:top w:val="nil"/>
              <w:left w:val="nil"/>
              <w:bottom w:val="single" w:color="auto" w:sz="4" w:space="0"/>
              <w:right w:val="single" w:color="auto" w:sz="4" w:space="0"/>
            </w:tcBorders>
            <w:shd w:val="clear" w:color="000000" w:fill="FFFFFF"/>
          </w:tcPr>
          <w:p w14:paraId="4506883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55,6</w:t>
            </w:r>
          </w:p>
        </w:tc>
        <w:tc>
          <w:tcPr>
            <w:tcW w:w="3402" w:type="dxa"/>
            <w:tcBorders>
              <w:top w:val="nil"/>
              <w:left w:val="nil"/>
              <w:bottom w:val="single" w:color="auto" w:sz="4" w:space="0"/>
              <w:right w:val="single" w:color="auto" w:sz="4" w:space="0"/>
            </w:tcBorders>
            <w:shd w:val="clear" w:color="000000" w:fill="FFFFFF"/>
          </w:tcPr>
          <w:p w14:paraId="0C2568E1">
            <w:pPr>
              <w:spacing w:after="0" w:line="240" w:lineRule="auto"/>
              <w:rPr>
                <w:rFonts w:hint="default" w:ascii="Liberation Serif" w:hAnsi="Liberation Serif" w:eastAsia="Times New Roman" w:cs="Liberation Serif"/>
                <w:color w:val="000000"/>
                <w:sz w:val="24"/>
                <w:szCs w:val="24"/>
                <w:lang w:val="en-US" w:eastAsia="ru-RU"/>
              </w:rPr>
            </w:pPr>
            <w:bookmarkStart w:id="0" w:name="_GoBack"/>
            <w:bookmarkEnd w:id="0"/>
            <w:r>
              <w:rPr>
                <w:rFonts w:ascii="Liberation Serif" w:hAnsi="Liberation Serif" w:eastAsia="Times New Roman" w:cs="Liberation Serif"/>
                <w:color w:val="000000"/>
                <w:sz w:val="24"/>
                <w:szCs w:val="24"/>
                <w:lang w:eastAsia="ru-RU"/>
              </w:rPr>
              <w:t>Завершение</w:t>
            </w:r>
            <w:r>
              <w:rPr>
                <w:rFonts w:hint="default" w:ascii="Liberation Serif" w:hAnsi="Liberation Serif" w:eastAsia="Times New Roman" w:cs="Liberation Serif"/>
                <w:color w:val="000000"/>
                <w:sz w:val="24"/>
                <w:szCs w:val="24"/>
                <w:lang w:val="en-US" w:eastAsia="ru-RU"/>
              </w:rPr>
              <w:t xml:space="preserve"> мероприятия запланировано в 2026 году</w:t>
            </w:r>
          </w:p>
        </w:tc>
      </w:tr>
      <w:tr w14:paraId="3BC21B8B">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BC0F795">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220</w:t>
            </w:r>
          </w:p>
        </w:tc>
        <w:tc>
          <w:tcPr>
            <w:tcW w:w="5466" w:type="dxa"/>
            <w:tcBorders>
              <w:top w:val="nil"/>
              <w:left w:val="nil"/>
              <w:bottom w:val="single" w:color="auto" w:sz="4" w:space="0"/>
              <w:right w:val="single" w:color="auto" w:sz="4" w:space="0"/>
            </w:tcBorders>
            <w:shd w:val="clear" w:color="auto" w:fill="auto"/>
          </w:tcPr>
          <w:p w14:paraId="3AA7B664">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5F5D79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436,3</w:t>
            </w:r>
          </w:p>
        </w:tc>
        <w:tc>
          <w:tcPr>
            <w:tcW w:w="1701" w:type="dxa"/>
            <w:tcBorders>
              <w:top w:val="nil"/>
              <w:left w:val="nil"/>
              <w:bottom w:val="single" w:color="auto" w:sz="4" w:space="0"/>
              <w:right w:val="single" w:color="auto" w:sz="4" w:space="0"/>
            </w:tcBorders>
            <w:shd w:val="clear" w:color="auto" w:fill="auto"/>
          </w:tcPr>
          <w:p w14:paraId="1317DC34">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242,3</w:t>
            </w:r>
          </w:p>
        </w:tc>
        <w:tc>
          <w:tcPr>
            <w:tcW w:w="1276" w:type="dxa"/>
            <w:tcBorders>
              <w:top w:val="nil"/>
              <w:left w:val="nil"/>
              <w:bottom w:val="single" w:color="auto" w:sz="4" w:space="0"/>
              <w:right w:val="single" w:color="auto" w:sz="4" w:space="0"/>
            </w:tcBorders>
            <w:shd w:val="clear" w:color="000000" w:fill="FFFFFF"/>
          </w:tcPr>
          <w:p w14:paraId="63FCDB5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55,6</w:t>
            </w:r>
          </w:p>
        </w:tc>
        <w:tc>
          <w:tcPr>
            <w:tcW w:w="3402" w:type="dxa"/>
            <w:tcBorders>
              <w:top w:val="nil"/>
              <w:left w:val="nil"/>
              <w:bottom w:val="single" w:color="auto" w:sz="4" w:space="0"/>
              <w:right w:val="single" w:color="auto" w:sz="4" w:space="0"/>
            </w:tcBorders>
            <w:shd w:val="clear" w:color="000000" w:fill="FFFFFF"/>
          </w:tcPr>
          <w:p w14:paraId="241A417F">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A8204A5">
        <w:tblPrEx>
          <w:tblCellMar>
            <w:top w:w="0" w:type="dxa"/>
            <w:left w:w="108" w:type="dxa"/>
            <w:bottom w:w="0" w:type="dxa"/>
            <w:right w:w="108" w:type="dxa"/>
          </w:tblCellMar>
        </w:tblPrEx>
        <w:trPr>
          <w:trHeight w:val="697" w:hRule="atLeast"/>
        </w:trPr>
        <w:tc>
          <w:tcPr>
            <w:tcW w:w="913" w:type="dxa"/>
            <w:tcBorders>
              <w:top w:val="nil"/>
              <w:left w:val="single" w:color="auto" w:sz="4" w:space="0"/>
              <w:bottom w:val="single" w:color="auto" w:sz="4" w:space="0"/>
              <w:right w:val="single" w:color="auto" w:sz="4" w:space="0"/>
            </w:tcBorders>
            <w:shd w:val="clear" w:color="auto" w:fill="auto"/>
          </w:tcPr>
          <w:p w14:paraId="0741DCC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221</w:t>
            </w:r>
          </w:p>
        </w:tc>
        <w:tc>
          <w:tcPr>
            <w:tcW w:w="5466" w:type="dxa"/>
            <w:tcBorders>
              <w:top w:val="nil"/>
              <w:left w:val="nil"/>
              <w:bottom w:val="single" w:color="auto" w:sz="4" w:space="0"/>
              <w:right w:val="single" w:color="auto" w:sz="4" w:space="0"/>
            </w:tcBorders>
            <w:shd w:val="clear" w:color="auto" w:fill="auto"/>
          </w:tcPr>
          <w:p w14:paraId="513017F3">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Выполнение работ по лесоустройству, постановка земельных участков на кадастровый учет</w:t>
            </w:r>
          </w:p>
        </w:tc>
        <w:tc>
          <w:tcPr>
            <w:tcW w:w="2126" w:type="dxa"/>
            <w:tcBorders>
              <w:top w:val="nil"/>
              <w:left w:val="nil"/>
              <w:bottom w:val="single" w:color="auto" w:sz="4" w:space="0"/>
              <w:right w:val="single" w:color="auto" w:sz="4" w:space="0"/>
            </w:tcBorders>
            <w:shd w:val="clear" w:color="auto" w:fill="auto"/>
          </w:tcPr>
          <w:p w14:paraId="3FAB58A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497,5</w:t>
            </w:r>
          </w:p>
        </w:tc>
        <w:tc>
          <w:tcPr>
            <w:tcW w:w="1701" w:type="dxa"/>
            <w:tcBorders>
              <w:top w:val="nil"/>
              <w:left w:val="nil"/>
              <w:bottom w:val="single" w:color="auto" w:sz="4" w:space="0"/>
              <w:right w:val="single" w:color="auto" w:sz="4" w:space="0"/>
            </w:tcBorders>
            <w:shd w:val="clear" w:color="auto" w:fill="auto"/>
          </w:tcPr>
          <w:p w14:paraId="3E046A4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497,5</w:t>
            </w:r>
          </w:p>
        </w:tc>
        <w:tc>
          <w:tcPr>
            <w:tcW w:w="1276" w:type="dxa"/>
            <w:tcBorders>
              <w:top w:val="nil"/>
              <w:left w:val="nil"/>
              <w:bottom w:val="single" w:color="auto" w:sz="4" w:space="0"/>
              <w:right w:val="single" w:color="auto" w:sz="4" w:space="0"/>
            </w:tcBorders>
            <w:shd w:val="clear" w:color="000000" w:fill="FFFFFF"/>
          </w:tcPr>
          <w:p w14:paraId="0D9D795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D6C0C7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5291D4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5F1A3CB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222</w:t>
            </w:r>
          </w:p>
        </w:tc>
        <w:tc>
          <w:tcPr>
            <w:tcW w:w="5466" w:type="dxa"/>
            <w:tcBorders>
              <w:top w:val="nil"/>
              <w:left w:val="nil"/>
              <w:bottom w:val="single" w:color="auto" w:sz="4" w:space="0"/>
              <w:right w:val="single" w:color="auto" w:sz="4" w:space="0"/>
            </w:tcBorders>
            <w:shd w:val="clear" w:color="auto" w:fill="auto"/>
          </w:tcPr>
          <w:p w14:paraId="2A08B96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B1A636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497,5</w:t>
            </w:r>
          </w:p>
        </w:tc>
        <w:tc>
          <w:tcPr>
            <w:tcW w:w="1701" w:type="dxa"/>
            <w:tcBorders>
              <w:top w:val="nil"/>
              <w:left w:val="nil"/>
              <w:bottom w:val="single" w:color="auto" w:sz="4" w:space="0"/>
              <w:right w:val="single" w:color="auto" w:sz="4" w:space="0"/>
            </w:tcBorders>
            <w:shd w:val="clear" w:color="auto" w:fill="auto"/>
          </w:tcPr>
          <w:p w14:paraId="7472061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497,5</w:t>
            </w:r>
          </w:p>
        </w:tc>
        <w:tc>
          <w:tcPr>
            <w:tcW w:w="1276" w:type="dxa"/>
            <w:tcBorders>
              <w:top w:val="nil"/>
              <w:left w:val="nil"/>
              <w:bottom w:val="single" w:color="auto" w:sz="4" w:space="0"/>
              <w:right w:val="single" w:color="auto" w:sz="4" w:space="0"/>
            </w:tcBorders>
            <w:shd w:val="clear" w:color="000000" w:fill="FFFFFF"/>
          </w:tcPr>
          <w:p w14:paraId="6E783BA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9DC2000">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510254B">
        <w:tblPrEx>
          <w:tblCellMar>
            <w:top w:w="0" w:type="dxa"/>
            <w:left w:w="108" w:type="dxa"/>
            <w:bottom w:w="0" w:type="dxa"/>
            <w:right w:w="108" w:type="dxa"/>
          </w:tblCellMar>
        </w:tblPrEx>
        <w:trPr>
          <w:trHeight w:val="812" w:hRule="atLeast"/>
        </w:trPr>
        <w:tc>
          <w:tcPr>
            <w:tcW w:w="913" w:type="dxa"/>
            <w:tcBorders>
              <w:top w:val="nil"/>
              <w:left w:val="single" w:color="auto" w:sz="4" w:space="0"/>
              <w:bottom w:val="single" w:color="auto" w:sz="4" w:space="0"/>
              <w:right w:val="single" w:color="auto" w:sz="4" w:space="0"/>
            </w:tcBorders>
            <w:shd w:val="clear" w:color="auto" w:fill="auto"/>
          </w:tcPr>
          <w:p w14:paraId="7277FAE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223</w:t>
            </w:r>
          </w:p>
        </w:tc>
        <w:tc>
          <w:tcPr>
            <w:tcW w:w="5466" w:type="dxa"/>
            <w:tcBorders>
              <w:top w:val="nil"/>
              <w:left w:val="nil"/>
              <w:bottom w:val="single" w:color="auto" w:sz="4" w:space="0"/>
              <w:right w:val="single" w:color="auto" w:sz="4" w:space="0"/>
            </w:tcBorders>
            <w:shd w:val="clear" w:color="auto" w:fill="auto"/>
          </w:tcPr>
          <w:p w14:paraId="7C65B34E">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11.4.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Организация использования, охраны и защиты городских лесов</w:t>
            </w:r>
          </w:p>
        </w:tc>
        <w:tc>
          <w:tcPr>
            <w:tcW w:w="2126" w:type="dxa"/>
            <w:tcBorders>
              <w:top w:val="nil"/>
              <w:left w:val="nil"/>
              <w:bottom w:val="single" w:color="auto" w:sz="4" w:space="0"/>
              <w:right w:val="single" w:color="auto" w:sz="4" w:space="0"/>
            </w:tcBorders>
            <w:shd w:val="clear" w:color="auto" w:fill="auto"/>
          </w:tcPr>
          <w:p w14:paraId="50F01440">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701" w:type="dxa"/>
            <w:tcBorders>
              <w:top w:val="nil"/>
              <w:left w:val="nil"/>
              <w:bottom w:val="single" w:color="auto" w:sz="4" w:space="0"/>
              <w:right w:val="single" w:color="auto" w:sz="4" w:space="0"/>
            </w:tcBorders>
            <w:shd w:val="clear" w:color="auto" w:fill="auto"/>
          </w:tcPr>
          <w:p w14:paraId="5DEE4E0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276" w:type="dxa"/>
            <w:tcBorders>
              <w:top w:val="nil"/>
              <w:left w:val="nil"/>
              <w:bottom w:val="single" w:color="auto" w:sz="4" w:space="0"/>
              <w:right w:val="single" w:color="auto" w:sz="4" w:space="0"/>
            </w:tcBorders>
            <w:shd w:val="clear" w:color="000000" w:fill="FFFFFF"/>
          </w:tcPr>
          <w:p w14:paraId="119ECB5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3B28718">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B0FC101">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C9E753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224</w:t>
            </w:r>
          </w:p>
        </w:tc>
        <w:tc>
          <w:tcPr>
            <w:tcW w:w="5466" w:type="dxa"/>
            <w:tcBorders>
              <w:top w:val="nil"/>
              <w:left w:val="nil"/>
              <w:bottom w:val="single" w:color="auto" w:sz="4" w:space="0"/>
              <w:right w:val="single" w:color="auto" w:sz="4" w:space="0"/>
            </w:tcBorders>
            <w:shd w:val="clear" w:color="auto" w:fill="auto"/>
          </w:tcPr>
          <w:p w14:paraId="46A48E6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8A2F53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701" w:type="dxa"/>
            <w:tcBorders>
              <w:top w:val="nil"/>
              <w:left w:val="nil"/>
              <w:bottom w:val="single" w:color="auto" w:sz="4" w:space="0"/>
              <w:right w:val="single" w:color="auto" w:sz="4" w:space="0"/>
            </w:tcBorders>
            <w:shd w:val="clear" w:color="auto" w:fill="auto"/>
          </w:tcPr>
          <w:p w14:paraId="79C7CE05">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200,0</w:t>
            </w:r>
          </w:p>
        </w:tc>
        <w:tc>
          <w:tcPr>
            <w:tcW w:w="1276" w:type="dxa"/>
            <w:tcBorders>
              <w:top w:val="nil"/>
              <w:left w:val="nil"/>
              <w:bottom w:val="single" w:color="auto" w:sz="4" w:space="0"/>
              <w:right w:val="single" w:color="auto" w:sz="4" w:space="0"/>
            </w:tcBorders>
            <w:shd w:val="clear" w:color="000000" w:fill="FFFFFF"/>
          </w:tcPr>
          <w:p w14:paraId="56B4093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264CF144">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C7978DC">
        <w:tblPrEx>
          <w:tblCellMar>
            <w:top w:w="0" w:type="dxa"/>
            <w:left w:w="108" w:type="dxa"/>
            <w:bottom w:w="0" w:type="dxa"/>
            <w:right w:w="108" w:type="dxa"/>
          </w:tblCellMar>
        </w:tblPrEx>
        <w:trPr>
          <w:trHeight w:val="315" w:hRule="atLeast"/>
        </w:trPr>
        <w:tc>
          <w:tcPr>
            <w:tcW w:w="913" w:type="dxa"/>
            <w:tcBorders>
              <w:top w:val="nil"/>
              <w:left w:val="single" w:color="auto" w:sz="4" w:space="0"/>
              <w:bottom w:val="single" w:color="auto" w:sz="4" w:space="0"/>
              <w:right w:val="single" w:color="auto" w:sz="4" w:space="0"/>
            </w:tcBorders>
            <w:shd w:val="clear" w:color="auto" w:fill="auto"/>
          </w:tcPr>
          <w:p w14:paraId="05DC730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225</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1C343AC6">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12. «Развитие внутреннего и въездного туризма в городском округе Верхняя Пышма до 2027 года»</w:t>
            </w:r>
          </w:p>
        </w:tc>
      </w:tr>
      <w:tr w14:paraId="239FF580">
        <w:tblPrEx>
          <w:tblCellMar>
            <w:top w:w="0" w:type="dxa"/>
            <w:left w:w="108" w:type="dxa"/>
            <w:bottom w:w="0" w:type="dxa"/>
            <w:right w:w="108" w:type="dxa"/>
          </w:tblCellMar>
        </w:tblPrEx>
        <w:trPr>
          <w:trHeight w:val="760" w:hRule="atLeast"/>
        </w:trPr>
        <w:tc>
          <w:tcPr>
            <w:tcW w:w="913" w:type="dxa"/>
            <w:tcBorders>
              <w:top w:val="nil"/>
              <w:left w:val="single" w:color="auto" w:sz="4" w:space="0"/>
              <w:bottom w:val="single" w:color="auto" w:sz="4" w:space="0"/>
              <w:right w:val="single" w:color="auto" w:sz="4" w:space="0"/>
            </w:tcBorders>
            <w:shd w:val="clear" w:color="auto" w:fill="auto"/>
          </w:tcPr>
          <w:p w14:paraId="652CF56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226</w:t>
            </w:r>
          </w:p>
        </w:tc>
        <w:tc>
          <w:tcPr>
            <w:tcW w:w="5466" w:type="dxa"/>
            <w:tcBorders>
              <w:top w:val="nil"/>
              <w:left w:val="nil"/>
              <w:bottom w:val="single" w:color="auto" w:sz="4" w:space="0"/>
              <w:right w:val="single" w:color="auto" w:sz="4" w:space="0"/>
            </w:tcBorders>
            <w:shd w:val="clear" w:color="auto" w:fill="auto"/>
          </w:tcPr>
          <w:p w14:paraId="6F358693">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«Развитие внутреннего и въездного туризма в городском округе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3A7615EE">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801,9</w:t>
            </w:r>
          </w:p>
        </w:tc>
        <w:tc>
          <w:tcPr>
            <w:tcW w:w="1701" w:type="dxa"/>
            <w:tcBorders>
              <w:top w:val="nil"/>
              <w:left w:val="nil"/>
              <w:bottom w:val="single" w:color="auto" w:sz="4" w:space="0"/>
              <w:right w:val="single" w:color="auto" w:sz="4" w:space="0"/>
            </w:tcBorders>
            <w:shd w:val="clear" w:color="auto" w:fill="auto"/>
          </w:tcPr>
          <w:p w14:paraId="121AE5A8">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801,9</w:t>
            </w:r>
          </w:p>
        </w:tc>
        <w:tc>
          <w:tcPr>
            <w:tcW w:w="1276" w:type="dxa"/>
            <w:tcBorders>
              <w:top w:val="nil"/>
              <w:left w:val="nil"/>
              <w:bottom w:val="single" w:color="auto" w:sz="4" w:space="0"/>
              <w:right w:val="single" w:color="auto" w:sz="4" w:space="0"/>
            </w:tcBorders>
            <w:shd w:val="clear" w:color="000000" w:fill="FFFFFF"/>
          </w:tcPr>
          <w:p w14:paraId="171D98E4">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763C804D">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609C78FF">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4722B7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227</w:t>
            </w:r>
          </w:p>
        </w:tc>
        <w:tc>
          <w:tcPr>
            <w:tcW w:w="5466" w:type="dxa"/>
            <w:tcBorders>
              <w:top w:val="nil"/>
              <w:left w:val="nil"/>
              <w:bottom w:val="single" w:color="auto" w:sz="4" w:space="0"/>
              <w:right w:val="single" w:color="auto" w:sz="4" w:space="0"/>
            </w:tcBorders>
            <w:shd w:val="clear" w:color="auto" w:fill="auto"/>
          </w:tcPr>
          <w:p w14:paraId="7F3CACA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20D166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801,9</w:t>
            </w:r>
          </w:p>
        </w:tc>
        <w:tc>
          <w:tcPr>
            <w:tcW w:w="1701" w:type="dxa"/>
            <w:tcBorders>
              <w:top w:val="nil"/>
              <w:left w:val="nil"/>
              <w:bottom w:val="single" w:color="auto" w:sz="4" w:space="0"/>
              <w:right w:val="single" w:color="auto" w:sz="4" w:space="0"/>
            </w:tcBorders>
            <w:shd w:val="clear" w:color="auto" w:fill="auto"/>
          </w:tcPr>
          <w:p w14:paraId="00828D31">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801,9</w:t>
            </w:r>
          </w:p>
        </w:tc>
        <w:tc>
          <w:tcPr>
            <w:tcW w:w="1276" w:type="dxa"/>
            <w:tcBorders>
              <w:top w:val="nil"/>
              <w:left w:val="nil"/>
              <w:bottom w:val="single" w:color="auto" w:sz="4" w:space="0"/>
              <w:right w:val="single" w:color="auto" w:sz="4" w:space="0"/>
            </w:tcBorders>
            <w:shd w:val="clear" w:color="000000" w:fill="FFFFFF"/>
          </w:tcPr>
          <w:p w14:paraId="03F1819D">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5F2BB7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B52E34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1C41FA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228</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2F3028D6">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6FFAA35A">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7ADE2ECF">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229</w:t>
            </w:r>
          </w:p>
        </w:tc>
        <w:tc>
          <w:tcPr>
            <w:tcW w:w="5466" w:type="dxa"/>
            <w:tcBorders>
              <w:top w:val="nil"/>
              <w:left w:val="nil"/>
              <w:bottom w:val="single" w:color="auto" w:sz="4" w:space="0"/>
              <w:right w:val="single" w:color="auto" w:sz="4" w:space="0"/>
            </w:tcBorders>
            <w:shd w:val="clear" w:color="auto" w:fill="auto"/>
          </w:tcPr>
          <w:p w14:paraId="68B6622D">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7711937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801,9</w:t>
            </w:r>
          </w:p>
        </w:tc>
        <w:tc>
          <w:tcPr>
            <w:tcW w:w="1701" w:type="dxa"/>
            <w:tcBorders>
              <w:top w:val="nil"/>
              <w:left w:val="nil"/>
              <w:bottom w:val="single" w:color="auto" w:sz="4" w:space="0"/>
              <w:right w:val="single" w:color="auto" w:sz="4" w:space="0"/>
            </w:tcBorders>
            <w:shd w:val="clear" w:color="auto" w:fill="auto"/>
          </w:tcPr>
          <w:p w14:paraId="15A5CC0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801,9</w:t>
            </w:r>
          </w:p>
        </w:tc>
        <w:tc>
          <w:tcPr>
            <w:tcW w:w="1276" w:type="dxa"/>
            <w:tcBorders>
              <w:top w:val="nil"/>
              <w:left w:val="nil"/>
              <w:bottom w:val="single" w:color="auto" w:sz="4" w:space="0"/>
              <w:right w:val="single" w:color="auto" w:sz="4" w:space="0"/>
            </w:tcBorders>
            <w:shd w:val="clear" w:color="000000" w:fill="FFFFFF"/>
          </w:tcPr>
          <w:p w14:paraId="24D9DE0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6FC039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6968ACE">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619C21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230</w:t>
            </w:r>
          </w:p>
        </w:tc>
        <w:tc>
          <w:tcPr>
            <w:tcW w:w="5466" w:type="dxa"/>
            <w:tcBorders>
              <w:top w:val="nil"/>
              <w:left w:val="nil"/>
              <w:bottom w:val="single" w:color="auto" w:sz="4" w:space="0"/>
              <w:right w:val="single" w:color="auto" w:sz="4" w:space="0"/>
            </w:tcBorders>
            <w:shd w:val="clear" w:color="auto" w:fill="auto"/>
          </w:tcPr>
          <w:p w14:paraId="26E40DEB">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2F1E0C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801,9</w:t>
            </w:r>
          </w:p>
        </w:tc>
        <w:tc>
          <w:tcPr>
            <w:tcW w:w="1701" w:type="dxa"/>
            <w:tcBorders>
              <w:top w:val="nil"/>
              <w:left w:val="nil"/>
              <w:bottom w:val="single" w:color="auto" w:sz="4" w:space="0"/>
              <w:right w:val="single" w:color="auto" w:sz="4" w:space="0"/>
            </w:tcBorders>
            <w:shd w:val="clear" w:color="auto" w:fill="auto"/>
          </w:tcPr>
          <w:p w14:paraId="021E3E6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801,9</w:t>
            </w:r>
          </w:p>
        </w:tc>
        <w:tc>
          <w:tcPr>
            <w:tcW w:w="1276" w:type="dxa"/>
            <w:tcBorders>
              <w:top w:val="nil"/>
              <w:left w:val="nil"/>
              <w:bottom w:val="single" w:color="auto" w:sz="4" w:space="0"/>
              <w:right w:val="single" w:color="auto" w:sz="4" w:space="0"/>
            </w:tcBorders>
            <w:shd w:val="clear" w:color="000000" w:fill="FFFFFF"/>
          </w:tcPr>
          <w:p w14:paraId="709E886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5EC615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CE7ECB7">
        <w:tblPrEx>
          <w:tblCellMar>
            <w:top w:w="0" w:type="dxa"/>
            <w:left w:w="108" w:type="dxa"/>
            <w:bottom w:w="0" w:type="dxa"/>
            <w:right w:w="108" w:type="dxa"/>
          </w:tblCellMar>
        </w:tblPrEx>
        <w:trPr>
          <w:trHeight w:val="1354" w:hRule="atLeast"/>
        </w:trPr>
        <w:tc>
          <w:tcPr>
            <w:tcW w:w="913" w:type="dxa"/>
            <w:tcBorders>
              <w:top w:val="nil"/>
              <w:left w:val="single" w:color="auto" w:sz="4" w:space="0"/>
              <w:bottom w:val="single" w:color="auto" w:sz="4" w:space="0"/>
              <w:right w:val="single" w:color="auto" w:sz="4" w:space="0"/>
            </w:tcBorders>
            <w:shd w:val="clear" w:color="auto" w:fill="auto"/>
          </w:tcPr>
          <w:p w14:paraId="036662C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231</w:t>
            </w:r>
          </w:p>
        </w:tc>
        <w:tc>
          <w:tcPr>
            <w:tcW w:w="5466" w:type="dxa"/>
            <w:tcBorders>
              <w:top w:val="nil"/>
              <w:left w:val="nil"/>
              <w:bottom w:val="single" w:color="auto" w:sz="4" w:space="0"/>
              <w:right w:val="single" w:color="auto" w:sz="4" w:space="0"/>
            </w:tcBorders>
            <w:shd w:val="clear" w:color="auto" w:fill="auto"/>
          </w:tcPr>
          <w:p w14:paraId="771752C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12.2.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Развитие доступной и комфортной среды, включающей унифицированную систему навигации и ориентирующей информации для туристов</w:t>
            </w:r>
          </w:p>
        </w:tc>
        <w:tc>
          <w:tcPr>
            <w:tcW w:w="2126" w:type="dxa"/>
            <w:tcBorders>
              <w:top w:val="nil"/>
              <w:left w:val="nil"/>
              <w:bottom w:val="single" w:color="auto" w:sz="4" w:space="0"/>
              <w:right w:val="single" w:color="auto" w:sz="4" w:space="0"/>
            </w:tcBorders>
            <w:shd w:val="clear" w:color="auto" w:fill="auto"/>
          </w:tcPr>
          <w:p w14:paraId="3A48CAE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653,9</w:t>
            </w:r>
          </w:p>
        </w:tc>
        <w:tc>
          <w:tcPr>
            <w:tcW w:w="1701" w:type="dxa"/>
            <w:tcBorders>
              <w:top w:val="nil"/>
              <w:left w:val="nil"/>
              <w:bottom w:val="single" w:color="auto" w:sz="4" w:space="0"/>
              <w:right w:val="single" w:color="auto" w:sz="4" w:space="0"/>
            </w:tcBorders>
            <w:shd w:val="clear" w:color="auto" w:fill="auto"/>
          </w:tcPr>
          <w:p w14:paraId="2DA6994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653,9</w:t>
            </w:r>
          </w:p>
        </w:tc>
        <w:tc>
          <w:tcPr>
            <w:tcW w:w="1276" w:type="dxa"/>
            <w:tcBorders>
              <w:top w:val="nil"/>
              <w:left w:val="nil"/>
              <w:bottom w:val="single" w:color="auto" w:sz="4" w:space="0"/>
              <w:right w:val="single" w:color="auto" w:sz="4" w:space="0"/>
            </w:tcBorders>
            <w:shd w:val="clear" w:color="000000" w:fill="FFFFFF"/>
          </w:tcPr>
          <w:p w14:paraId="5C5DD691">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3347EDB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18F78A9F">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ECBBB0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232</w:t>
            </w:r>
          </w:p>
        </w:tc>
        <w:tc>
          <w:tcPr>
            <w:tcW w:w="5466" w:type="dxa"/>
            <w:tcBorders>
              <w:top w:val="nil"/>
              <w:left w:val="nil"/>
              <w:bottom w:val="single" w:color="auto" w:sz="4" w:space="0"/>
              <w:right w:val="single" w:color="auto" w:sz="4" w:space="0"/>
            </w:tcBorders>
            <w:shd w:val="clear" w:color="auto" w:fill="auto"/>
          </w:tcPr>
          <w:p w14:paraId="4B8866F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6B044722">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653,9</w:t>
            </w:r>
          </w:p>
        </w:tc>
        <w:tc>
          <w:tcPr>
            <w:tcW w:w="1701" w:type="dxa"/>
            <w:tcBorders>
              <w:top w:val="nil"/>
              <w:left w:val="nil"/>
              <w:bottom w:val="single" w:color="auto" w:sz="4" w:space="0"/>
              <w:right w:val="single" w:color="auto" w:sz="4" w:space="0"/>
            </w:tcBorders>
            <w:shd w:val="clear" w:color="auto" w:fill="auto"/>
          </w:tcPr>
          <w:p w14:paraId="0A33296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653,9</w:t>
            </w:r>
          </w:p>
        </w:tc>
        <w:tc>
          <w:tcPr>
            <w:tcW w:w="1276" w:type="dxa"/>
            <w:tcBorders>
              <w:top w:val="nil"/>
              <w:left w:val="nil"/>
              <w:bottom w:val="single" w:color="auto" w:sz="4" w:space="0"/>
              <w:right w:val="single" w:color="auto" w:sz="4" w:space="0"/>
            </w:tcBorders>
            <w:shd w:val="clear" w:color="000000" w:fill="FFFFFF"/>
          </w:tcPr>
          <w:p w14:paraId="4484192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CE8524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B02FB9E">
        <w:trPr>
          <w:trHeight w:val="900" w:hRule="atLeast"/>
        </w:trPr>
        <w:tc>
          <w:tcPr>
            <w:tcW w:w="913" w:type="dxa"/>
            <w:tcBorders>
              <w:top w:val="nil"/>
              <w:left w:val="single" w:color="auto" w:sz="4" w:space="0"/>
              <w:bottom w:val="single" w:color="auto" w:sz="4" w:space="0"/>
              <w:right w:val="single" w:color="auto" w:sz="4" w:space="0"/>
            </w:tcBorders>
            <w:shd w:val="clear" w:color="auto" w:fill="auto"/>
          </w:tcPr>
          <w:p w14:paraId="2051254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233</w:t>
            </w:r>
          </w:p>
        </w:tc>
        <w:tc>
          <w:tcPr>
            <w:tcW w:w="5466" w:type="dxa"/>
            <w:tcBorders>
              <w:top w:val="nil"/>
              <w:left w:val="nil"/>
              <w:bottom w:val="single" w:color="auto" w:sz="4" w:space="0"/>
              <w:right w:val="single" w:color="auto" w:sz="4" w:space="0"/>
            </w:tcBorders>
            <w:shd w:val="clear" w:color="auto" w:fill="auto"/>
          </w:tcPr>
          <w:p w14:paraId="2DB405E9">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12.3.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Продвижение туристского потенциала городского округа Верхняя Пышма</w:t>
            </w:r>
          </w:p>
        </w:tc>
        <w:tc>
          <w:tcPr>
            <w:tcW w:w="2126" w:type="dxa"/>
            <w:tcBorders>
              <w:top w:val="nil"/>
              <w:left w:val="nil"/>
              <w:bottom w:val="single" w:color="auto" w:sz="4" w:space="0"/>
              <w:right w:val="single" w:color="auto" w:sz="4" w:space="0"/>
            </w:tcBorders>
            <w:shd w:val="clear" w:color="auto" w:fill="auto"/>
          </w:tcPr>
          <w:p w14:paraId="1AB842B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148,0</w:t>
            </w:r>
          </w:p>
        </w:tc>
        <w:tc>
          <w:tcPr>
            <w:tcW w:w="1701" w:type="dxa"/>
            <w:tcBorders>
              <w:top w:val="nil"/>
              <w:left w:val="nil"/>
              <w:bottom w:val="single" w:color="auto" w:sz="4" w:space="0"/>
              <w:right w:val="single" w:color="auto" w:sz="4" w:space="0"/>
            </w:tcBorders>
            <w:shd w:val="clear" w:color="auto" w:fill="auto"/>
          </w:tcPr>
          <w:p w14:paraId="206EA19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148,0</w:t>
            </w:r>
          </w:p>
        </w:tc>
        <w:tc>
          <w:tcPr>
            <w:tcW w:w="1276" w:type="dxa"/>
            <w:tcBorders>
              <w:top w:val="nil"/>
              <w:left w:val="nil"/>
              <w:bottom w:val="single" w:color="auto" w:sz="4" w:space="0"/>
              <w:right w:val="single" w:color="auto" w:sz="4" w:space="0"/>
            </w:tcBorders>
            <w:shd w:val="clear" w:color="000000" w:fill="FFFFFF"/>
          </w:tcPr>
          <w:p w14:paraId="45E2AD4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FFFF00" w:fill="FFFFFF"/>
          </w:tcPr>
          <w:p w14:paraId="6D707476">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AC44C45">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9CD6F33">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234</w:t>
            </w:r>
          </w:p>
        </w:tc>
        <w:tc>
          <w:tcPr>
            <w:tcW w:w="5466" w:type="dxa"/>
            <w:tcBorders>
              <w:top w:val="nil"/>
              <w:left w:val="nil"/>
              <w:bottom w:val="single" w:color="auto" w:sz="4" w:space="0"/>
              <w:right w:val="single" w:color="auto" w:sz="4" w:space="0"/>
            </w:tcBorders>
            <w:shd w:val="clear" w:color="auto" w:fill="auto"/>
          </w:tcPr>
          <w:p w14:paraId="66B6D9B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5DF3F68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148,0</w:t>
            </w:r>
          </w:p>
        </w:tc>
        <w:tc>
          <w:tcPr>
            <w:tcW w:w="1701" w:type="dxa"/>
            <w:tcBorders>
              <w:top w:val="nil"/>
              <w:left w:val="nil"/>
              <w:bottom w:val="single" w:color="auto" w:sz="4" w:space="0"/>
              <w:right w:val="single" w:color="auto" w:sz="4" w:space="0"/>
            </w:tcBorders>
            <w:shd w:val="clear" w:color="auto" w:fill="auto"/>
          </w:tcPr>
          <w:p w14:paraId="13A60CF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148,0</w:t>
            </w:r>
          </w:p>
        </w:tc>
        <w:tc>
          <w:tcPr>
            <w:tcW w:w="1276" w:type="dxa"/>
            <w:tcBorders>
              <w:top w:val="nil"/>
              <w:left w:val="nil"/>
              <w:bottom w:val="single" w:color="auto" w:sz="4" w:space="0"/>
              <w:right w:val="single" w:color="auto" w:sz="4" w:space="0"/>
            </w:tcBorders>
            <w:shd w:val="clear" w:color="000000" w:fill="FFFFFF"/>
          </w:tcPr>
          <w:p w14:paraId="2E2D02D3">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2486D71">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0E46ACB0">
        <w:tblPrEx>
          <w:tblCellMar>
            <w:top w:w="0" w:type="dxa"/>
            <w:left w:w="108" w:type="dxa"/>
            <w:bottom w:w="0" w:type="dxa"/>
            <w:right w:w="108" w:type="dxa"/>
          </w:tblCellMar>
        </w:tblPrEx>
        <w:trPr>
          <w:trHeight w:val="570" w:hRule="atLeast"/>
        </w:trPr>
        <w:tc>
          <w:tcPr>
            <w:tcW w:w="913" w:type="dxa"/>
            <w:tcBorders>
              <w:top w:val="nil"/>
              <w:left w:val="single" w:color="auto" w:sz="4" w:space="0"/>
              <w:bottom w:val="single" w:color="auto" w:sz="4" w:space="0"/>
              <w:right w:val="single" w:color="auto" w:sz="4" w:space="0"/>
            </w:tcBorders>
            <w:shd w:val="clear" w:color="auto" w:fill="auto"/>
          </w:tcPr>
          <w:p w14:paraId="77D39E6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235</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238C0070">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2027 года»</w:t>
            </w:r>
          </w:p>
        </w:tc>
      </w:tr>
      <w:tr w14:paraId="648BF1A3">
        <w:tblPrEx>
          <w:tblCellMar>
            <w:top w:w="0" w:type="dxa"/>
            <w:left w:w="108" w:type="dxa"/>
            <w:bottom w:w="0" w:type="dxa"/>
            <w:right w:w="108" w:type="dxa"/>
          </w:tblCellMar>
        </w:tblPrEx>
        <w:trPr>
          <w:trHeight w:val="1247" w:hRule="atLeast"/>
        </w:trPr>
        <w:tc>
          <w:tcPr>
            <w:tcW w:w="913" w:type="dxa"/>
            <w:tcBorders>
              <w:top w:val="nil"/>
              <w:left w:val="single" w:color="auto" w:sz="4" w:space="0"/>
              <w:bottom w:val="single" w:color="auto" w:sz="4" w:space="0"/>
              <w:right w:val="single" w:color="auto" w:sz="4" w:space="0"/>
            </w:tcBorders>
            <w:shd w:val="clear" w:color="auto" w:fill="auto"/>
          </w:tcPr>
          <w:p w14:paraId="5A35E034">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236</w:t>
            </w:r>
          </w:p>
        </w:tc>
        <w:tc>
          <w:tcPr>
            <w:tcW w:w="5466" w:type="dxa"/>
            <w:tcBorders>
              <w:top w:val="nil"/>
              <w:left w:val="nil"/>
              <w:bottom w:val="single" w:color="auto" w:sz="4" w:space="0"/>
              <w:right w:val="single" w:color="auto" w:sz="4" w:space="0"/>
            </w:tcBorders>
            <w:shd w:val="clear" w:color="auto" w:fill="auto"/>
          </w:tcPr>
          <w:p w14:paraId="2E81E571">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«Обеспечение жильем педагогических работников муниципальных учреждений на территории городского округа Верхняя Пышма на период до 2027 года», в том числе:</w:t>
            </w:r>
          </w:p>
        </w:tc>
        <w:tc>
          <w:tcPr>
            <w:tcW w:w="2126" w:type="dxa"/>
            <w:tcBorders>
              <w:top w:val="nil"/>
              <w:left w:val="nil"/>
              <w:bottom w:val="single" w:color="auto" w:sz="4" w:space="0"/>
              <w:right w:val="single" w:color="auto" w:sz="4" w:space="0"/>
            </w:tcBorders>
            <w:shd w:val="clear" w:color="auto" w:fill="auto"/>
          </w:tcPr>
          <w:p w14:paraId="562659CF">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2 922,2</w:t>
            </w:r>
          </w:p>
        </w:tc>
        <w:tc>
          <w:tcPr>
            <w:tcW w:w="1701" w:type="dxa"/>
            <w:tcBorders>
              <w:top w:val="nil"/>
              <w:left w:val="nil"/>
              <w:bottom w:val="single" w:color="auto" w:sz="4" w:space="0"/>
              <w:right w:val="single" w:color="auto" w:sz="4" w:space="0"/>
            </w:tcBorders>
            <w:shd w:val="clear" w:color="auto" w:fill="auto"/>
          </w:tcPr>
          <w:p w14:paraId="6A3721D9">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0,0</w:t>
            </w:r>
          </w:p>
        </w:tc>
        <w:tc>
          <w:tcPr>
            <w:tcW w:w="1276" w:type="dxa"/>
            <w:tcBorders>
              <w:top w:val="nil"/>
              <w:left w:val="nil"/>
              <w:bottom w:val="single" w:color="auto" w:sz="4" w:space="0"/>
              <w:right w:val="single" w:color="auto" w:sz="4" w:space="0"/>
            </w:tcBorders>
            <w:shd w:val="clear" w:color="000000" w:fill="FFFFFF"/>
          </w:tcPr>
          <w:p w14:paraId="7C0876EC">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0,0</w:t>
            </w:r>
          </w:p>
        </w:tc>
        <w:tc>
          <w:tcPr>
            <w:tcW w:w="3402" w:type="dxa"/>
            <w:tcBorders>
              <w:top w:val="nil"/>
              <w:left w:val="nil"/>
              <w:bottom w:val="single" w:color="auto" w:sz="4" w:space="0"/>
              <w:right w:val="single" w:color="auto" w:sz="4" w:space="0"/>
            </w:tcBorders>
            <w:shd w:val="clear" w:color="000000" w:fill="FFFFFF"/>
          </w:tcPr>
          <w:p w14:paraId="7A7E996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3DA2BAA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191D8D2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237</w:t>
            </w:r>
          </w:p>
        </w:tc>
        <w:tc>
          <w:tcPr>
            <w:tcW w:w="5466" w:type="dxa"/>
            <w:tcBorders>
              <w:top w:val="nil"/>
              <w:left w:val="nil"/>
              <w:bottom w:val="single" w:color="auto" w:sz="4" w:space="0"/>
              <w:right w:val="single" w:color="auto" w:sz="4" w:space="0"/>
            </w:tcBorders>
            <w:shd w:val="clear" w:color="auto" w:fill="auto"/>
          </w:tcPr>
          <w:p w14:paraId="54293570">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087047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2 922,2</w:t>
            </w:r>
          </w:p>
        </w:tc>
        <w:tc>
          <w:tcPr>
            <w:tcW w:w="1701" w:type="dxa"/>
            <w:tcBorders>
              <w:top w:val="nil"/>
              <w:left w:val="nil"/>
              <w:bottom w:val="single" w:color="auto" w:sz="4" w:space="0"/>
              <w:right w:val="single" w:color="auto" w:sz="4" w:space="0"/>
            </w:tcBorders>
            <w:shd w:val="clear" w:color="auto" w:fill="auto"/>
          </w:tcPr>
          <w:p w14:paraId="65866A3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w:t>
            </w:r>
          </w:p>
        </w:tc>
        <w:tc>
          <w:tcPr>
            <w:tcW w:w="1276" w:type="dxa"/>
            <w:tcBorders>
              <w:top w:val="nil"/>
              <w:left w:val="nil"/>
              <w:bottom w:val="single" w:color="auto" w:sz="4" w:space="0"/>
              <w:right w:val="single" w:color="auto" w:sz="4" w:space="0"/>
            </w:tcBorders>
            <w:shd w:val="clear" w:color="000000" w:fill="FFFFFF"/>
          </w:tcPr>
          <w:p w14:paraId="038B787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000</w:t>
            </w:r>
          </w:p>
        </w:tc>
        <w:tc>
          <w:tcPr>
            <w:tcW w:w="3402" w:type="dxa"/>
            <w:tcBorders>
              <w:top w:val="nil"/>
              <w:left w:val="nil"/>
              <w:bottom w:val="single" w:color="auto" w:sz="4" w:space="0"/>
              <w:right w:val="single" w:color="auto" w:sz="4" w:space="0"/>
            </w:tcBorders>
            <w:shd w:val="clear" w:color="000000" w:fill="FFFFFF"/>
          </w:tcPr>
          <w:p w14:paraId="4733FFBE">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58DD1F4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C413D3C">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238</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6659002B">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0F02824F">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110F7669">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239</w:t>
            </w:r>
          </w:p>
        </w:tc>
        <w:tc>
          <w:tcPr>
            <w:tcW w:w="5466" w:type="dxa"/>
            <w:tcBorders>
              <w:top w:val="nil"/>
              <w:left w:val="nil"/>
              <w:bottom w:val="single" w:color="auto" w:sz="4" w:space="0"/>
              <w:right w:val="single" w:color="auto" w:sz="4" w:space="0"/>
            </w:tcBorders>
            <w:shd w:val="clear" w:color="auto" w:fill="auto"/>
          </w:tcPr>
          <w:p w14:paraId="7601ACD2">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691FC5C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2 922,2</w:t>
            </w:r>
          </w:p>
        </w:tc>
        <w:tc>
          <w:tcPr>
            <w:tcW w:w="1701" w:type="dxa"/>
            <w:tcBorders>
              <w:top w:val="nil"/>
              <w:left w:val="nil"/>
              <w:bottom w:val="single" w:color="auto" w:sz="4" w:space="0"/>
              <w:right w:val="single" w:color="auto" w:sz="4" w:space="0"/>
            </w:tcBorders>
            <w:shd w:val="clear" w:color="auto" w:fill="auto"/>
          </w:tcPr>
          <w:p w14:paraId="16D7D9A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w:t>
            </w:r>
          </w:p>
        </w:tc>
        <w:tc>
          <w:tcPr>
            <w:tcW w:w="1276" w:type="dxa"/>
            <w:tcBorders>
              <w:top w:val="nil"/>
              <w:left w:val="nil"/>
              <w:bottom w:val="single" w:color="auto" w:sz="4" w:space="0"/>
              <w:right w:val="single" w:color="auto" w:sz="4" w:space="0"/>
            </w:tcBorders>
            <w:shd w:val="clear" w:color="000000" w:fill="FFFFFF"/>
          </w:tcPr>
          <w:p w14:paraId="218D23F6">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0,0</w:t>
            </w:r>
          </w:p>
        </w:tc>
        <w:tc>
          <w:tcPr>
            <w:tcW w:w="3402" w:type="dxa"/>
            <w:tcBorders>
              <w:top w:val="nil"/>
              <w:left w:val="nil"/>
              <w:bottom w:val="single" w:color="auto" w:sz="4" w:space="0"/>
              <w:right w:val="single" w:color="auto" w:sz="4" w:space="0"/>
            </w:tcBorders>
            <w:shd w:val="clear" w:color="000000" w:fill="FFFFFF"/>
          </w:tcPr>
          <w:p w14:paraId="076F77B5">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61BD233">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24B6A5D0">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240</w:t>
            </w:r>
          </w:p>
        </w:tc>
        <w:tc>
          <w:tcPr>
            <w:tcW w:w="5466" w:type="dxa"/>
            <w:tcBorders>
              <w:top w:val="nil"/>
              <w:left w:val="nil"/>
              <w:bottom w:val="single" w:color="auto" w:sz="4" w:space="0"/>
              <w:right w:val="single" w:color="auto" w:sz="4" w:space="0"/>
            </w:tcBorders>
            <w:shd w:val="clear" w:color="auto" w:fill="auto"/>
          </w:tcPr>
          <w:p w14:paraId="7BA14F3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B2AC4A8">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2 922,2</w:t>
            </w:r>
          </w:p>
        </w:tc>
        <w:tc>
          <w:tcPr>
            <w:tcW w:w="1701" w:type="dxa"/>
            <w:tcBorders>
              <w:top w:val="nil"/>
              <w:left w:val="nil"/>
              <w:bottom w:val="single" w:color="auto" w:sz="4" w:space="0"/>
              <w:right w:val="single" w:color="auto" w:sz="4" w:space="0"/>
            </w:tcBorders>
            <w:shd w:val="clear" w:color="auto" w:fill="auto"/>
          </w:tcPr>
          <w:p w14:paraId="2C93096C">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w:t>
            </w:r>
          </w:p>
        </w:tc>
        <w:tc>
          <w:tcPr>
            <w:tcW w:w="1276" w:type="dxa"/>
            <w:tcBorders>
              <w:top w:val="nil"/>
              <w:left w:val="nil"/>
              <w:bottom w:val="single" w:color="auto" w:sz="4" w:space="0"/>
              <w:right w:val="single" w:color="auto" w:sz="4" w:space="0"/>
            </w:tcBorders>
            <w:shd w:val="clear" w:color="000000" w:fill="FFFFFF"/>
          </w:tcPr>
          <w:p w14:paraId="26A32CAE">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0,0</w:t>
            </w:r>
          </w:p>
        </w:tc>
        <w:tc>
          <w:tcPr>
            <w:tcW w:w="3402" w:type="dxa"/>
            <w:tcBorders>
              <w:top w:val="nil"/>
              <w:left w:val="nil"/>
              <w:bottom w:val="single" w:color="auto" w:sz="4" w:space="0"/>
              <w:right w:val="single" w:color="auto" w:sz="4" w:space="0"/>
            </w:tcBorders>
            <w:shd w:val="clear" w:color="000000" w:fill="FFFFFF"/>
          </w:tcPr>
          <w:p w14:paraId="5E1E432D">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4CF0550">
        <w:tblPrEx>
          <w:tblCellMar>
            <w:top w:w="0" w:type="dxa"/>
            <w:left w:w="108" w:type="dxa"/>
            <w:bottom w:w="0" w:type="dxa"/>
            <w:right w:w="108" w:type="dxa"/>
          </w:tblCellMar>
        </w:tblPrEx>
        <w:trPr>
          <w:trHeight w:val="2371" w:hRule="atLeast"/>
        </w:trPr>
        <w:tc>
          <w:tcPr>
            <w:tcW w:w="913" w:type="dxa"/>
            <w:tcBorders>
              <w:top w:val="nil"/>
              <w:left w:val="single" w:color="auto" w:sz="4" w:space="0"/>
              <w:bottom w:val="single" w:color="auto" w:sz="4" w:space="0"/>
              <w:right w:val="single" w:color="auto" w:sz="4" w:space="0"/>
            </w:tcBorders>
            <w:shd w:val="clear" w:color="auto" w:fill="auto"/>
          </w:tcPr>
          <w:p w14:paraId="5551DAD7">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241</w:t>
            </w:r>
          </w:p>
        </w:tc>
        <w:tc>
          <w:tcPr>
            <w:tcW w:w="5466" w:type="dxa"/>
            <w:tcBorders>
              <w:top w:val="nil"/>
              <w:left w:val="nil"/>
              <w:bottom w:val="single" w:color="auto" w:sz="4" w:space="0"/>
              <w:right w:val="single" w:color="auto" w:sz="4" w:space="0"/>
            </w:tcBorders>
            <w:shd w:val="clear" w:color="auto" w:fill="auto"/>
          </w:tcPr>
          <w:p w14:paraId="48F7D96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13.2.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Строительство (приобретение) служебных жилых помещений для педагогических работников в городе Верхняя Пышма</w:t>
            </w:r>
          </w:p>
        </w:tc>
        <w:tc>
          <w:tcPr>
            <w:tcW w:w="2126" w:type="dxa"/>
            <w:tcBorders>
              <w:top w:val="nil"/>
              <w:left w:val="nil"/>
              <w:bottom w:val="single" w:color="auto" w:sz="4" w:space="0"/>
              <w:right w:val="single" w:color="auto" w:sz="4" w:space="0"/>
            </w:tcBorders>
            <w:shd w:val="clear" w:color="auto" w:fill="auto"/>
          </w:tcPr>
          <w:p w14:paraId="1B90065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2 922,2</w:t>
            </w:r>
          </w:p>
        </w:tc>
        <w:tc>
          <w:tcPr>
            <w:tcW w:w="1701" w:type="dxa"/>
            <w:tcBorders>
              <w:top w:val="nil"/>
              <w:left w:val="nil"/>
              <w:bottom w:val="single" w:color="auto" w:sz="4" w:space="0"/>
              <w:right w:val="single" w:color="auto" w:sz="4" w:space="0"/>
            </w:tcBorders>
            <w:shd w:val="clear" w:color="auto" w:fill="auto"/>
          </w:tcPr>
          <w:p w14:paraId="0B11F2A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w:t>
            </w:r>
          </w:p>
        </w:tc>
        <w:tc>
          <w:tcPr>
            <w:tcW w:w="1276" w:type="dxa"/>
            <w:tcBorders>
              <w:top w:val="nil"/>
              <w:left w:val="nil"/>
              <w:bottom w:val="single" w:color="auto" w:sz="4" w:space="0"/>
              <w:right w:val="single" w:color="auto" w:sz="4" w:space="0"/>
            </w:tcBorders>
            <w:shd w:val="clear" w:color="000000" w:fill="FFFFFF"/>
          </w:tcPr>
          <w:p w14:paraId="325E2844">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0,0</w:t>
            </w:r>
          </w:p>
        </w:tc>
        <w:tc>
          <w:tcPr>
            <w:tcW w:w="3402" w:type="dxa"/>
            <w:tcBorders>
              <w:top w:val="nil"/>
              <w:left w:val="nil"/>
              <w:bottom w:val="single" w:color="auto" w:sz="4" w:space="0"/>
              <w:right w:val="single" w:color="auto" w:sz="4" w:space="0"/>
            </w:tcBorders>
            <w:shd w:val="clear" w:color="000000" w:fill="FFFFFF"/>
          </w:tcPr>
          <w:p w14:paraId="69604CC7">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В связи с нарушением срока исполнения контракта от 09.12.2024 в части передачи жилых помещений, а также невозможностью осуществления приемки квартир по контракту от 13.12.2024, срок приемки перенесен на 1 кв. 2026 года</w:t>
            </w:r>
          </w:p>
        </w:tc>
      </w:tr>
      <w:tr w14:paraId="2657D77A">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83A916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242</w:t>
            </w:r>
          </w:p>
        </w:tc>
        <w:tc>
          <w:tcPr>
            <w:tcW w:w="5466" w:type="dxa"/>
            <w:tcBorders>
              <w:top w:val="nil"/>
              <w:left w:val="nil"/>
              <w:bottom w:val="single" w:color="auto" w:sz="4" w:space="0"/>
              <w:right w:val="single" w:color="auto" w:sz="4" w:space="0"/>
            </w:tcBorders>
            <w:shd w:val="clear" w:color="auto" w:fill="auto"/>
          </w:tcPr>
          <w:p w14:paraId="3312996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7D983E9">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2 922,2</w:t>
            </w:r>
          </w:p>
        </w:tc>
        <w:tc>
          <w:tcPr>
            <w:tcW w:w="1701" w:type="dxa"/>
            <w:tcBorders>
              <w:top w:val="nil"/>
              <w:left w:val="nil"/>
              <w:bottom w:val="single" w:color="auto" w:sz="4" w:space="0"/>
              <w:right w:val="single" w:color="auto" w:sz="4" w:space="0"/>
            </w:tcBorders>
            <w:shd w:val="clear" w:color="auto" w:fill="auto"/>
          </w:tcPr>
          <w:p w14:paraId="0E66E6A7">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0,0</w:t>
            </w:r>
          </w:p>
        </w:tc>
        <w:tc>
          <w:tcPr>
            <w:tcW w:w="1276" w:type="dxa"/>
            <w:tcBorders>
              <w:top w:val="nil"/>
              <w:left w:val="nil"/>
              <w:bottom w:val="single" w:color="auto" w:sz="4" w:space="0"/>
              <w:right w:val="single" w:color="auto" w:sz="4" w:space="0"/>
            </w:tcBorders>
            <w:shd w:val="clear" w:color="000000" w:fill="FFFFFF"/>
          </w:tcPr>
          <w:p w14:paraId="4E033A99">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0,0</w:t>
            </w:r>
          </w:p>
        </w:tc>
        <w:tc>
          <w:tcPr>
            <w:tcW w:w="3402" w:type="dxa"/>
            <w:tcBorders>
              <w:top w:val="nil"/>
              <w:left w:val="nil"/>
              <w:bottom w:val="single" w:color="auto" w:sz="4" w:space="0"/>
              <w:right w:val="single" w:color="auto" w:sz="4" w:space="0"/>
            </w:tcBorders>
            <w:shd w:val="clear" w:color="000000" w:fill="FFFFFF"/>
          </w:tcPr>
          <w:p w14:paraId="53D027A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BE2A2AE">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1949A586">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243</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19A1325C">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r>
      <w:tr w14:paraId="597DF224">
        <w:tblPrEx>
          <w:tblCellMar>
            <w:top w:w="0" w:type="dxa"/>
            <w:left w:w="108" w:type="dxa"/>
            <w:bottom w:w="0" w:type="dxa"/>
            <w:right w:w="108" w:type="dxa"/>
          </w:tblCellMar>
        </w:tblPrEx>
        <w:trPr>
          <w:trHeight w:val="1155" w:hRule="atLeast"/>
        </w:trPr>
        <w:tc>
          <w:tcPr>
            <w:tcW w:w="913" w:type="dxa"/>
            <w:tcBorders>
              <w:top w:val="nil"/>
              <w:left w:val="single" w:color="auto" w:sz="4" w:space="0"/>
              <w:bottom w:val="single" w:color="auto" w:sz="4" w:space="0"/>
              <w:right w:val="single" w:color="auto" w:sz="4" w:space="0"/>
            </w:tcBorders>
            <w:shd w:val="clear" w:color="auto" w:fill="auto"/>
          </w:tcPr>
          <w:p w14:paraId="6C2E5E01">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244</w:t>
            </w:r>
          </w:p>
        </w:tc>
        <w:tc>
          <w:tcPr>
            <w:tcW w:w="5466" w:type="dxa"/>
            <w:tcBorders>
              <w:top w:val="nil"/>
              <w:left w:val="nil"/>
              <w:bottom w:val="single" w:color="auto" w:sz="4" w:space="0"/>
              <w:right w:val="single" w:color="auto" w:sz="4" w:space="0"/>
            </w:tcBorders>
            <w:shd w:val="clear" w:color="auto" w:fill="auto"/>
          </w:tcPr>
          <w:p w14:paraId="59965003">
            <w:pPr>
              <w:spacing w:after="0" w:line="240" w:lineRule="auto"/>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Всего по подпрограмме «Поддержка гражданских инициатив и социально ориентированных некоммерческих организаций на территории городского округа Верхняя Пышма до 2027 года», в том числе:</w:t>
            </w:r>
          </w:p>
        </w:tc>
        <w:tc>
          <w:tcPr>
            <w:tcW w:w="2126" w:type="dxa"/>
            <w:tcBorders>
              <w:top w:val="nil"/>
              <w:left w:val="nil"/>
              <w:bottom w:val="single" w:color="auto" w:sz="4" w:space="0"/>
              <w:right w:val="single" w:color="auto" w:sz="4" w:space="0"/>
            </w:tcBorders>
            <w:shd w:val="clear" w:color="auto" w:fill="auto"/>
          </w:tcPr>
          <w:p w14:paraId="7746F942">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2 830,2</w:t>
            </w:r>
          </w:p>
        </w:tc>
        <w:tc>
          <w:tcPr>
            <w:tcW w:w="1701" w:type="dxa"/>
            <w:tcBorders>
              <w:top w:val="nil"/>
              <w:left w:val="nil"/>
              <w:bottom w:val="single" w:color="auto" w:sz="4" w:space="0"/>
              <w:right w:val="single" w:color="auto" w:sz="4" w:space="0"/>
            </w:tcBorders>
            <w:shd w:val="clear" w:color="auto" w:fill="auto"/>
          </w:tcPr>
          <w:p w14:paraId="1E480E1A">
            <w:pPr>
              <w:spacing w:after="0" w:line="240" w:lineRule="auto"/>
              <w:jc w:val="right"/>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2 830,2</w:t>
            </w:r>
          </w:p>
        </w:tc>
        <w:tc>
          <w:tcPr>
            <w:tcW w:w="1276" w:type="dxa"/>
            <w:tcBorders>
              <w:top w:val="nil"/>
              <w:left w:val="nil"/>
              <w:bottom w:val="single" w:color="auto" w:sz="4" w:space="0"/>
              <w:right w:val="single" w:color="auto" w:sz="4" w:space="0"/>
            </w:tcBorders>
            <w:shd w:val="clear" w:color="000000" w:fill="FFFFFF"/>
          </w:tcPr>
          <w:p w14:paraId="4C2A22E3">
            <w:pPr>
              <w:spacing w:after="0" w:line="240" w:lineRule="auto"/>
              <w:jc w:val="right"/>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36FAC48">
            <w:pPr>
              <w:spacing w:after="0" w:line="240" w:lineRule="auto"/>
              <w:rPr>
                <w:rFonts w:ascii="Liberation Serif" w:hAnsi="Liberation Serif" w:eastAsia="Times New Roman" w:cs="Liberation Serif"/>
                <w:bCs/>
                <w:color w:val="000000"/>
                <w:sz w:val="24"/>
                <w:szCs w:val="24"/>
                <w:lang w:eastAsia="ru-RU"/>
              </w:rPr>
            </w:pPr>
            <w:r>
              <w:rPr>
                <w:rFonts w:ascii="Liberation Serif" w:hAnsi="Liberation Serif" w:eastAsia="Times New Roman" w:cs="Liberation Serif"/>
                <w:bCs/>
                <w:color w:val="000000"/>
                <w:sz w:val="24"/>
                <w:szCs w:val="24"/>
                <w:lang w:eastAsia="ru-RU"/>
              </w:rPr>
              <w:t> </w:t>
            </w:r>
          </w:p>
        </w:tc>
      </w:tr>
      <w:tr w14:paraId="3D9D6258">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51EAE8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245</w:t>
            </w:r>
          </w:p>
        </w:tc>
        <w:tc>
          <w:tcPr>
            <w:tcW w:w="5466" w:type="dxa"/>
            <w:tcBorders>
              <w:top w:val="nil"/>
              <w:left w:val="nil"/>
              <w:bottom w:val="single" w:color="auto" w:sz="4" w:space="0"/>
              <w:right w:val="single" w:color="auto" w:sz="4" w:space="0"/>
            </w:tcBorders>
            <w:shd w:val="clear" w:color="auto" w:fill="auto"/>
          </w:tcPr>
          <w:p w14:paraId="78D622F6">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22871CD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701" w:type="dxa"/>
            <w:tcBorders>
              <w:top w:val="nil"/>
              <w:left w:val="nil"/>
              <w:bottom w:val="single" w:color="auto" w:sz="4" w:space="0"/>
              <w:right w:val="single" w:color="auto" w:sz="4" w:space="0"/>
            </w:tcBorders>
            <w:shd w:val="clear" w:color="auto" w:fill="auto"/>
          </w:tcPr>
          <w:p w14:paraId="30496936">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276" w:type="dxa"/>
            <w:tcBorders>
              <w:top w:val="nil"/>
              <w:left w:val="nil"/>
              <w:bottom w:val="single" w:color="auto" w:sz="4" w:space="0"/>
              <w:right w:val="single" w:color="auto" w:sz="4" w:space="0"/>
            </w:tcBorders>
            <w:shd w:val="clear" w:color="000000" w:fill="FFFFFF"/>
          </w:tcPr>
          <w:p w14:paraId="797DEDB0">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43E5903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22A5A297">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D79159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246</w:t>
            </w:r>
          </w:p>
        </w:tc>
        <w:tc>
          <w:tcPr>
            <w:tcW w:w="13971" w:type="dxa"/>
            <w:gridSpan w:val="5"/>
            <w:tcBorders>
              <w:top w:val="single" w:color="auto" w:sz="4" w:space="0"/>
              <w:left w:val="nil"/>
              <w:bottom w:val="single" w:color="auto" w:sz="4" w:space="0"/>
              <w:right w:val="single" w:color="auto" w:sz="4" w:space="0"/>
            </w:tcBorders>
            <w:shd w:val="clear" w:color="auto" w:fill="auto"/>
            <w:vAlign w:val="center"/>
          </w:tcPr>
          <w:p w14:paraId="511B4F9A">
            <w:pPr>
              <w:spacing w:after="0" w:line="240" w:lineRule="auto"/>
              <w:jc w:val="center"/>
              <w:rPr>
                <w:rFonts w:ascii="Liberation Serif" w:hAnsi="Liberation Serif" w:eastAsia="Times New Roman" w:cs="Liberation Serif"/>
                <w:bCs/>
                <w:sz w:val="24"/>
                <w:szCs w:val="24"/>
                <w:lang w:eastAsia="ru-RU"/>
              </w:rPr>
            </w:pPr>
            <w:r>
              <w:rPr>
                <w:rFonts w:ascii="Liberation Serif" w:hAnsi="Liberation Serif" w:eastAsia="Times New Roman" w:cs="Liberation Serif"/>
                <w:bCs/>
                <w:sz w:val="24"/>
                <w:szCs w:val="24"/>
                <w:lang w:eastAsia="ru-RU"/>
              </w:rPr>
              <w:t>«Прочие нужды»</w:t>
            </w:r>
          </w:p>
        </w:tc>
      </w:tr>
      <w:tr w14:paraId="106F61E1">
        <w:tblPrEx>
          <w:tblCellMar>
            <w:top w:w="0" w:type="dxa"/>
            <w:left w:w="108" w:type="dxa"/>
            <w:bottom w:w="0" w:type="dxa"/>
            <w:right w:w="108" w:type="dxa"/>
          </w:tblCellMar>
        </w:tblPrEx>
        <w:trPr>
          <w:trHeight w:val="600" w:hRule="atLeast"/>
        </w:trPr>
        <w:tc>
          <w:tcPr>
            <w:tcW w:w="913" w:type="dxa"/>
            <w:tcBorders>
              <w:top w:val="nil"/>
              <w:left w:val="single" w:color="auto" w:sz="4" w:space="0"/>
              <w:bottom w:val="single" w:color="auto" w:sz="4" w:space="0"/>
              <w:right w:val="single" w:color="auto" w:sz="4" w:space="0"/>
            </w:tcBorders>
            <w:shd w:val="clear" w:color="auto" w:fill="auto"/>
          </w:tcPr>
          <w:p w14:paraId="379DDE0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247</w:t>
            </w:r>
          </w:p>
        </w:tc>
        <w:tc>
          <w:tcPr>
            <w:tcW w:w="5466" w:type="dxa"/>
            <w:tcBorders>
              <w:top w:val="nil"/>
              <w:left w:val="nil"/>
              <w:bottom w:val="single" w:color="auto" w:sz="4" w:space="0"/>
              <w:right w:val="single" w:color="auto" w:sz="4" w:space="0"/>
            </w:tcBorders>
            <w:shd w:val="clear" w:color="auto" w:fill="auto"/>
          </w:tcPr>
          <w:p w14:paraId="26892505">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Всего по направлению «Прочие нужды», в том числе:</w:t>
            </w:r>
          </w:p>
        </w:tc>
        <w:tc>
          <w:tcPr>
            <w:tcW w:w="2126" w:type="dxa"/>
            <w:tcBorders>
              <w:top w:val="nil"/>
              <w:left w:val="nil"/>
              <w:bottom w:val="single" w:color="auto" w:sz="4" w:space="0"/>
              <w:right w:val="single" w:color="auto" w:sz="4" w:space="0"/>
            </w:tcBorders>
            <w:shd w:val="clear" w:color="auto" w:fill="auto"/>
          </w:tcPr>
          <w:p w14:paraId="32A9883B">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701" w:type="dxa"/>
            <w:tcBorders>
              <w:top w:val="nil"/>
              <w:left w:val="nil"/>
              <w:bottom w:val="single" w:color="auto" w:sz="4" w:space="0"/>
              <w:right w:val="single" w:color="auto" w:sz="4" w:space="0"/>
            </w:tcBorders>
            <w:shd w:val="clear" w:color="auto" w:fill="auto"/>
          </w:tcPr>
          <w:p w14:paraId="15BCBE9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276" w:type="dxa"/>
            <w:tcBorders>
              <w:top w:val="nil"/>
              <w:left w:val="nil"/>
              <w:bottom w:val="single" w:color="auto" w:sz="4" w:space="0"/>
              <w:right w:val="single" w:color="auto" w:sz="4" w:space="0"/>
            </w:tcBorders>
            <w:shd w:val="clear" w:color="000000" w:fill="FFFFFF"/>
          </w:tcPr>
          <w:p w14:paraId="6783636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012A8D4A">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DFA7556">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0CE599AE">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248</w:t>
            </w:r>
          </w:p>
        </w:tc>
        <w:tc>
          <w:tcPr>
            <w:tcW w:w="5466" w:type="dxa"/>
            <w:tcBorders>
              <w:top w:val="nil"/>
              <w:left w:val="nil"/>
              <w:bottom w:val="single" w:color="auto" w:sz="4" w:space="0"/>
              <w:right w:val="single" w:color="auto" w:sz="4" w:space="0"/>
            </w:tcBorders>
            <w:shd w:val="clear" w:color="auto" w:fill="auto"/>
          </w:tcPr>
          <w:p w14:paraId="23F8FF6F">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1B8F5EF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701" w:type="dxa"/>
            <w:tcBorders>
              <w:top w:val="nil"/>
              <w:left w:val="nil"/>
              <w:bottom w:val="single" w:color="auto" w:sz="4" w:space="0"/>
              <w:right w:val="single" w:color="auto" w:sz="4" w:space="0"/>
            </w:tcBorders>
            <w:shd w:val="clear" w:color="auto" w:fill="auto"/>
          </w:tcPr>
          <w:p w14:paraId="1DE1200D">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276" w:type="dxa"/>
            <w:tcBorders>
              <w:top w:val="nil"/>
              <w:left w:val="nil"/>
              <w:bottom w:val="single" w:color="auto" w:sz="4" w:space="0"/>
              <w:right w:val="single" w:color="auto" w:sz="4" w:space="0"/>
            </w:tcBorders>
            <w:shd w:val="clear" w:color="000000" w:fill="FFFFFF"/>
          </w:tcPr>
          <w:p w14:paraId="407FCEAB">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D85A9A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6E320A08">
        <w:tblPrEx>
          <w:tblCellMar>
            <w:top w:w="0" w:type="dxa"/>
            <w:left w:w="108" w:type="dxa"/>
            <w:bottom w:w="0" w:type="dxa"/>
            <w:right w:w="108" w:type="dxa"/>
          </w:tblCellMar>
        </w:tblPrEx>
        <w:trPr>
          <w:trHeight w:val="772" w:hRule="atLeast"/>
        </w:trPr>
        <w:tc>
          <w:tcPr>
            <w:tcW w:w="913" w:type="dxa"/>
            <w:tcBorders>
              <w:top w:val="nil"/>
              <w:left w:val="single" w:color="auto" w:sz="4" w:space="0"/>
              <w:bottom w:val="single" w:color="auto" w:sz="4" w:space="0"/>
              <w:right w:val="single" w:color="auto" w:sz="4" w:space="0"/>
            </w:tcBorders>
            <w:shd w:val="clear" w:color="auto" w:fill="auto"/>
          </w:tcPr>
          <w:p w14:paraId="6403970B">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249</w:t>
            </w:r>
          </w:p>
        </w:tc>
        <w:tc>
          <w:tcPr>
            <w:tcW w:w="5466" w:type="dxa"/>
            <w:tcBorders>
              <w:top w:val="nil"/>
              <w:left w:val="nil"/>
              <w:bottom w:val="single" w:color="auto" w:sz="4" w:space="0"/>
              <w:right w:val="single" w:color="auto" w:sz="4" w:space="0"/>
            </w:tcBorders>
            <w:shd w:val="clear" w:color="auto" w:fill="auto"/>
          </w:tcPr>
          <w:p w14:paraId="15985BDC">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 xml:space="preserve">Мероприятие 14.1. </w:t>
            </w:r>
            <w:r>
              <w:rPr>
                <w:rFonts w:ascii="Liberation Serif" w:hAnsi="Liberation Serif" w:eastAsia="Times New Roman" w:cs="Liberation Serif"/>
                <w:sz w:val="24"/>
                <w:szCs w:val="24"/>
                <w:lang w:eastAsia="ru-RU"/>
              </w:rPr>
              <w:br w:type="textWrapping"/>
            </w:r>
            <w:r>
              <w:rPr>
                <w:rFonts w:ascii="Liberation Serif" w:hAnsi="Liberation Serif" w:eastAsia="Times New Roman" w:cs="Liberation Serif"/>
                <w:sz w:val="24"/>
                <w:szCs w:val="24"/>
                <w:lang w:eastAsia="ru-RU"/>
              </w:rPr>
              <w:t>Субсидии социально ориентированным некоммерческим организациям</w:t>
            </w:r>
          </w:p>
        </w:tc>
        <w:tc>
          <w:tcPr>
            <w:tcW w:w="2126" w:type="dxa"/>
            <w:tcBorders>
              <w:top w:val="nil"/>
              <w:left w:val="nil"/>
              <w:bottom w:val="single" w:color="auto" w:sz="4" w:space="0"/>
              <w:right w:val="single" w:color="auto" w:sz="4" w:space="0"/>
            </w:tcBorders>
            <w:shd w:val="clear" w:color="auto" w:fill="auto"/>
          </w:tcPr>
          <w:p w14:paraId="019711C3">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701" w:type="dxa"/>
            <w:tcBorders>
              <w:top w:val="nil"/>
              <w:left w:val="nil"/>
              <w:bottom w:val="single" w:color="auto" w:sz="4" w:space="0"/>
              <w:right w:val="single" w:color="auto" w:sz="4" w:space="0"/>
            </w:tcBorders>
            <w:shd w:val="clear" w:color="auto" w:fill="auto"/>
          </w:tcPr>
          <w:p w14:paraId="313C36FE">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276" w:type="dxa"/>
            <w:tcBorders>
              <w:top w:val="nil"/>
              <w:left w:val="nil"/>
              <w:bottom w:val="single" w:color="auto" w:sz="4" w:space="0"/>
              <w:right w:val="single" w:color="auto" w:sz="4" w:space="0"/>
            </w:tcBorders>
            <w:shd w:val="clear" w:color="000000" w:fill="FFFFFF"/>
          </w:tcPr>
          <w:p w14:paraId="7A79E6BA">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1F4298A3">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r w14:paraId="4BFA3C1F">
        <w:tblPrEx>
          <w:tblCellMar>
            <w:top w:w="0" w:type="dxa"/>
            <w:left w:w="108" w:type="dxa"/>
            <w:bottom w:w="0" w:type="dxa"/>
            <w:right w:w="108" w:type="dxa"/>
          </w:tblCellMar>
        </w:tblPrEx>
        <w:trPr>
          <w:trHeight w:val="300" w:hRule="atLeast"/>
        </w:trPr>
        <w:tc>
          <w:tcPr>
            <w:tcW w:w="913" w:type="dxa"/>
            <w:tcBorders>
              <w:top w:val="nil"/>
              <w:left w:val="single" w:color="auto" w:sz="4" w:space="0"/>
              <w:bottom w:val="single" w:color="auto" w:sz="4" w:space="0"/>
              <w:right w:val="single" w:color="auto" w:sz="4" w:space="0"/>
            </w:tcBorders>
            <w:shd w:val="clear" w:color="auto" w:fill="auto"/>
          </w:tcPr>
          <w:p w14:paraId="424E6208">
            <w:pPr>
              <w:spacing w:after="0" w:line="240" w:lineRule="auto"/>
              <w:jc w:val="center"/>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250</w:t>
            </w:r>
          </w:p>
        </w:tc>
        <w:tc>
          <w:tcPr>
            <w:tcW w:w="5466" w:type="dxa"/>
            <w:tcBorders>
              <w:top w:val="nil"/>
              <w:left w:val="nil"/>
              <w:bottom w:val="single" w:color="auto" w:sz="4" w:space="0"/>
              <w:right w:val="single" w:color="auto" w:sz="4" w:space="0"/>
            </w:tcBorders>
            <w:shd w:val="clear" w:color="auto" w:fill="auto"/>
          </w:tcPr>
          <w:p w14:paraId="2B5D7C7A">
            <w:pPr>
              <w:spacing w:after="0" w:line="240" w:lineRule="auto"/>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местный бюджет</w:t>
            </w:r>
          </w:p>
        </w:tc>
        <w:tc>
          <w:tcPr>
            <w:tcW w:w="2126" w:type="dxa"/>
            <w:tcBorders>
              <w:top w:val="nil"/>
              <w:left w:val="nil"/>
              <w:bottom w:val="single" w:color="auto" w:sz="4" w:space="0"/>
              <w:right w:val="single" w:color="auto" w:sz="4" w:space="0"/>
            </w:tcBorders>
            <w:shd w:val="clear" w:color="auto" w:fill="auto"/>
          </w:tcPr>
          <w:p w14:paraId="3D87071F">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701" w:type="dxa"/>
            <w:tcBorders>
              <w:top w:val="nil"/>
              <w:left w:val="nil"/>
              <w:bottom w:val="single" w:color="auto" w:sz="4" w:space="0"/>
              <w:right w:val="single" w:color="auto" w:sz="4" w:space="0"/>
            </w:tcBorders>
            <w:shd w:val="clear" w:color="auto" w:fill="auto"/>
          </w:tcPr>
          <w:p w14:paraId="7ACAC2EA">
            <w:pPr>
              <w:spacing w:after="0" w:line="240" w:lineRule="auto"/>
              <w:jc w:val="right"/>
              <w:rPr>
                <w:rFonts w:ascii="Liberation Serif" w:hAnsi="Liberation Serif" w:eastAsia="Times New Roman" w:cs="Liberation Serif"/>
                <w:sz w:val="24"/>
                <w:szCs w:val="24"/>
                <w:lang w:eastAsia="ru-RU"/>
              </w:rPr>
            </w:pPr>
            <w:r>
              <w:rPr>
                <w:rFonts w:ascii="Liberation Serif" w:hAnsi="Liberation Serif" w:eastAsia="Times New Roman" w:cs="Liberation Serif"/>
                <w:sz w:val="24"/>
                <w:szCs w:val="24"/>
                <w:lang w:eastAsia="ru-RU"/>
              </w:rPr>
              <w:t>2 830,2</w:t>
            </w:r>
          </w:p>
        </w:tc>
        <w:tc>
          <w:tcPr>
            <w:tcW w:w="1276" w:type="dxa"/>
            <w:tcBorders>
              <w:top w:val="nil"/>
              <w:left w:val="nil"/>
              <w:bottom w:val="single" w:color="auto" w:sz="4" w:space="0"/>
              <w:right w:val="single" w:color="auto" w:sz="4" w:space="0"/>
            </w:tcBorders>
            <w:shd w:val="clear" w:color="000000" w:fill="FFFFFF"/>
          </w:tcPr>
          <w:p w14:paraId="1DF07745">
            <w:pPr>
              <w:spacing w:after="0" w:line="240" w:lineRule="auto"/>
              <w:jc w:val="right"/>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100,0</w:t>
            </w:r>
          </w:p>
        </w:tc>
        <w:tc>
          <w:tcPr>
            <w:tcW w:w="3402" w:type="dxa"/>
            <w:tcBorders>
              <w:top w:val="nil"/>
              <w:left w:val="nil"/>
              <w:bottom w:val="single" w:color="auto" w:sz="4" w:space="0"/>
              <w:right w:val="single" w:color="auto" w:sz="4" w:space="0"/>
            </w:tcBorders>
            <w:shd w:val="clear" w:color="000000" w:fill="FFFFFF"/>
          </w:tcPr>
          <w:p w14:paraId="65875D72">
            <w:pPr>
              <w:spacing w:after="0" w:line="240" w:lineRule="auto"/>
              <w:rPr>
                <w:rFonts w:ascii="Liberation Serif" w:hAnsi="Liberation Serif" w:eastAsia="Times New Roman" w:cs="Liberation Serif"/>
                <w:color w:val="000000"/>
                <w:sz w:val="24"/>
                <w:szCs w:val="24"/>
                <w:lang w:eastAsia="ru-RU"/>
              </w:rPr>
            </w:pPr>
            <w:r>
              <w:rPr>
                <w:rFonts w:ascii="Liberation Serif" w:hAnsi="Liberation Serif" w:eastAsia="Times New Roman" w:cs="Liberation Serif"/>
                <w:color w:val="000000"/>
                <w:sz w:val="24"/>
                <w:szCs w:val="24"/>
                <w:lang w:eastAsia="ru-RU"/>
              </w:rPr>
              <w:t> </w:t>
            </w:r>
          </w:p>
        </w:tc>
      </w:tr>
    </w:tbl>
    <w:p w14:paraId="578C68BE">
      <w:pPr>
        <w:spacing w:after="0" w:line="240" w:lineRule="auto"/>
        <w:jc w:val="both"/>
        <w:rPr>
          <w:rFonts w:ascii="Liberation Serif" w:hAnsi="Liberation Serif" w:eastAsia="Calibri" w:cs="Liberation Serif"/>
          <w:sz w:val="24"/>
          <w:szCs w:val="28"/>
        </w:rPr>
      </w:pPr>
    </w:p>
    <w:p w14:paraId="46E1C540">
      <w:pPr>
        <w:spacing w:after="0" w:line="240" w:lineRule="auto"/>
        <w:jc w:val="both"/>
        <w:rPr>
          <w:rFonts w:ascii="Liberation Serif" w:hAnsi="Liberation Serif" w:eastAsia="Calibri" w:cs="Liberation Serif"/>
          <w:sz w:val="24"/>
          <w:szCs w:val="28"/>
        </w:rPr>
      </w:pPr>
    </w:p>
    <w:p w14:paraId="1802217F">
      <w:pPr>
        <w:spacing w:after="0" w:line="240" w:lineRule="auto"/>
        <w:jc w:val="both"/>
        <w:rPr>
          <w:rFonts w:ascii="Liberation Serif" w:hAnsi="Liberation Serif" w:eastAsia="Calibri" w:cs="Liberation Serif"/>
          <w:sz w:val="24"/>
          <w:szCs w:val="28"/>
        </w:rPr>
      </w:pPr>
    </w:p>
    <w:p w14:paraId="5083FEE5">
      <w:pPr>
        <w:spacing w:after="0" w:line="240" w:lineRule="auto"/>
        <w:jc w:val="both"/>
        <w:rPr>
          <w:rFonts w:ascii="Liberation Serif" w:hAnsi="Liberation Serif" w:eastAsia="Calibri" w:cs="Liberation Serif"/>
          <w:sz w:val="24"/>
          <w:szCs w:val="28"/>
        </w:rPr>
      </w:pPr>
      <w:r>
        <w:rPr>
          <w:rFonts w:ascii="Liberation Serif" w:hAnsi="Liberation Serif" w:eastAsia="Calibri" w:cs="Liberation Serif"/>
          <w:sz w:val="24"/>
          <w:szCs w:val="28"/>
        </w:rPr>
        <w:t>Начальник отдела проектного управления и</w:t>
      </w:r>
    </w:p>
    <w:p w14:paraId="730214B7">
      <w:pPr>
        <w:rPr>
          <w:rFonts w:ascii="Liberation Serif" w:hAnsi="Liberation Serif" w:eastAsia="Calibri" w:cs="Liberation Serif"/>
          <w:sz w:val="24"/>
          <w:szCs w:val="28"/>
        </w:rPr>
      </w:pPr>
      <w:r>
        <w:rPr>
          <w:rFonts w:ascii="Liberation Serif" w:hAnsi="Liberation Serif" w:eastAsia="Calibri" w:cs="Liberation Serif"/>
          <w:sz w:val="24"/>
          <w:szCs w:val="28"/>
        </w:rPr>
        <w:t>стратегического планирования</w:t>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ab/>
      </w:r>
      <w:r>
        <w:rPr>
          <w:rFonts w:ascii="Liberation Serif" w:hAnsi="Liberation Serif" w:eastAsia="Calibri" w:cs="Liberation Serif"/>
          <w:sz w:val="24"/>
          <w:szCs w:val="28"/>
        </w:rPr>
        <w:t>Н. Ю. Лебедева</w:t>
      </w:r>
    </w:p>
    <w:p w14:paraId="3210B7B6">
      <w:pPr>
        <w:spacing w:after="0" w:line="240" w:lineRule="auto"/>
        <w:jc w:val="both"/>
        <w:rPr>
          <w:rFonts w:ascii="Liberation Serif" w:hAnsi="Liberation Serif" w:eastAsia="Calibri" w:cs="Liberation Serif"/>
          <w:sz w:val="20"/>
          <w:szCs w:val="28"/>
        </w:rPr>
      </w:pPr>
    </w:p>
    <w:p w14:paraId="253C8709">
      <w:pPr>
        <w:spacing w:after="0" w:line="240" w:lineRule="auto"/>
        <w:jc w:val="both"/>
        <w:rPr>
          <w:rFonts w:ascii="Liberation Serif" w:hAnsi="Liberation Serif" w:eastAsia="Calibri" w:cs="Liberation Serif"/>
          <w:sz w:val="20"/>
          <w:szCs w:val="28"/>
        </w:rPr>
      </w:pPr>
    </w:p>
    <w:p w14:paraId="76D05134">
      <w:pPr>
        <w:spacing w:after="0" w:line="240" w:lineRule="auto"/>
        <w:jc w:val="both"/>
        <w:rPr>
          <w:rFonts w:ascii="Liberation Serif" w:hAnsi="Liberation Serif" w:eastAsia="Calibri" w:cs="Liberation Serif"/>
          <w:sz w:val="20"/>
          <w:szCs w:val="28"/>
        </w:rPr>
      </w:pPr>
    </w:p>
    <w:p w14:paraId="2CC879B1">
      <w:pPr>
        <w:spacing w:after="0" w:line="240" w:lineRule="auto"/>
        <w:jc w:val="both"/>
        <w:rPr>
          <w:rFonts w:ascii="Liberation Serif" w:hAnsi="Liberation Serif" w:eastAsia="Calibri" w:cs="Liberation Serif"/>
          <w:sz w:val="20"/>
          <w:szCs w:val="28"/>
        </w:rPr>
      </w:pPr>
    </w:p>
    <w:p w14:paraId="7CABC74F">
      <w:pPr>
        <w:spacing w:after="0" w:line="240" w:lineRule="auto"/>
        <w:jc w:val="both"/>
        <w:rPr>
          <w:rFonts w:ascii="Liberation Serif" w:hAnsi="Liberation Serif" w:eastAsia="Calibri" w:cs="Liberation Serif"/>
          <w:sz w:val="20"/>
          <w:szCs w:val="28"/>
        </w:rPr>
      </w:pPr>
    </w:p>
    <w:p w14:paraId="4B7504A7">
      <w:pPr>
        <w:spacing w:after="0" w:line="240" w:lineRule="auto"/>
        <w:jc w:val="both"/>
        <w:rPr>
          <w:rFonts w:ascii="Liberation Serif" w:hAnsi="Liberation Serif" w:eastAsia="Calibri" w:cs="Liberation Serif"/>
          <w:sz w:val="20"/>
          <w:szCs w:val="28"/>
        </w:rPr>
      </w:pPr>
    </w:p>
    <w:p w14:paraId="1BB3393C">
      <w:pPr>
        <w:spacing w:after="0" w:line="240" w:lineRule="auto"/>
        <w:jc w:val="both"/>
        <w:rPr>
          <w:rFonts w:ascii="Liberation Serif" w:hAnsi="Liberation Serif" w:eastAsia="Calibri" w:cs="Liberation Serif"/>
          <w:sz w:val="20"/>
          <w:szCs w:val="28"/>
        </w:rPr>
      </w:pPr>
    </w:p>
    <w:p w14:paraId="7DFEE6E6">
      <w:pPr>
        <w:spacing w:after="0" w:line="240" w:lineRule="auto"/>
        <w:jc w:val="both"/>
        <w:rPr>
          <w:rFonts w:ascii="Liberation Serif" w:hAnsi="Liberation Serif" w:eastAsia="Calibri" w:cs="Liberation Serif"/>
          <w:sz w:val="20"/>
          <w:szCs w:val="28"/>
        </w:rPr>
      </w:pPr>
    </w:p>
    <w:p w14:paraId="56668303">
      <w:pPr>
        <w:spacing w:after="0" w:line="240" w:lineRule="auto"/>
        <w:jc w:val="both"/>
        <w:rPr>
          <w:rFonts w:ascii="Liberation Serif" w:hAnsi="Liberation Serif" w:eastAsia="Calibri" w:cs="Liberation Serif"/>
          <w:sz w:val="20"/>
          <w:szCs w:val="28"/>
        </w:rPr>
      </w:pPr>
    </w:p>
    <w:p w14:paraId="1DC9FEAF">
      <w:pPr>
        <w:spacing w:after="0" w:line="240" w:lineRule="auto"/>
        <w:jc w:val="both"/>
        <w:rPr>
          <w:rFonts w:ascii="Liberation Serif" w:hAnsi="Liberation Serif" w:eastAsia="Calibri" w:cs="Liberation Serif"/>
          <w:sz w:val="20"/>
          <w:szCs w:val="28"/>
        </w:rPr>
      </w:pPr>
    </w:p>
    <w:p w14:paraId="3E42EACC">
      <w:pPr>
        <w:spacing w:after="0" w:line="240" w:lineRule="auto"/>
        <w:jc w:val="both"/>
        <w:rPr>
          <w:rFonts w:ascii="Liberation Serif" w:hAnsi="Liberation Serif" w:eastAsia="Calibri" w:cs="Liberation Serif"/>
          <w:sz w:val="20"/>
          <w:szCs w:val="28"/>
        </w:rPr>
      </w:pPr>
    </w:p>
    <w:p w14:paraId="7934D47C">
      <w:pPr>
        <w:spacing w:after="0" w:line="240" w:lineRule="auto"/>
        <w:jc w:val="both"/>
        <w:rPr>
          <w:rFonts w:ascii="Liberation Serif" w:hAnsi="Liberation Serif" w:eastAsia="Calibri" w:cs="Liberation Serif"/>
          <w:sz w:val="20"/>
          <w:szCs w:val="28"/>
        </w:rPr>
      </w:pPr>
    </w:p>
    <w:p w14:paraId="2760C147">
      <w:pPr>
        <w:spacing w:after="0" w:line="240" w:lineRule="auto"/>
        <w:jc w:val="both"/>
        <w:rPr>
          <w:rFonts w:ascii="Liberation Serif" w:hAnsi="Liberation Serif" w:eastAsia="Calibri" w:cs="Liberation Serif"/>
          <w:sz w:val="20"/>
          <w:szCs w:val="28"/>
        </w:rPr>
      </w:pPr>
    </w:p>
    <w:p w14:paraId="0F20F2A7">
      <w:pPr>
        <w:spacing w:after="0" w:line="240" w:lineRule="auto"/>
        <w:jc w:val="both"/>
        <w:rPr>
          <w:rFonts w:ascii="Liberation Serif" w:hAnsi="Liberation Serif" w:eastAsia="Calibri" w:cs="Liberation Serif"/>
          <w:sz w:val="20"/>
          <w:szCs w:val="28"/>
        </w:rPr>
      </w:pPr>
    </w:p>
    <w:p w14:paraId="639D7D3F">
      <w:pPr>
        <w:spacing w:after="0" w:line="240" w:lineRule="auto"/>
        <w:jc w:val="both"/>
        <w:rPr>
          <w:rFonts w:ascii="Liberation Serif" w:hAnsi="Liberation Serif" w:eastAsia="Calibri" w:cs="Liberation Serif"/>
          <w:sz w:val="20"/>
          <w:szCs w:val="28"/>
        </w:rPr>
      </w:pPr>
    </w:p>
    <w:p w14:paraId="1DF39462">
      <w:pPr>
        <w:spacing w:after="0" w:line="240" w:lineRule="auto"/>
        <w:jc w:val="both"/>
        <w:rPr>
          <w:rFonts w:ascii="Liberation Serif" w:hAnsi="Liberation Serif" w:eastAsia="Calibri" w:cs="Liberation Serif"/>
          <w:sz w:val="20"/>
          <w:szCs w:val="28"/>
        </w:rPr>
      </w:pPr>
    </w:p>
    <w:p w14:paraId="0D864ABE">
      <w:pPr>
        <w:spacing w:after="0" w:line="240" w:lineRule="auto"/>
        <w:jc w:val="both"/>
        <w:rPr>
          <w:rFonts w:ascii="Liberation Serif" w:hAnsi="Liberation Serif" w:eastAsia="Calibri" w:cs="Liberation Serif"/>
          <w:sz w:val="20"/>
          <w:szCs w:val="28"/>
        </w:rPr>
      </w:pPr>
    </w:p>
    <w:p w14:paraId="58B580E0">
      <w:pPr>
        <w:spacing w:after="0" w:line="240" w:lineRule="auto"/>
        <w:jc w:val="both"/>
        <w:rPr>
          <w:rFonts w:ascii="Liberation Serif" w:hAnsi="Liberation Serif" w:eastAsia="Calibri" w:cs="Liberation Serif"/>
          <w:sz w:val="20"/>
          <w:szCs w:val="28"/>
        </w:rPr>
      </w:pPr>
    </w:p>
    <w:p w14:paraId="67401C7A">
      <w:pPr>
        <w:spacing w:after="0" w:line="240" w:lineRule="auto"/>
        <w:jc w:val="both"/>
        <w:rPr>
          <w:rFonts w:ascii="Liberation Serif" w:hAnsi="Liberation Serif" w:eastAsia="Calibri" w:cs="Liberation Serif"/>
          <w:sz w:val="20"/>
          <w:szCs w:val="28"/>
        </w:rPr>
      </w:pPr>
      <w:r>
        <w:rPr>
          <w:rFonts w:ascii="Liberation Serif" w:hAnsi="Liberation Serif" w:eastAsia="Calibri" w:cs="Liberation Serif"/>
          <w:sz w:val="20"/>
          <w:szCs w:val="28"/>
        </w:rPr>
        <w:t>Исп. Гордеева Ирина Михайловна</w:t>
      </w:r>
    </w:p>
    <w:p w14:paraId="3F839199">
      <w:pPr>
        <w:spacing w:after="0" w:line="240" w:lineRule="auto"/>
        <w:jc w:val="both"/>
      </w:pPr>
      <w:r>
        <w:rPr>
          <w:rFonts w:ascii="Liberation Serif" w:hAnsi="Liberation Serif" w:eastAsia="Calibri" w:cs="Liberation Serif"/>
          <w:sz w:val="20"/>
          <w:szCs w:val="28"/>
        </w:rPr>
        <w:t>Тел. +7 (34368) 4-04-80 (вн. 010-64)</w:t>
      </w:r>
    </w:p>
    <w:sectPr>
      <w:pgSz w:w="16838" w:h="11906" w:orient="landscape"/>
      <w:pgMar w:top="1418" w:right="1134" w:bottom="567"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Liberation Serif">
    <w:panose1 w:val="02020603050405020304"/>
    <w:charset w:val="CC"/>
    <w:family w:val="roman"/>
    <w:pitch w:val="default"/>
    <w:sig w:usb0="E0000AFF" w:usb1="500078FF" w:usb2="00000021" w:usb3="00000000" w:csb0="600001BF" w:csb1="DFF7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103286"/>
      <w:docPartObj>
        <w:docPartGallery w:val="AutoText"/>
      </w:docPartObj>
    </w:sdtPr>
    <w:sdtContent>
      <w:p w14:paraId="06CF087C">
        <w:pPr>
          <w:pStyle w:val="8"/>
          <w:jc w:val="center"/>
        </w:pPr>
        <w:r>
          <w:rPr>
            <w:rFonts w:ascii="Liberation Serif" w:hAnsi="Liberation Serif" w:cs="Liberation Serif"/>
            <w:sz w:val="24"/>
          </w:rPr>
          <w:fldChar w:fldCharType="begin"/>
        </w:r>
        <w:r>
          <w:rPr>
            <w:rFonts w:ascii="Liberation Serif" w:hAnsi="Liberation Serif" w:cs="Liberation Serif"/>
            <w:sz w:val="24"/>
          </w:rPr>
          <w:instrText xml:space="preserve">PAGE   \* MERGEFORMAT</w:instrText>
        </w:r>
        <w:r>
          <w:rPr>
            <w:rFonts w:ascii="Liberation Serif" w:hAnsi="Liberation Serif" w:cs="Liberation Serif"/>
            <w:sz w:val="24"/>
          </w:rPr>
          <w:fldChar w:fldCharType="separate"/>
        </w:r>
        <w:r>
          <w:rPr>
            <w:rFonts w:ascii="Liberation Serif" w:hAnsi="Liberation Serif" w:cs="Liberation Serif"/>
            <w:sz w:val="24"/>
          </w:rPr>
          <w:t>21</w:t>
        </w:r>
        <w:r>
          <w:rPr>
            <w:rFonts w:ascii="Liberation Serif" w:hAnsi="Liberation Serif" w:cs="Liberation Seri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A3A81"/>
    <w:multiLevelType w:val="multilevel"/>
    <w:tmpl w:val="018A3A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B2236D"/>
    <w:multiLevelType w:val="multilevel"/>
    <w:tmpl w:val="02B2236D"/>
    <w:lvl w:ilvl="0" w:tentative="0">
      <w:start w:val="1"/>
      <w:numFmt w:val="decimal"/>
      <w:lvlText w:val="%1)"/>
      <w:lvlJc w:val="left"/>
      <w:pPr>
        <w:ind w:left="1429" w:hanging="360"/>
      </w:pPr>
      <w:rPr>
        <w:rFonts w:hint="default"/>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
    <w:nsid w:val="048E5F91"/>
    <w:multiLevelType w:val="multilevel"/>
    <w:tmpl w:val="048E5F91"/>
    <w:lvl w:ilvl="0" w:tentative="0">
      <w:start w:val="1"/>
      <w:numFmt w:val="decimal"/>
      <w:lvlText w:val="%1)"/>
      <w:lvlJc w:val="left"/>
      <w:pPr>
        <w:ind w:left="64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F02F50"/>
    <w:multiLevelType w:val="multilevel"/>
    <w:tmpl w:val="0FF02F5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5F4EEF"/>
    <w:multiLevelType w:val="multilevel"/>
    <w:tmpl w:val="175F4EEF"/>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22D617A7"/>
    <w:multiLevelType w:val="multilevel"/>
    <w:tmpl w:val="22D617A7"/>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6">
    <w:nsid w:val="2855030C"/>
    <w:multiLevelType w:val="multilevel"/>
    <w:tmpl w:val="2855030C"/>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7">
    <w:nsid w:val="42FD344E"/>
    <w:multiLevelType w:val="multilevel"/>
    <w:tmpl w:val="42FD344E"/>
    <w:lvl w:ilvl="0" w:tentative="0">
      <w:start w:val="1"/>
      <w:numFmt w:val="decimal"/>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43A14C9E"/>
    <w:multiLevelType w:val="multilevel"/>
    <w:tmpl w:val="43A14C9E"/>
    <w:lvl w:ilvl="0" w:tentative="0">
      <w:start w:val="1"/>
      <w:numFmt w:val="decimal"/>
      <w:lvlText w:val="%1)"/>
      <w:lvlJc w:val="left"/>
      <w:pPr>
        <w:ind w:left="928" w:hanging="360"/>
      </w:pPr>
      <w:rPr>
        <w:rFonts w:hint="default"/>
      </w:rPr>
    </w:lvl>
    <w:lvl w:ilvl="1" w:tentative="0">
      <w:start w:val="1"/>
      <w:numFmt w:val="bullet"/>
      <w:lvlText w:val="o"/>
      <w:lvlJc w:val="left"/>
      <w:pPr>
        <w:ind w:left="1648" w:hanging="360"/>
      </w:pPr>
      <w:rPr>
        <w:rFonts w:hint="default" w:ascii="Courier New" w:hAnsi="Courier New" w:cs="Courier New"/>
      </w:rPr>
    </w:lvl>
    <w:lvl w:ilvl="2" w:tentative="0">
      <w:start w:val="1"/>
      <w:numFmt w:val="bullet"/>
      <w:lvlText w:val=""/>
      <w:lvlJc w:val="left"/>
      <w:pPr>
        <w:ind w:left="2368" w:hanging="360"/>
      </w:pPr>
      <w:rPr>
        <w:rFonts w:hint="default" w:ascii="Wingdings" w:hAnsi="Wingdings"/>
      </w:rPr>
    </w:lvl>
    <w:lvl w:ilvl="3" w:tentative="0">
      <w:start w:val="1"/>
      <w:numFmt w:val="bullet"/>
      <w:lvlText w:val=""/>
      <w:lvlJc w:val="left"/>
      <w:pPr>
        <w:ind w:left="3088" w:hanging="360"/>
      </w:pPr>
      <w:rPr>
        <w:rFonts w:hint="default" w:ascii="Symbol" w:hAnsi="Symbol"/>
      </w:rPr>
    </w:lvl>
    <w:lvl w:ilvl="4" w:tentative="0">
      <w:start w:val="1"/>
      <w:numFmt w:val="bullet"/>
      <w:lvlText w:val="o"/>
      <w:lvlJc w:val="left"/>
      <w:pPr>
        <w:ind w:left="3808" w:hanging="360"/>
      </w:pPr>
      <w:rPr>
        <w:rFonts w:hint="default" w:ascii="Courier New" w:hAnsi="Courier New" w:cs="Courier New"/>
      </w:rPr>
    </w:lvl>
    <w:lvl w:ilvl="5" w:tentative="0">
      <w:start w:val="1"/>
      <w:numFmt w:val="bullet"/>
      <w:lvlText w:val=""/>
      <w:lvlJc w:val="left"/>
      <w:pPr>
        <w:ind w:left="4528" w:hanging="360"/>
      </w:pPr>
      <w:rPr>
        <w:rFonts w:hint="default" w:ascii="Wingdings" w:hAnsi="Wingdings"/>
      </w:rPr>
    </w:lvl>
    <w:lvl w:ilvl="6" w:tentative="0">
      <w:start w:val="1"/>
      <w:numFmt w:val="bullet"/>
      <w:lvlText w:val=""/>
      <w:lvlJc w:val="left"/>
      <w:pPr>
        <w:ind w:left="5248" w:hanging="360"/>
      </w:pPr>
      <w:rPr>
        <w:rFonts w:hint="default" w:ascii="Symbol" w:hAnsi="Symbol"/>
      </w:rPr>
    </w:lvl>
    <w:lvl w:ilvl="7" w:tentative="0">
      <w:start w:val="1"/>
      <w:numFmt w:val="bullet"/>
      <w:lvlText w:val="o"/>
      <w:lvlJc w:val="left"/>
      <w:pPr>
        <w:ind w:left="5968" w:hanging="360"/>
      </w:pPr>
      <w:rPr>
        <w:rFonts w:hint="default" w:ascii="Courier New" w:hAnsi="Courier New" w:cs="Courier New"/>
      </w:rPr>
    </w:lvl>
    <w:lvl w:ilvl="8" w:tentative="0">
      <w:start w:val="1"/>
      <w:numFmt w:val="bullet"/>
      <w:lvlText w:val=""/>
      <w:lvlJc w:val="left"/>
      <w:pPr>
        <w:ind w:left="6688" w:hanging="360"/>
      </w:pPr>
      <w:rPr>
        <w:rFonts w:hint="default" w:ascii="Wingdings" w:hAnsi="Wingdings"/>
      </w:rPr>
    </w:lvl>
  </w:abstractNum>
  <w:abstractNum w:abstractNumId="9">
    <w:nsid w:val="49A031E7"/>
    <w:multiLevelType w:val="multilevel"/>
    <w:tmpl w:val="49A031E7"/>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7243D43"/>
    <w:multiLevelType w:val="multilevel"/>
    <w:tmpl w:val="57243D43"/>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1">
    <w:nsid w:val="5E901753"/>
    <w:multiLevelType w:val="multilevel"/>
    <w:tmpl w:val="5E901753"/>
    <w:lvl w:ilvl="0" w:tentative="0">
      <w:start w:val="1"/>
      <w:numFmt w:val="decimal"/>
      <w:lvlText w:val="%1)"/>
      <w:lvlJc w:val="left"/>
      <w:pPr>
        <w:ind w:left="107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2852DDC"/>
    <w:multiLevelType w:val="multilevel"/>
    <w:tmpl w:val="72852DDC"/>
    <w:lvl w:ilvl="0" w:tentative="0">
      <w:start w:val="1"/>
      <w:numFmt w:val="decimal"/>
      <w:lvlText w:val="%1)"/>
      <w:lvlJc w:val="left"/>
      <w:pPr>
        <w:ind w:left="1428" w:hanging="360"/>
      </w:pPr>
      <w:rPr>
        <w:rFonts w:hint="default"/>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13">
    <w:nsid w:val="731D69E2"/>
    <w:multiLevelType w:val="multilevel"/>
    <w:tmpl w:val="731D69E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1"/>
  </w:num>
  <w:num w:numId="3">
    <w:abstractNumId w:val="5"/>
  </w:num>
  <w:num w:numId="4">
    <w:abstractNumId w:val="0"/>
  </w:num>
  <w:num w:numId="5">
    <w:abstractNumId w:val="7"/>
  </w:num>
  <w:num w:numId="6">
    <w:abstractNumId w:val="6"/>
  </w:num>
  <w:num w:numId="7">
    <w:abstractNumId w:val="2"/>
  </w:num>
  <w:num w:numId="8">
    <w:abstractNumId w:val="9"/>
  </w:num>
  <w:num w:numId="9">
    <w:abstractNumId w:val="13"/>
  </w:num>
  <w:num w:numId="10">
    <w:abstractNumId w:val="10"/>
  </w:num>
  <w:num w:numId="11">
    <w:abstractNumId w:val="8"/>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6C"/>
    <w:rsid w:val="00004BF7"/>
    <w:rsid w:val="0000526A"/>
    <w:rsid w:val="00011E2C"/>
    <w:rsid w:val="00013F1E"/>
    <w:rsid w:val="00016162"/>
    <w:rsid w:val="00022076"/>
    <w:rsid w:val="000403B5"/>
    <w:rsid w:val="00040AE1"/>
    <w:rsid w:val="00054F51"/>
    <w:rsid w:val="00067225"/>
    <w:rsid w:val="00067779"/>
    <w:rsid w:val="00076A36"/>
    <w:rsid w:val="000838BF"/>
    <w:rsid w:val="0008395B"/>
    <w:rsid w:val="00083D50"/>
    <w:rsid w:val="000A0601"/>
    <w:rsid w:val="000A22D8"/>
    <w:rsid w:val="000A55A9"/>
    <w:rsid w:val="000A63EC"/>
    <w:rsid w:val="000B1716"/>
    <w:rsid w:val="000B602F"/>
    <w:rsid w:val="000B7E9E"/>
    <w:rsid w:val="000C146B"/>
    <w:rsid w:val="000C732F"/>
    <w:rsid w:val="000E7AE0"/>
    <w:rsid w:val="001118FD"/>
    <w:rsid w:val="00115973"/>
    <w:rsid w:val="001268BB"/>
    <w:rsid w:val="00131F1D"/>
    <w:rsid w:val="001405B7"/>
    <w:rsid w:val="001407D0"/>
    <w:rsid w:val="00140AF8"/>
    <w:rsid w:val="00143224"/>
    <w:rsid w:val="0014328C"/>
    <w:rsid w:val="001457AA"/>
    <w:rsid w:val="001523E7"/>
    <w:rsid w:val="00153575"/>
    <w:rsid w:val="00166661"/>
    <w:rsid w:val="00166F49"/>
    <w:rsid w:val="00175A9B"/>
    <w:rsid w:val="00177D97"/>
    <w:rsid w:val="00183D6C"/>
    <w:rsid w:val="00191D65"/>
    <w:rsid w:val="00192ADB"/>
    <w:rsid w:val="00192B55"/>
    <w:rsid w:val="00193F35"/>
    <w:rsid w:val="00197F4E"/>
    <w:rsid w:val="001B0E5F"/>
    <w:rsid w:val="001B0EDD"/>
    <w:rsid w:val="001C2940"/>
    <w:rsid w:val="001C2DDC"/>
    <w:rsid w:val="001C356C"/>
    <w:rsid w:val="001D4924"/>
    <w:rsid w:val="001E2E83"/>
    <w:rsid w:val="001F0C86"/>
    <w:rsid w:val="001F0F35"/>
    <w:rsid w:val="001F5A31"/>
    <w:rsid w:val="001F6EF0"/>
    <w:rsid w:val="00205C56"/>
    <w:rsid w:val="00211290"/>
    <w:rsid w:val="0021216A"/>
    <w:rsid w:val="00213D35"/>
    <w:rsid w:val="00233C62"/>
    <w:rsid w:val="0023700C"/>
    <w:rsid w:val="00237358"/>
    <w:rsid w:val="00237503"/>
    <w:rsid w:val="00245BFD"/>
    <w:rsid w:val="00247A1F"/>
    <w:rsid w:val="00250260"/>
    <w:rsid w:val="00252BDA"/>
    <w:rsid w:val="00253A3B"/>
    <w:rsid w:val="00253ED3"/>
    <w:rsid w:val="00254835"/>
    <w:rsid w:val="00263452"/>
    <w:rsid w:val="00266589"/>
    <w:rsid w:val="00276F90"/>
    <w:rsid w:val="0028709F"/>
    <w:rsid w:val="00292C46"/>
    <w:rsid w:val="002B359F"/>
    <w:rsid w:val="002B667D"/>
    <w:rsid w:val="002B6924"/>
    <w:rsid w:val="002C2334"/>
    <w:rsid w:val="002D1C27"/>
    <w:rsid w:val="002D66AB"/>
    <w:rsid w:val="002D7729"/>
    <w:rsid w:val="002E5CDD"/>
    <w:rsid w:val="002E654B"/>
    <w:rsid w:val="002F2AE4"/>
    <w:rsid w:val="002F6CB9"/>
    <w:rsid w:val="003055F2"/>
    <w:rsid w:val="00311BD3"/>
    <w:rsid w:val="00326015"/>
    <w:rsid w:val="003324BF"/>
    <w:rsid w:val="0033508E"/>
    <w:rsid w:val="00335B52"/>
    <w:rsid w:val="003411DB"/>
    <w:rsid w:val="003517E4"/>
    <w:rsid w:val="003924FD"/>
    <w:rsid w:val="003A1D43"/>
    <w:rsid w:val="003A53FA"/>
    <w:rsid w:val="003B0C12"/>
    <w:rsid w:val="003B54F8"/>
    <w:rsid w:val="003C07A3"/>
    <w:rsid w:val="003C536C"/>
    <w:rsid w:val="003C7218"/>
    <w:rsid w:val="003D6554"/>
    <w:rsid w:val="003E6B23"/>
    <w:rsid w:val="003F1001"/>
    <w:rsid w:val="003F4EE0"/>
    <w:rsid w:val="003F7DD4"/>
    <w:rsid w:val="004000F1"/>
    <w:rsid w:val="004018BD"/>
    <w:rsid w:val="004033EF"/>
    <w:rsid w:val="00405240"/>
    <w:rsid w:val="00411D40"/>
    <w:rsid w:val="0041330E"/>
    <w:rsid w:val="00413D55"/>
    <w:rsid w:val="0041690B"/>
    <w:rsid w:val="00440927"/>
    <w:rsid w:val="004458A9"/>
    <w:rsid w:val="00446063"/>
    <w:rsid w:val="00447D01"/>
    <w:rsid w:val="004600CE"/>
    <w:rsid w:val="00467352"/>
    <w:rsid w:val="0047217D"/>
    <w:rsid w:val="00472A0A"/>
    <w:rsid w:val="004756AB"/>
    <w:rsid w:val="00496000"/>
    <w:rsid w:val="004975AD"/>
    <w:rsid w:val="004A74F5"/>
    <w:rsid w:val="004B4A7F"/>
    <w:rsid w:val="004D05E9"/>
    <w:rsid w:val="004D05FA"/>
    <w:rsid w:val="004D111A"/>
    <w:rsid w:val="004D20C3"/>
    <w:rsid w:val="004D6BED"/>
    <w:rsid w:val="004F1630"/>
    <w:rsid w:val="004F44C6"/>
    <w:rsid w:val="004F6979"/>
    <w:rsid w:val="004F6FFE"/>
    <w:rsid w:val="0052179B"/>
    <w:rsid w:val="005221EE"/>
    <w:rsid w:val="0052364E"/>
    <w:rsid w:val="00527BCF"/>
    <w:rsid w:val="00527F16"/>
    <w:rsid w:val="00535B22"/>
    <w:rsid w:val="005364A1"/>
    <w:rsid w:val="0054721F"/>
    <w:rsid w:val="0055163F"/>
    <w:rsid w:val="00575CAC"/>
    <w:rsid w:val="005818B3"/>
    <w:rsid w:val="0059426A"/>
    <w:rsid w:val="0059638F"/>
    <w:rsid w:val="005A1F22"/>
    <w:rsid w:val="005A24F0"/>
    <w:rsid w:val="005A3043"/>
    <w:rsid w:val="005A3F47"/>
    <w:rsid w:val="005A50B1"/>
    <w:rsid w:val="005B3B89"/>
    <w:rsid w:val="005B521A"/>
    <w:rsid w:val="005B67F8"/>
    <w:rsid w:val="005C5E8E"/>
    <w:rsid w:val="005D2C08"/>
    <w:rsid w:val="005E2B1C"/>
    <w:rsid w:val="005E4E63"/>
    <w:rsid w:val="005F2594"/>
    <w:rsid w:val="005F41DB"/>
    <w:rsid w:val="005F7C25"/>
    <w:rsid w:val="006101A1"/>
    <w:rsid w:val="00610AF8"/>
    <w:rsid w:val="00616B5F"/>
    <w:rsid w:val="006271F9"/>
    <w:rsid w:val="0063325E"/>
    <w:rsid w:val="0063479A"/>
    <w:rsid w:val="00637335"/>
    <w:rsid w:val="006412C6"/>
    <w:rsid w:val="00646E99"/>
    <w:rsid w:val="00650BF7"/>
    <w:rsid w:val="0066286F"/>
    <w:rsid w:val="0066381F"/>
    <w:rsid w:val="00674C75"/>
    <w:rsid w:val="00682C0C"/>
    <w:rsid w:val="006A34B5"/>
    <w:rsid w:val="006A4DA5"/>
    <w:rsid w:val="006A5F1E"/>
    <w:rsid w:val="006A6E26"/>
    <w:rsid w:val="006B1664"/>
    <w:rsid w:val="006D0C56"/>
    <w:rsid w:val="006D2C63"/>
    <w:rsid w:val="006E0557"/>
    <w:rsid w:val="006E06F9"/>
    <w:rsid w:val="006F0F80"/>
    <w:rsid w:val="006F79DF"/>
    <w:rsid w:val="00700FA6"/>
    <w:rsid w:val="0070108C"/>
    <w:rsid w:val="007026FD"/>
    <w:rsid w:val="00706A6C"/>
    <w:rsid w:val="0071425B"/>
    <w:rsid w:val="00723B23"/>
    <w:rsid w:val="00730F0D"/>
    <w:rsid w:val="007405D7"/>
    <w:rsid w:val="00740A11"/>
    <w:rsid w:val="00752485"/>
    <w:rsid w:val="007618E2"/>
    <w:rsid w:val="00762B92"/>
    <w:rsid w:val="00765380"/>
    <w:rsid w:val="0076628B"/>
    <w:rsid w:val="00772D88"/>
    <w:rsid w:val="00786136"/>
    <w:rsid w:val="007871B1"/>
    <w:rsid w:val="007916D2"/>
    <w:rsid w:val="007934CB"/>
    <w:rsid w:val="0079620A"/>
    <w:rsid w:val="00796574"/>
    <w:rsid w:val="007C020D"/>
    <w:rsid w:val="007C3B32"/>
    <w:rsid w:val="007C5386"/>
    <w:rsid w:val="007D2B94"/>
    <w:rsid w:val="007E088B"/>
    <w:rsid w:val="007E2141"/>
    <w:rsid w:val="007E37C8"/>
    <w:rsid w:val="007E4A91"/>
    <w:rsid w:val="007E4C04"/>
    <w:rsid w:val="007E6E2E"/>
    <w:rsid w:val="007F29BE"/>
    <w:rsid w:val="00803133"/>
    <w:rsid w:val="0080788B"/>
    <w:rsid w:val="00812504"/>
    <w:rsid w:val="008172DC"/>
    <w:rsid w:val="00822740"/>
    <w:rsid w:val="00827D75"/>
    <w:rsid w:val="00835670"/>
    <w:rsid w:val="008437ED"/>
    <w:rsid w:val="00851682"/>
    <w:rsid w:val="0085171F"/>
    <w:rsid w:val="00855D52"/>
    <w:rsid w:val="008635BA"/>
    <w:rsid w:val="00871E9F"/>
    <w:rsid w:val="0087346F"/>
    <w:rsid w:val="00874F68"/>
    <w:rsid w:val="008919DF"/>
    <w:rsid w:val="00897B1A"/>
    <w:rsid w:val="008B0717"/>
    <w:rsid w:val="008B37B0"/>
    <w:rsid w:val="008B5A53"/>
    <w:rsid w:val="008B646B"/>
    <w:rsid w:val="008B70CD"/>
    <w:rsid w:val="008B763D"/>
    <w:rsid w:val="008C7E29"/>
    <w:rsid w:val="008D55E2"/>
    <w:rsid w:val="008D6EA2"/>
    <w:rsid w:val="008E0C26"/>
    <w:rsid w:val="0090523C"/>
    <w:rsid w:val="0090697B"/>
    <w:rsid w:val="00907ED8"/>
    <w:rsid w:val="00912E51"/>
    <w:rsid w:val="009143F9"/>
    <w:rsid w:val="00916F9B"/>
    <w:rsid w:val="00920C4F"/>
    <w:rsid w:val="009405CE"/>
    <w:rsid w:val="009427D6"/>
    <w:rsid w:val="00946C03"/>
    <w:rsid w:val="00952494"/>
    <w:rsid w:val="009529B7"/>
    <w:rsid w:val="00955AC4"/>
    <w:rsid w:val="00960FCE"/>
    <w:rsid w:val="00961853"/>
    <w:rsid w:val="0096632E"/>
    <w:rsid w:val="0096663D"/>
    <w:rsid w:val="00977A94"/>
    <w:rsid w:val="0098139D"/>
    <w:rsid w:val="00981A63"/>
    <w:rsid w:val="0098447A"/>
    <w:rsid w:val="00984A96"/>
    <w:rsid w:val="009873BD"/>
    <w:rsid w:val="0098764E"/>
    <w:rsid w:val="00990C55"/>
    <w:rsid w:val="00991099"/>
    <w:rsid w:val="0099376D"/>
    <w:rsid w:val="009A16C2"/>
    <w:rsid w:val="009B7A9C"/>
    <w:rsid w:val="009C4B2A"/>
    <w:rsid w:val="009E4A05"/>
    <w:rsid w:val="00A00E06"/>
    <w:rsid w:val="00A06C89"/>
    <w:rsid w:val="00A24BC7"/>
    <w:rsid w:val="00A260ED"/>
    <w:rsid w:val="00A26C6E"/>
    <w:rsid w:val="00A2714A"/>
    <w:rsid w:val="00A27F36"/>
    <w:rsid w:val="00A338B2"/>
    <w:rsid w:val="00A454D9"/>
    <w:rsid w:val="00A46EA3"/>
    <w:rsid w:val="00A50DB7"/>
    <w:rsid w:val="00A51845"/>
    <w:rsid w:val="00A538A5"/>
    <w:rsid w:val="00A56EE3"/>
    <w:rsid w:val="00A64392"/>
    <w:rsid w:val="00A6618A"/>
    <w:rsid w:val="00A70140"/>
    <w:rsid w:val="00A70190"/>
    <w:rsid w:val="00A804A4"/>
    <w:rsid w:val="00A807D0"/>
    <w:rsid w:val="00A85EDA"/>
    <w:rsid w:val="00A905DF"/>
    <w:rsid w:val="00AB16E7"/>
    <w:rsid w:val="00AB22FF"/>
    <w:rsid w:val="00AB32DB"/>
    <w:rsid w:val="00AB7775"/>
    <w:rsid w:val="00AB7A22"/>
    <w:rsid w:val="00AD263D"/>
    <w:rsid w:val="00AD4EAD"/>
    <w:rsid w:val="00AE1345"/>
    <w:rsid w:val="00AE3B15"/>
    <w:rsid w:val="00AE4047"/>
    <w:rsid w:val="00AE6E7C"/>
    <w:rsid w:val="00AF4042"/>
    <w:rsid w:val="00AF6847"/>
    <w:rsid w:val="00B00F6E"/>
    <w:rsid w:val="00B10A68"/>
    <w:rsid w:val="00B12049"/>
    <w:rsid w:val="00B129D0"/>
    <w:rsid w:val="00B14A72"/>
    <w:rsid w:val="00B177D6"/>
    <w:rsid w:val="00B27111"/>
    <w:rsid w:val="00B300E4"/>
    <w:rsid w:val="00B3267D"/>
    <w:rsid w:val="00B3704A"/>
    <w:rsid w:val="00B465BD"/>
    <w:rsid w:val="00B5192F"/>
    <w:rsid w:val="00B60E9D"/>
    <w:rsid w:val="00B6280D"/>
    <w:rsid w:val="00B700D6"/>
    <w:rsid w:val="00B82CA0"/>
    <w:rsid w:val="00B83AF5"/>
    <w:rsid w:val="00B8445D"/>
    <w:rsid w:val="00B871BB"/>
    <w:rsid w:val="00B92D0F"/>
    <w:rsid w:val="00B953C7"/>
    <w:rsid w:val="00BA00E2"/>
    <w:rsid w:val="00BA2036"/>
    <w:rsid w:val="00BA3FAA"/>
    <w:rsid w:val="00BA53F2"/>
    <w:rsid w:val="00BA6FA8"/>
    <w:rsid w:val="00BA728E"/>
    <w:rsid w:val="00BB49E8"/>
    <w:rsid w:val="00BC5CCB"/>
    <w:rsid w:val="00BE4A37"/>
    <w:rsid w:val="00C009B7"/>
    <w:rsid w:val="00C01C76"/>
    <w:rsid w:val="00C103B4"/>
    <w:rsid w:val="00C105FC"/>
    <w:rsid w:val="00C107B8"/>
    <w:rsid w:val="00C261BE"/>
    <w:rsid w:val="00C30AA4"/>
    <w:rsid w:val="00C35223"/>
    <w:rsid w:val="00C4151E"/>
    <w:rsid w:val="00C44B90"/>
    <w:rsid w:val="00C45EA9"/>
    <w:rsid w:val="00C54077"/>
    <w:rsid w:val="00C54504"/>
    <w:rsid w:val="00C5574C"/>
    <w:rsid w:val="00C64CB4"/>
    <w:rsid w:val="00C71CD3"/>
    <w:rsid w:val="00C9453D"/>
    <w:rsid w:val="00C95F90"/>
    <w:rsid w:val="00CA1BE0"/>
    <w:rsid w:val="00CA400F"/>
    <w:rsid w:val="00CA6528"/>
    <w:rsid w:val="00CA768C"/>
    <w:rsid w:val="00CB64DA"/>
    <w:rsid w:val="00CC662D"/>
    <w:rsid w:val="00CC7257"/>
    <w:rsid w:val="00CD09BC"/>
    <w:rsid w:val="00CE25E1"/>
    <w:rsid w:val="00CE7724"/>
    <w:rsid w:val="00CE7DA0"/>
    <w:rsid w:val="00CF2A86"/>
    <w:rsid w:val="00D03EA3"/>
    <w:rsid w:val="00D11167"/>
    <w:rsid w:val="00D11617"/>
    <w:rsid w:val="00D20F52"/>
    <w:rsid w:val="00D21DA8"/>
    <w:rsid w:val="00D2400A"/>
    <w:rsid w:val="00D24AEE"/>
    <w:rsid w:val="00D26F2A"/>
    <w:rsid w:val="00D346DF"/>
    <w:rsid w:val="00D50F52"/>
    <w:rsid w:val="00D51F5A"/>
    <w:rsid w:val="00D5360E"/>
    <w:rsid w:val="00D62E2F"/>
    <w:rsid w:val="00D62EBC"/>
    <w:rsid w:val="00D632E9"/>
    <w:rsid w:val="00D75797"/>
    <w:rsid w:val="00D76B8C"/>
    <w:rsid w:val="00D90406"/>
    <w:rsid w:val="00D9453B"/>
    <w:rsid w:val="00DA5ECF"/>
    <w:rsid w:val="00DA6E42"/>
    <w:rsid w:val="00DC548D"/>
    <w:rsid w:val="00DD5FB7"/>
    <w:rsid w:val="00DE5D71"/>
    <w:rsid w:val="00DE73B3"/>
    <w:rsid w:val="00DF7157"/>
    <w:rsid w:val="00E00EB1"/>
    <w:rsid w:val="00E101C0"/>
    <w:rsid w:val="00E119BE"/>
    <w:rsid w:val="00E15D6C"/>
    <w:rsid w:val="00E15F21"/>
    <w:rsid w:val="00E21D6A"/>
    <w:rsid w:val="00E268DC"/>
    <w:rsid w:val="00E34F94"/>
    <w:rsid w:val="00E35AF9"/>
    <w:rsid w:val="00E37D42"/>
    <w:rsid w:val="00E443CF"/>
    <w:rsid w:val="00E44E88"/>
    <w:rsid w:val="00E52D9D"/>
    <w:rsid w:val="00E60803"/>
    <w:rsid w:val="00E60DC6"/>
    <w:rsid w:val="00E7744E"/>
    <w:rsid w:val="00E77580"/>
    <w:rsid w:val="00E81B5F"/>
    <w:rsid w:val="00E8484E"/>
    <w:rsid w:val="00E93D81"/>
    <w:rsid w:val="00E951B7"/>
    <w:rsid w:val="00E97C57"/>
    <w:rsid w:val="00EA2933"/>
    <w:rsid w:val="00EB2940"/>
    <w:rsid w:val="00EC613C"/>
    <w:rsid w:val="00EE0EBF"/>
    <w:rsid w:val="00F0042E"/>
    <w:rsid w:val="00F00ACD"/>
    <w:rsid w:val="00F10AE4"/>
    <w:rsid w:val="00F110A9"/>
    <w:rsid w:val="00F1651A"/>
    <w:rsid w:val="00F168C4"/>
    <w:rsid w:val="00F2134C"/>
    <w:rsid w:val="00F22607"/>
    <w:rsid w:val="00F22BAB"/>
    <w:rsid w:val="00F26AD0"/>
    <w:rsid w:val="00F34D69"/>
    <w:rsid w:val="00F35F57"/>
    <w:rsid w:val="00F36E1C"/>
    <w:rsid w:val="00F44B27"/>
    <w:rsid w:val="00F50FFD"/>
    <w:rsid w:val="00F53D56"/>
    <w:rsid w:val="00F55399"/>
    <w:rsid w:val="00F63869"/>
    <w:rsid w:val="00F736F6"/>
    <w:rsid w:val="00F80A27"/>
    <w:rsid w:val="00F911E2"/>
    <w:rsid w:val="00FA5AB7"/>
    <w:rsid w:val="00FB197B"/>
    <w:rsid w:val="00FC6858"/>
    <w:rsid w:val="00FD0565"/>
    <w:rsid w:val="00FD07CF"/>
    <w:rsid w:val="00FD5CA2"/>
    <w:rsid w:val="00FE7C9F"/>
    <w:rsid w:val="00FF1252"/>
    <w:rsid w:val="60C679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1"/>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u w:val="single"/>
    </w:rPr>
  </w:style>
  <w:style w:type="character" w:styleId="6">
    <w:name w:val="Hyperlink"/>
    <w:basedOn w:val="3"/>
    <w:semiHidden/>
    <w:unhideWhenUsed/>
    <w:qFormat/>
    <w:uiPriority w:val="99"/>
    <w:rPr>
      <w:color w:val="0000FF"/>
      <w:u w:val="single"/>
    </w:rPr>
  </w:style>
  <w:style w:type="paragraph" w:styleId="7">
    <w:name w:val="Balloon Text"/>
    <w:basedOn w:val="1"/>
    <w:link w:val="14"/>
    <w:semiHidden/>
    <w:unhideWhenUsed/>
    <w:qFormat/>
    <w:uiPriority w:val="99"/>
    <w:pPr>
      <w:spacing w:after="0" w:line="240" w:lineRule="auto"/>
    </w:pPr>
    <w:rPr>
      <w:rFonts w:ascii="Segoe UI" w:hAnsi="Segoe UI" w:cs="Segoe UI"/>
      <w:sz w:val="18"/>
      <w:szCs w:val="18"/>
    </w:rPr>
  </w:style>
  <w:style w:type="paragraph" w:styleId="8">
    <w:name w:val="header"/>
    <w:basedOn w:val="1"/>
    <w:link w:val="12"/>
    <w:unhideWhenUsed/>
    <w:qFormat/>
    <w:uiPriority w:val="99"/>
    <w:pPr>
      <w:tabs>
        <w:tab w:val="center" w:pos="4677"/>
        <w:tab w:val="right" w:pos="9355"/>
      </w:tabs>
      <w:spacing w:after="0" w:line="240" w:lineRule="auto"/>
    </w:pPr>
    <w:rPr>
      <w:rFonts w:eastAsia="Times New Roman" w:cs="Times New Roman"/>
    </w:rPr>
  </w:style>
  <w:style w:type="paragraph" w:styleId="9">
    <w:name w:val="footer"/>
    <w:basedOn w:val="1"/>
    <w:link w:val="15"/>
    <w:unhideWhenUsed/>
    <w:qFormat/>
    <w:uiPriority w:val="99"/>
    <w:pPr>
      <w:tabs>
        <w:tab w:val="center" w:pos="4677"/>
        <w:tab w:val="right" w:pos="9355"/>
      </w:tabs>
      <w:spacing w:after="0" w:line="240" w:lineRule="auto"/>
    </w:pPr>
  </w:style>
  <w:style w:type="table" w:styleId="10">
    <w:name w:val="Table Grid"/>
    <w:basedOn w:val="4"/>
    <w:qFormat/>
    <w:uiPriority w:val="59"/>
    <w:pPr>
      <w:spacing w:after="0" w:line="240" w:lineRule="auto"/>
    </w:pPr>
    <w:rPr>
      <w:rFonts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3"/>
    <w:link w:val="2"/>
    <w:semiHidden/>
    <w:qFormat/>
    <w:uiPriority w:val="9"/>
    <w:rPr>
      <w:rFonts w:asciiTheme="majorHAnsi" w:hAnsiTheme="majorHAnsi" w:eastAsiaTheme="majorEastAsia" w:cstheme="majorBidi"/>
      <w:color w:val="2E75B6" w:themeColor="accent1" w:themeShade="BF"/>
      <w:sz w:val="26"/>
      <w:szCs w:val="26"/>
    </w:rPr>
  </w:style>
  <w:style w:type="character" w:customStyle="1" w:styleId="12">
    <w:name w:val="Верхний колонтитул Знак"/>
    <w:basedOn w:val="3"/>
    <w:link w:val="8"/>
    <w:qFormat/>
    <w:uiPriority w:val="99"/>
    <w:rPr>
      <w:rFonts w:eastAsia="Times New Roman" w:cs="Times New Roman"/>
    </w:rPr>
  </w:style>
  <w:style w:type="paragraph" w:styleId="13">
    <w:name w:val="List Paragraph"/>
    <w:basedOn w:val="1"/>
    <w:qFormat/>
    <w:uiPriority w:val="34"/>
    <w:pPr>
      <w:ind w:left="720"/>
      <w:contextualSpacing/>
    </w:pPr>
  </w:style>
  <w:style w:type="character" w:customStyle="1" w:styleId="14">
    <w:name w:val="Текст выноски Знак"/>
    <w:basedOn w:val="3"/>
    <w:link w:val="7"/>
    <w:semiHidden/>
    <w:qFormat/>
    <w:uiPriority w:val="99"/>
    <w:rPr>
      <w:rFonts w:ascii="Segoe UI" w:hAnsi="Segoe UI" w:cs="Segoe UI"/>
      <w:sz w:val="18"/>
      <w:szCs w:val="18"/>
    </w:rPr>
  </w:style>
  <w:style w:type="character" w:customStyle="1" w:styleId="15">
    <w:name w:val="Нижний колонтитул Знак"/>
    <w:basedOn w:val="3"/>
    <w:link w:val="9"/>
    <w:qFormat/>
    <w:uiPriority w:val="99"/>
  </w:style>
  <w:style w:type="paragraph" w:customStyle="1" w:styleId="1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eastAsia="Times New Roman" w:cs="Times New Roman"/>
      <w:b/>
      <w:bCs/>
      <w:sz w:val="24"/>
      <w:szCs w:val="24"/>
      <w:lang w:eastAsia="ru-RU"/>
    </w:rPr>
  </w:style>
  <w:style w:type="paragraph" w:customStyle="1" w:styleId="17">
    <w:name w:val="xl6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Times New Roman" w:hAnsi="Times New Roman" w:eastAsia="Times New Roman" w:cs="Times New Roman"/>
      <w:b/>
      <w:bCs/>
      <w:sz w:val="24"/>
      <w:szCs w:val="24"/>
      <w:lang w:eastAsia="ru-RU"/>
    </w:rPr>
  </w:style>
  <w:style w:type="paragraph" w:customStyle="1" w:styleId="18">
    <w:name w:val="xl6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lang w:eastAsia="ru-RU"/>
    </w:rPr>
  </w:style>
  <w:style w:type="paragraph" w:customStyle="1" w:styleId="19">
    <w:name w:val="xl6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right"/>
      <w:textAlignment w:val="top"/>
    </w:pPr>
    <w:rPr>
      <w:rFonts w:ascii="Times New Roman" w:hAnsi="Times New Roman" w:eastAsia="Times New Roman" w:cs="Times New Roman"/>
      <w:sz w:val="24"/>
      <w:szCs w:val="24"/>
      <w:lang w:eastAsia="ru-RU"/>
    </w:rPr>
  </w:style>
  <w:style w:type="paragraph" w:customStyle="1" w:styleId="20">
    <w:name w:val="xl6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right"/>
      <w:textAlignment w:val="top"/>
    </w:pPr>
    <w:rPr>
      <w:rFonts w:ascii="Times New Roman" w:hAnsi="Times New Roman" w:eastAsia="Times New Roman" w:cs="Times New Roman"/>
      <w:sz w:val="24"/>
      <w:szCs w:val="24"/>
      <w:lang w:eastAsia="ru-RU"/>
    </w:rPr>
  </w:style>
  <w:style w:type="paragraph" w:customStyle="1" w:styleId="21">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eastAsia="Times New Roman" w:cs="Times New Roman"/>
      <w:b/>
      <w:bCs/>
      <w:color w:val="000000"/>
      <w:sz w:val="24"/>
      <w:szCs w:val="24"/>
      <w:lang w:eastAsia="ru-RU"/>
    </w:rPr>
  </w:style>
  <w:style w:type="paragraph" w:customStyle="1" w:styleId="2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eastAsia="Times New Roman" w:cs="Times New Roman"/>
      <w:color w:val="000000"/>
      <w:sz w:val="24"/>
      <w:szCs w:val="24"/>
      <w:lang w:eastAsia="ru-RU"/>
    </w:rPr>
  </w:style>
  <w:style w:type="paragraph" w:customStyle="1" w:styleId="23">
    <w:name w:val="xl7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Times New Roman" w:hAnsi="Times New Roman" w:eastAsia="Times New Roman" w:cs="Times New Roman"/>
      <w:b/>
      <w:bCs/>
      <w:sz w:val="24"/>
      <w:szCs w:val="24"/>
      <w:lang w:eastAsia="ru-RU"/>
    </w:rPr>
  </w:style>
  <w:style w:type="paragraph" w:customStyle="1" w:styleId="24">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Times New Roman" w:cs="Times New Roman"/>
      <w:b/>
      <w:bCs/>
      <w:color w:val="000000"/>
      <w:sz w:val="24"/>
      <w:szCs w:val="24"/>
      <w:lang w:eastAsia="ru-RU"/>
    </w:rPr>
  </w:style>
  <w:style w:type="paragraph" w:customStyle="1" w:styleId="25">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Times New Roman" w:cs="Times New Roman"/>
      <w:color w:val="000000"/>
      <w:sz w:val="24"/>
      <w:szCs w:val="24"/>
      <w:lang w:eastAsia="ru-RU"/>
    </w:rPr>
  </w:style>
  <w:style w:type="paragraph" w:customStyle="1" w:styleId="26">
    <w:name w:val="xl75"/>
    <w:basedOn w:val="1"/>
    <w:qFormat/>
    <w:uiPriority w:val="0"/>
    <w:pPr>
      <w:spacing w:before="100" w:beforeAutospacing="1" w:after="100" w:afterAutospacing="1" w:line="240" w:lineRule="auto"/>
    </w:pPr>
    <w:rPr>
      <w:rFonts w:ascii="Liberation Serif" w:hAnsi="Liberation Serif" w:eastAsia="Times New Roman" w:cs="Liberation Serif"/>
      <w:sz w:val="24"/>
      <w:szCs w:val="24"/>
      <w:lang w:eastAsia="ru-RU"/>
    </w:rPr>
  </w:style>
  <w:style w:type="paragraph" w:customStyle="1" w:styleId="27">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top"/>
    </w:pPr>
    <w:rPr>
      <w:rFonts w:ascii="Liberation Serif" w:hAnsi="Liberation Serif" w:eastAsia="Times New Roman" w:cs="Liberation Serif"/>
      <w:b/>
      <w:bCs/>
      <w:color w:val="000000"/>
      <w:sz w:val="24"/>
      <w:szCs w:val="24"/>
      <w:lang w:eastAsia="ru-RU"/>
    </w:rPr>
  </w:style>
  <w:style w:type="paragraph" w:customStyle="1" w:styleId="28">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top"/>
    </w:pPr>
    <w:rPr>
      <w:rFonts w:ascii="Liberation Serif" w:hAnsi="Liberation Serif" w:eastAsia="Times New Roman" w:cs="Liberation Serif"/>
      <w:color w:val="000000"/>
      <w:sz w:val="24"/>
      <w:szCs w:val="24"/>
      <w:lang w:eastAsia="ru-RU"/>
    </w:rPr>
  </w:style>
  <w:style w:type="paragraph" w:customStyle="1" w:styleId="29">
    <w:name w:val="xl7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right"/>
      <w:textAlignment w:val="top"/>
    </w:pPr>
    <w:rPr>
      <w:rFonts w:ascii="Liberation Serif" w:hAnsi="Liberation Serif" w:eastAsia="Times New Roman" w:cs="Liberation Serif"/>
      <w:sz w:val="24"/>
      <w:szCs w:val="24"/>
      <w:lang w:eastAsia="ru-RU"/>
    </w:rPr>
  </w:style>
  <w:style w:type="paragraph" w:customStyle="1" w:styleId="30">
    <w:name w:val="xl7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top"/>
    </w:pPr>
    <w:rPr>
      <w:rFonts w:ascii="Liberation Serif" w:hAnsi="Liberation Serif" w:eastAsia="Times New Roman" w:cs="Liberation Serif"/>
      <w:b/>
      <w:bCs/>
      <w:i/>
      <w:iCs/>
      <w:color w:val="000000"/>
      <w:sz w:val="24"/>
      <w:szCs w:val="24"/>
      <w:lang w:eastAsia="ru-RU"/>
    </w:rPr>
  </w:style>
  <w:style w:type="paragraph" w:customStyle="1" w:styleId="31">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top"/>
    </w:pPr>
    <w:rPr>
      <w:rFonts w:ascii="Liberation Serif" w:hAnsi="Liberation Serif" w:eastAsia="Times New Roman" w:cs="Liberation Serif"/>
      <w:b/>
      <w:bCs/>
      <w:color w:val="000000"/>
      <w:sz w:val="24"/>
      <w:szCs w:val="24"/>
      <w:lang w:eastAsia="ru-RU"/>
    </w:rPr>
  </w:style>
  <w:style w:type="paragraph" w:customStyle="1" w:styleId="32">
    <w:name w:val="xl8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right"/>
      <w:textAlignment w:val="top"/>
    </w:pPr>
    <w:rPr>
      <w:rFonts w:ascii="Liberation Serif" w:hAnsi="Liberation Serif" w:eastAsia="Times New Roman" w:cs="Liberation Serif"/>
      <w:color w:val="000000"/>
      <w:sz w:val="24"/>
      <w:szCs w:val="24"/>
      <w:lang w:eastAsia="ru-RU"/>
    </w:rPr>
  </w:style>
  <w:style w:type="paragraph" w:customStyle="1" w:styleId="33">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Liberation Serif" w:hAnsi="Liberation Serif" w:eastAsia="Times New Roman" w:cs="Liberation Serif"/>
      <w:color w:val="000000"/>
      <w:sz w:val="24"/>
      <w:szCs w:val="24"/>
      <w:lang w:eastAsia="ru-RU"/>
    </w:rPr>
  </w:style>
  <w:style w:type="paragraph" w:customStyle="1" w:styleId="34">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textAlignment w:val="top"/>
    </w:pPr>
    <w:rPr>
      <w:rFonts w:ascii="Liberation Serif" w:hAnsi="Liberation Serif" w:eastAsia="Times New Roman" w:cs="Liberation Serif"/>
      <w:color w:val="000000"/>
      <w:sz w:val="24"/>
      <w:szCs w:val="24"/>
      <w:lang w:eastAsia="ru-RU"/>
    </w:rPr>
  </w:style>
  <w:style w:type="paragraph" w:customStyle="1" w:styleId="35">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Liberation Serif" w:hAnsi="Liberation Serif" w:eastAsia="Times New Roman" w:cs="Liberation Serif"/>
      <w:b/>
      <w:bCs/>
      <w:color w:val="000000"/>
      <w:sz w:val="24"/>
      <w:szCs w:val="24"/>
      <w:lang w:eastAsia="ru-RU"/>
    </w:rPr>
  </w:style>
  <w:style w:type="paragraph" w:customStyle="1" w:styleId="36">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Liberation Serif" w:hAnsi="Liberation Serif" w:eastAsia="Times New Roman" w:cs="Liberation Serif"/>
      <w:b/>
      <w:bCs/>
      <w:sz w:val="24"/>
      <w:szCs w:val="24"/>
      <w:lang w:eastAsia="ru-RU"/>
    </w:rPr>
  </w:style>
  <w:style w:type="paragraph" w:customStyle="1" w:styleId="37">
    <w:name w:val="xl86"/>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top"/>
    </w:pPr>
    <w:rPr>
      <w:rFonts w:ascii="Liberation Serif" w:hAnsi="Liberation Serif" w:eastAsia="Times New Roman" w:cs="Liberation Serif"/>
      <w:b/>
      <w:bCs/>
      <w:color w:val="000000"/>
      <w:sz w:val="24"/>
      <w:szCs w:val="24"/>
      <w:lang w:eastAsia="ru-RU"/>
    </w:rPr>
  </w:style>
  <w:style w:type="paragraph" w:customStyle="1" w:styleId="38">
    <w:name w:val="xl87"/>
    <w:basedOn w:val="1"/>
    <w:qFormat/>
    <w:uiPriority w:val="0"/>
    <w:pPr>
      <w:pBdr>
        <w:top w:val="single" w:color="auto" w:sz="4" w:space="0"/>
        <w:bottom w:val="single" w:color="auto" w:sz="4" w:space="0"/>
      </w:pBdr>
      <w:shd w:val="clear" w:color="000000" w:fill="FFFFFF"/>
      <w:spacing w:before="100" w:beforeAutospacing="1" w:after="100" w:afterAutospacing="1" w:line="240" w:lineRule="auto"/>
      <w:jc w:val="center"/>
      <w:textAlignment w:val="top"/>
    </w:pPr>
    <w:rPr>
      <w:rFonts w:ascii="Liberation Serif" w:hAnsi="Liberation Serif" w:eastAsia="Times New Roman" w:cs="Liberation Serif"/>
      <w:b/>
      <w:bCs/>
      <w:color w:val="000000"/>
      <w:sz w:val="24"/>
      <w:szCs w:val="24"/>
      <w:lang w:eastAsia="ru-RU"/>
    </w:rPr>
  </w:style>
  <w:style w:type="paragraph" w:customStyle="1" w:styleId="39">
    <w:name w:val="xl8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top"/>
    </w:pPr>
    <w:rPr>
      <w:rFonts w:ascii="Liberation Serif" w:hAnsi="Liberation Serif" w:eastAsia="Times New Roman" w:cs="Liberation Serif"/>
      <w:b/>
      <w:bCs/>
      <w:color w:val="000000"/>
      <w:sz w:val="24"/>
      <w:szCs w:val="24"/>
      <w:lang w:eastAsia="ru-RU"/>
    </w:rPr>
  </w:style>
  <w:style w:type="paragraph" w:customStyle="1" w:styleId="40">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styleId="41">
    <w:name w:val="No Spacing"/>
    <w:qFormat/>
    <w:uiPriority w:val="1"/>
    <w:pPr>
      <w:spacing w:after="0" w:line="240" w:lineRule="auto"/>
    </w:pPr>
    <w:rPr>
      <w:rFonts w:ascii="Liberation Serif" w:hAnsi="Liberation Serif"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0E278-5A40-464B-83E5-4F29D067F0F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14634</Words>
  <Characters>83417</Characters>
  <Lines>695</Lines>
  <Paragraphs>195</Paragraphs>
  <TotalTime>10</TotalTime>
  <ScaleCrop>false</ScaleCrop>
  <LinksUpToDate>false</LinksUpToDate>
  <CharactersWithSpaces>97856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2026-03-17T06:03:00Z</dcterms:created>
  <dc:creator>Гордеева Ирина Михайловна</dc:creator>
  <cp:lastModifiedBy>gordeevaim</cp:lastModifiedBy>
  <cp:lastPrinted>2026-02-25T06:04:00Z</cp:lastPrinted>
  <dcterms:modified xsi:type="dcterms:W3CDTF">2026-04-10T10:32:50Z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2E8A5BB7DB2647A6961574F83380DCDB_12</vt:lpwstr>
  </property>
</Properties>
</file>