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7"/>
      </w:tblGrid>
      <w:tr w14:paraId="176B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8CB7F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Форма 2</w:t>
            </w:r>
          </w:p>
        </w:tc>
      </w:tr>
      <w:tr w14:paraId="34C4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2426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Выполнение мероприятий муниципальной программы</w:t>
            </w:r>
          </w:p>
        </w:tc>
      </w:tr>
      <w:tr w14:paraId="3BF7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33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14:paraId="041F3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3B59A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за 2025 г. (отчётный период)</w:t>
            </w:r>
          </w:p>
        </w:tc>
      </w:tr>
    </w:tbl>
    <w:p w14:paraId="783D30D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3"/>
        <w:tblW w:w="14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4290"/>
        <w:gridCol w:w="1395"/>
        <w:gridCol w:w="1650"/>
        <w:gridCol w:w="1365"/>
        <w:gridCol w:w="5475"/>
      </w:tblGrid>
      <w:tr w14:paraId="6EE9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88" w:type="dxa"/>
            <w:vMerge w:val="restart"/>
            <w:shd w:val="clear" w:color="auto" w:fill="auto"/>
          </w:tcPr>
          <w:p w14:paraId="7F5AD2C0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№ строки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21921BBD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4410" w:type="dxa"/>
            <w:gridSpan w:val="3"/>
            <w:shd w:val="clear" w:color="auto" w:fill="auto"/>
          </w:tcPr>
          <w:p w14:paraId="6DAC7EBE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Объем расходов на выполнение мероприятия, тыс. рублей</w:t>
            </w:r>
          </w:p>
        </w:tc>
        <w:tc>
          <w:tcPr>
            <w:tcW w:w="5475" w:type="dxa"/>
            <w:vMerge w:val="restart"/>
            <w:shd w:val="clear" w:color="auto" w:fill="auto"/>
          </w:tcPr>
          <w:p w14:paraId="3136C33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Причины отклонения от планового значения</w:t>
            </w:r>
          </w:p>
        </w:tc>
      </w:tr>
      <w:tr w14:paraId="2C91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88" w:type="dxa"/>
            <w:vMerge w:val="continue"/>
            <w:vAlign w:val="center"/>
          </w:tcPr>
          <w:p w14:paraId="30DE5F70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290" w:type="dxa"/>
            <w:vMerge w:val="continue"/>
            <w:vAlign w:val="center"/>
          </w:tcPr>
          <w:p w14:paraId="0B53623F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7B443E6D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план</w:t>
            </w:r>
          </w:p>
        </w:tc>
        <w:tc>
          <w:tcPr>
            <w:tcW w:w="1650" w:type="dxa"/>
            <w:shd w:val="clear" w:color="auto" w:fill="auto"/>
          </w:tcPr>
          <w:p w14:paraId="20DDBAE3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факт</w:t>
            </w:r>
          </w:p>
        </w:tc>
        <w:tc>
          <w:tcPr>
            <w:tcW w:w="1365" w:type="dxa"/>
            <w:shd w:val="clear" w:color="auto" w:fill="auto"/>
          </w:tcPr>
          <w:p w14:paraId="5BA7F5E5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процент выполнения</w:t>
            </w:r>
          </w:p>
        </w:tc>
        <w:tc>
          <w:tcPr>
            <w:tcW w:w="5475" w:type="dxa"/>
            <w:vMerge w:val="continue"/>
            <w:vAlign w:val="center"/>
          </w:tcPr>
          <w:p w14:paraId="3F5D31A3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14:paraId="31AAA5F8">
      <w:pPr>
        <w:spacing w:line="240" w:lineRule="auto"/>
        <w:rPr>
          <w:rFonts w:ascii="Liberation Serif" w:hAnsi="Liberation Serif"/>
          <w:szCs w:val="2"/>
        </w:rPr>
      </w:pPr>
    </w:p>
    <w:tbl>
      <w:tblPr>
        <w:tblStyle w:val="3"/>
        <w:tblW w:w="14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3"/>
        <w:gridCol w:w="4245"/>
        <w:gridCol w:w="1470"/>
        <w:gridCol w:w="1590"/>
        <w:gridCol w:w="1410"/>
        <w:gridCol w:w="5449"/>
      </w:tblGrid>
      <w:tr w14:paraId="076D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blHeader/>
        </w:trPr>
        <w:tc>
          <w:tcPr>
            <w:tcW w:w="803" w:type="dxa"/>
            <w:shd w:val="clear" w:color="auto" w:fill="auto"/>
          </w:tcPr>
          <w:p w14:paraId="0228BC9C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245" w:type="dxa"/>
            <w:shd w:val="clear" w:color="auto" w:fill="auto"/>
          </w:tcPr>
          <w:p w14:paraId="30663465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14:paraId="6B455D77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14:paraId="1BBDF86B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14:paraId="58B0AFAD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5449" w:type="dxa"/>
            <w:shd w:val="clear" w:color="auto" w:fill="auto"/>
          </w:tcPr>
          <w:p w14:paraId="0A4369DB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14:paraId="3648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02ECC3CB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5" w:type="dxa"/>
            <w:shd w:val="clear" w:color="000000" w:fill="FFFFFF"/>
          </w:tcPr>
          <w:p w14:paraId="3BD5D835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70" w:type="dxa"/>
            <w:shd w:val="clear" w:color="000000" w:fill="FFFFFF"/>
          </w:tcPr>
          <w:p w14:paraId="44866C6B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377 678,90</w:t>
            </w:r>
          </w:p>
        </w:tc>
        <w:tc>
          <w:tcPr>
            <w:tcW w:w="1590" w:type="dxa"/>
            <w:shd w:val="clear" w:color="000000" w:fill="FFFFFF"/>
          </w:tcPr>
          <w:p w14:paraId="1E85E0EC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345 308,90</w:t>
            </w:r>
          </w:p>
        </w:tc>
        <w:tc>
          <w:tcPr>
            <w:tcW w:w="1410" w:type="dxa"/>
            <w:shd w:val="clear" w:color="000000" w:fill="FFFFFF"/>
          </w:tcPr>
          <w:p w14:paraId="621DE2C2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91,43</w:t>
            </w:r>
          </w:p>
        </w:tc>
        <w:tc>
          <w:tcPr>
            <w:tcW w:w="5449" w:type="dxa"/>
            <w:shd w:val="clear" w:color="000000" w:fill="FFFFFF"/>
          </w:tcPr>
          <w:p w14:paraId="74093BF5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0C41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1676AC1D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5" w:type="dxa"/>
            <w:shd w:val="clear" w:color="000000" w:fill="FFFFFF"/>
          </w:tcPr>
          <w:p w14:paraId="060E946C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06154537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377 678,90</w:t>
            </w:r>
          </w:p>
        </w:tc>
        <w:tc>
          <w:tcPr>
            <w:tcW w:w="1590" w:type="dxa"/>
            <w:shd w:val="clear" w:color="000000" w:fill="FFFFFF"/>
          </w:tcPr>
          <w:p w14:paraId="1F6CD14A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345 308,90</w:t>
            </w:r>
          </w:p>
        </w:tc>
        <w:tc>
          <w:tcPr>
            <w:tcW w:w="1410" w:type="dxa"/>
            <w:shd w:val="clear" w:color="000000" w:fill="FFFFFF"/>
          </w:tcPr>
          <w:p w14:paraId="0C997001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91,43</w:t>
            </w:r>
          </w:p>
        </w:tc>
        <w:tc>
          <w:tcPr>
            <w:tcW w:w="5449" w:type="dxa"/>
            <w:shd w:val="clear" w:color="000000" w:fill="FFFFFF"/>
          </w:tcPr>
          <w:p w14:paraId="390A7D96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2305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01406B4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5" w:type="dxa"/>
            <w:shd w:val="clear" w:color="000000" w:fill="FFFFFF"/>
          </w:tcPr>
          <w:p w14:paraId="4D94BB3A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70" w:type="dxa"/>
            <w:shd w:val="clear" w:color="000000" w:fill="FFFFFF"/>
          </w:tcPr>
          <w:p w14:paraId="7C3A5157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324 918,90</w:t>
            </w:r>
          </w:p>
        </w:tc>
        <w:tc>
          <w:tcPr>
            <w:tcW w:w="1590" w:type="dxa"/>
            <w:shd w:val="clear" w:color="000000" w:fill="FFFFFF"/>
          </w:tcPr>
          <w:p w14:paraId="12758591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294 926,70</w:t>
            </w:r>
          </w:p>
        </w:tc>
        <w:tc>
          <w:tcPr>
            <w:tcW w:w="1410" w:type="dxa"/>
            <w:shd w:val="clear" w:color="000000" w:fill="FFFFFF"/>
          </w:tcPr>
          <w:p w14:paraId="3E845E67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90,77</w:t>
            </w:r>
          </w:p>
        </w:tc>
        <w:tc>
          <w:tcPr>
            <w:tcW w:w="5449" w:type="dxa"/>
            <w:shd w:val="clear" w:color="000000" w:fill="FFFFFF"/>
          </w:tcPr>
          <w:p w14:paraId="39B16C8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686D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22E4A36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5" w:type="dxa"/>
            <w:shd w:val="clear" w:color="000000" w:fill="FFFFFF"/>
          </w:tcPr>
          <w:p w14:paraId="31DB1E1E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5E29036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324 918,90</w:t>
            </w:r>
          </w:p>
        </w:tc>
        <w:tc>
          <w:tcPr>
            <w:tcW w:w="1590" w:type="dxa"/>
            <w:shd w:val="clear" w:color="000000" w:fill="FFFFFF"/>
          </w:tcPr>
          <w:p w14:paraId="18768280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294 926,70</w:t>
            </w:r>
          </w:p>
        </w:tc>
        <w:tc>
          <w:tcPr>
            <w:tcW w:w="1410" w:type="dxa"/>
            <w:shd w:val="clear" w:color="000000" w:fill="FFFFFF"/>
          </w:tcPr>
          <w:p w14:paraId="6A2AAF81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90,77</w:t>
            </w:r>
          </w:p>
        </w:tc>
        <w:tc>
          <w:tcPr>
            <w:tcW w:w="5449" w:type="dxa"/>
            <w:shd w:val="clear" w:color="000000" w:fill="FFFFFF"/>
          </w:tcPr>
          <w:p w14:paraId="26A522B5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223E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49501AF5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5" w:type="dxa"/>
            <w:shd w:val="clear" w:color="000000" w:fill="FFFFFF"/>
          </w:tcPr>
          <w:p w14:paraId="1DFDA20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70" w:type="dxa"/>
            <w:shd w:val="clear" w:color="000000" w:fill="FFFFFF"/>
          </w:tcPr>
          <w:p w14:paraId="39A69A75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52 760,00</w:t>
            </w:r>
          </w:p>
        </w:tc>
        <w:tc>
          <w:tcPr>
            <w:tcW w:w="1590" w:type="dxa"/>
            <w:shd w:val="clear" w:color="000000" w:fill="FFFFFF"/>
          </w:tcPr>
          <w:p w14:paraId="71E7CFD7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50 382,20</w:t>
            </w:r>
          </w:p>
        </w:tc>
        <w:tc>
          <w:tcPr>
            <w:tcW w:w="1410" w:type="dxa"/>
            <w:shd w:val="clear" w:color="000000" w:fill="FFFFFF"/>
          </w:tcPr>
          <w:p w14:paraId="6176FFBD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95,49</w:t>
            </w:r>
          </w:p>
        </w:tc>
        <w:tc>
          <w:tcPr>
            <w:tcW w:w="5449" w:type="dxa"/>
            <w:shd w:val="clear" w:color="000000" w:fill="FFFFFF"/>
          </w:tcPr>
          <w:p w14:paraId="405559B6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3ED6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4F2F5267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5" w:type="dxa"/>
            <w:shd w:val="clear" w:color="000000" w:fill="FFFFFF"/>
          </w:tcPr>
          <w:p w14:paraId="70CFC90C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495B422B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52 760,00</w:t>
            </w:r>
          </w:p>
        </w:tc>
        <w:tc>
          <w:tcPr>
            <w:tcW w:w="1590" w:type="dxa"/>
            <w:shd w:val="clear" w:color="000000" w:fill="FFFFFF"/>
          </w:tcPr>
          <w:p w14:paraId="67AE1E6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50 382,20</w:t>
            </w:r>
          </w:p>
        </w:tc>
        <w:tc>
          <w:tcPr>
            <w:tcW w:w="1410" w:type="dxa"/>
            <w:shd w:val="clear" w:color="000000" w:fill="FFFFFF"/>
          </w:tcPr>
          <w:p w14:paraId="46AB4471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95,49</w:t>
            </w:r>
          </w:p>
        </w:tc>
        <w:tc>
          <w:tcPr>
            <w:tcW w:w="5449" w:type="dxa"/>
            <w:shd w:val="clear" w:color="000000" w:fill="FFFFFF"/>
          </w:tcPr>
          <w:p w14:paraId="5CDB7B3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4D6B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</w:trPr>
        <w:tc>
          <w:tcPr>
            <w:tcW w:w="803" w:type="dxa"/>
            <w:shd w:val="clear" w:color="000000" w:fill="FFFFFF"/>
          </w:tcPr>
          <w:p w14:paraId="5B508DE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4" w:type="dxa"/>
            <w:gridSpan w:val="5"/>
            <w:shd w:val="clear" w:color="000000" w:fill="FFFFFF"/>
          </w:tcPr>
          <w:p w14:paraId="0EFF6691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14:paraId="0BDB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5A2977F6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5" w:type="dxa"/>
            <w:shd w:val="clear" w:color="000000" w:fill="FFFFFF"/>
          </w:tcPr>
          <w:p w14:paraId="314C4D9B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ВСЕГО ПО ПОДПРОГРАММЕ </w:t>
            </w:r>
            <w:bookmarkStart w:id="0" w:name="_GoBack"/>
            <w:bookmarkEnd w:id="0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«ПРОГРАММА УПРАВЛЕНИЯ МУНИЦИПАЛЬНОЙ СОБСТВЕННОСТЬЮ И ПРИВАТИЗАЦИИ МУНИЦИПАЛЬНОГО ИМУЩЕСТВА НА ТЕРРИТОРИИ ГОРОДСКОГО ОКРУГА ВЕРХНЯЯ ПЫШМА», В ТОМ ЧИСЛЕ:</w:t>
            </w:r>
          </w:p>
        </w:tc>
        <w:tc>
          <w:tcPr>
            <w:tcW w:w="1470" w:type="dxa"/>
            <w:shd w:val="clear" w:color="000000" w:fill="FFFFFF"/>
          </w:tcPr>
          <w:p w14:paraId="2BAD9862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326 663,80</w:t>
            </w:r>
          </w:p>
        </w:tc>
        <w:tc>
          <w:tcPr>
            <w:tcW w:w="1590" w:type="dxa"/>
            <w:shd w:val="clear" w:color="000000" w:fill="FFFFFF"/>
          </w:tcPr>
          <w:p w14:paraId="145B987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296 539,70</w:t>
            </w:r>
          </w:p>
        </w:tc>
        <w:tc>
          <w:tcPr>
            <w:tcW w:w="1410" w:type="dxa"/>
            <w:shd w:val="clear" w:color="000000" w:fill="FFFFFF"/>
          </w:tcPr>
          <w:p w14:paraId="6586660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90,78</w:t>
            </w:r>
          </w:p>
        </w:tc>
        <w:tc>
          <w:tcPr>
            <w:tcW w:w="5449" w:type="dxa"/>
            <w:shd w:val="clear" w:color="000000" w:fill="FFFFFF"/>
          </w:tcPr>
          <w:p w14:paraId="1950BE3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313E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3C5E1A14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5" w:type="dxa"/>
            <w:shd w:val="clear" w:color="000000" w:fill="FFFFFF"/>
          </w:tcPr>
          <w:p w14:paraId="2C46D6B4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45BDE1EF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326 663,80</w:t>
            </w:r>
          </w:p>
        </w:tc>
        <w:tc>
          <w:tcPr>
            <w:tcW w:w="1590" w:type="dxa"/>
            <w:shd w:val="clear" w:color="000000" w:fill="FFFFFF"/>
          </w:tcPr>
          <w:p w14:paraId="2129EBD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296 539,70</w:t>
            </w:r>
          </w:p>
        </w:tc>
        <w:tc>
          <w:tcPr>
            <w:tcW w:w="1410" w:type="dxa"/>
            <w:shd w:val="clear" w:color="000000" w:fill="FFFFFF"/>
          </w:tcPr>
          <w:p w14:paraId="22B791CA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90,78</w:t>
            </w:r>
          </w:p>
        </w:tc>
        <w:tc>
          <w:tcPr>
            <w:tcW w:w="5449" w:type="dxa"/>
            <w:shd w:val="clear" w:color="000000" w:fill="FFFFFF"/>
          </w:tcPr>
          <w:p w14:paraId="1D58B532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29D6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01F5DDF7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5" w:type="dxa"/>
            <w:shd w:val="clear" w:color="000000" w:fill="FFFFFF"/>
          </w:tcPr>
          <w:p w14:paraId="5BEE69E2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470" w:type="dxa"/>
            <w:shd w:val="clear" w:color="000000" w:fill="FFFFFF"/>
          </w:tcPr>
          <w:p w14:paraId="0A1E7702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324 918,90</w:t>
            </w:r>
          </w:p>
        </w:tc>
        <w:tc>
          <w:tcPr>
            <w:tcW w:w="1590" w:type="dxa"/>
            <w:shd w:val="clear" w:color="000000" w:fill="FFFFFF"/>
          </w:tcPr>
          <w:p w14:paraId="1F5C9A5B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294 926,70</w:t>
            </w:r>
          </w:p>
        </w:tc>
        <w:tc>
          <w:tcPr>
            <w:tcW w:w="1410" w:type="dxa"/>
            <w:shd w:val="clear" w:color="000000" w:fill="FFFFFF"/>
          </w:tcPr>
          <w:p w14:paraId="6A91D3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90,77</w:t>
            </w:r>
          </w:p>
        </w:tc>
        <w:tc>
          <w:tcPr>
            <w:tcW w:w="5449" w:type="dxa"/>
            <w:shd w:val="clear" w:color="000000" w:fill="FFFFFF"/>
          </w:tcPr>
          <w:p w14:paraId="2A611DD6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5882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5617D757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5" w:type="dxa"/>
            <w:shd w:val="clear" w:color="000000" w:fill="FFFFFF"/>
          </w:tcPr>
          <w:p w14:paraId="54EB8F6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42FA4839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324 918,90</w:t>
            </w:r>
          </w:p>
        </w:tc>
        <w:tc>
          <w:tcPr>
            <w:tcW w:w="1590" w:type="dxa"/>
            <w:shd w:val="clear" w:color="000000" w:fill="FFFFFF"/>
          </w:tcPr>
          <w:p w14:paraId="6B91F066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294 926,70</w:t>
            </w:r>
          </w:p>
        </w:tc>
        <w:tc>
          <w:tcPr>
            <w:tcW w:w="1410" w:type="dxa"/>
            <w:shd w:val="clear" w:color="000000" w:fill="FFFFFF"/>
          </w:tcPr>
          <w:p w14:paraId="3FBE8DB6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90,77</w:t>
            </w:r>
          </w:p>
        </w:tc>
        <w:tc>
          <w:tcPr>
            <w:tcW w:w="5449" w:type="dxa"/>
            <w:shd w:val="clear" w:color="000000" w:fill="FFFFFF"/>
          </w:tcPr>
          <w:p w14:paraId="69592135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2808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6D3938B6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5" w:type="dxa"/>
            <w:shd w:val="clear" w:color="000000" w:fill="FFFFFF"/>
          </w:tcPr>
          <w:p w14:paraId="45F52AD2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«Иные капитальные вложения», в том числе:</w:t>
            </w:r>
          </w:p>
        </w:tc>
        <w:tc>
          <w:tcPr>
            <w:tcW w:w="1470" w:type="dxa"/>
            <w:shd w:val="clear" w:color="000000" w:fill="FFFFFF"/>
          </w:tcPr>
          <w:p w14:paraId="1C0F2D47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324 918,90</w:t>
            </w:r>
          </w:p>
        </w:tc>
        <w:tc>
          <w:tcPr>
            <w:tcW w:w="1590" w:type="dxa"/>
            <w:shd w:val="clear" w:color="000000" w:fill="FFFFFF"/>
          </w:tcPr>
          <w:p w14:paraId="44BB44A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294 926,70</w:t>
            </w:r>
          </w:p>
        </w:tc>
        <w:tc>
          <w:tcPr>
            <w:tcW w:w="1410" w:type="dxa"/>
            <w:shd w:val="clear" w:color="000000" w:fill="FFFFFF"/>
          </w:tcPr>
          <w:p w14:paraId="4E2C480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90,77</w:t>
            </w:r>
          </w:p>
        </w:tc>
        <w:tc>
          <w:tcPr>
            <w:tcW w:w="5449" w:type="dxa"/>
            <w:shd w:val="clear" w:color="000000" w:fill="FFFFFF"/>
          </w:tcPr>
          <w:p w14:paraId="0F44208C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1D68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5A0085F1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5" w:type="dxa"/>
            <w:shd w:val="clear" w:color="000000" w:fill="FFFFFF"/>
          </w:tcPr>
          <w:p w14:paraId="2688A84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1.11. </w:t>
            </w:r>
          </w:p>
          <w:p w14:paraId="75D2AD97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Приобретение объектов имущества в муниципальную собственность </w:t>
            </w:r>
          </w:p>
        </w:tc>
        <w:tc>
          <w:tcPr>
            <w:tcW w:w="1470" w:type="dxa"/>
            <w:shd w:val="clear" w:color="000000" w:fill="FFFFFF"/>
          </w:tcPr>
          <w:p w14:paraId="049D00B1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324 918,90</w:t>
            </w:r>
          </w:p>
        </w:tc>
        <w:tc>
          <w:tcPr>
            <w:tcW w:w="1590" w:type="dxa"/>
            <w:shd w:val="clear" w:color="000000" w:fill="FFFFFF"/>
          </w:tcPr>
          <w:p w14:paraId="3D2A4E67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294 926,70</w:t>
            </w:r>
          </w:p>
        </w:tc>
        <w:tc>
          <w:tcPr>
            <w:tcW w:w="1410" w:type="dxa"/>
            <w:shd w:val="clear" w:color="000000" w:fill="FFFFFF"/>
          </w:tcPr>
          <w:p w14:paraId="340F978B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90,77</w:t>
            </w:r>
          </w:p>
        </w:tc>
        <w:tc>
          <w:tcPr>
            <w:tcW w:w="5449" w:type="dxa"/>
            <w:shd w:val="clear" w:color="000000" w:fill="FFFFFF"/>
          </w:tcPr>
          <w:p w14:paraId="595E8C7C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240D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1C65690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5" w:type="dxa"/>
            <w:shd w:val="clear" w:color="000000" w:fill="FFFFFF"/>
          </w:tcPr>
          <w:p w14:paraId="41AC508E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0CBC6D8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324 918,90</w:t>
            </w:r>
          </w:p>
        </w:tc>
        <w:tc>
          <w:tcPr>
            <w:tcW w:w="1590" w:type="dxa"/>
            <w:shd w:val="clear" w:color="000000" w:fill="FFFFFF"/>
          </w:tcPr>
          <w:p w14:paraId="1467996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294 926,70</w:t>
            </w:r>
          </w:p>
        </w:tc>
        <w:tc>
          <w:tcPr>
            <w:tcW w:w="1410" w:type="dxa"/>
            <w:shd w:val="clear" w:color="000000" w:fill="FFFFFF"/>
          </w:tcPr>
          <w:p w14:paraId="5C397D50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90,77</w:t>
            </w:r>
          </w:p>
        </w:tc>
        <w:tc>
          <w:tcPr>
            <w:tcW w:w="5449" w:type="dxa"/>
            <w:shd w:val="clear" w:color="000000" w:fill="FFFFFF"/>
          </w:tcPr>
          <w:p w14:paraId="10FFAB5E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5BB5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5862EBE0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5" w:type="dxa"/>
            <w:shd w:val="clear" w:color="000000" w:fill="FFFFFF"/>
          </w:tcPr>
          <w:p w14:paraId="7ED48358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Подмероприятие 1.11.1. </w:t>
            </w:r>
          </w:p>
          <w:p w14:paraId="009BECF1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470" w:type="dxa"/>
            <w:shd w:val="clear" w:color="000000" w:fill="FFFFFF"/>
          </w:tcPr>
          <w:p w14:paraId="45765F10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224 918,90</w:t>
            </w:r>
          </w:p>
        </w:tc>
        <w:tc>
          <w:tcPr>
            <w:tcW w:w="1590" w:type="dxa"/>
            <w:shd w:val="clear" w:color="000000" w:fill="FFFFFF"/>
          </w:tcPr>
          <w:p w14:paraId="4F208DD0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194 926,70</w:t>
            </w:r>
          </w:p>
        </w:tc>
        <w:tc>
          <w:tcPr>
            <w:tcW w:w="1410" w:type="dxa"/>
            <w:shd w:val="clear" w:color="000000" w:fill="FFFFFF"/>
          </w:tcPr>
          <w:p w14:paraId="26558A0A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86,67</w:t>
            </w:r>
          </w:p>
        </w:tc>
        <w:tc>
          <w:tcPr>
            <w:tcW w:w="5449" w:type="dxa"/>
            <w:shd w:val="clear" w:color="000000" w:fill="FFFFFF"/>
          </w:tcPr>
          <w:p w14:paraId="5FDF6D9D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 данному подмероприятию</w:t>
            </w:r>
            <w:r>
              <w:rPr>
                <w:rFonts w:ascii="Liberation Serif" w:hAnsi="Liberation Serif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запланированы расходы на изъятие для муниципальных нужд городского округа Верхняя Пышма, н</w:t>
            </w:r>
            <w:r>
              <w:rPr>
                <w:rFonts w:ascii="Liberation Serif" w:hAnsi="Liberation Serif" w:eastAsia="Liberation Serif"/>
                <w:color w:val="000000"/>
                <w:sz w:val="24"/>
              </w:rPr>
              <w:t>е исполнение плановых показателей на общую сумму 29 992,3 тыс. руб. связано с отсутствием согласия на изъятие для муниципальных нужд правообладателей по соглашению сторон и обращений их с иском в суд, исполнительное производство еще не открыто или не прекращено. Планирование плановых показателей невозможно.</w:t>
            </w:r>
          </w:p>
        </w:tc>
      </w:tr>
      <w:tr w14:paraId="7B27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auto" w:fill="auto"/>
          </w:tcPr>
          <w:p w14:paraId="495104F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245" w:type="dxa"/>
            <w:shd w:val="clear" w:color="auto" w:fill="auto"/>
          </w:tcPr>
          <w:p w14:paraId="55A6D0F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auto" w:fill="auto"/>
          </w:tcPr>
          <w:p w14:paraId="4A84B56D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224 918,90</w:t>
            </w:r>
          </w:p>
        </w:tc>
        <w:tc>
          <w:tcPr>
            <w:tcW w:w="1590" w:type="dxa"/>
            <w:shd w:val="clear" w:color="auto" w:fill="auto"/>
          </w:tcPr>
          <w:p w14:paraId="1F16330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194 926,70</w:t>
            </w:r>
          </w:p>
        </w:tc>
        <w:tc>
          <w:tcPr>
            <w:tcW w:w="1410" w:type="dxa"/>
            <w:shd w:val="clear" w:color="auto" w:fill="auto"/>
          </w:tcPr>
          <w:p w14:paraId="41D7558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86,67</w:t>
            </w:r>
          </w:p>
        </w:tc>
        <w:tc>
          <w:tcPr>
            <w:tcW w:w="5449" w:type="dxa"/>
            <w:shd w:val="clear" w:color="auto" w:fill="auto"/>
          </w:tcPr>
          <w:p w14:paraId="6F6FB0D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7025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76956032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5" w:type="dxa"/>
            <w:shd w:val="clear" w:color="000000" w:fill="FFFFFF"/>
          </w:tcPr>
          <w:p w14:paraId="0E64386D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Подмероприятие 1.11.3. </w:t>
            </w:r>
          </w:p>
          <w:p w14:paraId="32145D1A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470" w:type="dxa"/>
            <w:shd w:val="clear" w:color="000000" w:fill="FFFFFF"/>
          </w:tcPr>
          <w:p w14:paraId="596E035C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590" w:type="dxa"/>
            <w:shd w:val="clear" w:color="000000" w:fill="FFFFFF"/>
          </w:tcPr>
          <w:p w14:paraId="53BC169D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410" w:type="dxa"/>
            <w:shd w:val="clear" w:color="000000" w:fill="FFFFFF"/>
          </w:tcPr>
          <w:p w14:paraId="0A9E9B78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449" w:type="dxa"/>
            <w:shd w:val="clear" w:color="000000" w:fill="FFFFFF"/>
          </w:tcPr>
          <w:p w14:paraId="5E4FE97F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 </w:t>
            </w:r>
          </w:p>
        </w:tc>
      </w:tr>
      <w:tr w14:paraId="0B23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auto" w:fill="auto"/>
          </w:tcPr>
          <w:p w14:paraId="6A0D236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245" w:type="dxa"/>
            <w:shd w:val="clear" w:color="auto" w:fill="auto"/>
          </w:tcPr>
          <w:p w14:paraId="1D67423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auto" w:fill="auto"/>
          </w:tcPr>
          <w:p w14:paraId="221CFEE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100 000,00</w:t>
            </w:r>
          </w:p>
        </w:tc>
        <w:tc>
          <w:tcPr>
            <w:tcW w:w="1590" w:type="dxa"/>
            <w:shd w:val="clear" w:color="auto" w:fill="auto"/>
          </w:tcPr>
          <w:p w14:paraId="6E9A716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100 000,00</w:t>
            </w:r>
          </w:p>
        </w:tc>
        <w:tc>
          <w:tcPr>
            <w:tcW w:w="1410" w:type="dxa"/>
            <w:shd w:val="clear" w:color="auto" w:fill="auto"/>
          </w:tcPr>
          <w:p w14:paraId="6A83E97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5449" w:type="dxa"/>
            <w:shd w:val="clear" w:color="auto" w:fill="auto"/>
          </w:tcPr>
          <w:p w14:paraId="1276595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3021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3813A9D5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5" w:type="dxa"/>
            <w:shd w:val="clear" w:color="000000" w:fill="FFFFFF"/>
          </w:tcPr>
          <w:p w14:paraId="48F8CDA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70" w:type="dxa"/>
            <w:shd w:val="clear" w:color="000000" w:fill="FFFFFF"/>
          </w:tcPr>
          <w:p w14:paraId="2CEE3329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1 744,90</w:t>
            </w:r>
          </w:p>
        </w:tc>
        <w:tc>
          <w:tcPr>
            <w:tcW w:w="1590" w:type="dxa"/>
            <w:shd w:val="clear" w:color="000000" w:fill="FFFFFF"/>
          </w:tcPr>
          <w:p w14:paraId="71BFFFFB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1 613,00</w:t>
            </w:r>
          </w:p>
        </w:tc>
        <w:tc>
          <w:tcPr>
            <w:tcW w:w="1410" w:type="dxa"/>
            <w:shd w:val="clear" w:color="000000" w:fill="FFFFFF"/>
          </w:tcPr>
          <w:p w14:paraId="077AD71D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92,44</w:t>
            </w:r>
          </w:p>
        </w:tc>
        <w:tc>
          <w:tcPr>
            <w:tcW w:w="5449" w:type="dxa"/>
            <w:shd w:val="clear" w:color="000000" w:fill="FFFFFF"/>
          </w:tcPr>
          <w:p w14:paraId="5F9E902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77F7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3D7E33DD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45" w:type="dxa"/>
            <w:shd w:val="clear" w:color="000000" w:fill="FFFFFF"/>
          </w:tcPr>
          <w:p w14:paraId="1B08159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0E3037DF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1 744,90</w:t>
            </w:r>
          </w:p>
        </w:tc>
        <w:tc>
          <w:tcPr>
            <w:tcW w:w="1590" w:type="dxa"/>
            <w:shd w:val="clear" w:color="000000" w:fill="FFFFFF"/>
          </w:tcPr>
          <w:p w14:paraId="7CFEAB27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1 613,00</w:t>
            </w:r>
          </w:p>
        </w:tc>
        <w:tc>
          <w:tcPr>
            <w:tcW w:w="1410" w:type="dxa"/>
            <w:shd w:val="clear" w:color="000000" w:fill="FFFFFF"/>
          </w:tcPr>
          <w:p w14:paraId="337A366D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92,44</w:t>
            </w:r>
          </w:p>
        </w:tc>
        <w:tc>
          <w:tcPr>
            <w:tcW w:w="5449" w:type="dxa"/>
            <w:shd w:val="clear" w:color="000000" w:fill="FFFFFF"/>
          </w:tcPr>
          <w:p w14:paraId="5C5AE07A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4106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24FA4EC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45" w:type="dxa"/>
            <w:shd w:val="clear" w:color="000000" w:fill="FFFFFF"/>
          </w:tcPr>
          <w:p w14:paraId="0BF0058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1.2. </w:t>
            </w:r>
          </w:p>
          <w:p w14:paraId="4BE2368C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70" w:type="dxa"/>
            <w:shd w:val="clear" w:color="000000" w:fill="FFFFFF"/>
          </w:tcPr>
          <w:p w14:paraId="165DA9FC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640,50</w:t>
            </w:r>
          </w:p>
        </w:tc>
        <w:tc>
          <w:tcPr>
            <w:tcW w:w="1590" w:type="dxa"/>
            <w:shd w:val="clear" w:color="000000" w:fill="FFFFFF"/>
          </w:tcPr>
          <w:p w14:paraId="490074D7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614,70</w:t>
            </w:r>
          </w:p>
        </w:tc>
        <w:tc>
          <w:tcPr>
            <w:tcW w:w="1410" w:type="dxa"/>
            <w:shd w:val="clear" w:color="000000" w:fill="FFFFFF"/>
          </w:tcPr>
          <w:p w14:paraId="1631EB4D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95,97</w:t>
            </w:r>
          </w:p>
        </w:tc>
        <w:tc>
          <w:tcPr>
            <w:tcW w:w="5449" w:type="dxa"/>
            <w:shd w:val="clear" w:color="000000" w:fill="FFFFFF"/>
          </w:tcPr>
          <w:p w14:paraId="75A6B81A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7E49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auto" w:fill="auto"/>
          </w:tcPr>
          <w:p w14:paraId="7326480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245" w:type="dxa"/>
            <w:shd w:val="clear" w:color="auto" w:fill="auto"/>
          </w:tcPr>
          <w:p w14:paraId="757C3E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auto" w:fill="auto"/>
          </w:tcPr>
          <w:p w14:paraId="57B1FABD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640,50</w:t>
            </w:r>
          </w:p>
        </w:tc>
        <w:tc>
          <w:tcPr>
            <w:tcW w:w="1590" w:type="dxa"/>
            <w:shd w:val="clear" w:color="auto" w:fill="auto"/>
          </w:tcPr>
          <w:p w14:paraId="49737CFE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614,70</w:t>
            </w:r>
          </w:p>
        </w:tc>
        <w:tc>
          <w:tcPr>
            <w:tcW w:w="1410" w:type="dxa"/>
            <w:shd w:val="clear" w:color="auto" w:fill="auto"/>
          </w:tcPr>
          <w:p w14:paraId="66439DF9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95,97</w:t>
            </w:r>
          </w:p>
        </w:tc>
        <w:tc>
          <w:tcPr>
            <w:tcW w:w="5449" w:type="dxa"/>
            <w:shd w:val="clear" w:color="auto" w:fill="auto"/>
          </w:tcPr>
          <w:p w14:paraId="6C8FAD0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218C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6BD8AE6A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45" w:type="dxa"/>
            <w:shd w:val="clear" w:color="000000" w:fill="FFFFFF"/>
          </w:tcPr>
          <w:p w14:paraId="7123374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1.5. </w:t>
            </w:r>
          </w:p>
          <w:p w14:paraId="3BC0A40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470" w:type="dxa"/>
            <w:shd w:val="clear" w:color="000000" w:fill="FFFFFF"/>
          </w:tcPr>
          <w:p w14:paraId="57BE80B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881,90</w:t>
            </w:r>
          </w:p>
        </w:tc>
        <w:tc>
          <w:tcPr>
            <w:tcW w:w="1590" w:type="dxa"/>
            <w:shd w:val="clear" w:color="000000" w:fill="FFFFFF"/>
          </w:tcPr>
          <w:p w14:paraId="22CC5601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790,50</w:t>
            </w:r>
          </w:p>
        </w:tc>
        <w:tc>
          <w:tcPr>
            <w:tcW w:w="1410" w:type="dxa"/>
            <w:shd w:val="clear" w:color="000000" w:fill="FFFFFF"/>
          </w:tcPr>
          <w:p w14:paraId="270EC9E0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89,64</w:t>
            </w:r>
          </w:p>
        </w:tc>
        <w:tc>
          <w:tcPr>
            <w:tcW w:w="5449" w:type="dxa"/>
            <w:shd w:val="clear" w:color="000000" w:fill="FFFFFF"/>
          </w:tcPr>
          <w:p w14:paraId="25971F6C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 данному мероприятию остаток выделенных лимитов по состоянию на 31.12.2025 составил 91,4 тыс. руб. и выполнения 89,64%, не выполнение плановых показателей в связи с отсутствием потребности проведения независимой оценки по муниципальному имуществу.</w:t>
            </w:r>
          </w:p>
        </w:tc>
      </w:tr>
      <w:tr w14:paraId="0A18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auto" w:fill="auto"/>
          </w:tcPr>
          <w:p w14:paraId="2787E47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45" w:type="dxa"/>
            <w:shd w:val="clear" w:color="auto" w:fill="auto"/>
          </w:tcPr>
          <w:p w14:paraId="23DF6E9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auto" w:fill="auto"/>
          </w:tcPr>
          <w:p w14:paraId="27695F4B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881,90</w:t>
            </w:r>
          </w:p>
        </w:tc>
        <w:tc>
          <w:tcPr>
            <w:tcW w:w="1590" w:type="dxa"/>
            <w:shd w:val="clear" w:color="auto" w:fill="auto"/>
          </w:tcPr>
          <w:p w14:paraId="793EAAE6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790,50</w:t>
            </w:r>
          </w:p>
        </w:tc>
        <w:tc>
          <w:tcPr>
            <w:tcW w:w="1410" w:type="dxa"/>
            <w:shd w:val="clear" w:color="auto" w:fill="auto"/>
          </w:tcPr>
          <w:p w14:paraId="4C4FB83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89,64</w:t>
            </w:r>
          </w:p>
        </w:tc>
        <w:tc>
          <w:tcPr>
            <w:tcW w:w="5449" w:type="dxa"/>
            <w:shd w:val="clear" w:color="auto" w:fill="auto"/>
          </w:tcPr>
          <w:p w14:paraId="293F7B4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056B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00CB9E2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45" w:type="dxa"/>
            <w:shd w:val="clear" w:color="000000" w:fill="FFFFFF"/>
          </w:tcPr>
          <w:p w14:paraId="4210C026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1.13. </w:t>
            </w:r>
          </w:p>
          <w:p w14:paraId="34B82CF4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Ремонт объектов муниципальной собственности</w:t>
            </w:r>
          </w:p>
        </w:tc>
        <w:tc>
          <w:tcPr>
            <w:tcW w:w="1470" w:type="dxa"/>
            <w:shd w:val="clear" w:color="000000" w:fill="FFFFFF"/>
          </w:tcPr>
          <w:p w14:paraId="251DB57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222,50</w:t>
            </w:r>
          </w:p>
        </w:tc>
        <w:tc>
          <w:tcPr>
            <w:tcW w:w="1590" w:type="dxa"/>
            <w:shd w:val="clear" w:color="000000" w:fill="FFFFFF"/>
          </w:tcPr>
          <w:p w14:paraId="3E01207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207,80</w:t>
            </w:r>
          </w:p>
        </w:tc>
        <w:tc>
          <w:tcPr>
            <w:tcW w:w="1410" w:type="dxa"/>
            <w:shd w:val="clear" w:color="000000" w:fill="FFFFFF"/>
          </w:tcPr>
          <w:p w14:paraId="6E23142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93,39</w:t>
            </w:r>
          </w:p>
        </w:tc>
        <w:tc>
          <w:tcPr>
            <w:tcW w:w="5449" w:type="dxa"/>
            <w:shd w:val="clear" w:color="000000" w:fill="FFFFFF"/>
          </w:tcPr>
          <w:p w14:paraId="4BA67FC5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По данному мероприятию исполнитель МКУ "УКС и ЖКХ ГО Верхняя Пышма", на 2025 год выделено лимитов в сумме 222,5 тыс. руб. и исполнение 207,8 тыс. руб. Остаток плановых показателей по состоянию на 31.12.2025 года составил 14,7 тыс. руб. по принятым бюджетным обязательства по заключенному договору (контракту). Неисполнение плановых показателей, в связи с </w:t>
            </w:r>
            <w:r>
              <w:rPr>
                <w:rFonts w:ascii="Liberation Serif" w:hAnsi="Liberation Serif" w:eastAsia="Liberation Serif"/>
                <w:color w:val="000000"/>
                <w:sz w:val="24"/>
              </w:rPr>
              <w:t>несвоевременность представления исполнителем работ (поставщиком, подрядчиком) документов для расчетов по заключенному договору (контракту).</w:t>
            </w:r>
          </w:p>
        </w:tc>
      </w:tr>
      <w:tr w14:paraId="2EA0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auto" w:fill="auto"/>
          </w:tcPr>
          <w:p w14:paraId="0FF0459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245" w:type="dxa"/>
            <w:shd w:val="clear" w:color="auto" w:fill="auto"/>
          </w:tcPr>
          <w:p w14:paraId="1CBC092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auto" w:fill="auto"/>
          </w:tcPr>
          <w:p w14:paraId="0027C5D9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222,50</w:t>
            </w:r>
          </w:p>
        </w:tc>
        <w:tc>
          <w:tcPr>
            <w:tcW w:w="1590" w:type="dxa"/>
            <w:shd w:val="clear" w:color="auto" w:fill="auto"/>
          </w:tcPr>
          <w:p w14:paraId="3E84DA76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207,80</w:t>
            </w:r>
          </w:p>
        </w:tc>
        <w:tc>
          <w:tcPr>
            <w:tcW w:w="1410" w:type="dxa"/>
            <w:shd w:val="clear" w:color="auto" w:fill="auto"/>
          </w:tcPr>
          <w:p w14:paraId="063E890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93,39</w:t>
            </w:r>
          </w:p>
        </w:tc>
        <w:tc>
          <w:tcPr>
            <w:tcW w:w="5449" w:type="dxa"/>
            <w:shd w:val="clear" w:color="auto" w:fill="auto"/>
          </w:tcPr>
          <w:p w14:paraId="79C451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6FE0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03" w:type="dxa"/>
            <w:shd w:val="clear" w:color="000000" w:fill="FFFFFF"/>
          </w:tcPr>
          <w:p w14:paraId="3F87D5E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64" w:type="dxa"/>
            <w:gridSpan w:val="5"/>
            <w:shd w:val="clear" w:color="000000" w:fill="FFFFFF"/>
          </w:tcPr>
          <w:p w14:paraId="32C726A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14:paraId="5163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3261D0C5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45" w:type="dxa"/>
            <w:shd w:val="clear" w:color="000000" w:fill="FFFFFF"/>
          </w:tcPr>
          <w:p w14:paraId="1C4AC477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ПОДПРОГРАММЕ 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ГОДА»», В ТОМ ЧИСЛЕ:</w:t>
            </w:r>
          </w:p>
        </w:tc>
        <w:tc>
          <w:tcPr>
            <w:tcW w:w="1470" w:type="dxa"/>
            <w:shd w:val="clear" w:color="000000" w:fill="FFFFFF"/>
          </w:tcPr>
          <w:p w14:paraId="24E9E734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51 015,10</w:t>
            </w:r>
          </w:p>
        </w:tc>
        <w:tc>
          <w:tcPr>
            <w:tcW w:w="1590" w:type="dxa"/>
            <w:shd w:val="clear" w:color="000000" w:fill="FFFFFF"/>
          </w:tcPr>
          <w:p w14:paraId="77CB77DA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48 769,20</w:t>
            </w:r>
          </w:p>
        </w:tc>
        <w:tc>
          <w:tcPr>
            <w:tcW w:w="1410" w:type="dxa"/>
            <w:shd w:val="clear" w:color="000000" w:fill="FFFFFF"/>
          </w:tcPr>
          <w:p w14:paraId="0074F406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95,60</w:t>
            </w:r>
          </w:p>
        </w:tc>
        <w:tc>
          <w:tcPr>
            <w:tcW w:w="5449" w:type="dxa"/>
            <w:shd w:val="clear" w:color="000000" w:fill="FFFFFF"/>
          </w:tcPr>
          <w:p w14:paraId="7697273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7117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613D2491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45" w:type="dxa"/>
            <w:shd w:val="clear" w:color="000000" w:fill="FFFFFF"/>
          </w:tcPr>
          <w:p w14:paraId="3F91EC9B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12C555F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51 015,10</w:t>
            </w:r>
          </w:p>
        </w:tc>
        <w:tc>
          <w:tcPr>
            <w:tcW w:w="1590" w:type="dxa"/>
            <w:shd w:val="clear" w:color="000000" w:fill="FFFFFF"/>
          </w:tcPr>
          <w:p w14:paraId="08C8D3B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48 769,20</w:t>
            </w:r>
          </w:p>
        </w:tc>
        <w:tc>
          <w:tcPr>
            <w:tcW w:w="1410" w:type="dxa"/>
            <w:shd w:val="clear" w:color="000000" w:fill="FFFFFF"/>
          </w:tcPr>
          <w:p w14:paraId="5CBFBF30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95,60</w:t>
            </w:r>
          </w:p>
        </w:tc>
        <w:tc>
          <w:tcPr>
            <w:tcW w:w="5449" w:type="dxa"/>
            <w:shd w:val="clear" w:color="000000" w:fill="FFFFFF"/>
          </w:tcPr>
          <w:p w14:paraId="47976BEC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0FE2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3ABCCCE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45" w:type="dxa"/>
            <w:shd w:val="clear" w:color="000000" w:fill="FFFFFF"/>
          </w:tcPr>
          <w:p w14:paraId="54ECFC1C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70" w:type="dxa"/>
            <w:shd w:val="clear" w:color="000000" w:fill="FFFFFF"/>
          </w:tcPr>
          <w:p w14:paraId="4F029894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51 015,10</w:t>
            </w:r>
          </w:p>
        </w:tc>
        <w:tc>
          <w:tcPr>
            <w:tcW w:w="1590" w:type="dxa"/>
            <w:shd w:val="clear" w:color="000000" w:fill="FFFFFF"/>
          </w:tcPr>
          <w:p w14:paraId="054D3DC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48 769,20</w:t>
            </w:r>
          </w:p>
        </w:tc>
        <w:tc>
          <w:tcPr>
            <w:tcW w:w="1410" w:type="dxa"/>
            <w:shd w:val="clear" w:color="000000" w:fill="FFFFFF"/>
          </w:tcPr>
          <w:p w14:paraId="48BBFDD6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95,60</w:t>
            </w:r>
          </w:p>
        </w:tc>
        <w:tc>
          <w:tcPr>
            <w:tcW w:w="5449" w:type="dxa"/>
            <w:shd w:val="clear" w:color="000000" w:fill="FFFFFF"/>
          </w:tcPr>
          <w:p w14:paraId="3C00BD37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78A8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02C618BF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45" w:type="dxa"/>
            <w:shd w:val="clear" w:color="000000" w:fill="FFFFFF"/>
          </w:tcPr>
          <w:p w14:paraId="7EC75419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000000" w:fill="FFFFFF"/>
          </w:tcPr>
          <w:p w14:paraId="527EE97A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51 015,10</w:t>
            </w:r>
          </w:p>
        </w:tc>
        <w:tc>
          <w:tcPr>
            <w:tcW w:w="1590" w:type="dxa"/>
            <w:shd w:val="clear" w:color="000000" w:fill="FFFFFF"/>
          </w:tcPr>
          <w:p w14:paraId="51779DE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48 769,20</w:t>
            </w:r>
          </w:p>
        </w:tc>
        <w:tc>
          <w:tcPr>
            <w:tcW w:w="1410" w:type="dxa"/>
            <w:shd w:val="clear" w:color="000000" w:fill="FFFFFF"/>
          </w:tcPr>
          <w:p w14:paraId="7641719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95,60</w:t>
            </w:r>
          </w:p>
        </w:tc>
        <w:tc>
          <w:tcPr>
            <w:tcW w:w="5449" w:type="dxa"/>
            <w:shd w:val="clear" w:color="000000" w:fill="FFFFFF"/>
          </w:tcPr>
          <w:p w14:paraId="05C4EC5C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14:paraId="4170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5E3FD7B0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45" w:type="dxa"/>
            <w:shd w:val="clear" w:color="000000" w:fill="FFFFFF"/>
          </w:tcPr>
          <w:p w14:paraId="5E6CE73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2.1. </w:t>
            </w:r>
          </w:p>
          <w:p w14:paraId="642F291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70" w:type="dxa"/>
            <w:shd w:val="clear" w:color="000000" w:fill="FFFFFF"/>
          </w:tcPr>
          <w:p w14:paraId="6CF2D6BF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46 027,10</w:t>
            </w:r>
          </w:p>
        </w:tc>
        <w:tc>
          <w:tcPr>
            <w:tcW w:w="1590" w:type="dxa"/>
            <w:shd w:val="clear" w:color="000000" w:fill="FFFFFF"/>
          </w:tcPr>
          <w:p w14:paraId="605154C4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45 811,20</w:t>
            </w:r>
          </w:p>
        </w:tc>
        <w:tc>
          <w:tcPr>
            <w:tcW w:w="1410" w:type="dxa"/>
            <w:shd w:val="clear" w:color="000000" w:fill="FFFFFF"/>
          </w:tcPr>
          <w:p w14:paraId="0C3BF76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99,53</w:t>
            </w:r>
          </w:p>
        </w:tc>
        <w:tc>
          <w:tcPr>
            <w:tcW w:w="5449" w:type="dxa"/>
            <w:shd w:val="clear" w:color="000000" w:fill="FFFFFF"/>
          </w:tcPr>
          <w:p w14:paraId="1C4F29CA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02A8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auto" w:fill="auto"/>
          </w:tcPr>
          <w:p w14:paraId="69F94DE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4245" w:type="dxa"/>
            <w:shd w:val="clear" w:color="auto" w:fill="auto"/>
          </w:tcPr>
          <w:p w14:paraId="3C6D203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auto" w:fill="auto"/>
          </w:tcPr>
          <w:p w14:paraId="4713E780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46 027,10</w:t>
            </w:r>
          </w:p>
        </w:tc>
        <w:tc>
          <w:tcPr>
            <w:tcW w:w="1590" w:type="dxa"/>
            <w:shd w:val="clear" w:color="auto" w:fill="auto"/>
          </w:tcPr>
          <w:p w14:paraId="16D0187E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45 811,20</w:t>
            </w:r>
          </w:p>
        </w:tc>
        <w:tc>
          <w:tcPr>
            <w:tcW w:w="1410" w:type="dxa"/>
            <w:shd w:val="clear" w:color="auto" w:fill="auto"/>
          </w:tcPr>
          <w:p w14:paraId="54A4139F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99,53</w:t>
            </w:r>
          </w:p>
        </w:tc>
        <w:tc>
          <w:tcPr>
            <w:tcW w:w="5449" w:type="dxa"/>
            <w:shd w:val="clear" w:color="auto" w:fill="auto"/>
          </w:tcPr>
          <w:p w14:paraId="2A67EE3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14:paraId="2D7C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000000" w:fill="FFFFFF"/>
          </w:tcPr>
          <w:p w14:paraId="48AA2CD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45" w:type="dxa"/>
            <w:shd w:val="clear" w:color="000000" w:fill="FFFFFF"/>
          </w:tcPr>
          <w:p w14:paraId="07D4B36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2.2. </w:t>
            </w:r>
          </w:p>
          <w:p w14:paraId="53E6D64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470" w:type="dxa"/>
            <w:shd w:val="clear" w:color="000000" w:fill="FFFFFF"/>
          </w:tcPr>
          <w:p w14:paraId="4134ECCB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4 988,00</w:t>
            </w:r>
          </w:p>
        </w:tc>
        <w:tc>
          <w:tcPr>
            <w:tcW w:w="1590" w:type="dxa"/>
            <w:shd w:val="clear" w:color="000000" w:fill="FFFFFF"/>
          </w:tcPr>
          <w:p w14:paraId="58DB8E8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2 958,00</w:t>
            </w:r>
          </w:p>
        </w:tc>
        <w:tc>
          <w:tcPr>
            <w:tcW w:w="1410" w:type="dxa"/>
            <w:shd w:val="clear" w:color="000000" w:fill="FFFFFF"/>
          </w:tcPr>
          <w:p w14:paraId="673997CA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59,30</w:t>
            </w:r>
          </w:p>
        </w:tc>
        <w:tc>
          <w:tcPr>
            <w:tcW w:w="5449" w:type="dxa"/>
            <w:shd w:val="clear" w:color="000000" w:fill="FFFFFF"/>
          </w:tcPr>
          <w:p w14:paraId="78076D68">
            <w:pPr>
              <w:spacing w:line="240" w:lineRule="auto"/>
              <w:rPr>
                <w:rFonts w:ascii="Liberation Serif" w:hAnsi="Liberation Serif" w:eastAsia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 отчетном периоде КУИ по данному мероприятию выделили лимиты в сумме 1 207,38 тыс. руб. и исполнение составило 934,03 тыс. руб. Не выполнение плановых показателей, </w:t>
            </w:r>
            <w:r>
              <w:rPr>
                <w:rFonts w:ascii="Liberation Serif" w:hAnsi="Liberation Serif" w:eastAsia="Liberation Serif"/>
                <w:color w:val="000000"/>
                <w:sz w:val="24"/>
              </w:rPr>
              <w:t>связан с несвоевременность представления исполнителями работ (поставщиками, подрядчиками) документов для расчетов по поставленным коммунальным услугам по объектам, находящимся в муниципальной собственности за декабрь 2025 года по договору с АО «УТС» в сумме 273,35 тыс. руб. (принятые бюджетные обязательства перешли на 2026 год)</w:t>
            </w:r>
          </w:p>
          <w:p w14:paraId="6F52A72F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МКУ "УКС и ЖКХ ГО Верхняя Пышма" на 2025 год выделено лимитов в сумме 3 762,38 тыс. руб. и исполнение 2 013,29 тыс. руб. Остаток плановых показателей по состоянию на 31.12.2025 года составил 1 749,08 тыс. руб. в том числе принятые бюджетные обязательства по заключенным договорам (контрактам) 1 583,62 тыс. руб.</w:t>
            </w:r>
            <w:r>
              <w:rPr>
                <w:rFonts w:ascii="Liberation Serif" w:hAnsi="Liberation Serif" w:eastAsia="Liberation Serif"/>
                <w:color w:val="000000"/>
                <w:sz w:val="24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Неисполнение плановых показателей, в связи с </w:t>
            </w:r>
            <w:r>
              <w:rPr>
                <w:rFonts w:ascii="Liberation Serif" w:hAnsi="Liberation Serif" w:eastAsia="Liberation Serif"/>
                <w:color w:val="000000"/>
                <w:sz w:val="24"/>
              </w:rPr>
              <w:t>несвоевременность представления исполнителями работ (поставщиками, подрядчиками) документов для расчетов по заключенным договорам (контрактам).</w:t>
            </w:r>
          </w:p>
        </w:tc>
      </w:tr>
      <w:tr w14:paraId="1805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</w:trPr>
        <w:tc>
          <w:tcPr>
            <w:tcW w:w="803" w:type="dxa"/>
            <w:shd w:val="clear" w:color="auto" w:fill="auto"/>
          </w:tcPr>
          <w:p w14:paraId="7B48917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245" w:type="dxa"/>
            <w:shd w:val="clear" w:color="auto" w:fill="auto"/>
          </w:tcPr>
          <w:p w14:paraId="55257C32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shd w:val="clear" w:color="auto" w:fill="auto"/>
          </w:tcPr>
          <w:p w14:paraId="6FB07033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4 988,00</w:t>
            </w:r>
          </w:p>
        </w:tc>
        <w:tc>
          <w:tcPr>
            <w:tcW w:w="1590" w:type="dxa"/>
            <w:shd w:val="clear" w:color="auto" w:fill="auto"/>
          </w:tcPr>
          <w:p w14:paraId="209AE0C4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2 958,00</w:t>
            </w:r>
          </w:p>
        </w:tc>
        <w:tc>
          <w:tcPr>
            <w:tcW w:w="1410" w:type="dxa"/>
            <w:shd w:val="clear" w:color="auto" w:fill="auto"/>
          </w:tcPr>
          <w:p w14:paraId="4894D36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59,30</w:t>
            </w:r>
          </w:p>
        </w:tc>
        <w:tc>
          <w:tcPr>
            <w:tcW w:w="5449" w:type="dxa"/>
            <w:shd w:val="clear" w:color="auto" w:fill="auto"/>
          </w:tcPr>
          <w:p w14:paraId="6AEB453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14:paraId="60A8C2A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3"/>
        <w:tblW w:w="131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2888"/>
        <w:gridCol w:w="2435"/>
        <w:gridCol w:w="2435"/>
        <w:gridCol w:w="2434"/>
        <w:gridCol w:w="58"/>
      </w:tblGrid>
      <w:tr w14:paraId="3F34E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FC45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D905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E607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B7676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4E5FB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A480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48EBA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4E1A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381A1">
            <w:pPr>
              <w:spacing w:line="240" w:lineRule="auto"/>
              <w:rPr>
                <w:rFonts w:hint="default"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 /</w:t>
            </w:r>
            <w:r>
              <w:rPr>
                <w:rFonts w:hint="default"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</w:t>
            </w:r>
            <w:r>
              <w:rPr>
                <w:rFonts w:hint="default" w:ascii="Liberation Serif" w:hAnsi="Liberation Serif"/>
                <w:sz w:val="24"/>
                <w:szCs w:val="24"/>
                <w:lang w:val="ru-RU"/>
              </w:rPr>
              <w:t>.В. Госких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4841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3FF96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849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7E3C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158A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(подпись)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A94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0DA97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9B37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E2B5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995E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9C8E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41700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08DC5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0E34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9816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Руководитель финансового органа                                                                                                    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0E5B7">
            <w:pPr>
              <w:spacing w:line="240" w:lineRule="auto"/>
              <w:rPr>
                <w:rFonts w:hint="default"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 /</w:t>
            </w:r>
            <w:r>
              <w:rPr>
                <w:rFonts w:hint="default" w:ascii="Liberation Serif" w:hAnsi="Liberation Serif"/>
                <w:sz w:val="24"/>
                <w:szCs w:val="24"/>
                <w:lang w:val="ru-RU"/>
              </w:rPr>
              <w:t xml:space="preserve"> О.В. Мосунова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6ED4A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14:paraId="3B0E7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7283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9FF6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9CCFD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(подпись)   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D309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BAE7F4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>
      <w:pgSz w:w="16838" w:h="11906" w:orient="landscape"/>
      <w:pgMar w:top="1134" w:right="850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4A"/>
    <w:rsid w:val="001B775B"/>
    <w:rsid w:val="00301FA5"/>
    <w:rsid w:val="00383D41"/>
    <w:rsid w:val="0048514A"/>
    <w:rsid w:val="004C630C"/>
    <w:rsid w:val="00520600"/>
    <w:rsid w:val="00571FDC"/>
    <w:rsid w:val="005D447A"/>
    <w:rsid w:val="00611CFE"/>
    <w:rsid w:val="00705AEE"/>
    <w:rsid w:val="008C5962"/>
    <w:rsid w:val="009C246A"/>
    <w:rsid w:val="00AC466F"/>
    <w:rsid w:val="00B4524B"/>
    <w:rsid w:val="00DF3EE7"/>
    <w:rsid w:val="00E50B88"/>
    <w:rsid w:val="00E74219"/>
    <w:rsid w:val="356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contextualSpacing/>
    </w:pPr>
    <w:rPr>
      <w:rFonts w:ascii="Times New Roman" w:hAnsi="Times New Roman" w:cs="Times New Roman" w:eastAsiaTheme="minorHAnsi"/>
      <w:sz w:val="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964</Words>
  <Characters>5500</Characters>
  <Lines>45</Lines>
  <Paragraphs>12</Paragraphs>
  <TotalTime>330</TotalTime>
  <ScaleCrop>false</ScaleCrop>
  <LinksUpToDate>false</LinksUpToDate>
  <CharactersWithSpaces>6452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2026-02-03T05:53:00Z</dcterms:created>
  <dc:creator>Яшкина Анна Владимировна</dc:creator>
  <cp:lastModifiedBy>gordeevaim</cp:lastModifiedBy>
  <cp:lastPrinted>2026-02-03T06:11:00Z</cp:lastPrinted>
  <dcterms:modified xsi:type="dcterms:W3CDTF">2026-04-10T11:13:21Z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372CEA795447471E9A60C0292E115077_12</vt:lpwstr>
  </property>
</Properties>
</file>