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D4" w:rsidRDefault="001543D4" w:rsidP="001543D4">
      <w:pPr>
        <w:rPr>
          <w:noProof/>
        </w:rPr>
      </w:pPr>
    </w:p>
    <w:p w:rsidR="00EB16F7" w:rsidRDefault="00EB16F7" w:rsidP="001543D4">
      <w:pPr>
        <w:rPr>
          <w:rFonts w:ascii="Liberation Serif" w:hAnsi="Liberation Serif"/>
          <w:sz w:val="8"/>
          <w:szCs w:val="8"/>
        </w:rPr>
      </w:pP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"/>
        <w:gridCol w:w="1908"/>
        <w:gridCol w:w="440"/>
        <w:gridCol w:w="587"/>
        <w:gridCol w:w="6566"/>
      </w:tblGrid>
      <w:tr w:rsidR="001543D4" w:rsidTr="001543D4">
        <w:tc>
          <w:tcPr>
            <w:tcW w:w="9460" w:type="dxa"/>
            <w:gridSpan w:val="5"/>
          </w:tcPr>
          <w:p w:rsidR="001543D4" w:rsidRDefault="001543D4">
            <w:pPr>
              <w:jc w:val="center"/>
              <w:rPr>
                <w:rFonts w:ascii="Liberation Serif" w:hAnsi="Liberation Serif"/>
                <w:b/>
                <w:sz w:val="22"/>
                <w:szCs w:val="22"/>
              </w:rPr>
            </w:pPr>
          </w:p>
          <w:p w:rsidR="001543D4" w:rsidRDefault="001543D4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28"/>
                <w:szCs w:val="28"/>
              </w:rPr>
            </w:pPr>
          </w:p>
          <w:p w:rsidR="001543D4" w:rsidRDefault="001543D4">
            <w:pPr>
              <w:ind w:left="-57"/>
              <w:jc w:val="center"/>
              <w:rPr>
                <w:rFonts w:ascii="Liberation Serif" w:hAnsi="Liberation Serif"/>
                <w:b/>
                <w:spacing w:val="2"/>
                <w:sz w:val="32"/>
                <w:szCs w:val="32"/>
              </w:rPr>
            </w:pPr>
          </w:p>
        </w:tc>
      </w:tr>
      <w:tr w:rsidR="001543D4" w:rsidTr="001543D4">
        <w:trPr>
          <w:trHeight w:val="524"/>
        </w:trPr>
        <w:tc>
          <w:tcPr>
            <w:tcW w:w="9460" w:type="dxa"/>
            <w:gridSpan w:val="5"/>
            <w:hideMark/>
          </w:tcPr>
          <w:p w:rsidR="001543D4" w:rsidRDefault="001543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543D4" w:rsidRDefault="001543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543D4" w:rsidRDefault="001543D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543D4" w:rsidRDefault="00EB16F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8AF4DD2" wp14:editId="084959AB">
                      <wp:simplePos x="0" y="0"/>
                      <wp:positionH relativeFrom="column">
                        <wp:posOffset>198796</wp:posOffset>
                      </wp:positionH>
                      <wp:positionV relativeFrom="paragraph">
                        <wp:posOffset>12984</wp:posOffset>
                      </wp:positionV>
                      <wp:extent cx="5904689" cy="0"/>
                      <wp:effectExtent l="0" t="19050" r="2032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04689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5C05B7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65pt,1pt" to="480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96DC2" w:rsidRPr="00EB16F7" w:rsidTr="001543D4">
        <w:trPr>
          <w:trHeight w:val="524"/>
        </w:trPr>
        <w:tc>
          <w:tcPr>
            <w:tcW w:w="284" w:type="dxa"/>
            <w:vAlign w:val="bottom"/>
            <w:hideMark/>
          </w:tcPr>
          <w:p w:rsidR="001543D4" w:rsidRPr="00DD7716" w:rsidRDefault="001543D4">
            <w:pPr>
              <w:tabs>
                <w:tab w:val="left" w:leader="underscore" w:pos="9639"/>
              </w:tabs>
              <w:rPr>
                <w:rFonts w:ascii="Liberation Serif" w:hAnsi="Liberation Serif" w:cs="Liberation Serif"/>
                <w:szCs w:val="28"/>
              </w:rPr>
            </w:pPr>
            <w:proofErr w:type="gramStart"/>
            <w:r w:rsidRPr="00DD7716">
              <w:rPr>
                <w:rFonts w:ascii="Liberation Serif" w:hAnsi="Liberation Serif" w:cs="Liberation Serif"/>
                <w:szCs w:val="28"/>
              </w:rPr>
              <w:t>от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43D4" w:rsidRPr="00DD7716" w:rsidRDefault="001543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DD7716">
              <w:rPr>
                <w:rFonts w:ascii="Liberation Serif" w:hAnsi="Liberation Serif" w:cs="Liberation Serif"/>
              </w:rPr>
              <w:t>15.10.2025</w:t>
            </w:r>
            <w:r w:rsidRPr="00DD7716">
              <w:rPr>
                <w:rFonts w:ascii="Liberation Serif" w:hAnsi="Liberation Serif" w:cs="Liberation Serif"/>
              </w:rPr>
              <w:fldChar w:fldCharType="begin"/>
            </w:r>
            <w:r w:rsidRPr="00DD7716">
              <w:rPr>
                <w:rFonts w:ascii="Liberation Serif" w:hAnsi="Liberation Serif" w:cs="Liberation Serif"/>
              </w:rPr>
              <w:instrText xml:space="preserve"> DOCPROPERTY  Рег.дата  \* MERGEFORMAT </w:instrText>
            </w:r>
            <w:r w:rsidRPr="00DD7716">
              <w:rPr>
                <w:rFonts w:ascii="Liberation Serif" w:hAnsi="Liberation Serif" w:cs="Liberation Serif"/>
              </w:rPr>
              <w:fldChar w:fldCharType="separate"/>
            </w:r>
            <w:r w:rsidRPr="00DD7716">
              <w:rPr>
                <w:rFonts w:ascii="Liberation Serif" w:hAnsi="Liberation Serif" w:cs="Liberation Serif"/>
              </w:rPr>
              <w:t xml:space="preserve"> </w:t>
            </w:r>
            <w:r w:rsidRPr="00DD7716">
              <w:rPr>
                <w:rFonts w:ascii="Liberation Serif" w:hAnsi="Liberation Serif" w:cs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543D4" w:rsidRPr="00DD7716" w:rsidRDefault="001543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DD7716">
              <w:rPr>
                <w:rFonts w:ascii="Liberation Serif" w:hAnsi="Liberation Serif" w:cs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543D4" w:rsidRPr="00DD7716" w:rsidRDefault="001543D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b/>
                <w:szCs w:val="28"/>
              </w:rPr>
            </w:pPr>
            <w:r w:rsidRPr="00DD7716">
              <w:rPr>
                <w:rFonts w:ascii="Liberation Serif" w:hAnsi="Liberation Serif" w:cs="Liberation Serif"/>
              </w:rPr>
              <w:t>1486</w:t>
            </w:r>
            <w:r w:rsidRPr="00DD7716">
              <w:rPr>
                <w:rFonts w:ascii="Liberation Serif" w:hAnsi="Liberation Serif" w:cs="Liberation Serif"/>
              </w:rPr>
              <w:fldChar w:fldCharType="begin"/>
            </w:r>
            <w:r w:rsidRPr="00DD7716">
              <w:rPr>
                <w:rFonts w:ascii="Liberation Serif" w:hAnsi="Liberation Serif" w:cs="Liberation Serif"/>
              </w:rPr>
              <w:instrText xml:space="preserve"> DOCPROPERTY  Рег.№  \* MERGEFORMAT </w:instrText>
            </w:r>
            <w:r w:rsidRPr="00DD7716">
              <w:rPr>
                <w:rFonts w:ascii="Liberation Serif" w:hAnsi="Liberation Serif" w:cs="Liberation Serif"/>
              </w:rPr>
              <w:fldChar w:fldCharType="separate"/>
            </w:r>
            <w:r w:rsidRPr="00DD7716">
              <w:rPr>
                <w:rFonts w:ascii="Liberation Serif" w:hAnsi="Liberation Serif" w:cs="Liberation Serif"/>
              </w:rPr>
              <w:t xml:space="preserve"> </w:t>
            </w:r>
            <w:r w:rsidRPr="00DD7716">
              <w:rPr>
                <w:rFonts w:ascii="Liberation Serif" w:hAnsi="Liberation Serif" w:cs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543D4" w:rsidRPr="00EB16F7" w:rsidRDefault="00091D06" w:rsidP="00C065C9">
            <w:pPr>
              <w:tabs>
                <w:tab w:val="left" w:leader="underscore" w:pos="9639"/>
              </w:tabs>
              <w:jc w:val="right"/>
              <w:rPr>
                <w:rFonts w:ascii="Liberation Serif" w:hAnsi="Liberation Serif" w:cs="Liberation Serif"/>
                <w:b/>
                <w:color w:val="000000" w:themeColor="text1"/>
              </w:rPr>
            </w:pPr>
            <w:r w:rsidRPr="00EB16F7">
              <w:rPr>
                <w:rFonts w:ascii="Liberation Serif" w:eastAsia="Calibri" w:hAnsi="Liberation Serif" w:cs="Liberation Serif"/>
                <w:color w:val="000000" w:themeColor="text1"/>
              </w:rPr>
              <w:t xml:space="preserve">В ред. от </w:t>
            </w:r>
            <w:r w:rsidR="00C065C9" w:rsidRPr="00EB16F7">
              <w:rPr>
                <w:rFonts w:ascii="Liberation Serif" w:eastAsia="Calibri" w:hAnsi="Liberation Serif" w:cs="Liberation Serif"/>
                <w:color w:val="000000" w:themeColor="text1"/>
              </w:rPr>
              <w:t>25.03.202</w:t>
            </w:r>
            <w:r w:rsidR="004C0832" w:rsidRPr="00EB16F7">
              <w:rPr>
                <w:rFonts w:ascii="Liberation Serif" w:eastAsia="Calibri" w:hAnsi="Liberation Serif" w:cs="Liberation Serif"/>
                <w:color w:val="000000" w:themeColor="text1"/>
              </w:rPr>
              <w:t>6</w:t>
            </w:r>
            <w:r w:rsidR="00496DC2" w:rsidRPr="00EB16F7">
              <w:rPr>
                <w:rFonts w:ascii="Liberation Serif" w:eastAsia="Calibri" w:hAnsi="Liberation Serif" w:cs="Liberation Serif"/>
                <w:color w:val="000000" w:themeColor="text1"/>
              </w:rPr>
              <w:t xml:space="preserve"> № </w:t>
            </w:r>
            <w:r w:rsidR="00C065C9" w:rsidRPr="00EB16F7">
              <w:rPr>
                <w:rFonts w:ascii="Liberation Serif" w:eastAsia="Calibri" w:hAnsi="Liberation Serif" w:cs="Liberation Serif"/>
                <w:color w:val="000000" w:themeColor="text1"/>
              </w:rPr>
              <w:t>409</w:t>
            </w:r>
          </w:p>
        </w:tc>
      </w:tr>
      <w:tr w:rsidR="001543D4" w:rsidRPr="00DD7716" w:rsidTr="001543D4">
        <w:trPr>
          <w:trHeight w:val="130"/>
        </w:trPr>
        <w:tc>
          <w:tcPr>
            <w:tcW w:w="9460" w:type="dxa"/>
            <w:gridSpan w:val="5"/>
          </w:tcPr>
          <w:p w:rsidR="001543D4" w:rsidRPr="00DD7716" w:rsidRDefault="001543D4">
            <w:pPr>
              <w:rPr>
                <w:rFonts w:ascii="Liberation Serif" w:hAnsi="Liberation Serif" w:cs="Liberation Serif"/>
                <w:sz w:val="20"/>
                <w:szCs w:val="28"/>
              </w:rPr>
            </w:pPr>
          </w:p>
        </w:tc>
      </w:tr>
      <w:tr w:rsidR="001543D4" w:rsidRPr="00DD7716" w:rsidTr="001543D4">
        <w:tc>
          <w:tcPr>
            <w:tcW w:w="9460" w:type="dxa"/>
            <w:gridSpan w:val="5"/>
          </w:tcPr>
          <w:p w:rsidR="001543D4" w:rsidRPr="00496DC2" w:rsidRDefault="001543D4">
            <w:pPr>
              <w:rPr>
                <w:rFonts w:ascii="Liberation Serif" w:hAnsi="Liberation Serif" w:cs="Liberation Serif"/>
                <w:sz w:val="20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0"/>
                <w:szCs w:val="28"/>
              </w:rPr>
              <w:t>г. Верхняя Пышма</w:t>
            </w:r>
          </w:p>
          <w:p w:rsidR="001543D4" w:rsidRPr="00496DC2" w:rsidRDefault="001543D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543D4" w:rsidRPr="00496DC2" w:rsidRDefault="001543D4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1543D4" w:rsidRPr="00DD7716" w:rsidTr="001543D4">
        <w:tc>
          <w:tcPr>
            <w:tcW w:w="9460" w:type="dxa"/>
            <w:gridSpan w:val="5"/>
            <w:hideMark/>
          </w:tcPr>
          <w:p w:rsidR="001543D4" w:rsidRPr="00DD7716" w:rsidRDefault="001543D4">
            <w:pPr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Об утверждении 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Пышма»</w:t>
            </w:r>
          </w:p>
        </w:tc>
      </w:tr>
      <w:tr w:rsidR="001543D4" w:rsidRPr="00DD7716" w:rsidTr="001543D4">
        <w:tc>
          <w:tcPr>
            <w:tcW w:w="9460" w:type="dxa"/>
            <w:gridSpan w:val="5"/>
          </w:tcPr>
          <w:p w:rsidR="001543D4" w:rsidRPr="00DD7716" w:rsidRDefault="001543D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1543D4" w:rsidRPr="00DD7716" w:rsidRDefault="001543D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1543D4" w:rsidRPr="00DD7716" w:rsidRDefault="001543D4" w:rsidP="001543D4">
      <w:pPr>
        <w:pStyle w:val="xmsonormal"/>
        <w:shd w:val="clear" w:color="auto" w:fill="FFFFFF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7"/>
          <w:shd w:val="clear" w:color="auto" w:fill="FFFFFF"/>
        </w:rPr>
        <w:t xml:space="preserve">В соответствии со статьей 179 Бюджетного кодекса Российской Федерации, </w:t>
      </w:r>
      <w:r w:rsidRPr="00DD7716">
        <w:rPr>
          <w:rFonts w:ascii="Liberation Serif" w:hAnsi="Liberation Serif" w:cs="Liberation Serif"/>
          <w:sz w:val="28"/>
          <w:szCs w:val="27"/>
        </w:rPr>
        <w:t>статьей 53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DD7716">
        <w:rPr>
          <w:rFonts w:ascii="Liberation Serif" w:hAnsi="Liberation Serif" w:cs="Liberation Serif"/>
          <w:sz w:val="28"/>
          <w:szCs w:val="28"/>
        </w:rPr>
        <w:t>, Порядком формирования и реализации муниципальных программ в городском округе Верхняя Пышма, утвержденным постановлением администрации городского округа Верхняя Пышма от 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1543D4" w:rsidRPr="00DD7716" w:rsidRDefault="001543D4" w:rsidP="001543D4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:rsidR="001543D4" w:rsidRPr="00DD7716" w:rsidRDefault="001543D4" w:rsidP="001543D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1. Утвердить муниципальную программу «Реализация основных направлений муниципальной политики в строительном комплексе </w:t>
      </w:r>
      <w:r w:rsidRPr="00DD7716">
        <w:rPr>
          <w:rFonts w:ascii="Liberation Serif" w:hAnsi="Liberation Serif" w:cs="Liberation Serif"/>
          <w:sz w:val="28"/>
          <w:szCs w:val="28"/>
        </w:rPr>
        <w:br/>
        <w:t>на территории городского округа Верхняя Пышма» (прилагается).</w:t>
      </w:r>
    </w:p>
    <w:p w:rsidR="001543D4" w:rsidRPr="00DD7716" w:rsidRDefault="001543D4" w:rsidP="001543D4">
      <w:pPr>
        <w:pStyle w:val="a3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2. Настоящее постановление распространяет свое действие </w:t>
      </w:r>
      <w:r w:rsidRPr="00DD7716">
        <w:rPr>
          <w:rFonts w:ascii="Liberation Serif" w:hAnsi="Liberation Serif" w:cs="Liberation Serif"/>
          <w:sz w:val="28"/>
          <w:szCs w:val="28"/>
        </w:rPr>
        <w:br/>
        <w:t>на правоотношения, возникающие с 01 января 2026 года.</w:t>
      </w:r>
    </w:p>
    <w:p w:rsidR="001543D4" w:rsidRPr="00DD7716" w:rsidRDefault="001543D4" w:rsidP="001543D4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3. </w:t>
      </w:r>
      <w:r w:rsidR="00975A3D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975A3D">
        <w:rPr>
          <w:rFonts w:ascii="Liberation Serif" w:hAnsi="Liberation Serif"/>
          <w:sz w:val="28"/>
          <w:szCs w:val="28"/>
        </w:rPr>
        <w:br/>
        <w:t xml:space="preserve">на </w:t>
      </w:r>
      <w:r w:rsidR="00975A3D" w:rsidRPr="00F549F8">
        <w:rPr>
          <w:rFonts w:ascii="Liberation Serif" w:hAnsi="Liberation Serif"/>
          <w:sz w:val="28"/>
          <w:szCs w:val="28"/>
        </w:rPr>
        <w:t xml:space="preserve">первого заместителя главы администрации городского округа Верхняя Пышма </w:t>
      </w:r>
      <w:proofErr w:type="spellStart"/>
      <w:r w:rsidR="00975A3D" w:rsidRPr="00F549F8">
        <w:rPr>
          <w:rFonts w:ascii="Liberation Serif" w:hAnsi="Liberation Serif"/>
          <w:sz w:val="28"/>
          <w:szCs w:val="28"/>
        </w:rPr>
        <w:t>Барменкова</w:t>
      </w:r>
      <w:proofErr w:type="spellEnd"/>
      <w:r w:rsidR="00975A3D" w:rsidRPr="00F549F8">
        <w:rPr>
          <w:rFonts w:ascii="Liberation Serif" w:hAnsi="Liberation Serif"/>
          <w:sz w:val="28"/>
          <w:szCs w:val="28"/>
        </w:rPr>
        <w:t xml:space="preserve"> С.А.</w:t>
      </w:r>
    </w:p>
    <w:p w:rsidR="001543D4" w:rsidRPr="00DD7716" w:rsidRDefault="001543D4" w:rsidP="001543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4. Опубликовать настоящее постановление в газете «Красное знамя», </w:t>
      </w:r>
      <w:r w:rsidRPr="00DD7716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DD7716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DD7716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>), на официальном сайте городского округа Верхняя Пышма (</w:t>
      </w:r>
      <w:r w:rsidRPr="00DD7716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DD7716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DD7716"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>.</w:t>
      </w:r>
      <w:proofErr w:type="spellStart"/>
      <w:r w:rsidRPr="00DD7716"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>).</w:t>
      </w:r>
    </w:p>
    <w:p w:rsidR="001543D4" w:rsidRPr="00DD7716" w:rsidRDefault="001543D4" w:rsidP="001543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543D4" w:rsidRPr="00DD7716" w:rsidRDefault="001543D4" w:rsidP="001543D4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8"/>
        <w:gridCol w:w="3463"/>
      </w:tblGrid>
      <w:tr w:rsidR="001543D4" w:rsidRPr="00DD7716" w:rsidTr="001543D4">
        <w:tc>
          <w:tcPr>
            <w:tcW w:w="6237" w:type="dxa"/>
            <w:vAlign w:val="bottom"/>
            <w:hideMark/>
          </w:tcPr>
          <w:p w:rsidR="001543D4" w:rsidRPr="00DD7716" w:rsidRDefault="001543D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543D4" w:rsidRPr="00DD7716" w:rsidRDefault="001543D4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И.С. Зернов</w:t>
            </w:r>
          </w:p>
        </w:tc>
      </w:tr>
    </w:tbl>
    <w:p w:rsidR="001543D4" w:rsidRPr="00DD7716" w:rsidRDefault="001543D4" w:rsidP="001543D4">
      <w:pPr>
        <w:pStyle w:val="ConsNormal"/>
        <w:widowControl/>
        <w:ind w:firstLine="0"/>
        <w:rPr>
          <w:rFonts w:ascii="Liberation Serif" w:hAnsi="Liberation Serif" w:cs="Liberation Serif"/>
        </w:rPr>
      </w:pPr>
    </w:p>
    <w:p w:rsidR="00C379DC" w:rsidRPr="00DD7716" w:rsidRDefault="00C379DC">
      <w:pPr>
        <w:rPr>
          <w:rFonts w:ascii="Liberation Serif" w:hAnsi="Liberation Serif" w:cs="Liberation Serif"/>
        </w:rPr>
      </w:pPr>
    </w:p>
    <w:p w:rsidR="004F69A9" w:rsidRPr="00DD7716" w:rsidRDefault="004F69A9">
      <w:pPr>
        <w:rPr>
          <w:rFonts w:ascii="Liberation Serif" w:hAnsi="Liberation Serif" w:cs="Liberation Serif"/>
        </w:rPr>
      </w:pPr>
    </w:p>
    <w:p w:rsidR="004F69A9" w:rsidRPr="00DD7716" w:rsidRDefault="004F69A9">
      <w:pPr>
        <w:rPr>
          <w:rFonts w:ascii="Liberation Serif" w:hAnsi="Liberation Serif" w:cs="Liberation Serif"/>
        </w:rPr>
      </w:pPr>
    </w:p>
    <w:p w:rsidR="004F69A9" w:rsidRPr="00DD7716" w:rsidRDefault="004F69A9" w:rsidP="004F69A9">
      <w:pPr>
        <w:autoSpaceDE w:val="0"/>
        <w:autoSpaceDN w:val="0"/>
        <w:adjustRightInd w:val="0"/>
        <w:ind w:left="5225"/>
        <w:outlineLvl w:val="0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УТВЕРЖДЕНА</w:t>
      </w:r>
    </w:p>
    <w:p w:rsidR="004F69A9" w:rsidRPr="00DD7716" w:rsidRDefault="004F69A9" w:rsidP="004F69A9">
      <w:pPr>
        <w:autoSpaceDE w:val="0"/>
        <w:autoSpaceDN w:val="0"/>
        <w:adjustRightInd w:val="0"/>
        <w:ind w:left="5225"/>
        <w:rPr>
          <w:rFonts w:ascii="Liberation Serif" w:hAnsi="Liberation Serif" w:cs="Liberation Serif"/>
          <w:sz w:val="28"/>
          <w:szCs w:val="28"/>
        </w:rPr>
      </w:pPr>
      <w:proofErr w:type="gramStart"/>
      <w:r w:rsidRPr="00DD7716">
        <w:rPr>
          <w:rFonts w:ascii="Liberation Serif" w:hAnsi="Liberation Serif" w:cs="Liberation Serif"/>
          <w:sz w:val="28"/>
          <w:szCs w:val="28"/>
        </w:rPr>
        <w:t>постановлением</w:t>
      </w:r>
      <w:proofErr w:type="gramEnd"/>
      <w:r w:rsidRPr="00DD7716">
        <w:rPr>
          <w:rFonts w:ascii="Liberation Serif" w:hAnsi="Liberation Serif" w:cs="Liberation Serif"/>
          <w:sz w:val="28"/>
          <w:szCs w:val="28"/>
        </w:rPr>
        <w:t xml:space="preserve"> администрации</w:t>
      </w:r>
    </w:p>
    <w:p w:rsidR="004F69A9" w:rsidRPr="00DD7716" w:rsidRDefault="004F69A9" w:rsidP="004F69A9">
      <w:pPr>
        <w:autoSpaceDE w:val="0"/>
        <w:autoSpaceDN w:val="0"/>
        <w:adjustRightInd w:val="0"/>
        <w:ind w:left="5225"/>
        <w:rPr>
          <w:rFonts w:ascii="Liberation Serif" w:hAnsi="Liberation Serif" w:cs="Liberation Serif"/>
          <w:sz w:val="28"/>
          <w:szCs w:val="28"/>
        </w:rPr>
      </w:pPr>
      <w:proofErr w:type="gramStart"/>
      <w:r w:rsidRPr="00DD7716">
        <w:rPr>
          <w:rFonts w:ascii="Liberation Serif" w:hAnsi="Liberation Serif" w:cs="Liberation Serif"/>
          <w:sz w:val="28"/>
          <w:szCs w:val="28"/>
        </w:rPr>
        <w:t>городского</w:t>
      </w:r>
      <w:proofErr w:type="gramEnd"/>
      <w:r w:rsidRPr="00DD7716">
        <w:rPr>
          <w:rFonts w:ascii="Liberation Serif" w:hAnsi="Liberation Serif" w:cs="Liberation Serif"/>
          <w:sz w:val="28"/>
          <w:szCs w:val="28"/>
        </w:rPr>
        <w:t xml:space="preserve"> округа Верхняя Пышма</w:t>
      </w:r>
    </w:p>
    <w:p w:rsidR="004F69A9" w:rsidRPr="00DD7716" w:rsidRDefault="004F69A9" w:rsidP="004F69A9">
      <w:pPr>
        <w:autoSpaceDE w:val="0"/>
        <w:autoSpaceDN w:val="0"/>
        <w:adjustRightInd w:val="0"/>
        <w:ind w:left="5225"/>
        <w:rPr>
          <w:rFonts w:ascii="Liberation Serif" w:hAnsi="Liberation Serif" w:cs="Liberation Serif"/>
          <w:sz w:val="28"/>
          <w:szCs w:val="28"/>
        </w:rPr>
      </w:pPr>
      <w:proofErr w:type="gramStart"/>
      <w:r w:rsidRPr="00DD7716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Pr="00DD7716">
        <w:rPr>
          <w:rFonts w:ascii="Liberation Serif" w:hAnsi="Liberation Serif" w:cs="Liberation Serif"/>
          <w:sz w:val="28"/>
          <w:szCs w:val="28"/>
        </w:rPr>
        <w:t xml:space="preserve"> 15.10.2025 № 1486</w:t>
      </w:r>
    </w:p>
    <w:p w:rsidR="004F69A9" w:rsidRPr="00DD7716" w:rsidRDefault="004F69A9" w:rsidP="004F69A9">
      <w:pPr>
        <w:autoSpaceDE w:val="0"/>
        <w:autoSpaceDN w:val="0"/>
        <w:adjustRightInd w:val="0"/>
        <w:jc w:val="right"/>
        <w:rPr>
          <w:rFonts w:ascii="Liberation Serif" w:hAnsi="Liberation Serif" w:cs="Liberation Serif"/>
          <w:sz w:val="28"/>
          <w:szCs w:val="28"/>
        </w:rPr>
      </w:pPr>
    </w:p>
    <w:p w:rsidR="004F69A9" w:rsidRPr="00DD7716" w:rsidRDefault="004F69A9" w:rsidP="004F69A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7716">
        <w:rPr>
          <w:rFonts w:ascii="Liberation Serif" w:hAnsi="Liberation Serif" w:cs="Liberation Serif"/>
          <w:b/>
          <w:sz w:val="28"/>
          <w:szCs w:val="28"/>
        </w:rPr>
        <w:t>МУНИЦИПАЛЬНАЯ ПРОГРАММА</w:t>
      </w:r>
    </w:p>
    <w:p w:rsidR="004F69A9" w:rsidRPr="00DD7716" w:rsidRDefault="004F69A9" w:rsidP="004F69A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7716">
        <w:rPr>
          <w:rFonts w:ascii="Liberation Serif" w:hAnsi="Liberation Serif" w:cs="Liberation Serif"/>
          <w:b/>
          <w:sz w:val="28"/>
          <w:szCs w:val="28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:rsidR="004F69A9" w:rsidRPr="00DD7716" w:rsidRDefault="004F69A9" w:rsidP="004F69A9">
      <w:pPr>
        <w:autoSpaceDE w:val="0"/>
        <w:autoSpaceDN w:val="0"/>
        <w:adjustRightInd w:val="0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</w:p>
    <w:p w:rsidR="004F69A9" w:rsidRPr="00DD7716" w:rsidRDefault="004F69A9" w:rsidP="004F69A9">
      <w:pPr>
        <w:autoSpaceDE w:val="0"/>
        <w:autoSpaceDN w:val="0"/>
        <w:adjustRightInd w:val="0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  <w:r w:rsidRPr="00DD7716">
        <w:rPr>
          <w:rStyle w:val="CharacterStyle0"/>
          <w:rFonts w:ascii="Liberation Serif" w:eastAsiaTheme="minorHAnsi" w:hAnsi="Liberation Serif" w:cs="Liberation Serif"/>
        </w:rPr>
        <w:t>ПАСПОРТ</w:t>
      </w:r>
    </w:p>
    <w:p w:rsidR="004F69A9" w:rsidRPr="00DD7716" w:rsidRDefault="004F69A9" w:rsidP="004F69A9">
      <w:pPr>
        <w:autoSpaceDE w:val="0"/>
        <w:autoSpaceDN w:val="0"/>
        <w:adjustRightInd w:val="0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  <w:r w:rsidRPr="00DD7716">
        <w:rPr>
          <w:rStyle w:val="CharacterStyle0"/>
          <w:rFonts w:ascii="Liberation Serif" w:eastAsiaTheme="minorHAnsi" w:hAnsi="Liberation Serif" w:cs="Liberation Serif"/>
        </w:rPr>
        <w:t>муниципальной программы</w:t>
      </w:r>
    </w:p>
    <w:p w:rsidR="004F69A9" w:rsidRPr="00DD7716" w:rsidRDefault="004F69A9" w:rsidP="004F69A9">
      <w:pPr>
        <w:autoSpaceDE w:val="0"/>
        <w:autoSpaceDN w:val="0"/>
        <w:adjustRightInd w:val="0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  <w:r w:rsidRPr="00DD7716">
        <w:rPr>
          <w:rStyle w:val="CharacterStyle0"/>
          <w:rFonts w:ascii="Liberation Serif" w:eastAsiaTheme="minorHAnsi" w:hAnsi="Liberation Serif" w:cs="Liberation Serif"/>
        </w:rPr>
        <w:t>«</w:t>
      </w:r>
      <w:r w:rsidRPr="00DD7716">
        <w:rPr>
          <w:rFonts w:ascii="Liberation Serif" w:hAnsi="Liberation Serif" w:cs="Liberation Serif"/>
          <w:bCs/>
          <w:iCs/>
          <w:sz w:val="28"/>
          <w:szCs w:val="28"/>
        </w:rPr>
        <w:t>Реализация основных направлений муниципальной политики в строительном комплексе на территории городского округа Верхняя Пышма</w:t>
      </w:r>
      <w:r w:rsidRPr="00DD7716">
        <w:rPr>
          <w:rStyle w:val="CharacterStyle0"/>
          <w:rFonts w:ascii="Liberation Serif" w:eastAsiaTheme="minorHAnsi" w:hAnsi="Liberation Serif" w:cs="Liberation Serif"/>
        </w:rPr>
        <w:t>»</w:t>
      </w:r>
    </w:p>
    <w:p w:rsidR="004F69A9" w:rsidRPr="00DD7716" w:rsidRDefault="004F69A9" w:rsidP="004F69A9">
      <w:pPr>
        <w:autoSpaceDE w:val="0"/>
        <w:autoSpaceDN w:val="0"/>
        <w:adjustRightInd w:val="0"/>
        <w:jc w:val="center"/>
        <w:rPr>
          <w:rStyle w:val="CharacterStyle0"/>
          <w:rFonts w:ascii="Liberation Serif" w:eastAsiaTheme="minorHAnsi" w:hAnsi="Liberation Serif" w:cs="Liberation Serif"/>
          <w:b w:val="0"/>
        </w:rPr>
      </w:pPr>
    </w:p>
    <w:tbl>
      <w:tblPr>
        <w:tblStyle w:val="a6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6804"/>
      </w:tblGrid>
      <w:tr w:rsidR="004F69A9" w:rsidRPr="00DD7716" w:rsidTr="00C379DC">
        <w:tc>
          <w:tcPr>
            <w:tcW w:w="2977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      </w:r>
          </w:p>
        </w:tc>
      </w:tr>
      <w:tr w:rsidR="004F69A9" w:rsidRPr="00DD7716" w:rsidTr="00C379DC">
        <w:tc>
          <w:tcPr>
            <w:tcW w:w="2977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– Комитет по управлению имуществом администрации городского округа Верхняя Пышма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– Отдел бухгалтерского учета и отчетности администрации городского округа Верхняя Пышма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– Отдел по учету и распределению жилья администрации городского округа Верхняя Пышма</w:t>
            </w:r>
          </w:p>
        </w:tc>
      </w:tr>
      <w:tr w:rsidR="004F69A9" w:rsidRPr="00DD7716" w:rsidTr="00C379DC">
        <w:tc>
          <w:tcPr>
            <w:tcW w:w="2977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Отсутствуют</w:t>
            </w:r>
          </w:p>
        </w:tc>
      </w:tr>
      <w:tr w:rsidR="004F69A9" w:rsidRPr="00DD7716" w:rsidTr="00C379DC">
        <w:tc>
          <w:tcPr>
            <w:tcW w:w="2977" w:type="dxa"/>
          </w:tcPr>
          <w:p w:rsidR="004F69A9" w:rsidRPr="00DD7716" w:rsidRDefault="004F69A9" w:rsidP="00C379DC">
            <w:pPr>
              <w:pStyle w:val="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Сроки реализации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proofErr w:type="gramStart"/>
            <w:r w:rsidRPr="00DD771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муниципальной</w:t>
            </w:r>
            <w:proofErr w:type="gramEnd"/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DD771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программы</w:t>
            </w:r>
          </w:p>
        </w:tc>
        <w:tc>
          <w:tcPr>
            <w:tcW w:w="6804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2026–2030 годы</w:t>
            </w:r>
          </w:p>
        </w:tc>
      </w:tr>
      <w:tr w:rsidR="004F69A9" w:rsidRPr="00DD7716" w:rsidTr="00C379DC">
        <w:tc>
          <w:tcPr>
            <w:tcW w:w="2977" w:type="dxa"/>
          </w:tcPr>
          <w:p w:rsidR="004F69A9" w:rsidRPr="00DD7716" w:rsidRDefault="004F69A9" w:rsidP="00C379DC">
            <w:pPr>
              <w:pStyle w:val="2"/>
              <w:shd w:val="clear" w:color="auto" w:fill="auto"/>
              <w:spacing w:line="240" w:lineRule="auto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Цели и задачи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proofErr w:type="gramStart"/>
            <w:r w:rsidRPr="00DD771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муниципальной</w:t>
            </w:r>
            <w:proofErr w:type="gramEnd"/>
            <w:r w:rsidRPr="00DD771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 xml:space="preserve"> программы</w:t>
            </w:r>
          </w:p>
        </w:tc>
        <w:tc>
          <w:tcPr>
            <w:tcW w:w="6804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Цель 1. Создание условий для конкурентоспособного образования и развития культуры, занятий физической культурой и спортом, модернизации улично-дорожной сети для жизни населения городского округа Верхняя Пышма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Задача 1.1. Создание дополнительных мест в общеобразовательных учреждениях за счет строительства и реконструкции зданий общеобразовательных учреждений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 xml:space="preserve">Задача 1.2. Создание дополнительных мест в учреждениях дополнительного образования в сфере </w:t>
            </w: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физической культуры и спорта за счет строительства и реконструкции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Задача 1.3. Создание дополнительных мест в учреждениях дополнительного образования в сфере культуры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Задача 1.4. Развитие и обеспечение сохранности сети автодорог общего пользования местного значения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Цель 2. Повышение качества условий проживания населения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Задача 2.1. Улучшение жилищных условий граждан, состоящих на учете в качестве нуждающихся в жилых помещениях</w:t>
            </w:r>
          </w:p>
        </w:tc>
      </w:tr>
      <w:tr w:rsidR="004F69A9" w:rsidRPr="00DD7716" w:rsidTr="00C379DC">
        <w:tc>
          <w:tcPr>
            <w:tcW w:w="2977" w:type="dxa"/>
          </w:tcPr>
          <w:p w:rsidR="004F69A9" w:rsidRPr="00DD7716" w:rsidRDefault="004F69A9" w:rsidP="00C379DC">
            <w:pPr>
              <w:pStyle w:val="2"/>
              <w:shd w:val="clear" w:color="auto" w:fill="auto"/>
              <w:spacing w:line="240" w:lineRule="auto"/>
              <w:jc w:val="left"/>
              <w:rPr>
                <w:rStyle w:val="1"/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Перечень подпрограмм 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proofErr w:type="gramStart"/>
            <w:r w:rsidRPr="00DD771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>муниципальной</w:t>
            </w:r>
            <w:proofErr w:type="gramEnd"/>
            <w:r w:rsidRPr="00DD7716">
              <w:rPr>
                <w:rStyle w:val="1"/>
                <w:rFonts w:ascii="Liberation Serif" w:hAnsi="Liberation Serif" w:cs="Liberation Serif"/>
                <w:sz w:val="28"/>
                <w:szCs w:val="28"/>
              </w:rPr>
              <w:t xml:space="preserve"> программы (при их наличии)</w:t>
            </w:r>
          </w:p>
        </w:tc>
        <w:tc>
          <w:tcPr>
            <w:tcW w:w="6804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1. Строительство и реконструкция объектов муниципальной собственности на территории городского округа Верхняя Пышма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2. Улучшение жилищных условий граждан, проживающих на территории городского округа Верхняя Пышма</w:t>
            </w:r>
          </w:p>
        </w:tc>
      </w:tr>
      <w:tr w:rsidR="004F69A9" w:rsidRPr="00DD7716" w:rsidTr="00C379DC">
        <w:tc>
          <w:tcPr>
            <w:tcW w:w="2977" w:type="dxa"/>
          </w:tcPr>
          <w:p w:rsidR="004F69A9" w:rsidRPr="00DD7716" w:rsidRDefault="004F69A9" w:rsidP="00C379DC">
            <w:pPr>
              <w:pStyle w:val="ConsPlusCell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Перечень основных целевых </w:t>
            </w:r>
          </w:p>
          <w:p w:rsidR="004F69A9" w:rsidRPr="00DD7716" w:rsidRDefault="004F69A9" w:rsidP="00C379DC">
            <w:pPr>
              <w:pStyle w:val="ConsPlusCell"/>
              <w:widowControl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proofErr w:type="gramStart"/>
            <w:r w:rsidRPr="00DD771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показателей</w:t>
            </w:r>
            <w:proofErr w:type="gramEnd"/>
            <w:r w:rsidRPr="00DD771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муниципальной 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proofErr w:type="gramStart"/>
            <w:r w:rsidRPr="00DD7716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программы</w:t>
            </w:r>
            <w:proofErr w:type="gramEnd"/>
          </w:p>
        </w:tc>
        <w:tc>
          <w:tcPr>
            <w:tcW w:w="6804" w:type="dxa"/>
          </w:tcPr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1. Ввод мест в общеобразовательных учреждениях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2. Ввод дополнительных мест в учреждениях физической культуры и спорта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3. Ввод дополнительных мест в учреждениях культуры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4. Протяженность построенных и реконструированных автомобильных дорог общего пользования местного значения</w:t>
            </w:r>
          </w:p>
          <w:p w:rsidR="004F69A9" w:rsidRPr="00DD7716" w:rsidRDefault="004F69A9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5. Количество приобретенных жилых помещений для граждан, нуждающихся в улучшении жилищных условий (в том числе для льготной категории граждан)</w:t>
            </w:r>
          </w:p>
        </w:tc>
      </w:tr>
      <w:tr w:rsidR="004F69A9" w:rsidRPr="00DD7716" w:rsidTr="00C379DC">
        <w:tc>
          <w:tcPr>
            <w:tcW w:w="2977" w:type="dxa"/>
          </w:tcPr>
          <w:p w:rsidR="004F69A9" w:rsidRPr="00DD7716" w:rsidRDefault="0036588F" w:rsidP="00C379DC">
            <w:pPr>
              <w:autoSpaceDE w:val="0"/>
              <w:autoSpaceDN w:val="0"/>
              <w:adjustRightInd w:val="0"/>
              <w:rPr>
                <w:rStyle w:val="CharacterStyle0"/>
                <w:rFonts w:ascii="Liberation Serif" w:eastAsiaTheme="minorHAnsi" w:hAnsi="Liberation Serif" w:cs="Liberation Serif"/>
                <w:b w:val="0"/>
              </w:rPr>
            </w:pPr>
            <w:r w:rsidRPr="00DD7716">
              <w:rPr>
                <w:rFonts w:ascii="Liberation Serif" w:hAnsi="Liberation Serif" w:cs="Liberation Serif"/>
                <w:noProof/>
                <w:sz w:val="27"/>
                <w:szCs w:val="27"/>
              </w:rPr>
              <w:t xml:space="preserve">Объем финансирования муниципальной программы </w:t>
            </w:r>
            <w:r w:rsidRPr="00DD7716">
              <w:rPr>
                <w:rFonts w:ascii="Liberation Serif" w:hAnsi="Liberation Serif" w:cs="Liberation Serif"/>
                <w:noProof/>
                <w:sz w:val="27"/>
                <w:szCs w:val="27"/>
              </w:rPr>
              <w:br/>
              <w:t xml:space="preserve">по годам реализации, </w:t>
            </w:r>
            <w:r w:rsidRPr="00DD7716">
              <w:rPr>
                <w:rFonts w:ascii="Liberation Serif" w:hAnsi="Liberation Serif" w:cs="Liberation Serif"/>
                <w:noProof/>
                <w:sz w:val="27"/>
                <w:szCs w:val="27"/>
              </w:rPr>
              <w:br/>
              <w:t>тыс. рублей</w:t>
            </w:r>
          </w:p>
        </w:tc>
        <w:tc>
          <w:tcPr>
            <w:tcW w:w="6804" w:type="dxa"/>
          </w:tcPr>
          <w:p w:rsidR="0036588F" w:rsidRPr="00DD7716" w:rsidRDefault="0036588F" w:rsidP="0036588F">
            <w:pPr>
              <w:ind w:left="172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ВСЕГО:</w:t>
            </w:r>
          </w:p>
          <w:p w:rsidR="0036588F" w:rsidRPr="00DD7716" w:rsidRDefault="00B556E2" w:rsidP="0036588F">
            <w:pPr>
              <w:tabs>
                <w:tab w:val="left" w:pos="689"/>
              </w:tabs>
              <w:ind w:left="172" w:firstLine="30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color w:val="000000"/>
                <w:sz w:val="27"/>
                <w:szCs w:val="27"/>
              </w:rPr>
              <w:t xml:space="preserve">9 660 440,9 </w:t>
            </w:r>
            <w:r w:rsidR="0036588F"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тыс. рублей </w:t>
            </w:r>
          </w:p>
          <w:p w:rsidR="0036588F" w:rsidRPr="00DD7716" w:rsidRDefault="0036588F" w:rsidP="0036588F">
            <w:pPr>
              <w:tabs>
                <w:tab w:val="left" w:pos="689"/>
              </w:tabs>
              <w:ind w:left="172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proofErr w:type="gramStart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в</w:t>
            </w:r>
            <w:proofErr w:type="gramEnd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том числе:</w:t>
            </w:r>
          </w:p>
          <w:p w:rsidR="0036588F" w:rsidRPr="00DD7716" w:rsidRDefault="0036588F" w:rsidP="0036588F">
            <w:pPr>
              <w:pStyle w:val="a3"/>
              <w:tabs>
                <w:tab w:val="left" w:pos="572"/>
              </w:tabs>
              <w:spacing w:after="0" w:line="254" w:lineRule="auto"/>
              <w:ind w:left="172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2026 год – 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5 976 363,3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рублей,</w:t>
            </w:r>
          </w:p>
          <w:p w:rsidR="0036588F" w:rsidRPr="00DD7716" w:rsidRDefault="0036588F" w:rsidP="0036588F">
            <w:pPr>
              <w:pStyle w:val="a3"/>
              <w:tabs>
                <w:tab w:val="left" w:pos="689"/>
              </w:tabs>
              <w:spacing w:after="0"/>
              <w:ind w:left="172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2027 год – 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1 001 173,8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рублей,</w:t>
            </w:r>
          </w:p>
          <w:p w:rsidR="0036588F" w:rsidRPr="00DD7716" w:rsidRDefault="0036588F" w:rsidP="0036588F">
            <w:pPr>
              <w:pStyle w:val="a3"/>
              <w:tabs>
                <w:tab w:val="left" w:pos="689"/>
              </w:tabs>
              <w:spacing w:after="0"/>
              <w:ind w:left="172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2028 год – 124 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7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03,8 тыс. рублей,</w:t>
            </w:r>
          </w:p>
          <w:p w:rsidR="0036588F" w:rsidRPr="00DD7716" w:rsidRDefault="0036588F" w:rsidP="0036588F">
            <w:pPr>
              <w:pStyle w:val="a3"/>
              <w:tabs>
                <w:tab w:val="left" w:pos="689"/>
              </w:tabs>
              <w:spacing w:after="0"/>
              <w:ind w:left="172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2029 год – 2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 558 000,0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рублей,</w:t>
            </w:r>
          </w:p>
          <w:p w:rsidR="0036588F" w:rsidRPr="00DD7716" w:rsidRDefault="0036588F" w:rsidP="0036588F">
            <w:pPr>
              <w:pStyle w:val="a3"/>
              <w:tabs>
                <w:tab w:val="left" w:pos="689"/>
              </w:tabs>
              <w:spacing w:after="0"/>
              <w:ind w:left="172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2030 год – 200,0 тыс. рублей</w:t>
            </w:r>
          </w:p>
          <w:p w:rsidR="0036588F" w:rsidRPr="00DD7716" w:rsidRDefault="0036588F" w:rsidP="0036588F">
            <w:pPr>
              <w:ind w:left="172"/>
              <w:rPr>
                <w:rFonts w:ascii="Liberation Serif" w:hAnsi="Liberation Serif" w:cs="Liberation Serif"/>
                <w:sz w:val="27"/>
                <w:szCs w:val="27"/>
              </w:rPr>
            </w:pPr>
            <w:proofErr w:type="gramStart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из</w:t>
            </w:r>
            <w:proofErr w:type="gramEnd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них:</w:t>
            </w:r>
          </w:p>
          <w:p w:rsidR="0036588F" w:rsidRPr="00DD7716" w:rsidRDefault="0036588F" w:rsidP="0036588F">
            <w:pPr>
              <w:ind w:left="172"/>
              <w:rPr>
                <w:rFonts w:ascii="Liberation Serif" w:hAnsi="Liberation Serif" w:cs="Liberation Serif"/>
                <w:sz w:val="27"/>
                <w:szCs w:val="27"/>
              </w:rPr>
            </w:pPr>
            <w:proofErr w:type="gramStart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областной</w:t>
            </w:r>
            <w:proofErr w:type="gramEnd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бюджет</w:t>
            </w:r>
          </w:p>
          <w:p w:rsidR="0036588F" w:rsidRPr="00DD7716" w:rsidRDefault="00B556E2" w:rsidP="0036588F">
            <w:pPr>
              <w:ind w:left="172" w:firstLine="5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6 995 742,4</w:t>
            </w:r>
            <w:r w:rsidR="0036588F"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 </w:t>
            </w:r>
          </w:p>
          <w:p w:rsidR="0036588F" w:rsidRPr="00DD7716" w:rsidRDefault="0036588F" w:rsidP="0036588F">
            <w:pPr>
              <w:ind w:left="172" w:firstLine="5"/>
              <w:rPr>
                <w:rFonts w:ascii="Liberation Serif" w:hAnsi="Liberation Serif" w:cs="Liberation Serif"/>
                <w:sz w:val="27"/>
                <w:szCs w:val="27"/>
              </w:rPr>
            </w:pPr>
            <w:proofErr w:type="gramStart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в</w:t>
            </w:r>
            <w:proofErr w:type="gramEnd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том числе:</w:t>
            </w:r>
          </w:p>
          <w:p w:rsidR="0036588F" w:rsidRPr="00DD7716" w:rsidRDefault="0036588F" w:rsidP="0036588F">
            <w:pPr>
              <w:pStyle w:val="a3"/>
              <w:spacing w:after="0"/>
              <w:ind w:left="172" w:firstLine="5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2026 год – 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3 949 231,9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рублей,</w:t>
            </w:r>
          </w:p>
          <w:p w:rsidR="0036588F" w:rsidRPr="00DD7716" w:rsidRDefault="0036588F" w:rsidP="0036588F">
            <w:pPr>
              <w:pStyle w:val="a3"/>
              <w:spacing w:after="0"/>
              <w:ind w:left="172" w:firstLine="5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2027 год – 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572 610,5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рублей, </w:t>
            </w:r>
          </w:p>
          <w:p w:rsidR="0036588F" w:rsidRPr="00DD7716" w:rsidRDefault="00B556E2" w:rsidP="0036588F">
            <w:pPr>
              <w:pStyle w:val="a3"/>
              <w:spacing w:after="0"/>
              <w:ind w:left="172" w:firstLine="5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2028 год – 9</w:t>
            </w:r>
            <w:r w:rsidR="0036588F"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00,0 тыс. рублей, </w:t>
            </w:r>
          </w:p>
          <w:p w:rsidR="0036588F" w:rsidRPr="00DD7716" w:rsidRDefault="0036588F" w:rsidP="0036588F">
            <w:pPr>
              <w:pStyle w:val="a3"/>
              <w:spacing w:after="0"/>
              <w:ind w:left="172" w:firstLine="5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2029 год – 2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 473 000,0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рублей, </w:t>
            </w:r>
          </w:p>
          <w:p w:rsidR="0036588F" w:rsidRPr="00DD7716" w:rsidRDefault="0036588F" w:rsidP="0036588F">
            <w:pPr>
              <w:pStyle w:val="a3"/>
              <w:spacing w:after="0"/>
              <w:ind w:left="172" w:firstLine="5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2030 год – 0,0 тыс. рублей</w:t>
            </w:r>
          </w:p>
          <w:p w:rsidR="0036588F" w:rsidRPr="00DD7716" w:rsidRDefault="0036588F" w:rsidP="0036588F">
            <w:pPr>
              <w:ind w:left="172"/>
              <w:rPr>
                <w:rFonts w:ascii="Liberation Serif" w:hAnsi="Liberation Serif" w:cs="Liberation Serif"/>
                <w:sz w:val="27"/>
                <w:szCs w:val="27"/>
              </w:rPr>
            </w:pPr>
            <w:proofErr w:type="gramStart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местный</w:t>
            </w:r>
            <w:proofErr w:type="gramEnd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бюджет</w:t>
            </w:r>
          </w:p>
          <w:p w:rsidR="0036588F" w:rsidRPr="00DD7716" w:rsidRDefault="0036588F" w:rsidP="0036588F">
            <w:pPr>
              <w:ind w:left="172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2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 664 698,5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 </w:t>
            </w:r>
          </w:p>
          <w:p w:rsidR="0036588F" w:rsidRPr="00DD7716" w:rsidRDefault="0036588F" w:rsidP="0036588F">
            <w:pPr>
              <w:ind w:left="172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proofErr w:type="gramStart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в</w:t>
            </w:r>
            <w:proofErr w:type="gramEnd"/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том числе:</w:t>
            </w:r>
          </w:p>
          <w:p w:rsidR="0036588F" w:rsidRPr="00DD7716" w:rsidRDefault="0036588F" w:rsidP="0036588F">
            <w:pPr>
              <w:pStyle w:val="a3"/>
              <w:spacing w:after="0" w:line="254" w:lineRule="auto"/>
              <w:ind w:left="172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2026 год – 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2 027 131,4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рублей,</w:t>
            </w:r>
          </w:p>
          <w:p w:rsidR="0036588F" w:rsidRPr="00DD7716" w:rsidRDefault="0036588F" w:rsidP="0036588F">
            <w:pPr>
              <w:pStyle w:val="a3"/>
              <w:spacing w:after="0"/>
              <w:ind w:left="172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2027 год – </w:t>
            </w:r>
            <w:r w:rsidR="00B556E2">
              <w:rPr>
                <w:rFonts w:ascii="Liberation Serif" w:hAnsi="Liberation Serif" w:cs="Liberation Serif"/>
                <w:sz w:val="27"/>
                <w:szCs w:val="27"/>
              </w:rPr>
              <w:t>428 563,3</w:t>
            </w: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 xml:space="preserve"> тыс. рублей,</w:t>
            </w:r>
          </w:p>
          <w:p w:rsidR="0036588F" w:rsidRPr="00DD7716" w:rsidRDefault="0036588F" w:rsidP="0036588F">
            <w:pPr>
              <w:pStyle w:val="a3"/>
              <w:spacing w:after="0"/>
              <w:ind w:left="172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2028 год – 123 803,8 тыс. рублей,</w:t>
            </w:r>
          </w:p>
          <w:p w:rsidR="0036588F" w:rsidRPr="00DD7716" w:rsidRDefault="00B556E2" w:rsidP="0036588F">
            <w:pPr>
              <w:pStyle w:val="a3"/>
              <w:spacing w:after="0"/>
              <w:ind w:left="172"/>
              <w:jc w:val="both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2029 год – 8</w:t>
            </w:r>
            <w:r w:rsidR="0036588F" w:rsidRPr="00DD7716">
              <w:rPr>
                <w:rFonts w:ascii="Liberation Serif" w:hAnsi="Liberation Serif" w:cs="Liberation Serif"/>
                <w:sz w:val="27"/>
                <w:szCs w:val="27"/>
              </w:rPr>
              <w:t>5 000,0 тыс. рублей,</w:t>
            </w:r>
          </w:p>
          <w:p w:rsidR="004F69A9" w:rsidRPr="004B6982" w:rsidRDefault="0036588F" w:rsidP="004B6982">
            <w:pPr>
              <w:ind w:firstLine="175"/>
              <w:rPr>
                <w:rStyle w:val="CharacterStyle0"/>
                <w:rFonts w:ascii="Liberation Serif" w:hAnsi="Liberation Serif" w:cs="Liberation Serif"/>
                <w:b w:val="0"/>
                <w:noProof w:val="0"/>
                <w:color w:val="auto"/>
                <w:sz w:val="27"/>
                <w:szCs w:val="27"/>
              </w:rPr>
            </w:pPr>
            <w:r w:rsidRPr="00DD7716">
              <w:rPr>
                <w:rFonts w:ascii="Liberation Serif" w:hAnsi="Liberation Serif" w:cs="Liberation Serif"/>
                <w:sz w:val="27"/>
                <w:szCs w:val="27"/>
              </w:rPr>
              <w:t>2030 год – 200,0 тыс. рублей</w:t>
            </w:r>
          </w:p>
        </w:tc>
      </w:tr>
      <w:tr w:rsidR="004F69A9" w:rsidRPr="00DD7716" w:rsidTr="00C379DC">
        <w:tc>
          <w:tcPr>
            <w:tcW w:w="2977" w:type="dxa"/>
          </w:tcPr>
          <w:p w:rsidR="004F69A9" w:rsidRPr="00DD7716" w:rsidRDefault="004F69A9" w:rsidP="00C379DC">
            <w:pPr>
              <w:pStyle w:val="1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 xml:space="preserve">Адрес размещения муниципальной программы </w:t>
            </w:r>
          </w:p>
          <w:p w:rsidR="004F69A9" w:rsidRPr="00DD7716" w:rsidRDefault="004F69A9" w:rsidP="00C379DC">
            <w:pPr>
              <w:pStyle w:val="10"/>
              <w:ind w:left="0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в</w:t>
            </w:r>
            <w:proofErr w:type="gramEnd"/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 xml:space="preserve"> сети Интернет</w:t>
            </w:r>
          </w:p>
        </w:tc>
        <w:tc>
          <w:tcPr>
            <w:tcW w:w="6804" w:type="dxa"/>
          </w:tcPr>
          <w:p w:rsidR="004F69A9" w:rsidRPr="00DD7716" w:rsidRDefault="004F69A9" w:rsidP="00C379DC">
            <w:pPr>
              <w:shd w:val="clear" w:color="auto" w:fill="FFFFFF"/>
              <w:tabs>
                <w:tab w:val="left" w:pos="3060"/>
              </w:tabs>
              <w:jc w:val="both"/>
              <w:rPr>
                <w:rFonts w:ascii="Liberation Serif" w:hAnsi="Liberation Serif" w:cs="Liberation Serif"/>
                <w:spacing w:val="3"/>
                <w:sz w:val="28"/>
                <w:szCs w:val="28"/>
              </w:rPr>
            </w:pPr>
            <w:r w:rsidRPr="00DD7716">
              <w:rPr>
                <w:rFonts w:ascii="Liberation Serif" w:hAnsi="Liberation Serif" w:cs="Liberation Serif"/>
                <w:sz w:val="28"/>
                <w:szCs w:val="28"/>
              </w:rPr>
              <w:t>http://movp.ru/site/section?id=1437</w:t>
            </w:r>
          </w:p>
        </w:tc>
      </w:tr>
    </w:tbl>
    <w:p w:rsidR="004F69A9" w:rsidRPr="00DD7716" w:rsidRDefault="004F69A9" w:rsidP="004F69A9">
      <w:pPr>
        <w:jc w:val="right"/>
        <w:rPr>
          <w:rFonts w:ascii="Liberation Serif" w:hAnsi="Liberation Serif" w:cs="Liberation Serif"/>
        </w:rPr>
      </w:pPr>
    </w:p>
    <w:p w:rsidR="004F69A9" w:rsidRPr="00DD7716" w:rsidRDefault="004F69A9" w:rsidP="004F69A9">
      <w:pPr>
        <w:rPr>
          <w:rFonts w:ascii="Liberation Serif" w:hAnsi="Liberation Serif" w:cs="Liberation Serif"/>
        </w:rPr>
      </w:pPr>
      <w:r w:rsidRPr="00DD7716">
        <w:rPr>
          <w:rFonts w:ascii="Liberation Serif" w:hAnsi="Liberation Serif" w:cs="Liberation Serif"/>
        </w:rPr>
        <w:br w:type="page"/>
      </w:r>
    </w:p>
    <w:p w:rsidR="004F69A9" w:rsidRPr="00DD7716" w:rsidRDefault="004F69A9" w:rsidP="004F69A9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EastAsia" w:hAnsi="Liberation Serif" w:cs="Liberation Serif"/>
          <w:b/>
          <w:bCs/>
          <w:sz w:val="28"/>
          <w:szCs w:val="28"/>
        </w:rPr>
      </w:pPr>
      <w:r w:rsidRPr="00DD7716">
        <w:rPr>
          <w:rFonts w:ascii="Liberation Serif" w:eastAsiaTheme="minorEastAsia" w:hAnsi="Liberation Serif" w:cs="Liberation Serif"/>
          <w:b/>
          <w:bCs/>
          <w:sz w:val="28"/>
          <w:szCs w:val="28"/>
        </w:rPr>
        <w:lastRenderedPageBreak/>
        <w:t xml:space="preserve">Раздел 1. Характеристика и анализ текущего состояния сферы социально-экономического развития в сфере муниципальной политики в строительном комплексе городского округа Верхняя Пышма </w:t>
      </w:r>
    </w:p>
    <w:p w:rsidR="004F69A9" w:rsidRPr="00DD7716" w:rsidRDefault="004F69A9" w:rsidP="004F69A9">
      <w:pPr>
        <w:ind w:firstLine="709"/>
        <w:rPr>
          <w:rFonts w:ascii="Liberation Serif" w:hAnsi="Liberation Serif" w:cs="Liberation Serif"/>
        </w:rPr>
      </w:pP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 xml:space="preserve">Муниципальная программа </w:t>
      </w:r>
      <w:r w:rsidRPr="00DD7716">
        <w:rPr>
          <w:rStyle w:val="CharacterStyle0"/>
          <w:rFonts w:ascii="Liberation Serif" w:eastAsiaTheme="minorHAnsi" w:hAnsi="Liberation Serif" w:cs="Liberation Serif"/>
        </w:rPr>
        <w:t>«</w:t>
      </w:r>
      <w:r w:rsidRPr="00DD7716">
        <w:rPr>
          <w:rFonts w:ascii="Liberation Serif" w:hAnsi="Liberation Serif" w:cs="Liberation Serif"/>
          <w:bCs/>
          <w:iCs/>
          <w:sz w:val="28"/>
          <w:szCs w:val="28"/>
        </w:rPr>
        <w:t>Реализация основных направлений муниципальной политики в строительном комплексе на территории городского округа Верхняя Пышма</w:t>
      </w:r>
      <w:r w:rsidRPr="00DD7716">
        <w:rPr>
          <w:rStyle w:val="CharacterStyle0"/>
          <w:rFonts w:ascii="Liberation Serif" w:eastAsiaTheme="minorHAnsi" w:hAnsi="Liberation Serif" w:cs="Liberation Serif"/>
        </w:rPr>
        <w:t>»</w:t>
      </w:r>
      <w:r w:rsidRPr="00DD7716">
        <w:rPr>
          <w:rFonts w:ascii="Liberation Serif" w:hAnsi="Liberation Serif" w:cs="Liberation Serif"/>
          <w:sz w:val="28"/>
        </w:rPr>
        <w:t xml:space="preserve"> (далее – муниципальная программа) разработана </w:t>
      </w:r>
      <w:r w:rsidRPr="00DD7716">
        <w:rPr>
          <w:rFonts w:ascii="Liberation Serif" w:hAnsi="Liberation Serif" w:cs="Liberation Serif"/>
          <w:sz w:val="28"/>
        </w:rPr>
        <w:br/>
        <w:t>в соответствии с основными стратегическими документами, определяющими муниципальную политику в строительном комплексе городского округа Верхняя Пышма:</w:t>
      </w:r>
    </w:p>
    <w:p w:rsidR="004F69A9" w:rsidRPr="00DD7716" w:rsidRDefault="004F69A9" w:rsidP="004F69A9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1. Указом Президента Российской Федерации от 7 мая 2024 года № 309 «О национальных целях развития Российской Федерации на период до 2030 года и на перспективу до 2036 года»;</w:t>
      </w:r>
    </w:p>
    <w:p w:rsidR="004F69A9" w:rsidRPr="00DD7716" w:rsidRDefault="004F69A9" w:rsidP="004F69A9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2. Комплексной программой «Развитие городского округа Верхняя Пышма Свердловской области» на 2024–2030 годы, утвержденной Постановлением Правительства Свердловской области от 29.08.2024 № 569-ПП;</w:t>
      </w:r>
    </w:p>
    <w:p w:rsidR="004F69A9" w:rsidRPr="00DD7716" w:rsidRDefault="004F69A9" w:rsidP="004F69A9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3.</w:t>
      </w:r>
      <w:r w:rsidRPr="00DD7716">
        <w:rPr>
          <w:rFonts w:ascii="Liberation Serif" w:hAnsi="Liberation Serif" w:cs="Liberation Serif"/>
          <w:sz w:val="28"/>
        </w:rPr>
        <w:tab/>
        <w:t>Стратегией социально-экономического развития городского округа Верхняя Пышма на период до 2035 года, утвержденной Решением Думы городского округа Верхняя Пышма от 25.04.2019 № 10/1;</w:t>
      </w:r>
    </w:p>
    <w:p w:rsidR="004F69A9" w:rsidRPr="00DD7716" w:rsidRDefault="004F69A9" w:rsidP="004F69A9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4.</w:t>
      </w:r>
      <w:r w:rsidRPr="00DD7716">
        <w:rPr>
          <w:rFonts w:ascii="Liberation Serif" w:hAnsi="Liberation Serif" w:cs="Liberation Serif"/>
          <w:sz w:val="28"/>
        </w:rPr>
        <w:tab/>
        <w:t>Программой комплексного развития социальной инфраструктуры городского округа Верхняя Пышма на период до 2035 года, утвержденной Решением Думы городского округа Верхняя Пышма от 30.05.2019 № 11/1;</w:t>
      </w:r>
    </w:p>
    <w:p w:rsidR="004F69A9" w:rsidRPr="00DD7716" w:rsidRDefault="004F69A9" w:rsidP="004F69A9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5. Программой комплексного развития транспортной инфраструктуры городского округа Верхняя Пышма на период до 2028 года, утвержденной Решением Думы городского округа Верхняя Пышма от 27.06.2019 № 12/3.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Характеристика и анализ муниципальной политики в строительном комплексе на территории городского округа Верхняя Пышма отражены в соответствующих подпрограммах муниципальной программы.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</w:p>
    <w:p w:rsidR="004F69A9" w:rsidRPr="00DD7716" w:rsidRDefault="004F69A9" w:rsidP="004F69A9">
      <w:pPr>
        <w:ind w:firstLine="709"/>
        <w:jc w:val="center"/>
        <w:rPr>
          <w:rFonts w:ascii="Liberation Serif" w:hAnsi="Liberation Serif" w:cs="Liberation Serif"/>
          <w:b/>
          <w:sz w:val="28"/>
        </w:rPr>
      </w:pPr>
      <w:r w:rsidRPr="00DD7716">
        <w:rPr>
          <w:rFonts w:ascii="Liberation Serif" w:hAnsi="Liberation Serif" w:cs="Liberation Serif"/>
          <w:b/>
          <w:sz w:val="28"/>
        </w:rPr>
        <w:t>Подпрограмма 1. Строительство и реконструкция объектов муниципальной собственности на территории городского округа Верхняя Пышма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b/>
          <w:sz w:val="28"/>
        </w:rPr>
      </w:pP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Настоящая подпрограмма направлена на создание в городском округе Верхняя Пышма необходимых условий для развития человеческого потенциала, который характеризуется состоянием системы образования, сферой дошкольного и школьного образования, системой здравоохранения, развитием и увеличением занятий населения физической культурой и спортом, а также развитием современной инженерно-транспортной инфраструктуры и увеличением мощностей инженерно-технического обеспечения населения жизнеобеспечивающими ресурсами. Реализация мероприятий подпрограммы позволит удовлетворить потребности населения в услугах дошкольного, общего образования и дополнительного образования, дополнительно привлечь население к занятию спортом, обеспечить развитие улично-дорожной и инженерной инфраструктуры.</w:t>
      </w:r>
    </w:p>
    <w:p w:rsidR="004F69A9" w:rsidRPr="00DD7716" w:rsidRDefault="004F69A9" w:rsidP="004F69A9">
      <w:pPr>
        <w:ind w:firstLine="539"/>
        <w:jc w:val="center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lastRenderedPageBreak/>
        <w:t>Строительство и реконструкция объектов в сфере образования</w:t>
      </w:r>
    </w:p>
    <w:p w:rsidR="004F69A9" w:rsidRPr="00DD7716" w:rsidRDefault="004F69A9" w:rsidP="004F69A9">
      <w:pPr>
        <w:ind w:firstLine="539"/>
        <w:jc w:val="center"/>
        <w:rPr>
          <w:rFonts w:ascii="Liberation Serif" w:hAnsi="Liberation Serif" w:cs="Liberation Serif"/>
          <w:sz w:val="28"/>
          <w:szCs w:val="28"/>
        </w:rPr>
      </w:pP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Развитие сети дошкольного образования является одним из самых приоритетных направлений развития городского округа Верхняя Пышма. Рост потребности в услугах дошкольного образования вызван интенсивной миграцией населения, активным жилищным строительством. Большинство муниципальных дошкольных учреждений построено около 50 лет назад и не соответствуют современным нормам и требованиям функционирования зданий.</w:t>
      </w:r>
    </w:p>
    <w:p w:rsidR="004F69A9" w:rsidRPr="00DD7716" w:rsidRDefault="004F69A9" w:rsidP="004F69A9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Муниципальная система дошкольного образования городского округа представлена 30 образовательными учреждениями (в том числе в селе 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 xml:space="preserve"> – 2, поселках Исеть, Красный и Кедровое – по 1), реализующими основную образовательную программу дошкольного образования. Численность воспитанников на 01.01.2025 составила 6 530 человек, из которых 1 266 воспитанников – в возрасте до трех лет.</w:t>
      </w:r>
    </w:p>
    <w:p w:rsidR="004F69A9" w:rsidRPr="00DD7716" w:rsidRDefault="004F69A9" w:rsidP="004F69A9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Одной из приоритетных задач на ближайший период в области дошкольного образования городского округа является расширение доступности в получении образования и увеличение количества мест в муниципальных автономных дошкольных образовательных учреждениях (далее – МАДОУ) в новых микрорайонах города и сельских населенных пунктах. С этой целью разработана проектно-сметная документация на строительство двух детских садов в микрорайонах «Северный» и «Центр – Юг» города Верхняя Пышма на 270 мест в каждом. В 2023 году в рамках реализации регионального проекта «Содействие занятости на территории Свердловской области» национального проекта «Демография» в городском округе введено в эксплуатацию здание детского сада комбинированного вида на 270 мест, расположенное в современном жилом микрорайоне «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 xml:space="preserve">-парк» села 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Балтым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>.</w:t>
      </w:r>
    </w:p>
    <w:p w:rsidR="004F69A9" w:rsidRPr="00DD7716" w:rsidRDefault="004F69A9" w:rsidP="004F69A9">
      <w:pPr>
        <w:pStyle w:val="a5"/>
        <w:ind w:firstLine="709"/>
        <w:jc w:val="both"/>
        <w:rPr>
          <w:rFonts w:ascii="Liberation Serif" w:hAnsi="Liberation Serif" w:cs="Liberation Serif"/>
        </w:rPr>
      </w:pPr>
      <w:r w:rsidRPr="00DD7716">
        <w:rPr>
          <w:rFonts w:ascii="Liberation Serif" w:hAnsi="Liberation Serif" w:cs="Liberation Serif"/>
        </w:rPr>
        <w:t>Принимая во внимание все вышеизложенное, для удовлетворения потребности населения в услугах дошкольного образования, в целях обеспечения охраны жизни и здоровья детей требуется целенаправленное выделение финансовых средств на строительство новых и реконструкцию существующих зданий дошкольных образовательных учреждений.</w:t>
      </w:r>
    </w:p>
    <w:p w:rsidR="004F69A9" w:rsidRPr="00DD7716" w:rsidRDefault="004F69A9" w:rsidP="004F69A9">
      <w:pPr>
        <w:pStyle w:val="a5"/>
        <w:ind w:firstLine="708"/>
        <w:jc w:val="both"/>
        <w:rPr>
          <w:rFonts w:ascii="Liberation Serif" w:hAnsi="Liberation Serif" w:cs="Liberation Serif"/>
        </w:rPr>
      </w:pPr>
      <w:r w:rsidRPr="00DD7716">
        <w:rPr>
          <w:rFonts w:ascii="Liberation Serif" w:hAnsi="Liberation Serif" w:cs="Liberation Serif"/>
        </w:rPr>
        <w:t xml:space="preserve">Основной целью в области образования является повышение доступности качественных образовательных услуг, соответствующих требованиям инновационного развития экономики, современным потребностям общества и каждого гражданина. С ростом жилищного строительства и миграционных процессов </w:t>
      </w:r>
      <w:r w:rsidRPr="00DD7716">
        <w:rPr>
          <w:rFonts w:ascii="Liberation Serif" w:eastAsia="Calibri" w:hAnsi="Liberation Serif" w:cs="Liberation Serif"/>
        </w:rPr>
        <w:t>увеличивается количество жителей города, в том числе детей школьного возраста, и соответственно, возрастает наполняемость школ. Как следствие</w:t>
      </w:r>
      <w:r w:rsidRPr="00DD7716">
        <w:rPr>
          <w:rFonts w:ascii="Liberation Serif" w:hAnsi="Liberation Serif" w:cs="Liberation Serif"/>
        </w:rPr>
        <w:t xml:space="preserve"> –проблема нехватки мест в образовательных учреждениях. </w:t>
      </w:r>
    </w:p>
    <w:p w:rsidR="004F69A9" w:rsidRPr="00DD7716" w:rsidRDefault="004F69A9" w:rsidP="004F69A9">
      <w:pPr>
        <w:pStyle w:val="a5"/>
        <w:ind w:firstLine="708"/>
        <w:jc w:val="both"/>
        <w:rPr>
          <w:rFonts w:ascii="Liberation Serif" w:hAnsi="Liberation Serif" w:cs="Liberation Serif"/>
        </w:rPr>
      </w:pPr>
      <w:r w:rsidRPr="00DD7716">
        <w:rPr>
          <w:rFonts w:ascii="Liberation Serif" w:hAnsi="Liberation Serif" w:cs="Liberation Serif"/>
        </w:rPr>
        <w:t xml:space="preserve">На территории городского округа функционируют 12 муниципальных автономных общеобразовательных учреждений (далее – МАОУ), из которых 5 имеют углубленное изучение отдельных предметов; 7 МАОУ расположены в городе Верхняя Пышма, 5 – в населенных пунктах городского округа (в селе </w:t>
      </w:r>
      <w:proofErr w:type="spellStart"/>
      <w:r w:rsidRPr="00DD7716">
        <w:rPr>
          <w:rFonts w:ascii="Liberation Serif" w:hAnsi="Liberation Serif" w:cs="Liberation Serif"/>
        </w:rPr>
        <w:t>Балтым</w:t>
      </w:r>
      <w:proofErr w:type="spellEnd"/>
      <w:r w:rsidRPr="00DD7716">
        <w:rPr>
          <w:rFonts w:ascii="Liberation Serif" w:hAnsi="Liberation Serif" w:cs="Liberation Serif"/>
        </w:rPr>
        <w:t>, поселках Исеть, Кедровое, Красный, Ольховка).</w:t>
      </w:r>
    </w:p>
    <w:p w:rsidR="004F69A9" w:rsidRPr="00DD7716" w:rsidRDefault="004F69A9" w:rsidP="004F69A9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lastRenderedPageBreak/>
        <w:t>По состоянию на 01.01.2025 муниципальная система общего образования городского округа представлена тремя уровнями общего образования:</w:t>
      </w:r>
    </w:p>
    <w:p w:rsidR="004F69A9" w:rsidRPr="00DD7716" w:rsidRDefault="004F69A9" w:rsidP="004F69A9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1) начальное общее образование – 6 558 обучающихся;</w:t>
      </w:r>
    </w:p>
    <w:p w:rsidR="004F69A9" w:rsidRPr="00DD7716" w:rsidRDefault="004F69A9" w:rsidP="004F69A9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2) основное общее образование – 7 553 обучающихся;</w:t>
      </w:r>
    </w:p>
    <w:p w:rsidR="004F69A9" w:rsidRPr="00DD7716" w:rsidRDefault="004F69A9" w:rsidP="004F69A9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3) среднее общее образование – 875 обучающихся.</w:t>
      </w:r>
    </w:p>
    <w:p w:rsidR="004F69A9" w:rsidRPr="00DD7716" w:rsidRDefault="004F69A9" w:rsidP="004F69A9">
      <w:pPr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В 12 общеобразовательных организациях в 2024 году обучались 14 986 учеников, что на 493 учащихся больше, чем в 2023 году.</w:t>
      </w:r>
    </w:p>
    <w:p w:rsidR="004F69A9" w:rsidRPr="00DD7716" w:rsidRDefault="004F69A9" w:rsidP="004F69A9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Показатель средней наполняемости классов в городских образовательных учреждениях составляет 30 учащихся, в сельских – 15 учащихся, что превышает нормативы, определенные санитарно-эпидемиологическими требованиями к условиям и организации обучения в общеобразовательных учреждениях, утвержденными постановлением Главного государственного санитарного врача Российской Федерации от 28.09.2020 № 28.</w:t>
      </w:r>
    </w:p>
    <w:p w:rsidR="004F69A9" w:rsidRPr="00DD7716" w:rsidRDefault="004F69A9" w:rsidP="004F69A9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Планомерно решается вопрос перехода на односменный режим обучения в общеобразовательных организациях. По состоянию на 01.01.2025 доля учеников общеобразовательных организаций, обучающихся во вторую смену, составляла 27 % от общего числа обучающихся в общеобразовательных организациях (по состоянию на 1 января 2019 года – 46 %).</w:t>
      </w:r>
    </w:p>
    <w:p w:rsidR="004F69A9" w:rsidRPr="00DD7716" w:rsidRDefault="004F69A9" w:rsidP="004F69A9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За 2018–2024 годы в городском округе Верхняя Пышма построено и реконструировано 6 МАОУ: МАОУ «Средняя общеобразовательная школа № 1 с углубленным изучением отдельных предметов имени Б.С. Суворова», </w:t>
      </w:r>
      <w:r w:rsidRPr="00DD7716">
        <w:rPr>
          <w:rFonts w:ascii="Liberation Serif" w:hAnsi="Liberation Serif" w:cs="Liberation Serif"/>
          <w:sz w:val="28"/>
          <w:szCs w:val="28"/>
        </w:rPr>
        <w:br/>
        <w:t>МАОУ «Средняя общеобразовательная школа № 3», МАОУ «Средняя общеобразовательная школа № 33 с углубленным изучением отдельных предметов», МАОУ «Средняя общеобразовательная школа № 25 с углубленным изучением отдельных предметов», МАОУ «Средняя общеобразовательная школа № 4», МАОУ ««Средняя общеобразовательная школа № 24» в поселке Кедровое, что позволило создать более 6 000 новых учебных мест.</w:t>
      </w:r>
    </w:p>
    <w:p w:rsidR="004F69A9" w:rsidRPr="00DD7716" w:rsidRDefault="004F69A9" w:rsidP="004F69A9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В 2024 году начаты реконструкция МАОУ «Средняя общеобразовательная школа № 22 с углубленным изучением отдельных предметов», МАОУ «Средняя общеобразовательная школа № 16» в поселке Красный и строительство общеобразовательной организации (филиал СОШ № 1) в микрорайоне </w:t>
      </w:r>
      <w:r w:rsidRPr="00DD7716">
        <w:rPr>
          <w:rFonts w:ascii="Liberation Serif" w:hAnsi="Liberation Serif" w:cs="Liberation Serif"/>
          <w:sz w:val="28"/>
          <w:szCs w:val="28"/>
        </w:rPr>
        <w:br/>
        <w:t xml:space="preserve">«Садовый–2». Также разработана проектно-сметная документация на реконструкцию здания МАОУ «Средняя общеобразовательная школа № 7» в поселке Исеть на 550 мест и строительство общеобразовательной организации в районе ул. 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Огнеупорщиков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 xml:space="preserve"> в г. Верхняя Пышма на 1 500 мест. Реализация данных проектов позволит создать более 5 000 новых учебных мест и перейти на односменный режим обучения.</w:t>
      </w:r>
    </w:p>
    <w:p w:rsidR="004F69A9" w:rsidRPr="00DD7716" w:rsidRDefault="004F69A9" w:rsidP="004F69A9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4F69A9" w:rsidRPr="00DD7716" w:rsidRDefault="004F69A9" w:rsidP="004F69A9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Строительство объектов дополнительного образования в сфере культуры, физической культуры и спорта</w:t>
      </w:r>
    </w:p>
    <w:p w:rsidR="004F69A9" w:rsidRPr="00DD7716" w:rsidRDefault="004F69A9" w:rsidP="004F69A9">
      <w:pPr>
        <w:jc w:val="center"/>
        <w:rPr>
          <w:rFonts w:ascii="Liberation Serif" w:hAnsi="Liberation Serif" w:cs="Liberation Serif"/>
          <w:sz w:val="28"/>
          <w:szCs w:val="28"/>
          <w:u w:val="single"/>
        </w:rPr>
      </w:pPr>
    </w:p>
    <w:p w:rsidR="004F69A9" w:rsidRPr="00DD7716" w:rsidRDefault="004F69A9" w:rsidP="004F69A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На территории городского округа Верхняя Пышма функционирует многопрофильная сеть учреждений культуры, состоящая из: 8 библиотек, 10 учреждений клубного типа, учреждений дополнительного образования – </w:t>
      </w:r>
      <w:r w:rsidRPr="00DD7716">
        <w:rPr>
          <w:rFonts w:ascii="Liberation Serif" w:hAnsi="Liberation Serif" w:cs="Liberation Serif"/>
          <w:sz w:val="28"/>
          <w:szCs w:val="28"/>
        </w:rPr>
        <w:lastRenderedPageBreak/>
        <w:t xml:space="preserve">детской художественной школы, детской школы искусств, детской музыкальной школы, 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Верхнепышминского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 xml:space="preserve"> исторического музея. </w:t>
      </w:r>
      <w:r w:rsidRPr="00DD7716">
        <w:rPr>
          <w:rFonts w:ascii="Liberation Serif" w:eastAsia="Calibri" w:hAnsi="Liberation Serif" w:cs="Liberation Serif"/>
          <w:sz w:val="28"/>
          <w:szCs w:val="28"/>
        </w:rPr>
        <w:t>Ведущее место в обеспечении многообразия культурной жизни городского округа занимают учреждения культурно-досугового типа, которые организуют и проводят культурно-массовые, зрелищные мероприятия, народные праздники, ведут работу по сохранению культурного наследия родного края, поисково-краеведческую деятельность, осуществляют экологическое просвещение школьников, создают условия для творческого самовыражения личности и многое другое. В учреждениях культуры создано 151 клубное формирование, участниками которых являются 2 573 человека.</w:t>
      </w:r>
    </w:p>
    <w:p w:rsidR="004F69A9" w:rsidRPr="00DD7716" w:rsidRDefault="004F69A9" w:rsidP="004F69A9">
      <w:pPr>
        <w:tabs>
          <w:tab w:val="left" w:pos="317"/>
        </w:tabs>
        <w:ind w:left="34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В 2024–2025 годах завершено строительства клубов в селе 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Мостовское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 xml:space="preserve">, поселке Кедровое, сельского клуба в поселке 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Сагра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 xml:space="preserve">. Ведется разработка проектно-сметной документации на реконструкцию клуба в поселке Исеть. </w:t>
      </w:r>
    </w:p>
    <w:p w:rsidR="004F69A9" w:rsidRPr="00DD7716" w:rsidRDefault="004F69A9" w:rsidP="004F69A9">
      <w:pPr>
        <w:tabs>
          <w:tab w:val="left" w:pos="317"/>
        </w:tabs>
        <w:ind w:left="34" w:firstLine="709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Реализация данных мероприятий позволит </w:t>
      </w:r>
      <w:r w:rsidRPr="00DD7716">
        <w:rPr>
          <w:rFonts w:ascii="Liberation Serif" w:hAnsi="Liberation Serif" w:cs="Liberation Serif"/>
          <w:sz w:val="28"/>
          <w:szCs w:val="28"/>
          <w:shd w:val="clear" w:color="auto" w:fill="FFFFFF"/>
        </w:rPr>
        <w:t>сохранить культурную жизнь жителей поселка и близлежащий населенных пунктов, сформирует пространство для проведения мероприятий, свободного активного досуга, а также просветительской работы исторической, патриотической, профилактической направленности, с предоставлением возможности для активного отдыха, содержательного досуга населения, улучшения качества жизни.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Другим, не менее важным направлением развития городского округа Верхняя Пышма, является привлечение населения городского округа к занятиям спортом </w:t>
      </w:r>
      <w:r w:rsidRPr="00DD7716">
        <w:rPr>
          <w:rFonts w:ascii="Liberation Serif" w:hAnsi="Liberation Serif" w:cs="Liberation Serif"/>
          <w:sz w:val="28"/>
          <w:szCs w:val="28"/>
        </w:rPr>
        <w:br/>
        <w:t>и физической культурой.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На территории городского округа функционирует развитая сеть организаций физической культуры и спорта, которая включает 180 спортивных сооружений, с учетом объектов городской и рекреационной инфраструктуры, приспособленной для занятий физической культурой и спортом. Единовременная пропускная способность спортивных объектов в городском округе Верхняя Пышма </w:t>
      </w:r>
      <w:r w:rsidRPr="00DD7716">
        <w:rPr>
          <w:rFonts w:ascii="Liberation Serif" w:hAnsi="Liberation Serif" w:cs="Liberation Serif"/>
          <w:sz w:val="28"/>
          <w:szCs w:val="28"/>
        </w:rPr>
        <w:br/>
        <w:t>составляет – 6 746 человек.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Физическая активность ежегодно приобретает популярность среди жителей, в том числе молодежи.</w:t>
      </w:r>
      <w:r w:rsidRPr="00DD771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DD7716">
        <w:rPr>
          <w:rFonts w:ascii="Liberation Serif" w:hAnsi="Liberation Serif" w:cs="Liberation Serif"/>
          <w:sz w:val="28"/>
          <w:szCs w:val="28"/>
        </w:rPr>
        <w:t>По итогам 2024 года в городском округе Верхняя Пышма количество человек систематически занимающихся физической культурой и спортом в возрасте от 3-х до 79-ти лет составило 52 797 человек, что составляет 61,7 % от общей численности населения в возрасте от 3 до 79 лет.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Эффективность использования существующих объектов физической культуры и спорта, определяемая как отношение показателя загруженности спортивных объектов к показателю мощности составляет 81,1 %.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С 2018 по 2024 годы на территории городского округа созданы и оборудованы уличные спортивные площадки, а также построены и введены в эксплуатацию следующие спортивные объекты: физкультурно-оздоровительные комплексы в городе Верхняя Пышма и поселке Красный; Дворец самбо и единоборств; спортивный комплекс с 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лыжероллерной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 xml:space="preserve"> трассой в </w:t>
      </w:r>
      <w:proofErr w:type="spellStart"/>
      <w:r w:rsidRPr="00DD7716">
        <w:rPr>
          <w:rFonts w:ascii="Liberation Serif" w:hAnsi="Liberation Serif" w:cs="Liberation Serif"/>
          <w:sz w:val="28"/>
          <w:szCs w:val="28"/>
        </w:rPr>
        <w:t>Верхнепышминском</w:t>
      </w:r>
      <w:proofErr w:type="spellEnd"/>
      <w:r w:rsidRPr="00DD7716">
        <w:rPr>
          <w:rFonts w:ascii="Liberation Serif" w:hAnsi="Liberation Serif" w:cs="Liberation Serif"/>
          <w:sz w:val="28"/>
          <w:szCs w:val="28"/>
        </w:rPr>
        <w:t xml:space="preserve"> парке культуры и отдыха (1 и 2 этапы). Продолжается строительство физкультурно-оздоровительного комплекса в поселке Исеть, спроектированы спортивный комплекс с плавательным бассейном и здание с малой </w:t>
      </w:r>
      <w:r w:rsidRPr="00DD7716">
        <w:rPr>
          <w:rFonts w:ascii="Liberation Serif" w:hAnsi="Liberation Serif" w:cs="Liberation Serif"/>
          <w:sz w:val="28"/>
          <w:szCs w:val="28"/>
        </w:rPr>
        <w:lastRenderedPageBreak/>
        <w:t>ледовой ареной, пристраиваемое к Ледовой арене имени Александра Козицына, крытый спортивный комплекс с круговой велодорожкой в городе Верхняя Пышма (2 этап) с последующей реализацией объектов в краткосрочном периоде.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Реализация вышеназванных мероприятий будет способствовать привлечению большего количества населения к систематическим занятиям физической культурой и спортом, созданию условий для поддержания и укрепления здоровья населения, расширению возможностей тренировочных процессов для профессиональных видов спорта и проведению соревнований различных уровней.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4F69A9" w:rsidRPr="00DD7716" w:rsidRDefault="004F69A9" w:rsidP="004F69A9">
      <w:pPr>
        <w:jc w:val="center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Строительство и реконструкция объектов в сфере дорожной инфраструктуры</w:t>
      </w:r>
    </w:p>
    <w:p w:rsidR="004F69A9" w:rsidRPr="00DD7716" w:rsidRDefault="004F69A9" w:rsidP="004F69A9">
      <w:pPr>
        <w:jc w:val="center"/>
        <w:rPr>
          <w:rFonts w:ascii="Liberation Serif" w:hAnsi="Liberation Serif" w:cs="Liberation Serif"/>
          <w:sz w:val="28"/>
        </w:rPr>
      </w:pP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 xml:space="preserve">Наличие современной инженерно-транспортной инфраструктуры – необходимое условие социально-экономического развития городского округа Верхняя Пышма. Качество дорог – важнейший фактор инвестиционной привлекательности городского округа. В условиях современного строительства при постоянно растущей интенсивности движения транспорта очень важно сократить его задержки на перекрестках и обеспечить наибольшую безопасность движения. Наиболее полно эта задача решается при расширении улиц и дорог, а также при строительстве новых дорог местного значения. 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В соответствии с Перечнем автомобильных дорог общего пользования местного значения, утвержденным постановлением администрации городского округа Верхняя Пышма от 28.12.2024 № 1722, общая протяженность дорог в городском округе составляет 301,16 км.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 xml:space="preserve">В 2024 году завершено строительство и реконструкция автомобильных дорог по ул. Машиностроителей и ул. 40 лет Октября в городе Верхняя Пышма; начата реконструкция автомобильной дороги по ул. Александра Козицына в городе Верхняя Пышма; в 2025 году начата реконструкция ул. Обогатителей в городе Верхняя Пышма. 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Всего за период 2018–2024 годов на территории городского округа Верхняя Пышма построено и реконструировано более 12,5 км автомобильных дорог общего пользования местного значения.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Для создания комфортных условий проживания и размещения экономических объектов необходимо развивать транспортную инфраструктуру, в том числе улично-дорожную сеть, а также обеспечивать сохранность автомобильных дорог общего пользования.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С целью дальнейшего развития улично-дорожной сети городского округа ведется проектирование, планируется строительство и реконструкция автомобильных дорог общего пользования местного значения в г. Верхняя Пышма и сельских населенных пунктах с организацией дополнительных парковочных мест.</w:t>
      </w:r>
    </w:p>
    <w:p w:rsidR="004F69A9" w:rsidRPr="00DD7716" w:rsidRDefault="004F69A9" w:rsidP="004F69A9">
      <w:pPr>
        <w:ind w:firstLine="709"/>
        <w:jc w:val="center"/>
        <w:rPr>
          <w:rFonts w:ascii="Liberation Serif" w:hAnsi="Liberation Serif" w:cs="Liberation Serif"/>
          <w:b/>
          <w:sz w:val="28"/>
        </w:rPr>
      </w:pPr>
      <w:r w:rsidRPr="00DD7716">
        <w:rPr>
          <w:rFonts w:ascii="Liberation Serif" w:hAnsi="Liberation Serif" w:cs="Liberation Serif"/>
          <w:b/>
          <w:sz w:val="28"/>
        </w:rPr>
        <w:t>Подпрограмма 2. Улучшение жилищных условий граждан, проживающих на территории городского округа Верхняя Пышма</w:t>
      </w:r>
    </w:p>
    <w:p w:rsidR="004F69A9" w:rsidRPr="00DD7716" w:rsidRDefault="004F69A9" w:rsidP="004F69A9">
      <w:pPr>
        <w:ind w:firstLine="709"/>
        <w:jc w:val="center"/>
        <w:rPr>
          <w:rFonts w:ascii="Liberation Serif" w:hAnsi="Liberation Serif" w:cs="Liberation Serif"/>
          <w:b/>
          <w:sz w:val="28"/>
        </w:rPr>
      </w:pP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lastRenderedPageBreak/>
        <w:t>Решение проблем развития жилищного строительства и снижение доли ветхого и непригодного для проживания жилищного фонда в городском округе Верхняя Пышма является одним из приоритетных направлений.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 xml:space="preserve">Общий объем жилищного фонда в городском округе Верхняя Пышма по состоянию на 01.01.2025 года составляет 3 188,6 тыс. кв. метров. По данным статистической отчетности площадь аварийного жилья составляет </w:t>
      </w:r>
      <w:r w:rsidRPr="00DD7716">
        <w:rPr>
          <w:rFonts w:ascii="Liberation Serif" w:hAnsi="Liberation Serif" w:cs="Liberation Serif"/>
          <w:sz w:val="28"/>
        </w:rPr>
        <w:br/>
        <w:t xml:space="preserve">27,63 тыс. кв. метров и 17,76 тыс. кв. метров с высокой степенью износа. Обновление жилищного фонда городского округа за счет привлечения средств </w:t>
      </w:r>
      <w:r w:rsidRPr="00DD7716">
        <w:rPr>
          <w:rFonts w:ascii="Liberation Serif" w:hAnsi="Liberation Serif" w:cs="Liberation Serif"/>
          <w:sz w:val="28"/>
        </w:rPr>
        <w:br/>
        <w:t xml:space="preserve">из областного бюджета позволит увеличить объемы строительства жилья, ликвидировать ветхий и аварийный жилищный фонд и переселить граждан </w:t>
      </w:r>
      <w:r w:rsidRPr="00DD7716">
        <w:rPr>
          <w:rFonts w:ascii="Liberation Serif" w:hAnsi="Liberation Serif" w:cs="Liberation Serif"/>
          <w:sz w:val="28"/>
        </w:rPr>
        <w:br/>
        <w:t xml:space="preserve">из жилых помещений, признанных непригодными для проживания </w:t>
      </w:r>
      <w:r w:rsidRPr="00DD7716">
        <w:rPr>
          <w:rFonts w:ascii="Liberation Serif" w:hAnsi="Liberation Serif" w:cs="Liberation Serif"/>
          <w:sz w:val="28"/>
        </w:rPr>
        <w:br/>
        <w:t xml:space="preserve">и (или) с высоким уровнем износа. 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 xml:space="preserve">В 2024 году за счет комплексной застройки микрорайонов города Верхняя Пышма («Северный», «Центр – Юг», «Центральный», «Петровский», «Рифей»), поселков Кедровое и Ольховка построено и введено в эксплуатацию </w:t>
      </w:r>
      <w:r w:rsidRPr="00DD7716">
        <w:rPr>
          <w:rFonts w:ascii="Liberation Serif" w:hAnsi="Liberation Serif" w:cs="Liberation Serif"/>
          <w:sz w:val="28"/>
        </w:rPr>
        <w:br/>
        <w:t xml:space="preserve">141 275 кв. метров жилья, в том числе 66 292 кв. метра за счет многоквартирного жилищного строительства и 74 983 кв. метра – за счет индивидуального жилищного строительства. Общая площадь жилых помещений, приходящаяся в среднем на одного жителя, в 2024 году составила 34,6 кв. метров, </w:t>
      </w:r>
      <w:r w:rsidRPr="00DD7716">
        <w:rPr>
          <w:rFonts w:ascii="Liberation Serif" w:hAnsi="Liberation Serif" w:cs="Liberation Serif"/>
          <w:sz w:val="28"/>
        </w:rPr>
        <w:br/>
        <w:t>в 2023 году – 33,7 кв. метров.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Одним из механизмов развития современной жилой застройки городского округа является заключение договоров развития застроенных территорий (далее – ДРЗТ), который реализуется на территории городского округа с 2012 года. Благодаря этому механизму удалось решить задачи в сфере строительства и переселения граждан из ветхого аварийного жилья. Работа в рамках ДРЗТ осуществляется на долгосрочной перспективе до 2030 года включительно.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Вопрос ликвидации ветхого и аварийного жилья является социально значимым, так как напрямую связан с повышением уровня жизни населения.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По состоянию на 1 января 2024 года на территории городского округа находится 60 многоквартирных домов, признанных аварийными, в том числе: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proofErr w:type="gramStart"/>
      <w:r w:rsidRPr="00DD7716">
        <w:rPr>
          <w:rFonts w:ascii="Liberation Serif" w:hAnsi="Liberation Serif" w:cs="Liberation Serif"/>
          <w:sz w:val="28"/>
        </w:rPr>
        <w:t>до</w:t>
      </w:r>
      <w:proofErr w:type="gramEnd"/>
      <w:r w:rsidRPr="00DD7716">
        <w:rPr>
          <w:rFonts w:ascii="Liberation Serif" w:hAnsi="Liberation Serif" w:cs="Liberation Serif"/>
          <w:sz w:val="28"/>
        </w:rPr>
        <w:t xml:space="preserve"> 2017 года признан аварийным 1 дом общей площадью 0,6 тыс. кв. метров, в которых проживают 12 семей (51 человек);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proofErr w:type="gramStart"/>
      <w:r w:rsidRPr="00DD7716">
        <w:rPr>
          <w:rFonts w:ascii="Liberation Serif" w:hAnsi="Liberation Serif" w:cs="Liberation Serif"/>
          <w:sz w:val="28"/>
        </w:rPr>
        <w:t>с</w:t>
      </w:r>
      <w:proofErr w:type="gramEnd"/>
      <w:r w:rsidRPr="00DD7716">
        <w:rPr>
          <w:rFonts w:ascii="Liberation Serif" w:hAnsi="Liberation Serif" w:cs="Liberation Serif"/>
          <w:sz w:val="28"/>
        </w:rPr>
        <w:t xml:space="preserve"> 01.01.2017 признаны аварийными 59 домов общей площадью </w:t>
      </w:r>
      <w:r w:rsidRPr="00DD7716">
        <w:rPr>
          <w:rFonts w:ascii="Liberation Serif" w:hAnsi="Liberation Serif" w:cs="Liberation Serif"/>
          <w:sz w:val="28"/>
        </w:rPr>
        <w:br/>
        <w:t xml:space="preserve">24,9 тыс. кв. метров, в которых проживают 583 семьи (1 313 человек), в рамках ДРЗТ планируется расселить 16 домов общей площадью 8,6 тысячи кв. метров, </w:t>
      </w:r>
      <w:r w:rsidRPr="00DD7716">
        <w:rPr>
          <w:rFonts w:ascii="Liberation Serif" w:hAnsi="Liberation Serif" w:cs="Liberation Serif"/>
          <w:sz w:val="28"/>
        </w:rPr>
        <w:br/>
        <w:t>в которых проживают 214 семей (444 человека).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 xml:space="preserve">По итогам 2024 года в рамках реализации данной подпрограммы расселено 9 аварийных домов в поселках Исеть, Кедровое, Ольховка, городе Верхняя Пышма общей площадью 1 670,65 кв. метров, в которых проживало 38 семей (96 человек). В рамках региональной адресной программы «Переселение граждан на территории Свердловской области из аварийного жилищного фонда в 2019–2025 годах», утвержденной постановлением Правительства Свердловской области </w:t>
      </w:r>
      <w:r w:rsidRPr="00DD7716">
        <w:rPr>
          <w:rFonts w:ascii="Liberation Serif" w:hAnsi="Liberation Serif" w:cs="Liberation Serif"/>
          <w:sz w:val="28"/>
        </w:rPr>
        <w:br/>
        <w:t xml:space="preserve">от 01.04.2019 № 208–ПП, расселено 2 аварийных дома в поселках Ольховка </w:t>
      </w:r>
      <w:r w:rsidRPr="00DD7716">
        <w:rPr>
          <w:rFonts w:ascii="Liberation Serif" w:hAnsi="Liberation Serif" w:cs="Liberation Serif"/>
          <w:sz w:val="28"/>
        </w:rPr>
        <w:br/>
        <w:t xml:space="preserve">и Соколовка, общей площадью 263,5 кв. метров, в которых проживало 6 семей </w:t>
      </w:r>
      <w:r w:rsidRPr="00DD7716">
        <w:rPr>
          <w:rFonts w:ascii="Liberation Serif" w:hAnsi="Liberation Serif" w:cs="Liberation Serif"/>
          <w:sz w:val="28"/>
        </w:rPr>
        <w:br/>
      </w:r>
      <w:r w:rsidRPr="00DD7716">
        <w:rPr>
          <w:rFonts w:ascii="Liberation Serif" w:hAnsi="Liberation Serif" w:cs="Liberation Serif"/>
          <w:sz w:val="28"/>
        </w:rPr>
        <w:lastRenderedPageBreak/>
        <w:t>(22 человека). Всего в 2024 году переселен 161 человек из 55 жилых помещений, общей площадью 2 599,45 кв. метров.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 xml:space="preserve">Переселение граждан из аварийного жилищного фонда способствует обеспечению жителей городского округа Верхняя Пышма лучшими условиями </w:t>
      </w:r>
      <w:r w:rsidRPr="00DD7716">
        <w:rPr>
          <w:rFonts w:ascii="Liberation Serif" w:hAnsi="Liberation Serif" w:cs="Liberation Serif"/>
          <w:sz w:val="28"/>
        </w:rPr>
        <w:br/>
        <w:t>для проживания, а также сокращению аварийного жилищного фонда, несущего угрозу безопасности живущих в них людей и их здоровью.</w:t>
      </w:r>
    </w:p>
    <w:p w:rsidR="004F69A9" w:rsidRPr="00DD7716" w:rsidRDefault="004F69A9" w:rsidP="004F69A9">
      <w:pPr>
        <w:ind w:firstLine="709"/>
        <w:jc w:val="center"/>
        <w:rPr>
          <w:rFonts w:ascii="Liberation Serif" w:hAnsi="Liberation Serif" w:cs="Liberation Serif"/>
          <w:b/>
          <w:sz w:val="28"/>
        </w:rPr>
      </w:pPr>
    </w:p>
    <w:p w:rsidR="004F69A9" w:rsidRPr="00DD7716" w:rsidRDefault="004F69A9" w:rsidP="004F69A9">
      <w:pPr>
        <w:ind w:firstLine="709"/>
        <w:jc w:val="center"/>
        <w:rPr>
          <w:rFonts w:ascii="Liberation Serif" w:hAnsi="Liberation Serif" w:cs="Liberation Serif"/>
          <w:b/>
          <w:sz w:val="28"/>
        </w:rPr>
      </w:pPr>
      <w:r w:rsidRPr="00DD7716">
        <w:rPr>
          <w:rFonts w:ascii="Liberation Serif" w:hAnsi="Liberation Serif" w:cs="Liberation Serif"/>
          <w:b/>
          <w:sz w:val="28"/>
        </w:rPr>
        <w:t>Раздел 2. Цели, задачи муниципальной программы, целевые показатели реализации муниципальной программы</w:t>
      </w:r>
    </w:p>
    <w:p w:rsidR="004F69A9" w:rsidRPr="00DD7716" w:rsidRDefault="004F69A9" w:rsidP="004F69A9">
      <w:pPr>
        <w:ind w:firstLine="709"/>
        <w:jc w:val="center"/>
        <w:rPr>
          <w:rFonts w:ascii="Liberation Serif" w:hAnsi="Liberation Serif" w:cs="Liberation Serif"/>
          <w:b/>
          <w:sz w:val="28"/>
        </w:rPr>
      </w:pP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Цели и задачи, целевые показатели муниципальной программы приведены в приложении № 1 к настоящей муниципальной программе.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  <w:r w:rsidRPr="00DD7716">
        <w:rPr>
          <w:rFonts w:ascii="Liberation Serif" w:hAnsi="Liberation Serif" w:cs="Liberation Serif"/>
          <w:sz w:val="28"/>
        </w:rPr>
        <w:t>Методика расчета целевых показателей приведена в приложении № 4 к муниципальной программе.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</w:rPr>
      </w:pPr>
    </w:p>
    <w:p w:rsidR="004F69A9" w:rsidRPr="00DD7716" w:rsidRDefault="004F69A9" w:rsidP="004F69A9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D7716">
        <w:rPr>
          <w:rFonts w:ascii="Liberation Serif" w:hAnsi="Liberation Serif" w:cs="Liberation Serif"/>
          <w:b/>
          <w:sz w:val="28"/>
          <w:szCs w:val="28"/>
        </w:rPr>
        <w:t>Раздел 3. План мероприятий по выполнению муниципальной программы</w:t>
      </w:r>
    </w:p>
    <w:p w:rsidR="004F69A9" w:rsidRPr="00DD7716" w:rsidRDefault="004F69A9" w:rsidP="004F69A9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Управление ходом реализации </w:t>
      </w:r>
      <w:r w:rsidRPr="00DD7716">
        <w:rPr>
          <w:rFonts w:ascii="Liberation Serif" w:hAnsi="Liberation Serif" w:cs="Liberation Serif"/>
          <w:sz w:val="28"/>
        </w:rPr>
        <w:t>муниципальной программы</w:t>
      </w:r>
      <w:r w:rsidRPr="00DD7716">
        <w:rPr>
          <w:rFonts w:ascii="Liberation Serif" w:hAnsi="Liberation Serif" w:cs="Liberation Serif"/>
          <w:sz w:val="28"/>
          <w:szCs w:val="28"/>
        </w:rPr>
        <w:t xml:space="preserve"> и контроль за ее исполнением осуществляет ответственный исполнитель </w:t>
      </w:r>
      <w:r w:rsidRPr="00DD7716">
        <w:rPr>
          <w:rFonts w:ascii="Liberation Serif" w:hAnsi="Liberation Serif" w:cs="Liberation Serif"/>
          <w:sz w:val="28"/>
        </w:rPr>
        <w:t>муниципальной программы</w:t>
      </w:r>
      <w:r w:rsidRPr="00DD7716">
        <w:rPr>
          <w:rFonts w:ascii="Liberation Serif" w:hAnsi="Liberation Serif" w:cs="Liberation Serif"/>
          <w:sz w:val="28"/>
          <w:szCs w:val="28"/>
        </w:rPr>
        <w:t xml:space="preserve"> – </w:t>
      </w:r>
      <w:r w:rsidRPr="00DD7716">
        <w:rPr>
          <w:rFonts w:ascii="Liberation Serif" w:hAnsi="Liberation Serif" w:cs="Liberation Serif"/>
          <w:bCs/>
          <w:sz w:val="28"/>
          <w:szCs w:val="28"/>
        </w:rPr>
        <w:t>муниципальное казенное учреждение «Управление капитального строительства и жилищно-коммунального хозяйства городского округа Верхняя Пышма»</w:t>
      </w:r>
      <w:r w:rsidRPr="00DD7716">
        <w:rPr>
          <w:rFonts w:ascii="Liberation Serif" w:hAnsi="Liberation Serif" w:cs="Liberation Serif"/>
          <w:sz w:val="28"/>
          <w:szCs w:val="28"/>
        </w:rPr>
        <w:t xml:space="preserve">. Основной целью управления реализацией </w:t>
      </w:r>
      <w:r w:rsidRPr="00DD7716">
        <w:rPr>
          <w:rFonts w:ascii="Liberation Serif" w:hAnsi="Liberation Serif" w:cs="Liberation Serif"/>
          <w:sz w:val="28"/>
        </w:rPr>
        <w:t>муниципальной программы</w:t>
      </w:r>
      <w:r w:rsidRPr="00DD7716">
        <w:rPr>
          <w:rFonts w:ascii="Liberation Serif" w:hAnsi="Liberation Serif" w:cs="Liberation Serif"/>
          <w:sz w:val="28"/>
          <w:szCs w:val="28"/>
        </w:rPr>
        <w:t xml:space="preserve"> является обеспечение целевого использования бюджетных средств в соответствии с определенными целями и задачами муниципальной программы.</w:t>
      </w:r>
    </w:p>
    <w:p w:rsidR="004F69A9" w:rsidRPr="00DD7716" w:rsidRDefault="008711A1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hyperlink r:id="rId8" w:history="1">
        <w:r w:rsidR="004F69A9" w:rsidRPr="00DD7716">
          <w:rPr>
            <w:rFonts w:ascii="Liberation Serif" w:hAnsi="Liberation Serif" w:cs="Liberation Serif"/>
            <w:sz w:val="28"/>
            <w:szCs w:val="28"/>
          </w:rPr>
          <w:t>План</w:t>
        </w:r>
      </w:hyperlink>
      <w:r w:rsidR="004F69A9" w:rsidRPr="00DD7716">
        <w:rPr>
          <w:rFonts w:ascii="Liberation Serif" w:hAnsi="Liberation Serif" w:cs="Liberation Serif"/>
          <w:sz w:val="28"/>
          <w:szCs w:val="28"/>
        </w:rPr>
        <w:t xml:space="preserve"> мероприятий по выполнению настоящей муниципальной программы приведен в приложении № 2.</w:t>
      </w:r>
    </w:p>
    <w:p w:rsidR="004F69A9" w:rsidRPr="00DD7716" w:rsidRDefault="004F69A9" w:rsidP="004F69A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 осуществляет полномочия главного распорядителя бюджетных средств, предусмотренных на реализацию муниципальной программы.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 xml:space="preserve">Исполнителями мероприятий Программы </w:t>
      </w:r>
      <w:r w:rsidRPr="00DD7716">
        <w:rPr>
          <w:rFonts w:ascii="Liberation Serif" w:eastAsiaTheme="minorEastAsia" w:hAnsi="Liberation Serif" w:cs="Liberation Serif"/>
          <w:color w:val="000000" w:themeColor="text1"/>
          <w:sz w:val="28"/>
          <w:szCs w:val="28"/>
        </w:rPr>
        <w:t xml:space="preserve">являются соисполнители Программы, а также </w:t>
      </w:r>
      <w:r w:rsidRPr="00DD7716">
        <w:rPr>
          <w:rFonts w:ascii="Liberation Serif" w:hAnsi="Liberation Serif" w:cs="Liberation Serif"/>
          <w:sz w:val="28"/>
          <w:szCs w:val="28"/>
        </w:rPr>
        <w:t xml:space="preserve">юридические и (или) физические лица, осуществляющие поставку товаров, выполнение работ и (или) оказание услуг, необходимых </w:t>
      </w:r>
      <w:r w:rsidRPr="00DD7716">
        <w:rPr>
          <w:rFonts w:ascii="Liberation Serif" w:hAnsi="Liberation Serif" w:cs="Liberation Serif"/>
          <w:sz w:val="28"/>
          <w:szCs w:val="28"/>
        </w:rPr>
        <w:br/>
        <w:t xml:space="preserve">для реализации муниципальной программы, в соответствии с законодательством Российской Федерации. 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D7716">
        <w:rPr>
          <w:rFonts w:ascii="Liberation Serif" w:hAnsi="Liberation Serif" w:cs="Liberation Serif"/>
          <w:sz w:val="28"/>
          <w:szCs w:val="28"/>
        </w:rPr>
        <w:t>Финансирование муниципальной программы осуществляется за счет средств местного бюджета. Также для реализации мероприятий муниципальной программы могут быть предусмотрены субсидии местному бюджету из областного и федерального бюджетов для долевого финансирования мероприятий, а также средства из внебюджетных источников.</w:t>
      </w:r>
    </w:p>
    <w:p w:rsidR="004F69A9" w:rsidRPr="00DD7716" w:rsidRDefault="004F69A9" w:rsidP="004F69A9">
      <w:pPr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DD7716">
        <w:rPr>
          <w:rFonts w:ascii="Liberation Serif" w:hAnsi="Liberation Serif" w:cs="Liberation Serif"/>
          <w:bCs/>
          <w:sz w:val="28"/>
          <w:szCs w:val="28"/>
        </w:rPr>
        <w:t xml:space="preserve">Перечень объектов капитального строительства для бюджетных инвестиций </w:t>
      </w:r>
      <w:r w:rsidRPr="00DD7716">
        <w:rPr>
          <w:rFonts w:ascii="Liberation Serif" w:hAnsi="Liberation Serif" w:cs="Liberation Serif"/>
          <w:sz w:val="28"/>
          <w:szCs w:val="28"/>
        </w:rPr>
        <w:t>муниципальной программы</w:t>
      </w:r>
      <w:r w:rsidRPr="00DD7716">
        <w:rPr>
          <w:rFonts w:ascii="Liberation Serif" w:hAnsi="Liberation Serif" w:cs="Liberation Serif"/>
          <w:bCs/>
          <w:sz w:val="28"/>
          <w:szCs w:val="28"/>
        </w:rPr>
        <w:t xml:space="preserve"> приведен в приложении № 3 к настоящей муниципальной программе.</w:t>
      </w:r>
    </w:p>
    <w:p w:rsidR="004F69A9" w:rsidRPr="00DD7716" w:rsidRDefault="004F69A9" w:rsidP="004F69A9">
      <w:pPr>
        <w:autoSpaceDE w:val="0"/>
        <w:autoSpaceDN w:val="0"/>
        <w:adjustRightInd w:val="0"/>
        <w:rPr>
          <w:rStyle w:val="CharacterStyle0"/>
          <w:rFonts w:ascii="Liberation Serif" w:eastAsiaTheme="minorHAnsi" w:hAnsi="Liberation Serif" w:cs="Liberation Serif"/>
          <w:b w:val="0"/>
        </w:rPr>
      </w:pPr>
    </w:p>
    <w:p w:rsidR="000A1919" w:rsidRPr="00DD7716" w:rsidRDefault="000A1919" w:rsidP="000A1919">
      <w:pPr>
        <w:jc w:val="both"/>
        <w:rPr>
          <w:rFonts w:ascii="Liberation Serif" w:hAnsi="Liberation Serif" w:cs="Liberation Serif"/>
          <w:bCs/>
          <w:sz w:val="28"/>
          <w:szCs w:val="28"/>
        </w:rPr>
        <w:sectPr w:rsidR="000A1919" w:rsidRPr="00DD7716" w:rsidSect="00FA1017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76346E" w:rsidRPr="00365FCF" w:rsidRDefault="0076346E" w:rsidP="0076346E">
      <w:pPr>
        <w:ind w:left="9781" w:right="-245" w:hanging="5"/>
        <w:jc w:val="both"/>
        <w:rPr>
          <w:rFonts w:ascii="Liberation Serif" w:hAnsi="Liberation Serif" w:cs="Liberation Serif"/>
          <w:sz w:val="22"/>
          <w:szCs w:val="22"/>
        </w:rPr>
      </w:pPr>
      <w:r w:rsidRPr="00365FCF">
        <w:rPr>
          <w:rFonts w:ascii="Liberation Serif" w:hAnsi="Liberation Serif" w:cs="Liberation Serif"/>
          <w:sz w:val="22"/>
          <w:szCs w:val="22"/>
        </w:rPr>
        <w:lastRenderedPageBreak/>
        <w:t xml:space="preserve">Приложение № 1 </w:t>
      </w:r>
    </w:p>
    <w:p w:rsidR="0076346E" w:rsidRPr="00365FCF" w:rsidRDefault="0076346E" w:rsidP="0076346E">
      <w:pPr>
        <w:tabs>
          <w:tab w:val="left" w:pos="6874"/>
        </w:tabs>
        <w:ind w:left="9781" w:hanging="5"/>
        <w:rPr>
          <w:rFonts w:ascii="Liberation Serif" w:hAnsi="Liberation Serif" w:cs="Liberation Serif"/>
          <w:sz w:val="22"/>
          <w:szCs w:val="22"/>
        </w:rPr>
      </w:pPr>
      <w:proofErr w:type="gramStart"/>
      <w:r w:rsidRPr="00365FCF">
        <w:rPr>
          <w:rFonts w:ascii="Liberation Serif" w:hAnsi="Liberation Serif" w:cs="Liberation Serif"/>
          <w:sz w:val="22"/>
          <w:szCs w:val="22"/>
        </w:rPr>
        <w:t>к</w:t>
      </w:r>
      <w:proofErr w:type="gramEnd"/>
      <w:r w:rsidRPr="00365FCF">
        <w:rPr>
          <w:rFonts w:ascii="Liberation Serif" w:hAnsi="Liberation Serif" w:cs="Liberation Serif"/>
          <w:sz w:val="22"/>
          <w:szCs w:val="22"/>
        </w:rPr>
        <w:t xml:space="preserve"> муниципальной программе </w:t>
      </w:r>
    </w:p>
    <w:p w:rsidR="0076346E" w:rsidRPr="00365FCF" w:rsidRDefault="0076346E" w:rsidP="0076346E">
      <w:pPr>
        <w:tabs>
          <w:tab w:val="left" w:pos="6874"/>
        </w:tabs>
        <w:ind w:left="9781" w:hanging="5"/>
        <w:rPr>
          <w:rFonts w:ascii="Liberation Serif" w:hAnsi="Liberation Serif" w:cs="Liberation Serif"/>
          <w:bCs/>
          <w:sz w:val="22"/>
          <w:szCs w:val="22"/>
        </w:rPr>
      </w:pPr>
      <w:r w:rsidRPr="00365FCF">
        <w:rPr>
          <w:rFonts w:ascii="Liberation Serif" w:hAnsi="Liberation Serif" w:cs="Liberation Serif"/>
          <w:sz w:val="22"/>
          <w:szCs w:val="22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:rsidR="0076346E" w:rsidRPr="00365FCF" w:rsidRDefault="0076346E" w:rsidP="0076346E">
      <w:pPr>
        <w:tabs>
          <w:tab w:val="left" w:pos="6874"/>
        </w:tabs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:rsidR="0076346E" w:rsidRPr="00365FCF" w:rsidRDefault="0076346E" w:rsidP="0076346E">
      <w:pPr>
        <w:tabs>
          <w:tab w:val="left" w:pos="6874"/>
        </w:tabs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:rsidR="0076346E" w:rsidRPr="00365FCF" w:rsidRDefault="0076346E" w:rsidP="0076346E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>ЦЕЛИ И ЗАДАЧИ МУНИЦИПАЛЬНОЙ ПРОГРАММЫ, ЦЕЛЕВЫЕ ПОКАЗАТЕЛИ</w:t>
      </w:r>
    </w:p>
    <w:p w:rsidR="0076346E" w:rsidRPr="00365FCF" w:rsidRDefault="0076346E" w:rsidP="0076346E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proofErr w:type="gramStart"/>
      <w:r w:rsidRPr="00365FCF">
        <w:rPr>
          <w:rFonts w:ascii="Liberation Serif" w:hAnsi="Liberation Serif" w:cs="Liberation Serif"/>
          <w:b/>
          <w:bCs/>
          <w:sz w:val="22"/>
          <w:szCs w:val="22"/>
        </w:rPr>
        <w:t>реализации</w:t>
      </w:r>
      <w:proofErr w:type="gramEnd"/>
      <w:r w:rsidRPr="00365FCF">
        <w:rPr>
          <w:rFonts w:ascii="Liberation Serif" w:hAnsi="Liberation Serif" w:cs="Liberation Serif"/>
          <w:b/>
          <w:bCs/>
          <w:sz w:val="22"/>
          <w:szCs w:val="22"/>
        </w:rPr>
        <w:t xml:space="preserve"> муниципальной программы</w:t>
      </w:r>
    </w:p>
    <w:p w:rsidR="0076346E" w:rsidRPr="00365FCF" w:rsidRDefault="0076346E" w:rsidP="0076346E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365FCF">
        <w:rPr>
          <w:rFonts w:ascii="Liberation Serif" w:hAnsi="Liberation Serif" w:cs="Liberation Serif"/>
          <w:b/>
          <w:bCs/>
          <w:sz w:val="22"/>
          <w:szCs w:val="22"/>
        </w:rPr>
        <w:t xml:space="preserve">«Реализация основных направлений муниципальной политики в строительном комплексе на территории </w:t>
      </w:r>
    </w:p>
    <w:p w:rsidR="0076346E" w:rsidRPr="00365FCF" w:rsidRDefault="0076346E" w:rsidP="0076346E">
      <w:pPr>
        <w:tabs>
          <w:tab w:val="left" w:pos="6874"/>
        </w:tabs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proofErr w:type="gramStart"/>
      <w:r w:rsidRPr="00365FCF">
        <w:rPr>
          <w:rFonts w:ascii="Liberation Serif" w:hAnsi="Liberation Serif" w:cs="Liberation Serif"/>
          <w:b/>
          <w:bCs/>
          <w:sz w:val="22"/>
          <w:szCs w:val="22"/>
        </w:rPr>
        <w:t>городского</w:t>
      </w:r>
      <w:proofErr w:type="gramEnd"/>
      <w:r w:rsidRPr="00365FCF">
        <w:rPr>
          <w:rFonts w:ascii="Liberation Serif" w:hAnsi="Liberation Serif" w:cs="Liberation Serif"/>
          <w:b/>
          <w:bCs/>
          <w:sz w:val="22"/>
          <w:szCs w:val="22"/>
        </w:rPr>
        <w:t xml:space="preserve"> округа Верхняя Пышма»</w:t>
      </w:r>
    </w:p>
    <w:p w:rsidR="0076346E" w:rsidRPr="00365FCF" w:rsidRDefault="0076346E" w:rsidP="0076346E">
      <w:pPr>
        <w:tabs>
          <w:tab w:val="left" w:pos="6874"/>
        </w:tabs>
        <w:rPr>
          <w:rFonts w:ascii="Liberation Serif" w:hAnsi="Liberation Serif" w:cs="Liberation Serif"/>
          <w:bCs/>
          <w:sz w:val="22"/>
          <w:szCs w:val="22"/>
        </w:rPr>
      </w:pPr>
    </w:p>
    <w:tbl>
      <w:tblPr>
        <w:tblW w:w="1451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1"/>
        <w:gridCol w:w="2835"/>
        <w:gridCol w:w="1275"/>
        <w:gridCol w:w="1134"/>
        <w:gridCol w:w="1134"/>
        <w:gridCol w:w="1134"/>
        <w:gridCol w:w="1134"/>
        <w:gridCol w:w="1134"/>
        <w:gridCol w:w="3970"/>
      </w:tblGrid>
      <w:tr w:rsidR="0076346E" w:rsidRPr="00365FCF" w:rsidTr="00127EAA">
        <w:trPr>
          <w:trHeight w:val="58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ind w:left="-56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Номер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Наименование цели (целей) и задач, целевых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Источник значений показателей</w:t>
            </w:r>
          </w:p>
        </w:tc>
      </w:tr>
      <w:tr w:rsidR="0076346E" w:rsidRPr="00365FCF" w:rsidTr="00127EAA">
        <w:trPr>
          <w:trHeight w:val="27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2029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2030 год</w:t>
            </w: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</w:p>
        </w:tc>
      </w:tr>
    </w:tbl>
    <w:p w:rsidR="0076346E" w:rsidRPr="00365FCF" w:rsidRDefault="0076346E" w:rsidP="0076346E">
      <w:pPr>
        <w:rPr>
          <w:rFonts w:ascii="Liberation Serif" w:hAnsi="Liberation Serif" w:cs="Liberation Serif"/>
          <w:sz w:val="2"/>
          <w:szCs w:val="2"/>
        </w:rPr>
      </w:pPr>
    </w:p>
    <w:tbl>
      <w:tblPr>
        <w:tblW w:w="14511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61"/>
        <w:gridCol w:w="2835"/>
        <w:gridCol w:w="1275"/>
        <w:gridCol w:w="1134"/>
        <w:gridCol w:w="1134"/>
        <w:gridCol w:w="1134"/>
        <w:gridCol w:w="1134"/>
        <w:gridCol w:w="1134"/>
        <w:gridCol w:w="3970"/>
      </w:tblGrid>
      <w:tr w:rsidR="0076346E" w:rsidRPr="00365FCF" w:rsidTr="00127EAA">
        <w:trPr>
          <w:cantSplit/>
          <w:trHeight w:val="255"/>
          <w:tblHeader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sz w:val="22"/>
                <w:szCs w:val="22"/>
              </w:rPr>
              <w:t>9</w:t>
            </w:r>
          </w:p>
        </w:tc>
      </w:tr>
      <w:tr w:rsidR="0076346E" w:rsidRPr="00365FCF" w:rsidTr="00127EAA">
        <w:trPr>
          <w:cantSplit/>
          <w:trHeight w:val="301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Подпрограмма 1. Строительство и реконструкция объектов муниципальной собственности на территории </w:t>
            </w:r>
          </w:p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proofErr w:type="gramStart"/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городского</w:t>
            </w:r>
            <w:proofErr w:type="gramEnd"/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 xml:space="preserve"> округа Верхняя Пышма</w:t>
            </w:r>
          </w:p>
        </w:tc>
      </w:tr>
      <w:tr w:rsidR="0076346E" w:rsidRPr="00365FCF" w:rsidTr="00127EAA">
        <w:trPr>
          <w:cantSplit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Цель 1. Создание условий для конкурентоспособного образования и развития культуры, занятий физической культурой и спортом, модернизации улично-дорожной сети для жизни населения городского округа Верхняя Пышма</w:t>
            </w:r>
          </w:p>
        </w:tc>
      </w:tr>
      <w:tr w:rsidR="0076346E" w:rsidRPr="00365FCF" w:rsidTr="00127EAA">
        <w:trPr>
          <w:cantSplit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1.1. Создание дополнительных мест в общеобразовательных учреждениях за счет строительства и реконструкция зданий общеобразовательных учреждений</w:t>
            </w:r>
          </w:p>
        </w:tc>
      </w:tr>
      <w:tr w:rsidR="0076346E" w:rsidRPr="00365FCF" w:rsidTr="00127EAA">
        <w:trPr>
          <w:cantSplit/>
          <w:trHeight w:val="414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1.1.1.</w:t>
            </w:r>
          </w:p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Ввод мест в общеобразовательных учреждениях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место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1 668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1 225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программа Свердловской области «Реализация основных направлений государственной политики в строительном комплексе Свердловской области», утвержденная постановлением Правительства Свердловской области от 24.10.2013 № 1296-ПП;</w:t>
            </w:r>
          </w:p>
          <w:p w:rsidR="0076346E" w:rsidRPr="00365FCF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</w:t>
            </w:r>
          </w:p>
        </w:tc>
      </w:tr>
      <w:tr w:rsidR="0076346E" w:rsidRPr="00365FCF" w:rsidTr="00127EAA">
        <w:trPr>
          <w:cantSplit/>
          <w:trHeight w:val="2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1.2.Создание дополнительных мест в учреждениях дополнительного образования в сфере физической культуры и спорта за счет строительства и реконструкции</w:t>
            </w:r>
          </w:p>
        </w:tc>
      </w:tr>
      <w:tr w:rsidR="0076346E" w:rsidRPr="00365FCF" w:rsidTr="00127EAA">
        <w:trPr>
          <w:cantSplit/>
          <w:trHeight w:val="127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1.2.1.</w:t>
            </w:r>
          </w:p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место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Государственная программа Свердловской области «Реализация основных направлений государственной политики в строительном комплексе Свердловской области», утвержденная постановлением Правительства Свердловской области от 24.10.2013 № 1296-ПП;</w:t>
            </w:r>
          </w:p>
          <w:p w:rsidR="0076346E" w:rsidRPr="00365FCF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</w:t>
            </w:r>
          </w:p>
        </w:tc>
      </w:tr>
      <w:tr w:rsidR="0076346E" w:rsidRPr="00365FCF" w:rsidTr="00127EAA">
        <w:trPr>
          <w:cantSplit/>
          <w:trHeight w:val="28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C841A0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C841A0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1.3. Создание дополнительных мест в учреждениях дополнительного образования в сфере культуры</w:t>
            </w:r>
          </w:p>
        </w:tc>
      </w:tr>
      <w:tr w:rsidR="0076346E" w:rsidRPr="00365FCF" w:rsidTr="00127EAA">
        <w:trPr>
          <w:cantSplit/>
          <w:trHeight w:val="1274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C441D0" w:rsidRDefault="0076346E" w:rsidP="00127EA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C441D0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1.3.1.</w:t>
            </w:r>
          </w:p>
          <w:p w:rsidR="0076346E" w:rsidRPr="00C441D0" w:rsidRDefault="0076346E" w:rsidP="00127EAA">
            <w:pPr>
              <w:rPr>
                <w:rFonts w:ascii="Liberation Serif" w:hAnsi="Liberation Serif" w:cs="Liberation Serif"/>
              </w:rPr>
            </w:pPr>
            <w:r w:rsidRPr="00C441D0">
              <w:rPr>
                <w:rFonts w:ascii="Liberation Serif" w:hAnsi="Liberation Serif" w:cs="Liberation Serif"/>
                <w:sz w:val="22"/>
                <w:szCs w:val="22"/>
              </w:rPr>
              <w:t>Ввод дополнительных мест в учреждениях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 w:cs="Liberation Serif"/>
                <w:sz w:val="22"/>
                <w:szCs w:val="22"/>
              </w:rPr>
              <w:t>место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46E" w:rsidRPr="00C441D0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C441D0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</w:t>
            </w:r>
          </w:p>
        </w:tc>
      </w:tr>
      <w:tr w:rsidR="0076346E" w:rsidRPr="00365FCF" w:rsidTr="00127EAA">
        <w:trPr>
          <w:cantSplit/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Задача 1.4. Развитие и обеспечение сохранности сети автодорог общего пользования местного значения </w:t>
            </w:r>
          </w:p>
        </w:tc>
      </w:tr>
      <w:tr w:rsidR="0076346E" w:rsidRPr="00365FCF" w:rsidTr="00127EAA">
        <w:trPr>
          <w:cantSplit/>
          <w:trHeight w:val="69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1.4.1.</w:t>
            </w:r>
          </w:p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Государственная программа Свердловской области «Развитие транспортного комплекса Свердловской области», утвержденная постановлением Правительства Свердловской области от 25.01.2018 № 28-ПП;</w:t>
            </w:r>
          </w:p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транспортной инфраструктуры городского округа Верхняя Пышма на период до 2028 года, утвержденная Решением Думы от 27.06.2019 № 12/3</w:t>
            </w:r>
          </w:p>
        </w:tc>
      </w:tr>
      <w:tr w:rsidR="0076346E" w:rsidRPr="00365FCF" w:rsidTr="00127EAA">
        <w:trPr>
          <w:cantSplit/>
          <w:trHeight w:val="286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Задача 1.5.</w:t>
            </w:r>
            <w:r w:rsidRPr="00C77C0B">
              <w:rPr>
                <w:rFonts w:ascii="Liberation Serif" w:hAnsi="Liberation Serif" w:cs="Liberation Serif"/>
                <w:sz w:val="22"/>
                <w:szCs w:val="22"/>
              </w:rPr>
              <w:t>Реализация 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ероприятий по строительству и (</w:t>
            </w:r>
            <w:r w:rsidRPr="00C77C0B">
              <w:rPr>
                <w:rFonts w:ascii="Liberation Serif" w:hAnsi="Liberation Serif" w:cs="Liberation Serif"/>
                <w:sz w:val="22"/>
                <w:szCs w:val="22"/>
              </w:rPr>
              <w:t xml:space="preserve">или) реконструкции объектов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муниципальной собственности </w:t>
            </w:r>
          </w:p>
        </w:tc>
      </w:tr>
      <w:tr w:rsidR="0076346E" w:rsidRPr="00365FCF" w:rsidTr="00127EAA">
        <w:trPr>
          <w:cantSplit/>
          <w:trHeight w:val="69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1.5.1.</w:t>
            </w:r>
            <w:r>
              <w:t xml:space="preserve"> </w:t>
            </w:r>
            <w:r w:rsidRPr="00C77C0B">
              <w:rPr>
                <w:rFonts w:ascii="Liberation Serif" w:hAnsi="Liberation Serif" w:cs="Liberation Serif"/>
                <w:sz w:val="22"/>
                <w:szCs w:val="22"/>
              </w:rPr>
              <w:t>Разработка проектно-сметной документации дл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я строительства (реконструкции)</w:t>
            </w:r>
            <w:r w:rsidRPr="00C77C0B">
              <w:rPr>
                <w:rFonts w:ascii="Liberation Serif" w:hAnsi="Liberation Serif" w:cs="Liberation Serif"/>
                <w:sz w:val="22"/>
                <w:szCs w:val="22"/>
              </w:rPr>
              <w:t xml:space="preserve">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 w:cs="Liberation Serif"/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9B709E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B709E">
              <w:rPr>
                <w:rFonts w:ascii="Liberation Serif" w:hAnsi="Liberation Serif" w:cs="Liberation Serif"/>
                <w:sz w:val="22"/>
                <w:szCs w:val="22"/>
              </w:rPr>
              <w:t xml:space="preserve"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11/1, Программа комплексного развития транспортной инфраструктуры городского округа Верхняя Пышма на период до 2028 года, утвержденная Решением Думы от 27.06.2019 № 12/3;       </w:t>
            </w:r>
          </w:p>
          <w:p w:rsidR="0076346E" w:rsidRPr="009B709E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B709E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систем коммунальной инфраструктуры городского округа Верхняя Пышма на 2022–2035 годы, утвержденная Решением Думы городского округа Верхняя Пышма от 22.12.2022 № 56/5</w:t>
            </w:r>
          </w:p>
        </w:tc>
      </w:tr>
      <w:tr w:rsidR="0076346E" w:rsidRPr="00365FCF" w:rsidTr="00127EAA">
        <w:trPr>
          <w:cantSplit/>
          <w:trHeight w:val="697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EC1B0D" w:rsidRDefault="0076346E" w:rsidP="00127EAA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EC1B0D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1.5.2.</w:t>
            </w:r>
          </w:p>
          <w:p w:rsidR="0076346E" w:rsidRPr="00EC1B0D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2E7365">
              <w:rPr>
                <w:rFonts w:ascii="Liberation Serif" w:hAnsi="Liberation Serif" w:cs="Liberation Serif"/>
                <w:sz w:val="22"/>
                <w:szCs w:val="22"/>
              </w:rPr>
              <w:t xml:space="preserve">Количество введенных объектов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 w:cs="Liberation Serif"/>
                <w:sz w:val="22"/>
                <w:szCs w:val="22"/>
              </w:rPr>
              <w:t>единица</w:t>
            </w:r>
            <w:proofErr w:type="gram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9B709E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B709E">
              <w:rPr>
                <w:rFonts w:ascii="Liberation Serif" w:hAnsi="Liberation Serif" w:cs="Liberation Serif"/>
                <w:sz w:val="22"/>
                <w:szCs w:val="22"/>
              </w:rPr>
              <w:t xml:space="preserve">Программа комплексного развития социальной инфраструктуры городского округа Верхняя Пышма на период до 2035 года, утвержденная Решением Думы городского округа Верхняя Пышма от 30.05.2019 № 11/1, Программа комплексного развития транспортной инфраструктуры городского округа Верхняя Пышма на период до 2028 года, утвержденная Решением Думы от 27.06.2019 № 12/3;     </w:t>
            </w:r>
          </w:p>
          <w:p w:rsidR="0076346E" w:rsidRPr="009B709E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9B709E">
              <w:rPr>
                <w:rFonts w:ascii="Liberation Serif" w:hAnsi="Liberation Serif" w:cs="Liberation Serif"/>
                <w:sz w:val="22"/>
                <w:szCs w:val="22"/>
              </w:rPr>
              <w:t>Программа комплексного развития систем коммунальной инфраструктуры городского округа Верхняя Пышма на 2022–2035 годы, утвержденная Решением Думы городского округа Верхняя Пышма от 22.12.2022 № 56/5</w:t>
            </w:r>
          </w:p>
        </w:tc>
      </w:tr>
      <w:tr w:rsidR="0076346E" w:rsidRPr="00365FCF" w:rsidTr="00127EAA">
        <w:trPr>
          <w:cantSplit/>
          <w:trHeight w:val="301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46E" w:rsidRPr="007B64D4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Подпрограмма 2. Улучшение жилищных условий граждан, проживающих на территории городского округа Верхняя Пышма</w:t>
            </w:r>
          </w:p>
        </w:tc>
      </w:tr>
      <w:tr w:rsidR="0076346E" w:rsidRPr="00365FCF" w:rsidTr="00127EAA">
        <w:trPr>
          <w:cantSplit/>
          <w:trHeight w:val="25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46E" w:rsidRPr="007B64D4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Цель 2. Повышение качества условий проживания населения</w:t>
            </w:r>
          </w:p>
        </w:tc>
      </w:tr>
      <w:tr w:rsidR="0076346E" w:rsidRPr="00365FCF" w:rsidTr="00127EAA">
        <w:trPr>
          <w:cantSplit/>
          <w:trHeight w:val="25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16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346E" w:rsidRPr="007B64D4" w:rsidRDefault="0076346E" w:rsidP="00127EAA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2.1. Ликвидация аварийного и ветхого жилья</w:t>
            </w:r>
          </w:p>
        </w:tc>
      </w:tr>
      <w:tr w:rsidR="0076346E" w:rsidRPr="00365FCF" w:rsidTr="00127EAA">
        <w:trPr>
          <w:cantSplit/>
          <w:trHeight w:val="1629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2.1.1.</w:t>
            </w:r>
          </w:p>
          <w:p w:rsidR="0076346E" w:rsidRPr="00365FCF" w:rsidRDefault="0076346E" w:rsidP="00127EAA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Количество приобретенных жилых помещений для граждан, нуждающихся в улучшении жилищных условий (в том числе для льготной категории граждан)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штука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46E" w:rsidRPr="007B64D4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sz w:val="22"/>
                <w:szCs w:val="22"/>
              </w:rPr>
              <w:t>Закон Свердловской области от 22 июля 2005 года № 96-ОЗ «О 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области»;</w:t>
            </w:r>
          </w:p>
          <w:p w:rsidR="0076346E" w:rsidRPr="007B64D4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7B64D4">
              <w:rPr>
                <w:rFonts w:ascii="Liberation Serif" w:hAnsi="Liberation Serif" w:cs="Liberation Serif"/>
                <w:sz w:val="22"/>
                <w:szCs w:val="22"/>
              </w:rPr>
              <w:t>Закон Свердловской области от 22 июля 2005 года № 97-ОЗ «Об 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области»</w:t>
            </w:r>
          </w:p>
        </w:tc>
      </w:tr>
      <w:tr w:rsidR="0076346E" w:rsidRPr="00365FCF" w:rsidTr="00127EAA">
        <w:trPr>
          <w:cantSplit/>
          <w:trHeight w:val="583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2.1.2.</w:t>
            </w:r>
          </w:p>
          <w:p w:rsidR="0076346E" w:rsidRPr="00365FCF" w:rsidRDefault="0076346E" w:rsidP="00127EAA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 xml:space="preserve">Переселение граждан из аварийного жилищного фонда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кв. метр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2 736,4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DF4211">
              <w:rPr>
                <w:rFonts w:ascii="Liberation Serif" w:hAnsi="Liberation Serif" w:cs="Liberation Serif"/>
                <w:sz w:val="22"/>
                <w:szCs w:val="22"/>
              </w:rPr>
              <w:t>Постановление Правительства Свердловской области от 11.09.2025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DF4211">
              <w:rPr>
                <w:rFonts w:ascii="Liberation Serif" w:hAnsi="Liberation Serif" w:cs="Liberation Serif"/>
                <w:sz w:val="22"/>
                <w:szCs w:val="22"/>
              </w:rPr>
              <w:t>504-ПП «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Об утверждении </w:t>
            </w:r>
            <w:r w:rsidRPr="00DF4211">
              <w:rPr>
                <w:rFonts w:ascii="Liberation Serif" w:hAnsi="Liberation Serif" w:cs="Liberation Serif"/>
                <w:sz w:val="22"/>
                <w:szCs w:val="22"/>
              </w:rPr>
              <w:t xml:space="preserve">региональной адресной программы «Переселение граждан на 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территории Свердловской области из аварийного жи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лищного фонда в </w:t>
            </w:r>
            <w:r w:rsidRPr="00B73240">
              <w:rPr>
                <w:rFonts w:ascii="Liberation Serif" w:hAnsi="Liberation Serif" w:cs="Liberation Serif"/>
                <w:sz w:val="22"/>
                <w:szCs w:val="22"/>
              </w:rPr>
              <w:t>2025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–</w:t>
            </w:r>
            <w:r w:rsidRPr="00B73240">
              <w:rPr>
                <w:rFonts w:ascii="Liberation Serif" w:hAnsi="Liberation Serif" w:cs="Liberation Serif"/>
                <w:sz w:val="22"/>
                <w:szCs w:val="22"/>
              </w:rPr>
              <w:t>2028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 xml:space="preserve"> годах»</w:t>
            </w:r>
          </w:p>
        </w:tc>
      </w:tr>
      <w:tr w:rsidR="0076346E" w:rsidRPr="00365FCF" w:rsidTr="00127EAA">
        <w:trPr>
          <w:cantSplit/>
          <w:trHeight w:val="22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Задача 2.2</w:t>
            </w: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 Улучшение жилищных условий для граждан, имеющих трех и более детей</w:t>
            </w:r>
          </w:p>
        </w:tc>
      </w:tr>
      <w:tr w:rsidR="0076346E" w:rsidRPr="00365FCF" w:rsidTr="00127EAA">
        <w:trPr>
          <w:cantSplit/>
          <w:trHeight w:val="72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2.2.1.</w:t>
            </w:r>
          </w:p>
          <w:p w:rsidR="0076346E" w:rsidRPr="00365FCF" w:rsidRDefault="0076346E" w:rsidP="00127EAA">
            <w:pPr>
              <w:ind w:right="-108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Количество граждан, имеющих трех и более детей, получивших социальную выплату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семья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46E" w:rsidRPr="00365FCF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Закон Свердловской области от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7 июля 2004 года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18-ОЗ «Об особенностях регулирования земельных отношений на территории Свердловской области»</w:t>
            </w:r>
          </w:p>
        </w:tc>
      </w:tr>
      <w:tr w:rsidR="0076346E" w:rsidRPr="00365FCF" w:rsidTr="00127EAA">
        <w:trPr>
          <w:cantSplit/>
          <w:trHeight w:val="725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365FCF">
              <w:rPr>
                <w:rFonts w:ascii="Liberation Serif" w:hAnsi="Liberation Serif" w:cs="Liberation Serif"/>
                <w:sz w:val="22"/>
                <w:szCs w:val="22"/>
              </w:rPr>
              <w:t>Целевой показатель 2.2.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2.</w:t>
            </w:r>
          </w:p>
          <w:p w:rsidR="0076346E" w:rsidRPr="00365FCF" w:rsidRDefault="0076346E" w:rsidP="00127EAA">
            <w:pPr>
              <w:ind w:right="-108"/>
              <w:rPr>
                <w:rFonts w:ascii="Liberation Serif" w:hAnsi="Liberation Serif" w:cs="Liberation Serif"/>
                <w:sz w:val="22"/>
                <w:szCs w:val="22"/>
              </w:rPr>
            </w:pPr>
            <w:r w:rsidRPr="00413853">
              <w:rPr>
                <w:rFonts w:ascii="Liberation Serif" w:hAnsi="Liberation Serif" w:cs="Liberation Serif"/>
                <w:sz w:val="22"/>
                <w:szCs w:val="22"/>
              </w:rPr>
              <w:t>Коли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чество выполненных мероприятий </w:t>
            </w:r>
            <w:r w:rsidRPr="00413853">
              <w:rPr>
                <w:rFonts w:ascii="Liberation Serif" w:hAnsi="Liberation Serif" w:cs="Liberation Serif"/>
                <w:sz w:val="22"/>
                <w:szCs w:val="22"/>
              </w:rPr>
              <w:t>для подготовки земельных участков, предоставляемых гражданам, имеющих трех и более детей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gramStart"/>
            <w:r>
              <w:rPr>
                <w:rFonts w:ascii="Liberation Serif" w:hAnsi="Liberation Serif" w:cs="Liberation Serif"/>
                <w:sz w:val="22"/>
                <w:szCs w:val="22"/>
              </w:rPr>
              <w:t>единица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65FCF" w:rsidRDefault="0076346E" w:rsidP="00127EA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0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346E" w:rsidRPr="006F3382" w:rsidRDefault="0076346E" w:rsidP="00127EAA"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 w:rsidRPr="006F3382">
              <w:rPr>
                <w:rFonts w:ascii="Liberation Serif" w:hAnsi="Liberation Serif" w:cs="Liberation Serif"/>
                <w:sz w:val="22"/>
                <w:szCs w:val="22"/>
              </w:rPr>
              <w:t>Указ Презид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ента Российской Федерации от 07 мая 2012 года</w:t>
            </w:r>
            <w:r w:rsidRPr="006F3382">
              <w:rPr>
                <w:rFonts w:ascii="Liberation Serif" w:hAnsi="Liberation Serif" w:cs="Liberation Serif"/>
                <w:sz w:val="22"/>
                <w:szCs w:val="22"/>
              </w:rPr>
              <w:t xml:space="preserve"> №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 </w:t>
            </w:r>
            <w:r w:rsidRPr="006F3382">
              <w:rPr>
                <w:rFonts w:ascii="Liberation Serif" w:hAnsi="Liberation Serif" w:cs="Liberation Serif"/>
                <w:sz w:val="22"/>
                <w:szCs w:val="22"/>
              </w:rPr>
              <w:t>600 «</w:t>
            </w:r>
            <w:r w:rsidRPr="006F3382">
              <w:rPr>
                <w:rFonts w:ascii="Liberation Serif" w:hAnsi="Liberation Serif" w:cs="Liberation Serif"/>
                <w:color w:val="020C22"/>
                <w:sz w:val="22"/>
                <w:szCs w:val="22"/>
                <w:shd w:val="clear" w:color="auto" w:fill="FEFEFE"/>
              </w:rPr>
              <w:t>О мерах по обеспечению граждан Российской Федерации доступным и комфортным жильем и повышению качества жилищно-коммунальных услуг»</w:t>
            </w:r>
          </w:p>
        </w:tc>
      </w:tr>
    </w:tbl>
    <w:p w:rsidR="0076346E" w:rsidRPr="00365FCF" w:rsidRDefault="0076346E" w:rsidP="0076346E">
      <w:pPr>
        <w:tabs>
          <w:tab w:val="left" w:pos="3876"/>
        </w:tabs>
        <w:rPr>
          <w:rFonts w:ascii="Liberation Serif" w:hAnsi="Liberation Serif" w:cs="Liberation Serif"/>
        </w:rPr>
      </w:pPr>
    </w:p>
    <w:p w:rsidR="003C09D6" w:rsidRDefault="003C09D6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Pr="00061F27" w:rsidRDefault="0076346E" w:rsidP="0076346E">
      <w:pPr>
        <w:ind w:left="9781" w:right="-30" w:hanging="5"/>
        <w:jc w:val="both"/>
        <w:rPr>
          <w:rFonts w:ascii="Liberation Serif" w:hAnsi="Liberation Serif" w:cs="Liberation Serif"/>
        </w:rPr>
      </w:pPr>
      <w:r w:rsidRPr="00061F27">
        <w:rPr>
          <w:rFonts w:ascii="Liberation Serif" w:hAnsi="Liberation Serif" w:cs="Liberation Serif"/>
        </w:rPr>
        <w:t xml:space="preserve">Приложение № 2 </w:t>
      </w:r>
    </w:p>
    <w:p w:rsidR="0076346E" w:rsidRPr="00061F27" w:rsidRDefault="0076346E" w:rsidP="0076346E">
      <w:pPr>
        <w:tabs>
          <w:tab w:val="left" w:pos="6874"/>
        </w:tabs>
        <w:ind w:left="9781" w:hanging="5"/>
        <w:rPr>
          <w:rFonts w:ascii="Liberation Serif" w:hAnsi="Liberation Serif" w:cs="Liberation Serif"/>
        </w:rPr>
      </w:pPr>
      <w:proofErr w:type="gramStart"/>
      <w:r w:rsidRPr="00061F27">
        <w:rPr>
          <w:rFonts w:ascii="Liberation Serif" w:hAnsi="Liberation Serif" w:cs="Liberation Serif"/>
        </w:rPr>
        <w:t>к</w:t>
      </w:r>
      <w:proofErr w:type="gramEnd"/>
      <w:r w:rsidRPr="00061F27">
        <w:rPr>
          <w:rFonts w:ascii="Liberation Serif" w:hAnsi="Liberation Serif" w:cs="Liberation Serif"/>
        </w:rPr>
        <w:t xml:space="preserve"> муниципальной программе </w:t>
      </w:r>
    </w:p>
    <w:p w:rsidR="0076346E" w:rsidRPr="00061F27" w:rsidRDefault="0076346E" w:rsidP="0076346E">
      <w:pPr>
        <w:tabs>
          <w:tab w:val="left" w:pos="6874"/>
        </w:tabs>
        <w:ind w:left="9781" w:hanging="5"/>
        <w:rPr>
          <w:rFonts w:ascii="Liberation Serif" w:hAnsi="Liberation Serif" w:cs="Liberation Serif"/>
          <w:bCs/>
        </w:rPr>
      </w:pPr>
      <w:r w:rsidRPr="00061F27">
        <w:rPr>
          <w:rFonts w:ascii="Liberation Serif" w:hAnsi="Liberation Serif" w:cs="Liberation Serif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:rsidR="0076346E" w:rsidRPr="007D0AB2" w:rsidRDefault="0076346E" w:rsidP="0076346E">
      <w:pPr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:rsidR="0076346E" w:rsidRPr="007D0AB2" w:rsidRDefault="0076346E" w:rsidP="0076346E">
      <w:pPr>
        <w:jc w:val="center"/>
        <w:rPr>
          <w:rFonts w:ascii="Liberation Serif" w:hAnsi="Liberation Serif" w:cs="Liberation Serif"/>
          <w:bCs/>
          <w:sz w:val="22"/>
          <w:szCs w:val="22"/>
        </w:rPr>
      </w:pPr>
    </w:p>
    <w:p w:rsidR="0076346E" w:rsidRPr="007D0AB2" w:rsidRDefault="0076346E" w:rsidP="0076346E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>ПЛАН МЕРОПРИЯТИЙ</w:t>
      </w:r>
    </w:p>
    <w:p w:rsidR="0076346E" w:rsidRPr="007D0AB2" w:rsidRDefault="0076346E" w:rsidP="0076346E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proofErr w:type="gramStart"/>
      <w:r w:rsidRPr="007D0AB2">
        <w:rPr>
          <w:rFonts w:ascii="Liberation Serif" w:hAnsi="Liberation Serif" w:cs="Liberation Serif"/>
          <w:b/>
          <w:bCs/>
          <w:sz w:val="22"/>
          <w:szCs w:val="22"/>
        </w:rPr>
        <w:t>по</w:t>
      </w:r>
      <w:proofErr w:type="gramEnd"/>
      <w:r w:rsidRPr="007D0AB2">
        <w:rPr>
          <w:rFonts w:ascii="Liberation Serif" w:hAnsi="Liberation Serif" w:cs="Liberation Serif"/>
          <w:b/>
          <w:bCs/>
          <w:sz w:val="22"/>
          <w:szCs w:val="22"/>
        </w:rPr>
        <w:t xml:space="preserve"> выполнению муниципальной программы</w:t>
      </w:r>
    </w:p>
    <w:p w:rsidR="0076346E" w:rsidRPr="007D0AB2" w:rsidRDefault="0076346E" w:rsidP="0076346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 w:rsidRPr="007D0AB2">
        <w:rPr>
          <w:rFonts w:ascii="Liberation Serif" w:hAnsi="Liberation Serif" w:cs="Liberation Serif"/>
          <w:b/>
          <w:bCs/>
          <w:sz w:val="22"/>
          <w:szCs w:val="22"/>
        </w:rPr>
        <w:t xml:space="preserve">«Реализация основных направлений муниципальной политики в строительном комплексе на территории </w:t>
      </w:r>
    </w:p>
    <w:p w:rsidR="0076346E" w:rsidRPr="007D0AB2" w:rsidRDefault="0076346E" w:rsidP="0076346E"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proofErr w:type="gramStart"/>
      <w:r w:rsidRPr="007D0AB2">
        <w:rPr>
          <w:rFonts w:ascii="Liberation Serif" w:hAnsi="Liberation Serif" w:cs="Liberation Serif"/>
          <w:b/>
          <w:bCs/>
          <w:sz w:val="22"/>
          <w:szCs w:val="22"/>
        </w:rPr>
        <w:t>городского</w:t>
      </w:r>
      <w:proofErr w:type="gramEnd"/>
      <w:r w:rsidRPr="007D0AB2">
        <w:rPr>
          <w:rFonts w:ascii="Liberation Serif" w:hAnsi="Liberation Serif" w:cs="Liberation Serif"/>
          <w:b/>
          <w:bCs/>
          <w:sz w:val="22"/>
          <w:szCs w:val="22"/>
        </w:rPr>
        <w:t xml:space="preserve"> округа Верхняя Пышма»</w:t>
      </w:r>
    </w:p>
    <w:p w:rsidR="0076346E" w:rsidRPr="007D0AB2" w:rsidRDefault="0076346E" w:rsidP="0076346E">
      <w:pPr>
        <w:jc w:val="center"/>
        <w:rPr>
          <w:rFonts w:ascii="Liberation Serif" w:hAnsi="Liberation Serif" w:cs="Liberation Serif"/>
          <w:bCs/>
          <w:sz w:val="22"/>
          <w:szCs w:val="22"/>
        </w:rPr>
      </w:pPr>
    </w:p>
    <w:tbl>
      <w:tblPr>
        <w:tblStyle w:val="a6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418"/>
        <w:gridCol w:w="1417"/>
        <w:gridCol w:w="1418"/>
        <w:gridCol w:w="1417"/>
        <w:gridCol w:w="1418"/>
        <w:gridCol w:w="1276"/>
        <w:gridCol w:w="2268"/>
      </w:tblGrid>
      <w:tr w:rsidR="0076346E" w:rsidRPr="00392392" w:rsidTr="00127EAA">
        <w:trPr>
          <w:trHeight w:val="72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ind w:left="-113" w:right="-108"/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Номер строки</w:t>
            </w:r>
            <w:r w:rsidRPr="00392392">
              <w:rPr>
                <w:rFonts w:ascii="Liberation Serif" w:hAnsi="Liberation Serif" w:cs="Liberation Serif"/>
                <w:bCs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 xml:space="preserve">Наименование мероприятия, </w:t>
            </w:r>
          </w:p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</w:rPr>
              <w:t>источники</w:t>
            </w:r>
            <w:proofErr w:type="gramEnd"/>
            <w:r w:rsidRPr="00392392">
              <w:rPr>
                <w:rFonts w:ascii="Liberation Serif" w:hAnsi="Liberation Serif" w:cs="Liberation Serif"/>
                <w:bCs/>
              </w:rPr>
              <w:t xml:space="preserve"> ресурсного обеспечения</w:t>
            </w:r>
          </w:p>
        </w:tc>
        <w:tc>
          <w:tcPr>
            <w:tcW w:w="8364" w:type="dxa"/>
            <w:gridSpan w:val="6"/>
            <w:tcBorders>
              <w:top w:val="single" w:sz="4" w:space="0" w:color="auto"/>
            </w:tcBorders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Объем расходов за счёт всех источников ресурсного об</w:t>
            </w:r>
            <w:r>
              <w:rPr>
                <w:rFonts w:ascii="Liberation Serif" w:hAnsi="Liberation Serif" w:cs="Liberation Serif"/>
                <w:bCs/>
              </w:rPr>
              <w:t xml:space="preserve">еспечения, </w:t>
            </w:r>
            <w:r w:rsidRPr="00392392">
              <w:rPr>
                <w:rFonts w:ascii="Liberation Serif" w:hAnsi="Liberation Serif" w:cs="Liberation Serif"/>
                <w:bCs/>
              </w:rPr>
              <w:t>тыс. рублей</w:t>
            </w:r>
          </w:p>
        </w:tc>
        <w:tc>
          <w:tcPr>
            <w:tcW w:w="2268" w:type="dxa"/>
            <w:vMerge w:val="restart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Номера целевых показателей, на достижение которых направлены мероприятия</w:t>
            </w:r>
          </w:p>
        </w:tc>
      </w:tr>
      <w:tr w:rsidR="0076346E" w:rsidRPr="00392392" w:rsidTr="00127EA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</w:rPr>
              <w:t>всего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2027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2028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2029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2030 год</w:t>
            </w:r>
          </w:p>
        </w:tc>
        <w:tc>
          <w:tcPr>
            <w:tcW w:w="2268" w:type="dxa"/>
            <w:vMerge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  <w:highlight w:val="yellow"/>
              </w:rPr>
            </w:pPr>
          </w:p>
        </w:tc>
      </w:tr>
    </w:tbl>
    <w:p w:rsidR="0076346E" w:rsidRPr="00392392" w:rsidRDefault="0076346E" w:rsidP="0076346E">
      <w:pPr>
        <w:rPr>
          <w:rFonts w:ascii="Liberation Serif" w:hAnsi="Liberation Serif" w:cs="Liberation Serif"/>
          <w:sz w:val="2"/>
          <w:szCs w:val="2"/>
          <w:highlight w:val="yellow"/>
        </w:rPr>
      </w:pPr>
    </w:p>
    <w:tbl>
      <w:tblPr>
        <w:tblStyle w:val="a6"/>
        <w:tblW w:w="14596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418"/>
        <w:gridCol w:w="1417"/>
        <w:gridCol w:w="1418"/>
        <w:gridCol w:w="1417"/>
        <w:gridCol w:w="1418"/>
        <w:gridCol w:w="1276"/>
        <w:gridCol w:w="2268"/>
      </w:tblGrid>
      <w:tr w:rsidR="0076346E" w:rsidRPr="00392392" w:rsidTr="00127EAA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9</w:t>
            </w:r>
          </w:p>
        </w:tc>
      </w:tr>
      <w:tr w:rsidR="0076346E" w:rsidRPr="00392392" w:rsidTr="00127EA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Всего по муниципальной программе</w:t>
            </w:r>
          </w:p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</w:t>
            </w:r>
            <w:proofErr w:type="gramEnd"/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C3168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9 660 440,9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C3168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5 976 363,3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C3168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1</w:t>
            </w:r>
            <w:r>
              <w:rPr>
                <w:rFonts w:ascii="Liberation Serif" w:hAnsi="Liberation Serif" w:cs="Liberation Serif"/>
                <w:bCs/>
                <w:color w:val="000000" w:themeColor="text1"/>
              </w:rPr>
              <w:t> 001 173,8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C3168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124</w:t>
            </w:r>
            <w:r>
              <w:rPr>
                <w:rFonts w:ascii="Liberation Serif" w:hAnsi="Liberation Serif" w:cs="Liberation Serif"/>
                <w:bCs/>
                <w:color w:val="000000" w:themeColor="text1"/>
              </w:rPr>
              <w:t> 703,8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C3168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2</w:t>
            </w:r>
            <w:r>
              <w:rPr>
                <w:rFonts w:ascii="Liberation Serif" w:hAnsi="Liberation Serif" w:cs="Liberation Serif"/>
                <w:bCs/>
                <w:color w:val="000000" w:themeColor="text1"/>
              </w:rPr>
              <w:t> 558 000,0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C3168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3C3168">
              <w:rPr>
                <w:rFonts w:ascii="Liberation Serif" w:hAnsi="Liberation Serif" w:cs="Liberation Serif"/>
                <w:bCs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76346E" w:rsidRPr="00392392" w:rsidTr="00127EA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областной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6 995 742,4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3 949 231,9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572 610,5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Pr="00B577EC">
              <w:rPr>
                <w:rFonts w:ascii="Liberation Serif" w:hAnsi="Liberation Serif" w:cs="Liberation Serif"/>
                <w:color w:val="000000" w:themeColor="text1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2</w:t>
            </w:r>
            <w:r>
              <w:rPr>
                <w:rFonts w:ascii="Liberation Serif" w:hAnsi="Liberation Serif" w:cs="Liberation Serif"/>
                <w:color w:val="000000" w:themeColor="text1"/>
              </w:rPr>
              <w:t> 473 000,0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6346E" w:rsidRPr="00392392" w:rsidTr="00127EAA"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2 664 698,5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2 027 131,4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428 563,3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B577EC">
              <w:rPr>
                <w:rFonts w:ascii="Liberation Serif" w:hAnsi="Liberation Serif" w:cs="Liberation Serif"/>
                <w:color w:val="000000" w:themeColor="text1"/>
              </w:rPr>
              <w:t>123 803,8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8</w:t>
            </w:r>
            <w:r w:rsidRPr="00B577EC">
              <w:rPr>
                <w:rFonts w:ascii="Liberation Serif" w:hAnsi="Liberation Serif" w:cs="Liberation Serif"/>
                <w:color w:val="000000" w:themeColor="text1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B577EC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«Капитальные вложения»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9 598 838,7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5 922 568,7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997 370,0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120 900,0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2</w:t>
            </w:r>
            <w:r>
              <w:rPr>
                <w:rFonts w:ascii="Liberation Serif" w:hAnsi="Liberation Serif" w:cs="Liberation Serif"/>
                <w:bCs/>
                <w:color w:val="000000" w:themeColor="text1"/>
              </w:rPr>
              <w:t> 558 000,0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bCs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областной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6 995 742,4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3 949 231,9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572 610,5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Pr="00181190">
              <w:rPr>
                <w:rFonts w:ascii="Liberation Serif" w:hAnsi="Liberation Serif" w:cs="Liberation Serif"/>
                <w:color w:val="000000" w:themeColor="text1"/>
              </w:rPr>
              <w:t>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2 473 0</w:t>
            </w:r>
            <w:r w:rsidRPr="00181190">
              <w:rPr>
                <w:rFonts w:ascii="Liberation Serif" w:hAnsi="Liberation Serif" w:cs="Liberation Serif"/>
                <w:color w:val="000000" w:themeColor="text1"/>
              </w:rPr>
              <w:t>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</w:t>
            </w:r>
            <w:r>
              <w:rPr>
                <w:rFonts w:ascii="Liberation Serif" w:hAnsi="Liberation Serif" w:cs="Liberation Serif"/>
                <w:color w:val="000000" w:themeColor="text1"/>
              </w:rPr>
              <w:t> 603 096,3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1</w:t>
            </w:r>
            <w:r>
              <w:rPr>
                <w:rFonts w:ascii="Liberation Serif" w:hAnsi="Liberation Serif" w:cs="Liberation Serif"/>
                <w:color w:val="000000" w:themeColor="text1"/>
              </w:rPr>
              <w:t> 973 336,7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424 759,5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120 000,0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8</w:t>
            </w:r>
            <w:r w:rsidRPr="00181190">
              <w:rPr>
                <w:rFonts w:ascii="Liberation Serif" w:hAnsi="Liberation Serif" w:cs="Liberation Serif"/>
                <w:color w:val="000000" w:themeColor="text1"/>
              </w:rPr>
              <w:t>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«Прочие нужды»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61 602,2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53 794,7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tabs>
                <w:tab w:val="left" w:pos="950"/>
              </w:tabs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61 602,2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53 794,7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3 803,8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81190" w:rsidRDefault="0076346E" w:rsidP="00127EAA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181190">
              <w:rPr>
                <w:rFonts w:ascii="Liberation Serif" w:hAnsi="Liberation Serif" w:cs="Liberation Serif"/>
                <w:color w:val="000000" w:themeColor="text1"/>
              </w:rPr>
              <w:t>200,0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  <w:trHeight w:val="423"/>
        </w:trPr>
        <w:tc>
          <w:tcPr>
            <w:tcW w:w="704" w:type="dxa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Подпрограмма 1. Строительство и реконструкция объектов муниципальной собственности на территории городского округа Верхняя Пышма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 xml:space="preserve">Всего по </w:t>
            </w:r>
            <w:r>
              <w:rPr>
                <w:rFonts w:ascii="Liberation Serif" w:hAnsi="Liberation Serif" w:cs="Liberation Serif"/>
                <w:color w:val="000000"/>
              </w:rPr>
              <w:t xml:space="preserve">подпрограмме 1. Строительство и </w:t>
            </w:r>
            <w:r w:rsidRPr="00392392">
              <w:rPr>
                <w:rFonts w:ascii="Liberation Serif" w:hAnsi="Liberation Serif" w:cs="Liberation Serif"/>
                <w:color w:val="000000"/>
              </w:rPr>
              <w:t>реконструкция объектов муниципальной собственности на территории городского округа Верхняя Пышма</w:t>
            </w:r>
          </w:p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в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9 598 838,7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5 922 568,7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997 370,0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120 900,0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2 558 000,0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областной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6 995 742,4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3 949 231,9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572 610,5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9</w:t>
            </w:r>
            <w:r w:rsidRPr="00DA2223">
              <w:rPr>
                <w:rFonts w:ascii="Liberation Serif" w:hAnsi="Liberation Serif" w:cs="Liberation Serif"/>
                <w:color w:val="000000" w:themeColor="text1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2</w:t>
            </w:r>
            <w:r>
              <w:rPr>
                <w:rFonts w:ascii="Liberation Serif" w:hAnsi="Liberation Serif" w:cs="Liberation Serif"/>
                <w:color w:val="000000" w:themeColor="text1"/>
              </w:rPr>
              <w:t> 473 000,0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2</w:t>
            </w:r>
            <w:r>
              <w:rPr>
                <w:rFonts w:ascii="Liberation Serif" w:hAnsi="Liberation Serif" w:cs="Liberation Serif"/>
                <w:color w:val="000000" w:themeColor="text1"/>
              </w:rPr>
              <w:t> 603 096,3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</w:t>
            </w:r>
            <w:r>
              <w:rPr>
                <w:rFonts w:ascii="Liberation Serif" w:hAnsi="Liberation Serif" w:cs="Liberation Serif"/>
                <w:color w:val="000000" w:themeColor="text1"/>
              </w:rPr>
              <w:t> 973 336,7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424 759,5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120 000,0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color w:val="000000" w:themeColor="text1"/>
              </w:rPr>
              <w:t>8</w:t>
            </w:r>
            <w:r w:rsidRPr="00DA2223">
              <w:rPr>
                <w:rFonts w:ascii="Liberation Serif" w:hAnsi="Liberation Serif" w:cs="Liberation Serif"/>
                <w:color w:val="000000" w:themeColor="text1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«Капитальные вложения»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Всего по направлению «Капитальные вложения»</w:t>
            </w:r>
          </w:p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</w:t>
            </w:r>
            <w:proofErr w:type="gramEnd"/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9 598 838,7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5 922 568,7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997 370,0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>
              <w:rPr>
                <w:rFonts w:ascii="Liberation Serif" w:hAnsi="Liberation Serif" w:cs="Liberation Serif"/>
                <w:bCs/>
                <w:color w:val="000000" w:themeColor="text1"/>
              </w:rPr>
              <w:t>120 900,0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2</w:t>
            </w:r>
            <w:r>
              <w:rPr>
                <w:rFonts w:ascii="Liberation Serif" w:hAnsi="Liberation Serif" w:cs="Liberation Serif"/>
                <w:bCs/>
                <w:color w:val="000000" w:themeColor="text1"/>
              </w:rPr>
              <w:t> 558 000,0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A22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 w:themeColor="text1"/>
              </w:rPr>
            </w:pPr>
            <w:r w:rsidRPr="00DA2223">
              <w:rPr>
                <w:rFonts w:ascii="Liberation Serif" w:hAnsi="Liberation Serif" w:cs="Liberation Serif"/>
                <w:bCs/>
                <w:color w:val="000000" w:themeColor="text1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DE207C" w:rsidRDefault="0076346E" w:rsidP="00127EAA">
            <w:pPr>
              <w:rPr>
                <w:rFonts w:ascii="Liberation Serif" w:hAnsi="Liberation Serif" w:cs="Liberation Serif"/>
                <w:bCs/>
                <w:color w:val="FF0000"/>
              </w:rPr>
            </w:pPr>
            <w:r w:rsidRPr="00DE207C">
              <w:rPr>
                <w:rFonts w:ascii="Liberation Serif" w:hAnsi="Liberation Serif" w:cs="Liberation Serif"/>
                <w:bCs/>
                <w:color w:val="FF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областной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6 995 742,4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3 949 231,9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572 610,5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9</w:t>
            </w:r>
            <w:r w:rsidRPr="00392392">
              <w:rPr>
                <w:rFonts w:ascii="Liberation Serif" w:hAnsi="Liberation Serif" w:cs="Liberation Serif"/>
                <w:color w:val="000000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2 473 000,0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color w:val="000000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2 603 096,3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</w:t>
            </w:r>
            <w:r>
              <w:rPr>
                <w:rFonts w:ascii="Liberation Serif" w:hAnsi="Liberation Serif" w:cs="Liberation Serif"/>
                <w:color w:val="000000"/>
              </w:rPr>
              <w:t> 973 336,7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424 759,5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120 000,0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85 000,0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Мероприятие 1.1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br/>
              <w:t xml:space="preserve">Строительство, реконструкция объектов образования 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7 772 337,0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4 146 067,0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947 370,0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120 900,0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color w:val="000000"/>
              </w:rPr>
              <w:t>2 558 000,0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1.1.1.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</w:rPr>
              <w:t>областной</w:t>
            </w:r>
            <w:proofErr w:type="gramEnd"/>
            <w:r w:rsidRPr="00392392">
              <w:rPr>
                <w:rFonts w:ascii="Liberation Serif" w:hAnsi="Liberation Serif" w:cs="Liberation Serif"/>
                <w:bCs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</w:t>
            </w:r>
            <w:r>
              <w:rPr>
                <w:rFonts w:ascii="Liberation Serif" w:hAnsi="Liberation Serif" w:cs="Liberation Serif"/>
                <w:color w:val="000000"/>
              </w:rPr>
              <w:t> 585 976,1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3 539 465,6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572 610,5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900</w:t>
            </w:r>
            <w:r w:rsidRPr="00392392">
              <w:rPr>
                <w:rFonts w:ascii="Liberation Serif" w:hAnsi="Liberation Serif" w:cs="Liberation Serif"/>
                <w:color w:val="00000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2 473 000,0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bCs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1 186 360,9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606 601,4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374 759,5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120 000,0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85 000</w:t>
            </w:r>
            <w:r w:rsidRPr="00392392">
              <w:rPr>
                <w:rFonts w:ascii="Liberation Serif" w:hAnsi="Liberation Serif" w:cs="Liberation Serif"/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1.1.1 </w:t>
            </w:r>
            <w:r w:rsidRPr="007B3AEF">
              <w:rPr>
                <w:rFonts w:ascii="Liberation Serif" w:hAnsi="Liberation Serif" w:cs="Liberation Serif"/>
                <w:color w:val="000000"/>
              </w:rPr>
              <w:t>Строительство общеобразовательной организации (филиал МАОУ «СОШ № 1») в микрорайоне «Садовый-2», в г. Верхняя Пышма Свердловской области</w:t>
            </w:r>
          </w:p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r w:rsidRPr="007B3AEF">
              <w:rPr>
                <w:rFonts w:ascii="Liberation Serif" w:hAnsi="Liberation Serif" w:cs="Liberation Serif"/>
                <w:color w:val="000000"/>
              </w:rPr>
              <w:t xml:space="preserve"> </w:t>
            </w:r>
            <w:proofErr w:type="gramStart"/>
            <w:r w:rsidRPr="007B3AEF">
              <w:rPr>
                <w:rFonts w:ascii="Liberation Serif" w:hAnsi="Liberation Serif" w:cs="Liberation Serif"/>
                <w:color w:val="000000"/>
              </w:rPr>
              <w:t>в</w:t>
            </w:r>
            <w:proofErr w:type="gramEnd"/>
            <w:r w:rsidRPr="007B3AEF">
              <w:rPr>
                <w:rFonts w:ascii="Liberation Serif" w:hAnsi="Liberation Serif" w:cs="Liberation Serif"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1 921 736,4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1 921 736,4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</w:rPr>
              <w:t>областной</w:t>
            </w:r>
            <w:proofErr w:type="gramEnd"/>
            <w:r w:rsidRPr="00392392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1 738 920,8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1 738 920,8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 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182 815,6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182 815,6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 </w:t>
            </w:r>
          </w:p>
        </w:tc>
      </w:tr>
      <w:tr w:rsidR="0076346E" w:rsidRPr="00392392" w:rsidTr="00127EAA">
        <w:trPr>
          <w:cantSplit/>
          <w:trHeight w:val="225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1.1.2 </w:t>
            </w:r>
          </w:p>
          <w:p w:rsidR="0076346E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r w:rsidRPr="008F1CA4">
              <w:rPr>
                <w:rFonts w:ascii="Liberation Serif" w:hAnsi="Liberation Serif" w:cs="Liberation Serif"/>
                <w:color w:val="000000"/>
              </w:rPr>
              <w:t>Реконструкция здания МАОУ СОШ №</w:t>
            </w:r>
            <w:r>
              <w:rPr>
                <w:rFonts w:ascii="Liberation Serif" w:hAnsi="Liberation Serif" w:cs="Liberation Serif"/>
                <w:color w:val="000000"/>
              </w:rPr>
              <w:t> </w:t>
            </w:r>
            <w:r w:rsidRPr="008F1CA4">
              <w:rPr>
                <w:rFonts w:ascii="Liberation Serif" w:hAnsi="Liberation Serif" w:cs="Liberation Serif"/>
                <w:color w:val="000000"/>
              </w:rPr>
              <w:t>22 с</w:t>
            </w:r>
            <w:r>
              <w:rPr>
                <w:rFonts w:ascii="Liberation Serif" w:hAnsi="Liberation Serif" w:cs="Liberation Serif"/>
                <w:color w:val="000000"/>
              </w:rPr>
              <w:t> </w:t>
            </w:r>
            <w:r w:rsidRPr="008F1CA4">
              <w:rPr>
                <w:rFonts w:ascii="Liberation Serif" w:hAnsi="Liberation Serif" w:cs="Liberation Serif"/>
                <w:color w:val="000000"/>
              </w:rPr>
              <w:t>углубленным изучением отдельных предметов, расположенной по адресу: Свердловская область, г.</w:t>
            </w:r>
            <w:r>
              <w:rPr>
                <w:rFonts w:ascii="Liberation Serif" w:hAnsi="Liberation Serif" w:cs="Liberation Serif"/>
                <w:color w:val="000000"/>
              </w:rPr>
              <w:t> </w:t>
            </w:r>
            <w:r w:rsidRPr="008F1CA4">
              <w:rPr>
                <w:rFonts w:ascii="Liberation Serif" w:hAnsi="Liberation Serif" w:cs="Liberation Serif"/>
                <w:color w:val="000000"/>
              </w:rPr>
              <w:t>Верхняя Пышма, проспект</w:t>
            </w:r>
            <w:r>
              <w:rPr>
                <w:rFonts w:ascii="Liberation Serif" w:hAnsi="Liberation Serif" w:cs="Liberation Serif"/>
                <w:color w:val="000000"/>
              </w:rPr>
              <w:t> </w:t>
            </w:r>
            <w:r w:rsidRPr="008F1CA4">
              <w:rPr>
                <w:rFonts w:ascii="Liberation Serif" w:hAnsi="Liberation Serif" w:cs="Liberation Serif"/>
                <w:color w:val="000000"/>
              </w:rPr>
              <w:t>Успенский, 49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  <w:p w:rsidR="0076346E" w:rsidRPr="008F1CA4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8F1CA4">
              <w:rPr>
                <w:rFonts w:ascii="Liberation Serif" w:hAnsi="Liberation Serif" w:cs="Liberation Serif"/>
                <w:color w:val="000000"/>
              </w:rPr>
              <w:t>в</w:t>
            </w:r>
            <w:proofErr w:type="gramEnd"/>
            <w:r w:rsidRPr="008F1CA4">
              <w:rPr>
                <w:rFonts w:ascii="Liberation Serif" w:hAnsi="Liberation Serif" w:cs="Liberation Serif"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</w:t>
            </w:r>
            <w:r>
              <w:rPr>
                <w:rFonts w:ascii="Liberation Serif" w:hAnsi="Liberation Serif" w:cs="Liberation Serif"/>
                <w:color w:val="000000"/>
              </w:rPr>
              <w:t> 831 578,4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1 014 078,3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817 500,0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</w:rPr>
              <w:t>областной</w:t>
            </w:r>
            <w:proofErr w:type="gramEnd"/>
            <w:r w:rsidRPr="00392392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</w:t>
            </w:r>
            <w:r>
              <w:rPr>
                <w:rFonts w:ascii="Liberation Serif" w:hAnsi="Liberation Serif" w:cs="Liberation Serif"/>
              </w:rPr>
              <w:t> 413 501,2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841 890,7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571 610,5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92392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418 077,1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172 187,6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245 889,5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1.1.3 </w:t>
            </w:r>
            <w:r w:rsidRPr="00102FE7">
              <w:rPr>
                <w:rFonts w:ascii="Liberation Serif" w:hAnsi="Liberation Serif" w:cs="Liberation Serif"/>
                <w:color w:val="000000"/>
              </w:rPr>
              <w:t xml:space="preserve">Реконструкция здания муниципального автономного общеобразовательного учреждения </w:t>
            </w:r>
            <w:r>
              <w:rPr>
                <w:rFonts w:ascii="Liberation Serif" w:hAnsi="Liberation Serif" w:cs="Liberation Serif"/>
                <w:color w:val="000000"/>
              </w:rPr>
              <w:t>«</w:t>
            </w:r>
            <w:r w:rsidRPr="00102FE7">
              <w:rPr>
                <w:rFonts w:ascii="Liberation Serif" w:hAnsi="Liberation Serif" w:cs="Liberation Serif"/>
                <w:color w:val="000000"/>
              </w:rPr>
              <w:t>Средняя общеобразовательная школа № 16</w:t>
            </w:r>
            <w:r>
              <w:rPr>
                <w:rFonts w:ascii="Liberation Serif" w:hAnsi="Liberation Serif" w:cs="Liberation Serif"/>
                <w:color w:val="000000"/>
              </w:rPr>
              <w:t>»</w:t>
            </w:r>
            <w:r w:rsidRPr="00102FE7">
              <w:rPr>
                <w:rFonts w:ascii="Liberation Serif" w:hAnsi="Liberation Serif" w:cs="Liberation Serif"/>
                <w:color w:val="000000"/>
              </w:rPr>
              <w:t xml:space="preserve"> п. Красный городского округа Верхняя Пышма </w:t>
            </w:r>
          </w:p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102FE7">
              <w:rPr>
                <w:rFonts w:ascii="Liberation Serif" w:hAnsi="Liberation Serif" w:cs="Liberation Serif"/>
                <w:color w:val="000000"/>
              </w:rPr>
              <w:t>в</w:t>
            </w:r>
            <w:proofErr w:type="gramEnd"/>
            <w:r w:rsidRPr="00102FE7">
              <w:rPr>
                <w:rFonts w:ascii="Liberation Serif" w:hAnsi="Liberation Serif" w:cs="Liberation Serif"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F9714F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9714F">
              <w:rPr>
                <w:rFonts w:ascii="Liberation Serif" w:hAnsi="Liberation Serif" w:cs="Liberation Serif"/>
                <w:color w:val="000000"/>
              </w:rPr>
              <w:t>1 019 122,3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F9714F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1 010 252,3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F9714F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color w:val="000000"/>
              </w:rPr>
              <w:t>8 870,0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F9714F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9714F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F9714F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F9714F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</w:rPr>
              <w:t>областной</w:t>
            </w:r>
            <w:proofErr w:type="gramEnd"/>
            <w:r w:rsidRPr="00392392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957 654,1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957 654,1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61 468,2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52 598,2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8 870,0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spellStart"/>
            <w:r w:rsidRPr="00392392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92392">
              <w:rPr>
                <w:rFonts w:ascii="Liberation Serif" w:hAnsi="Liberation Serif" w:cs="Liberation Serif"/>
                <w:color w:val="000000"/>
              </w:rPr>
              <w:t xml:space="preserve"> 1.1.4 </w:t>
            </w:r>
            <w:r w:rsidRPr="00102FE7">
              <w:rPr>
                <w:rFonts w:ascii="Liberation Serif" w:hAnsi="Liberation Serif" w:cs="Liberation Serif"/>
                <w:color w:val="000000"/>
              </w:rPr>
              <w:t xml:space="preserve">Строительство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</w:t>
            </w:r>
            <w:proofErr w:type="spellStart"/>
            <w:r w:rsidRPr="00102FE7">
              <w:rPr>
                <w:rFonts w:ascii="Liberation Serif" w:hAnsi="Liberation Serif" w:cs="Liberation Serif"/>
                <w:color w:val="000000"/>
              </w:rPr>
              <w:t>г.о</w:t>
            </w:r>
            <w:proofErr w:type="spellEnd"/>
            <w:r w:rsidRPr="00102FE7">
              <w:rPr>
                <w:rFonts w:ascii="Liberation Serif" w:hAnsi="Liberation Serif" w:cs="Liberation Serif"/>
                <w:color w:val="000000"/>
              </w:rPr>
              <w:t xml:space="preserve">. Верхняя Пышма, г. Верхняя Пышма, ул. </w:t>
            </w:r>
            <w:proofErr w:type="spellStart"/>
            <w:r w:rsidRPr="00102FE7">
              <w:rPr>
                <w:rFonts w:ascii="Liberation Serif" w:hAnsi="Liberation Serif" w:cs="Liberation Serif"/>
                <w:color w:val="000000"/>
              </w:rPr>
              <w:t>Огнеупорщиков</w:t>
            </w:r>
            <w:proofErr w:type="spellEnd"/>
            <w:r w:rsidRPr="00102FE7">
              <w:rPr>
                <w:rFonts w:ascii="Liberation Serif" w:hAnsi="Liberation Serif" w:cs="Liberation Serif"/>
                <w:color w:val="000000"/>
              </w:rPr>
              <w:t xml:space="preserve">, </w:t>
            </w:r>
            <w:proofErr w:type="spellStart"/>
            <w:r w:rsidRPr="00102FE7">
              <w:rPr>
                <w:rFonts w:ascii="Liberation Serif" w:hAnsi="Liberation Serif" w:cs="Liberation Serif"/>
                <w:color w:val="000000"/>
              </w:rPr>
              <w:t>зд</w:t>
            </w:r>
            <w:proofErr w:type="spellEnd"/>
            <w:r w:rsidRPr="00102FE7">
              <w:rPr>
                <w:rFonts w:ascii="Liberation Serif" w:hAnsi="Liberation Serif" w:cs="Liberation Serif"/>
                <w:color w:val="000000"/>
              </w:rPr>
              <w:t>. № 2а. Здание школы на 1500 учащихся</w:t>
            </w:r>
            <w:r w:rsidRPr="00102FE7">
              <w:rPr>
                <w:rFonts w:ascii="Liberation Serif" w:hAnsi="Liberation Serif" w:cs="Liberation Serif"/>
                <w:color w:val="000000"/>
              </w:rPr>
              <w:br/>
            </w:r>
            <w:r w:rsidRPr="00392392">
              <w:rPr>
                <w:rFonts w:ascii="Liberation Serif" w:hAnsi="Liberation Serif" w:cs="Liberation Serif"/>
                <w:color w:val="000000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2 999 900,0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200 000,0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121 000,0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120 900,0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2 558 000,0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1.1.1.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</w:rPr>
              <w:t>областной</w:t>
            </w:r>
            <w:proofErr w:type="gramEnd"/>
            <w:r w:rsidRPr="00392392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2 475 900,0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9</w:t>
            </w:r>
            <w:r w:rsidRPr="00392392">
              <w:rPr>
                <w:rFonts w:ascii="Liberation Serif" w:hAnsi="Liberation Serif" w:cs="Liberation Serif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2 473 000,0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92392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524 000,0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199 000,0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120 000,0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</w:rPr>
              <w:t>85 000,0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bCs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bCs/>
              </w:rPr>
              <w:t>Мероприятие 1.2</w:t>
            </w:r>
            <w:r w:rsidRPr="00392392">
              <w:rPr>
                <w:rFonts w:ascii="Liberation Serif" w:hAnsi="Liberation Serif" w:cs="Liberation Serif"/>
                <w:bCs/>
              </w:rPr>
              <w:br/>
              <w:t xml:space="preserve">Строительство объектов спорта </w:t>
            </w:r>
            <w:r w:rsidRPr="00392392">
              <w:rPr>
                <w:rFonts w:ascii="Liberation Serif" w:hAnsi="Liberation Serif" w:cs="Liberation Serif"/>
                <w:bCs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1 302 229,4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1 252 229,4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bCs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1 302 229,4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1 252 229,4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rPr>
                <w:rFonts w:ascii="Liberation Serif" w:hAnsi="Liberation Serif" w:cs="Liberation Serif"/>
              </w:rPr>
            </w:pPr>
            <w:proofErr w:type="spellStart"/>
            <w:r w:rsidRPr="00B23687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B23687">
              <w:rPr>
                <w:rFonts w:ascii="Liberation Serif" w:hAnsi="Liberation Serif" w:cs="Liberation Serif"/>
              </w:rPr>
              <w:t xml:space="preserve"> 1.2.1. </w:t>
            </w:r>
            <w:r w:rsidRPr="00B23687">
              <w:rPr>
                <w:rFonts w:ascii="Liberation Serif" w:hAnsi="Liberation Serif" w:cs="Liberation Serif"/>
                <w:color w:val="000000"/>
              </w:rPr>
              <w:t>Строительство физкультурно-оздоровительного комплекса в п. Исеть городского округа Верхняя Пышма Свердловской области</w:t>
            </w:r>
            <w:r w:rsidRPr="00B23687">
              <w:rPr>
                <w:rFonts w:ascii="Liberation Serif" w:hAnsi="Liberation Serif" w:cs="Liberation Serif"/>
              </w:rPr>
              <w:t xml:space="preserve"> </w:t>
            </w:r>
          </w:p>
          <w:p w:rsidR="0076346E" w:rsidRPr="00B23687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B23687">
              <w:rPr>
                <w:rFonts w:ascii="Liberation Serif" w:hAnsi="Liberation Serif" w:cs="Liberation Serif"/>
              </w:rPr>
              <w:t>в</w:t>
            </w:r>
            <w:proofErr w:type="gramEnd"/>
            <w:r w:rsidRPr="00B23687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bCs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2 032,0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ans" w:hAnsi="Liberation Sans"/>
                <w:color w:val="000000"/>
                <w:sz w:val="20"/>
                <w:szCs w:val="20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color w:val="000000" w:themeColor="text1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color w:val="000000" w:themeColor="text1"/>
              </w:rPr>
              <w:t xml:space="preserve"> 1.2.2 </w:t>
            </w:r>
            <w:r w:rsidRPr="003A5469">
              <w:rPr>
                <w:rFonts w:ascii="Liberation Serif" w:hAnsi="Liberation Serif" w:cs="Liberation Serif"/>
              </w:rPr>
              <w:t xml:space="preserve">Строительство </w:t>
            </w:r>
            <w:r w:rsidRPr="003A5469">
              <w:rPr>
                <w:rFonts w:ascii="Liberation Serif" w:hAnsi="Liberation Serif" w:cs="Liberation Serif"/>
                <w:color w:val="000000"/>
              </w:rPr>
              <w:t>здания с</w:t>
            </w:r>
            <w:r>
              <w:rPr>
                <w:rFonts w:ascii="Liberation Serif" w:hAnsi="Liberation Serif" w:cs="Liberation Serif"/>
                <w:color w:val="000000"/>
              </w:rPr>
              <w:t> </w:t>
            </w:r>
            <w:r w:rsidRPr="003A5469">
              <w:rPr>
                <w:rFonts w:ascii="Liberation Serif" w:hAnsi="Liberation Serif" w:cs="Liberation Serif"/>
                <w:color w:val="000000"/>
              </w:rPr>
              <w:t>малой ледовой ареной, пристраиваемой к Ледовой арене имени А. Козицына (расположенной по адресу: г,</w:t>
            </w:r>
            <w:r>
              <w:rPr>
                <w:rFonts w:ascii="Liberation Serif" w:hAnsi="Liberation Serif" w:cs="Liberation Serif"/>
                <w:color w:val="000000"/>
              </w:rPr>
              <w:t> </w:t>
            </w:r>
            <w:r w:rsidRPr="003A5469">
              <w:rPr>
                <w:rFonts w:ascii="Liberation Serif" w:hAnsi="Liberation Serif" w:cs="Liberation Serif"/>
                <w:color w:val="000000"/>
              </w:rPr>
              <w:t>Верхняя Пышма, проспект Успенский, 4 (КН ОКС 66:36:0000000:3572)</w:t>
            </w:r>
            <w:r w:rsidRPr="003A5469"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3A5469">
              <w:rPr>
                <w:rFonts w:ascii="Liberation Serif" w:hAnsi="Liberation Serif" w:cs="Liberation Serif"/>
                <w:color w:val="000000" w:themeColor="text1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  <w:color w:val="000000" w:themeColor="text1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1 300 000,0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1 250 000,0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3A5469">
              <w:rPr>
                <w:rFonts w:ascii="Liberation Serif" w:hAnsi="Liberation Serif" w:cs="Liberation Serif"/>
                <w:color w:val="000000" w:themeColor="text1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  <w:color w:val="000000" w:themeColor="text1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1 300 000,0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1 250 000,0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C9C" w:rsidRDefault="0076346E" w:rsidP="007A2C9C">
            <w:pPr>
              <w:pStyle w:val="ab"/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 1.2.3. </w:t>
            </w:r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Строительство физкультурно-оздоровительного комплекса в п.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Красный городского округа Верхняя Пышма </w:t>
            </w:r>
            <w:r w:rsidRPr="007A2C9C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Свердловской области</w:t>
            </w:r>
          </w:p>
          <w:p w:rsidR="0076346E" w:rsidRPr="007A2C9C" w:rsidRDefault="0076346E" w:rsidP="007A2C9C">
            <w:pPr>
              <w:pStyle w:val="ab"/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7A2C9C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proofErr w:type="gramEnd"/>
            <w:r w:rsidRPr="007A2C9C">
              <w:rPr>
                <w:rFonts w:ascii="Liberation Serif" w:hAnsi="Liberation Serif" w:cs="Liberation Serif"/>
                <w:sz w:val="24"/>
                <w:szCs w:val="24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1.2.1.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Мероприятие 1.3. Строительство объектов культуры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9 233,4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9 233,4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1.3.1, 1.5.1.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9 233,4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9 233,4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1.3.1. </w:t>
            </w:r>
            <w:r w:rsidRPr="003A5469">
              <w:rPr>
                <w:rFonts w:ascii="Liberation Serif" w:hAnsi="Liberation Serif" w:cs="Liberation Serif"/>
                <w:color w:val="000000"/>
              </w:rPr>
              <w:t>Реконструкция здания МБУК «ОСК «Луч» в поселке Исеть городского округа Верхняя Пышма Свердловской области</w:t>
            </w:r>
            <w:r w:rsidRPr="003A5469">
              <w:rPr>
                <w:rFonts w:ascii="Liberation Serif" w:hAnsi="Liberation Serif" w:cs="Liberation Serif"/>
              </w:rPr>
              <w:t xml:space="preserve"> 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5 337,7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5 337,7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5 337,7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5 337,7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E003B0">
            <w:pPr>
              <w:pStyle w:val="ab"/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 1.3.2. </w:t>
            </w:r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Строительство клуба в с.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proofErr w:type="spellStart"/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Мостовское</w:t>
            </w:r>
            <w:proofErr w:type="spellEnd"/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 Верхняя Пышма Свердловской области</w:t>
            </w:r>
          </w:p>
          <w:p w:rsidR="0076346E" w:rsidRPr="003A5469" w:rsidRDefault="0076346E" w:rsidP="00E003B0">
            <w:pPr>
              <w:pStyle w:val="ab"/>
              <w:spacing w:after="0"/>
              <w:rPr>
                <w:rFonts w:ascii="Liberation Serif" w:hAnsi="Liberation Serif" w:cs="Liberation Serif"/>
              </w:rPr>
            </w:pPr>
            <w:r w:rsidRPr="0090478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90478E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proofErr w:type="gramEnd"/>
            <w:r w:rsidRPr="0090478E">
              <w:rPr>
                <w:rFonts w:ascii="Liberation Serif" w:hAnsi="Liberation Serif" w:cs="Liberation Serif"/>
                <w:sz w:val="24"/>
                <w:szCs w:val="24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3 824,1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3 824,1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1.3.1.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3 824,1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3 824,1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4669E5">
            <w:pPr>
              <w:pStyle w:val="ab"/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spellStart"/>
            <w:r w:rsidRPr="0090478E">
              <w:rPr>
                <w:rFonts w:ascii="Liberation Serif" w:hAnsi="Liberation Serif" w:cs="Liberation Serif"/>
                <w:sz w:val="24"/>
                <w:szCs w:val="24"/>
              </w:rPr>
              <w:t>Подмероприятие</w:t>
            </w:r>
            <w:proofErr w:type="spellEnd"/>
            <w:r w:rsidRPr="0090478E">
              <w:rPr>
                <w:rFonts w:ascii="Liberation Serif" w:hAnsi="Liberation Serif" w:cs="Liberation Serif"/>
                <w:sz w:val="24"/>
                <w:szCs w:val="24"/>
              </w:rPr>
              <w:t xml:space="preserve"> 1.3.3. </w:t>
            </w:r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Строительство </w:t>
            </w:r>
            <w:proofErr w:type="spellStart"/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блочно</w:t>
            </w:r>
            <w:proofErr w:type="spellEnd"/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-модульного здания культурно-досугового центра по ул. Горького, 57 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пос.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proofErr w:type="spellStart"/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Сагра</w:t>
            </w:r>
            <w:proofErr w:type="spellEnd"/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городского округа Верхняя Пышма </w:t>
            </w:r>
          </w:p>
          <w:p w:rsidR="0076346E" w:rsidRPr="003A5469" w:rsidRDefault="0076346E" w:rsidP="004669E5">
            <w:pPr>
              <w:pStyle w:val="ab"/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proofErr w:type="gramStart"/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в</w:t>
            </w:r>
            <w:proofErr w:type="gramEnd"/>
            <w:r w:rsidRPr="0090478E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1.3.1.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  <w:trHeight w:val="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bCs/>
              </w:rPr>
              <w:t>Мероприятие 1.4 Строительство и реконструкция автомобильных дорог общего пользования местного значения</w:t>
            </w:r>
            <w:r w:rsidRPr="003A5469">
              <w:rPr>
                <w:rFonts w:ascii="Liberation Serif" w:hAnsi="Liberation Serif" w:cs="Liberation Serif"/>
                <w:bCs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504 698,9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504 698,9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1.4.1, 1.5.1.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</w:rPr>
              <w:t>областной</w:t>
            </w:r>
            <w:proofErr w:type="gramEnd"/>
            <w:r w:rsidRPr="003A5469">
              <w:rPr>
                <w:rFonts w:ascii="Liberation Serif" w:hAnsi="Liberation Serif" w:cs="Liberation Serif"/>
                <w:bCs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409 766,3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409 766,3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  <w:bCs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94 932,5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94 932,5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color w:val="000000"/>
              </w:rPr>
              <w:t xml:space="preserve"> 1.4.1 Улично-дорожная сеть г. Верхняя Пышма. Реконструкция улицы Обогатителей</w:t>
            </w:r>
            <w:r w:rsidRPr="003A5469">
              <w:rPr>
                <w:rFonts w:ascii="Liberation Serif" w:hAnsi="Liberation Serif" w:cs="Liberation Serif"/>
                <w:color w:val="000000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224 498,8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224 498,8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1.4.1.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областной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205 755,3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205 755,3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18 743,5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18 743,5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  <w:trHeight w:val="16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color w:val="000000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color w:val="000000"/>
              </w:rPr>
              <w:t xml:space="preserve"> 1.4.2.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 xml:space="preserve">Реконструкция автомобильной дороги по ул. Александра Козицына в г. Верхняя Пышма Свердловской области 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210 074,8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210 074,8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1.4.1.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областной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204 011,1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204 011,1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6 063,8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6 063,8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1.4.3. </w:t>
            </w:r>
            <w:r w:rsidRPr="003A5469">
              <w:rPr>
                <w:rFonts w:ascii="Liberation Serif" w:hAnsi="Liberation Serif" w:cs="Liberation Serif"/>
                <w:color w:val="000000"/>
              </w:rPr>
              <w:t>Стро</w:t>
            </w:r>
            <w:r>
              <w:rPr>
                <w:rFonts w:ascii="Liberation Serif" w:hAnsi="Liberation Serif" w:cs="Liberation Serif"/>
                <w:color w:val="000000"/>
              </w:rPr>
              <w:t>ительство автомобильной дороги «Проезд индустриальный» к объекту «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Логопарк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 xml:space="preserve"> Верхняя Пышма»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1.4.1.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50 995,7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1.4.4. </w:t>
            </w:r>
            <w:r w:rsidRPr="003A5469">
              <w:rPr>
                <w:rFonts w:ascii="Liberation Serif" w:hAnsi="Liberation Serif" w:cs="Liberation Serif"/>
                <w:color w:val="000000"/>
              </w:rPr>
              <w:t>Реконструкция улицы Парковая</w:t>
            </w:r>
            <w:r w:rsidRPr="003A5469">
              <w:rPr>
                <w:rFonts w:ascii="Liberation Serif" w:hAnsi="Liberation Serif" w:cs="Liberation Serif"/>
              </w:rPr>
              <w:t xml:space="preserve">  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том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2 146,5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2 146,5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2 146,5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2 146,5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1.4.5. </w:t>
            </w:r>
            <w:r w:rsidRPr="003A5469">
              <w:rPr>
                <w:rFonts w:ascii="Liberation Serif" w:hAnsi="Liberation Serif" w:cs="Liberation Serif"/>
                <w:color w:val="000000"/>
              </w:rPr>
              <w:t>Строительство автомобильной дороги по улице 8 Марта в п. Красный городского округа Верхняя Пышма Свердловской области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1.4.6. 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color w:val="000000"/>
              </w:rPr>
              <w:t>Строительство дождевой канализации застройки территории города Верхняя Пышма в районе улиц Александра Козицына, Октябрьская, Орджоникидзе, проспекта Успенский, улицы Обогатителей с устройством очистных сооружений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5 909,5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1.4.7. </w:t>
            </w:r>
            <w:r w:rsidRPr="003A5469">
              <w:rPr>
                <w:rFonts w:ascii="Liberation Serif" w:hAnsi="Liberation Serif" w:cs="Liberation Serif"/>
                <w:color w:val="000000"/>
              </w:rPr>
              <w:t xml:space="preserve">Реконструкция улицы Сапожникова от ул. Мальцева до ул. </w:t>
            </w:r>
            <w:proofErr w:type="spellStart"/>
            <w:r w:rsidRPr="003A5469">
              <w:rPr>
                <w:rFonts w:ascii="Liberation Serif" w:hAnsi="Liberation Serif" w:cs="Liberation Serif"/>
                <w:color w:val="000000"/>
              </w:rPr>
              <w:t>Тыжнова</w:t>
            </w:r>
            <w:proofErr w:type="spellEnd"/>
            <w:r w:rsidRPr="003A5469">
              <w:rPr>
                <w:rFonts w:ascii="Liberation Serif" w:hAnsi="Liberation Serif" w:cs="Liberation Serif"/>
                <w:color w:val="000000"/>
              </w:rPr>
              <w:t xml:space="preserve"> в</w:t>
            </w:r>
            <w:r>
              <w:rPr>
                <w:rFonts w:ascii="Liberation Serif" w:hAnsi="Liberation Serif" w:cs="Liberation Serif"/>
                <w:color w:val="000000"/>
              </w:rPr>
              <w:t> </w:t>
            </w:r>
            <w:r w:rsidRPr="003A5469">
              <w:rPr>
                <w:rFonts w:ascii="Liberation Serif" w:hAnsi="Liberation Serif" w:cs="Liberation Serif"/>
                <w:color w:val="000000"/>
              </w:rPr>
              <w:t>г. Верхняя Пышма Свердловской области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2 899,8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2 899,8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1.4.8. Реконс</w:t>
            </w:r>
            <w:r>
              <w:rPr>
                <w:rFonts w:ascii="Liberation Serif" w:hAnsi="Liberation Serif" w:cs="Liberation Serif"/>
              </w:rPr>
              <w:t>трукция автомобильной дороги по </w:t>
            </w:r>
            <w:r w:rsidRPr="003A5469">
              <w:rPr>
                <w:rFonts w:ascii="Liberation Serif" w:hAnsi="Liberation Serif" w:cs="Liberation Serif"/>
              </w:rPr>
              <w:t>ул.40 лет Октября в</w:t>
            </w:r>
            <w:r>
              <w:rPr>
                <w:rFonts w:ascii="Liberation Serif" w:hAnsi="Liberation Serif" w:cs="Liberation Serif"/>
              </w:rPr>
              <w:t> </w:t>
            </w:r>
            <w:r w:rsidRPr="003A5469">
              <w:rPr>
                <w:rFonts w:ascii="Liberation Serif" w:hAnsi="Liberation Serif" w:cs="Liberation Serif"/>
              </w:rPr>
              <w:t>г. Верхняя Пышма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1.4.1.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7320B7">
            <w:pPr>
              <w:pStyle w:val="ab"/>
              <w:spacing w:after="0"/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 1.4.9. </w:t>
            </w:r>
            <w:r w:rsidRPr="003A5469"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6346E" w:rsidRPr="003A5469" w:rsidRDefault="0076346E" w:rsidP="007320B7">
            <w:pPr>
              <w:pStyle w:val="ab"/>
              <w:spacing w:after="0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3A546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Реконструкция моста через р.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 </w:t>
            </w:r>
            <w:r w:rsidRPr="003A5469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Исеть в п. Гать ГО Верхняя Пышма Свердловской области</w:t>
            </w:r>
          </w:p>
          <w:p w:rsidR="0076346E" w:rsidRPr="003A5469" w:rsidRDefault="0076346E" w:rsidP="007320B7">
            <w:pPr>
              <w:pStyle w:val="ab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gramStart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  <w:sz w:val="24"/>
                <w:szCs w:val="24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4 593,8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4 593,8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</w:rPr>
              <w:t>Мероприятие 1.5. Строительство, реконструкция, иные виды работ на прочих объектах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1.5.1, 1.5.2.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10 340,0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10 340,0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1.5.1. </w:t>
            </w:r>
            <w:r w:rsidRPr="003A5469">
              <w:rPr>
                <w:rFonts w:ascii="Liberation Serif" w:hAnsi="Liberation Serif" w:cs="Liberation Serif"/>
                <w:color w:val="000000"/>
              </w:rPr>
              <w:t xml:space="preserve">Строительство остановочного комплекса повышенной комфортности, пр. Успенский г. Верхняя Пышма Свердловской области 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982,4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1.5.2. </w:t>
            </w:r>
            <w:r w:rsidRPr="003A5469">
              <w:rPr>
                <w:rFonts w:ascii="Liberation Serif" w:hAnsi="Liberation Serif" w:cs="Liberation Serif"/>
                <w:color w:val="000000"/>
              </w:rPr>
              <w:t>Строительство выставочного зала в</w:t>
            </w:r>
            <w:r>
              <w:rPr>
                <w:rFonts w:ascii="Liberation Serif" w:hAnsi="Liberation Serif" w:cs="Liberation Serif"/>
                <w:color w:val="000000"/>
              </w:rPr>
              <w:t xml:space="preserve"> селе </w:t>
            </w:r>
            <w:proofErr w:type="spellStart"/>
            <w:r w:rsidRPr="003A5469">
              <w:rPr>
                <w:rFonts w:ascii="Liberation Serif" w:hAnsi="Liberation Serif" w:cs="Liberation Serif"/>
                <w:color w:val="000000"/>
              </w:rPr>
              <w:t>Балтым</w:t>
            </w:r>
            <w:proofErr w:type="spellEnd"/>
            <w:r w:rsidRPr="003A5469">
              <w:rPr>
                <w:rFonts w:ascii="Liberation Serif" w:hAnsi="Liberation Serif" w:cs="Liberation Serif"/>
                <w:color w:val="000000"/>
              </w:rPr>
              <w:t xml:space="preserve"> Свердловской области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  <w:color w:val="000000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1 737,1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1 737,1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1 737,1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1 737,1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</w:rPr>
              <w:t xml:space="preserve"> 1.5.3. </w:t>
            </w:r>
            <w:r w:rsidRPr="003A5469">
              <w:rPr>
                <w:rFonts w:ascii="Liberation Serif" w:hAnsi="Liberation Serif" w:cs="Liberation Serif"/>
                <w:color w:val="000000"/>
              </w:rPr>
              <w:t>Строительство кладбища городского округа Верхняя Пышма Свердловской области на земельном участке с кадастровым номером 66:36:3201002:528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1.5.1.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Подпрограмма 2. Улучшение жилищных условий граждан, проживающих на территории городского округа Верхняя Пышма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Всего по подпрограмме 2. Улучшение жилищных условий граждан, проживающих на территории городского округа Верхняя Пышма</w:t>
            </w:r>
            <w:r w:rsidRPr="003A5469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61 602,2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53 794,7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</w:rPr>
            </w:pPr>
            <w:proofErr w:type="gramStart"/>
            <w:r w:rsidRPr="003A5469">
              <w:rPr>
                <w:rFonts w:ascii="Liberation Serif" w:hAnsi="Liberation Serif" w:cs="Liberation Serif"/>
                <w:color w:val="000000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61 602,2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53 794,7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«Прочие нужды»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Всего по направлению «Прочие нужды»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61 602,2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53 794,7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61 602,2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53 794,7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Мероприятие 2.1.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>Обеспечение жилыми помещениями граждан, нуждающихся в улучшении жилищных условий</w:t>
            </w:r>
            <w:r w:rsidRPr="003A5469">
              <w:rPr>
                <w:rFonts w:ascii="Liberation Serif" w:hAnsi="Liberation Serif" w:cs="Liberation Serif"/>
                <w:bCs/>
                <w:color w:val="000000"/>
              </w:rPr>
              <w:br/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18 728,0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11 120,4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18 728,0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11 120,4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3 803,8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2.2. 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</w:rPr>
              <w:t xml:space="preserve">Оказание социальной поддержки семей, имеющим </w:t>
            </w:r>
            <w:r w:rsidRPr="003A5469">
              <w:rPr>
                <w:rFonts w:ascii="Liberation Serif" w:hAnsi="Liberation Serif" w:cs="Liberation Serif"/>
                <w:bCs/>
                <w:color w:val="000000"/>
              </w:rPr>
              <w:t>трех и более детей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4 246,0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4 046,0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2.2.1, 2.2.2.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4 246,0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4 046,0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2.2.1. Обеспечение подготовки земельных участков на территории городского округа для предоставления однократно бесплатно семьям, имеющим трех и более детей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2.2.2.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2 046,0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2 046,0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spell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2.2.2. Предоставление социальных выплат гражданам, имеющим трех и более детей,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2.2.1.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местный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2 200,0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200,0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A5469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Мероприятие 2.3. </w:t>
            </w:r>
          </w:p>
          <w:p w:rsidR="00FC7861" w:rsidRDefault="0076346E" w:rsidP="00FC7861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Переселение граждан из аварийного жилищного фонда </w:t>
            </w:r>
          </w:p>
          <w:p w:rsidR="0076346E" w:rsidRPr="003A5469" w:rsidRDefault="0076346E" w:rsidP="00FC7861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A5469">
              <w:rPr>
                <w:rFonts w:ascii="Liberation Serif" w:hAnsi="Liberation Serif" w:cs="Liberation Serif"/>
                <w:bCs/>
                <w:color w:val="000000"/>
              </w:rPr>
              <w:t>в</w:t>
            </w:r>
            <w:proofErr w:type="gramEnd"/>
            <w:r w:rsidRPr="003A5469">
              <w:rPr>
                <w:rFonts w:ascii="Liberation Serif" w:hAnsi="Liberation Serif" w:cs="Liberation Serif"/>
                <w:bCs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38 628,2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38 628,2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2.1.2.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38 628,2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38 628,2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15716B" w:rsidRDefault="0076346E" w:rsidP="00127EAA">
            <w:pPr>
              <w:rPr>
                <w:rFonts w:ascii="Liberation Serif" w:hAnsi="Liberation Serif" w:cs="Liberation Serif"/>
                <w:bCs/>
                <w:color w:val="000000" w:themeColor="text1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</w:rPr>
              <w:t xml:space="preserve"> 2.3.1 </w:t>
            </w:r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Переселение граждан из аварийного жилищного фонда многоквартирных </w:t>
            </w:r>
            <w:r w:rsidRPr="0015716B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жилых домов в рамках региональной адресной программы </w:t>
            </w:r>
          </w:p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15716B">
              <w:rPr>
                <w:rFonts w:ascii="Liberation Serif" w:hAnsi="Liberation Serif" w:cs="Liberation Serif"/>
                <w:bCs/>
                <w:color w:val="000000" w:themeColor="text1"/>
              </w:rPr>
              <w:t>в</w:t>
            </w:r>
            <w:proofErr w:type="gramEnd"/>
            <w:r w:rsidRPr="0015716B">
              <w:rPr>
                <w:rFonts w:ascii="Liberation Serif" w:hAnsi="Liberation Serif" w:cs="Liberation Serif"/>
                <w:bCs/>
                <w:color w:val="000000" w:themeColor="text1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20 549,1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92392">
              <w:rPr>
                <w:rFonts w:ascii="Liberation Serif" w:hAnsi="Liberation Serif" w:cs="Liberation Serif"/>
                <w:color w:val="000000"/>
              </w:rPr>
              <w:t>549,1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2.1.2.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>
              <w:rPr>
                <w:rFonts w:ascii="Liberation Serif" w:hAnsi="Liberation Serif" w:cs="Liberation Serif"/>
                <w:bCs/>
                <w:color w:val="000000"/>
              </w:rPr>
              <w:t>местный</w:t>
            </w:r>
            <w:proofErr w:type="gramEnd"/>
            <w:r>
              <w:rPr>
                <w:rFonts w:ascii="Liberation Serif" w:hAnsi="Liberation Serif" w:cs="Liberation Serif"/>
                <w:bCs/>
                <w:color w:val="000000"/>
              </w:rPr>
              <w:t xml:space="preserve">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20 549,1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20</w:t>
            </w:r>
            <w:r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392392">
              <w:rPr>
                <w:rFonts w:ascii="Liberation Serif" w:hAnsi="Liberation Serif" w:cs="Liberation Serif"/>
                <w:color w:val="000000"/>
              </w:rPr>
              <w:t>549,1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  <w:bCs/>
                <w:color w:val="000000"/>
              </w:rPr>
              <w:t>Подмероприятие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</w:rPr>
              <w:t xml:space="preserve"> 2.3.2.</w:t>
            </w:r>
            <w:r w:rsidRPr="00392392">
              <w:rPr>
                <w:rFonts w:ascii="Liberation Serif" w:hAnsi="Liberation Serif" w:cs="Liberation Serif"/>
              </w:rPr>
              <w:t xml:space="preserve"> </w:t>
            </w:r>
          </w:p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r w:rsidRPr="00392392">
              <w:rPr>
                <w:rFonts w:ascii="Liberation Serif" w:hAnsi="Liberation Serif" w:cs="Liberation Serif"/>
                <w:bCs/>
                <w:color w:val="000000"/>
              </w:rPr>
              <w:t>Переселение граждан из аварийного жилищного фонда многоквартирных жилых домов, не вошедших в региональную адресную программу</w:t>
            </w:r>
          </w:p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  <w:color w:val="000000"/>
              </w:rPr>
              <w:t>в</w:t>
            </w:r>
            <w:proofErr w:type="gramEnd"/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18 079,1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18 079,1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2.1.2.</w:t>
            </w:r>
          </w:p>
        </w:tc>
      </w:tr>
      <w:tr w:rsidR="0076346E" w:rsidRPr="00392392" w:rsidTr="00127EAA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76346E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left="470" w:hanging="357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rPr>
                <w:rFonts w:ascii="Liberation Serif" w:hAnsi="Liberation Serif" w:cs="Liberation Serif"/>
                <w:bCs/>
                <w:color w:val="000000"/>
              </w:rPr>
            </w:pPr>
            <w:proofErr w:type="gramStart"/>
            <w:r w:rsidRPr="00392392">
              <w:rPr>
                <w:rFonts w:ascii="Liberation Serif" w:hAnsi="Liberation Serif" w:cs="Liberation Serif"/>
                <w:bCs/>
                <w:color w:val="000000"/>
              </w:rPr>
              <w:t>местный</w:t>
            </w:r>
            <w:proofErr w:type="gramEnd"/>
            <w:r w:rsidRPr="00392392">
              <w:rPr>
                <w:rFonts w:ascii="Liberation Serif" w:hAnsi="Liberation Serif" w:cs="Liberation Serif"/>
                <w:bCs/>
                <w:color w:val="000000"/>
              </w:rPr>
              <w:t xml:space="preserve">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18 079,1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18 079,1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392392">
              <w:rPr>
                <w:rFonts w:ascii="Liberation Serif" w:hAnsi="Liberation Serif" w:cs="Liberation Serif"/>
                <w:color w:val="000000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46E" w:rsidRPr="00392392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:rsidR="0076346E" w:rsidRPr="00686D7A" w:rsidRDefault="0076346E" w:rsidP="0076346E">
      <w:pPr>
        <w:rPr>
          <w:rFonts w:ascii="Liberation Serif" w:hAnsi="Liberation Serif" w:cs="Liberation Serif"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1E7D17" w:rsidRDefault="001E7D17" w:rsidP="0076346E">
      <w:pPr>
        <w:ind w:right="-245"/>
        <w:jc w:val="both"/>
        <w:rPr>
          <w:rFonts w:ascii="Liberation Serif" w:hAnsi="Liberation Serif" w:cs="Liberation Serif"/>
          <w:bCs/>
        </w:rPr>
      </w:pPr>
      <w:bookmarkStart w:id="0" w:name="_GoBack"/>
      <w:bookmarkEnd w:id="0"/>
    </w:p>
    <w:p w:rsidR="0076346E" w:rsidRPr="00156623" w:rsidRDefault="0076346E" w:rsidP="0076346E">
      <w:pPr>
        <w:ind w:left="9781" w:right="-245" w:hanging="5"/>
        <w:jc w:val="both"/>
        <w:rPr>
          <w:rFonts w:ascii="Liberation Serif" w:hAnsi="Liberation Serif" w:cs="Liberation Serif"/>
        </w:rPr>
      </w:pPr>
      <w:r w:rsidRPr="00156623">
        <w:rPr>
          <w:rFonts w:ascii="Liberation Serif" w:hAnsi="Liberation Serif" w:cs="Liberation Serif"/>
        </w:rPr>
        <w:lastRenderedPageBreak/>
        <w:t xml:space="preserve">Приложение № 3 </w:t>
      </w:r>
    </w:p>
    <w:p w:rsidR="0076346E" w:rsidRPr="00156623" w:rsidRDefault="0076346E" w:rsidP="0076346E">
      <w:pPr>
        <w:tabs>
          <w:tab w:val="left" w:pos="6874"/>
        </w:tabs>
        <w:ind w:left="9781" w:hanging="5"/>
        <w:rPr>
          <w:rFonts w:ascii="Liberation Serif" w:hAnsi="Liberation Serif" w:cs="Liberation Serif"/>
        </w:rPr>
      </w:pPr>
      <w:proofErr w:type="gramStart"/>
      <w:r w:rsidRPr="00156623">
        <w:rPr>
          <w:rFonts w:ascii="Liberation Serif" w:hAnsi="Liberation Serif" w:cs="Liberation Serif"/>
        </w:rPr>
        <w:t>к</w:t>
      </w:r>
      <w:proofErr w:type="gramEnd"/>
      <w:r w:rsidRPr="00156623">
        <w:rPr>
          <w:rFonts w:ascii="Liberation Serif" w:hAnsi="Liberation Serif" w:cs="Liberation Serif"/>
        </w:rPr>
        <w:t xml:space="preserve"> муниципальной программе </w:t>
      </w:r>
    </w:p>
    <w:p w:rsidR="0076346E" w:rsidRPr="00156623" w:rsidRDefault="0076346E" w:rsidP="0076346E">
      <w:pPr>
        <w:tabs>
          <w:tab w:val="left" w:pos="6874"/>
        </w:tabs>
        <w:ind w:left="9781" w:hanging="5"/>
        <w:rPr>
          <w:rFonts w:ascii="Liberation Serif" w:hAnsi="Liberation Serif" w:cs="Liberation Serif"/>
          <w:bCs/>
          <w:sz w:val="28"/>
          <w:szCs w:val="28"/>
        </w:rPr>
      </w:pPr>
      <w:r w:rsidRPr="00156623">
        <w:rPr>
          <w:rFonts w:ascii="Liberation Serif" w:hAnsi="Liberation Serif" w:cs="Liberation Serif"/>
        </w:rPr>
        <w:t>«Реализация основных направлений муниципальной политики в строительном комплексе на территории городского округа Верхняя Пышма»</w:t>
      </w:r>
    </w:p>
    <w:p w:rsidR="0076346E" w:rsidRPr="00156623" w:rsidRDefault="0076346E" w:rsidP="0076346E">
      <w:pPr>
        <w:jc w:val="center"/>
        <w:rPr>
          <w:rFonts w:ascii="Liberation Serif" w:hAnsi="Liberation Serif" w:cs="Liberation Serif"/>
          <w:bCs/>
        </w:rPr>
      </w:pPr>
    </w:p>
    <w:p w:rsidR="0076346E" w:rsidRPr="00156623" w:rsidRDefault="0076346E" w:rsidP="0076346E">
      <w:pPr>
        <w:jc w:val="center"/>
        <w:rPr>
          <w:rFonts w:ascii="Liberation Serif" w:hAnsi="Liberation Serif" w:cs="Liberation Serif"/>
          <w:bCs/>
        </w:rPr>
      </w:pPr>
    </w:p>
    <w:p w:rsidR="0076346E" w:rsidRPr="00156623" w:rsidRDefault="0076346E" w:rsidP="0076346E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ПЕРЕЧЕНЬ</w:t>
      </w:r>
    </w:p>
    <w:p w:rsidR="0076346E" w:rsidRPr="00156623" w:rsidRDefault="0076346E" w:rsidP="0076346E">
      <w:pPr>
        <w:jc w:val="center"/>
        <w:rPr>
          <w:rFonts w:ascii="Liberation Serif" w:hAnsi="Liberation Serif" w:cs="Liberation Serif"/>
          <w:b/>
          <w:bCs/>
        </w:rPr>
      </w:pPr>
      <w:proofErr w:type="gramStart"/>
      <w:r w:rsidRPr="00156623">
        <w:rPr>
          <w:rFonts w:ascii="Liberation Serif" w:hAnsi="Liberation Serif" w:cs="Liberation Serif"/>
          <w:b/>
          <w:bCs/>
        </w:rPr>
        <w:t>объектов</w:t>
      </w:r>
      <w:proofErr w:type="gramEnd"/>
      <w:r w:rsidRPr="00156623">
        <w:rPr>
          <w:rFonts w:ascii="Liberation Serif" w:hAnsi="Liberation Serif" w:cs="Liberation Serif"/>
          <w:b/>
          <w:bCs/>
        </w:rPr>
        <w:t xml:space="preserve"> капитального строительства (реконструкции) для бюджетных инвестиций</w:t>
      </w:r>
    </w:p>
    <w:p w:rsidR="0076346E" w:rsidRPr="00156623" w:rsidRDefault="0076346E" w:rsidP="0076346E">
      <w:pPr>
        <w:jc w:val="center"/>
        <w:rPr>
          <w:rFonts w:ascii="Liberation Serif" w:hAnsi="Liberation Serif" w:cs="Liberation Serif"/>
          <w:b/>
          <w:bCs/>
        </w:rPr>
      </w:pPr>
      <w:r w:rsidRPr="00156623">
        <w:rPr>
          <w:rFonts w:ascii="Liberation Serif" w:hAnsi="Liberation Serif" w:cs="Liberation Serif"/>
          <w:b/>
          <w:bCs/>
        </w:rPr>
        <w:t>«Реализация основных направлений муниципальной политики в строительном комплексе на территории</w:t>
      </w:r>
    </w:p>
    <w:p w:rsidR="0076346E" w:rsidRPr="00156623" w:rsidRDefault="0076346E" w:rsidP="0076346E">
      <w:pPr>
        <w:jc w:val="center"/>
        <w:rPr>
          <w:rFonts w:ascii="Liberation Serif" w:hAnsi="Liberation Serif" w:cs="Liberation Serif"/>
          <w:b/>
          <w:bCs/>
        </w:rPr>
      </w:pPr>
      <w:proofErr w:type="gramStart"/>
      <w:r w:rsidRPr="00156623">
        <w:rPr>
          <w:rFonts w:ascii="Liberation Serif" w:hAnsi="Liberation Serif" w:cs="Liberation Serif"/>
          <w:b/>
          <w:bCs/>
        </w:rPr>
        <w:t>городского</w:t>
      </w:r>
      <w:proofErr w:type="gramEnd"/>
      <w:r w:rsidRPr="00156623">
        <w:rPr>
          <w:rFonts w:ascii="Liberation Serif" w:hAnsi="Liberation Serif" w:cs="Liberation Serif"/>
          <w:b/>
          <w:bCs/>
        </w:rPr>
        <w:t xml:space="preserve"> округа Верхняя Пышма»</w:t>
      </w:r>
    </w:p>
    <w:p w:rsidR="0076346E" w:rsidRPr="00156623" w:rsidRDefault="0076346E" w:rsidP="0076346E">
      <w:pPr>
        <w:jc w:val="center"/>
        <w:rPr>
          <w:rFonts w:ascii="Liberation Serif" w:hAnsi="Liberation Serif" w:cs="Liberation Serif"/>
          <w:bCs/>
        </w:rPr>
      </w:pPr>
    </w:p>
    <w:tbl>
      <w:tblPr>
        <w:tblW w:w="1477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850"/>
        <w:gridCol w:w="1128"/>
        <w:gridCol w:w="1129"/>
        <w:gridCol w:w="15"/>
        <w:gridCol w:w="848"/>
        <w:gridCol w:w="709"/>
        <w:gridCol w:w="1004"/>
        <w:gridCol w:w="992"/>
        <w:gridCol w:w="993"/>
        <w:gridCol w:w="992"/>
        <w:gridCol w:w="1134"/>
        <w:gridCol w:w="1134"/>
        <w:gridCol w:w="21"/>
      </w:tblGrid>
      <w:tr w:rsidR="0076346E" w:rsidRPr="00156623" w:rsidTr="00127EAA">
        <w:trPr>
          <w:trHeight w:val="8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2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Номер строки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Наименование объекта капитального строительства (реконструкции)/ Источники расходов на финансирование объектов капитального строительства (реконструкции)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Адрес объекта капитального строительства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Форма </w:t>
            </w:r>
            <w:proofErr w:type="spellStart"/>
            <w:proofErr w:type="gram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Сметная стоимость объекта (тыс. руб.):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Сроки строительства (проектно-сметных работ, экспертизы проектно-сметной документации)</w:t>
            </w:r>
          </w:p>
        </w:tc>
        <w:tc>
          <w:tcPr>
            <w:tcW w:w="6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Объёмы финансирования, тыс. руб.</w:t>
            </w:r>
          </w:p>
        </w:tc>
      </w:tr>
      <w:tr w:rsidR="0076346E" w:rsidRPr="00156623" w:rsidTr="00127EAA">
        <w:trPr>
          <w:gridAfter w:val="1"/>
          <w:wAfter w:w="21" w:type="dxa"/>
          <w:trHeight w:val="13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 w:right="-108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текущих ценах (на момент составления проектно-сметной документа-</w:t>
            </w:r>
            <w:proofErr w:type="spell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ции</w:t>
            </w:r>
            <w:proofErr w:type="spellEnd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13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ценах, </w:t>
            </w:r>
            <w:proofErr w:type="spell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соответству-ющих</w:t>
            </w:r>
            <w:proofErr w:type="spellEnd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лет реализации проекта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начало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 w:right="-104"/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ввод</w:t>
            </w:r>
            <w:proofErr w:type="gramEnd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 xml:space="preserve"> (</w:t>
            </w:r>
            <w:proofErr w:type="spell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завер-шение</w:t>
            </w:r>
            <w:proofErr w:type="spellEnd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)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всего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2030 год</w:t>
            </w:r>
          </w:p>
        </w:tc>
      </w:tr>
    </w:tbl>
    <w:p w:rsidR="0076346E" w:rsidRPr="00156623" w:rsidRDefault="0076346E" w:rsidP="0076346E">
      <w:pPr>
        <w:jc w:val="center"/>
        <w:rPr>
          <w:rFonts w:ascii="Liberation Serif" w:hAnsi="Liberation Serif" w:cs="Liberation Serif"/>
          <w:sz w:val="2"/>
          <w:szCs w:val="2"/>
        </w:rPr>
      </w:pPr>
    </w:p>
    <w:tbl>
      <w:tblPr>
        <w:tblW w:w="147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7"/>
        <w:gridCol w:w="850"/>
        <w:gridCol w:w="1128"/>
        <w:gridCol w:w="1129"/>
        <w:gridCol w:w="863"/>
        <w:gridCol w:w="709"/>
        <w:gridCol w:w="1004"/>
        <w:gridCol w:w="992"/>
        <w:gridCol w:w="993"/>
        <w:gridCol w:w="992"/>
        <w:gridCol w:w="1134"/>
        <w:gridCol w:w="1122"/>
        <w:gridCol w:w="12"/>
      </w:tblGrid>
      <w:tr w:rsidR="0076346E" w:rsidRPr="00156623" w:rsidTr="00127EAA">
        <w:trPr>
          <w:cantSplit/>
          <w:trHeight w:val="100"/>
          <w:tblHeader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4</w:t>
            </w:r>
          </w:p>
        </w:tc>
        <w:tc>
          <w:tcPr>
            <w:tcW w:w="1128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5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6</w:t>
            </w:r>
          </w:p>
        </w:tc>
        <w:tc>
          <w:tcPr>
            <w:tcW w:w="863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8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14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sz w:val="18"/>
                <w:szCs w:val="18"/>
              </w:rPr>
              <w:t>15</w:t>
            </w:r>
          </w:p>
        </w:tc>
      </w:tr>
      <w:tr w:rsidR="0076346E" w:rsidRPr="00156623" w:rsidTr="00127EAA">
        <w:trPr>
          <w:gridAfter w:val="1"/>
          <w:wAfter w:w="12" w:type="dxa"/>
          <w:cantSplit/>
          <w:trHeight w:val="327"/>
        </w:trPr>
        <w:tc>
          <w:tcPr>
            <w:tcW w:w="567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6" w:type="dxa"/>
            <w:gridSpan w:val="13"/>
            <w:shd w:val="clear" w:color="000000" w:fill="FFFFFF"/>
          </w:tcPr>
          <w:p w:rsidR="0076346E" w:rsidRPr="00156623" w:rsidRDefault="0076346E" w:rsidP="00127EAA">
            <w:pPr>
              <w:ind w:lef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Подпрограмма 1. Строительство и реконструкция объектов муниципальной собственности на территории городского округа Верхняя Пышма</w:t>
            </w:r>
          </w:p>
        </w:tc>
      </w:tr>
      <w:tr w:rsidR="0076346E" w:rsidRPr="00156623" w:rsidTr="00127EAA">
        <w:trPr>
          <w:cantSplit/>
          <w:trHeight w:val="483"/>
        </w:trPr>
        <w:tc>
          <w:tcPr>
            <w:tcW w:w="567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000000" w:fill="FFFFFF"/>
          </w:tcPr>
          <w:p w:rsidR="0076346E" w:rsidRPr="000F1AC9" w:rsidRDefault="0076346E" w:rsidP="00127EAA">
            <w:pPr>
              <w:ind w:right="-108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B030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Строительство общеобразовательной организации (филиал МАОУ «СОШ № 1») 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 микрорайоне «Садовый-2», в г. </w:t>
            </w:r>
            <w:r w:rsidRPr="00AB030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Верхняя Пышма Свердловской области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736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shd w:val="clear" w:color="000000" w:fill="FFFFFF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76346E" w:rsidRPr="00156623" w:rsidRDefault="0076346E" w:rsidP="00127EAA">
            <w:pPr>
              <w:ind w:right="-102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 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Верхняя Пышма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микрорайон «Садовый-2»</w:t>
            </w:r>
          </w:p>
        </w:tc>
        <w:tc>
          <w:tcPr>
            <w:tcW w:w="850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1 726 900,2</w:t>
            </w:r>
          </w:p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III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2022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1 903 636,2</w:t>
            </w:r>
          </w:p>
        </w:tc>
        <w:tc>
          <w:tcPr>
            <w:tcW w:w="863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1 921 736,4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1 921 736,4</w:t>
            </w:r>
          </w:p>
        </w:tc>
        <w:tc>
          <w:tcPr>
            <w:tcW w:w="993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1 738 920,8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1 738 920,8</w:t>
            </w:r>
          </w:p>
        </w:tc>
        <w:tc>
          <w:tcPr>
            <w:tcW w:w="993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182 815,6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182 815,6</w:t>
            </w:r>
          </w:p>
        </w:tc>
        <w:tc>
          <w:tcPr>
            <w:tcW w:w="993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295"/>
        </w:trPr>
        <w:tc>
          <w:tcPr>
            <w:tcW w:w="567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000000" w:fill="FFFFFF"/>
          </w:tcPr>
          <w:p w:rsidR="0076346E" w:rsidRPr="000F1AC9" w:rsidRDefault="0076346E" w:rsidP="00127EAA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AB0300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Реконструкция здания МАОУ СОШ №22 с углубленным изучением отдельных предметов, расположенной по адресу: Свердловская область, г. Верхняя Пышма, проспект Успенский, 49 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653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000000" w:fill="FFFFFF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76346E" w:rsidRPr="00156623" w:rsidRDefault="0076346E" w:rsidP="00127EAA">
            <w:pPr>
              <w:ind w:right="-102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Пышма, пр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.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Успенский, 49</w:t>
            </w:r>
          </w:p>
        </w:tc>
        <w:tc>
          <w:tcPr>
            <w:tcW w:w="850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2 161 727,6</w:t>
            </w:r>
          </w:p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2022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2 385 856,0</w:t>
            </w:r>
          </w:p>
        </w:tc>
        <w:tc>
          <w:tcPr>
            <w:tcW w:w="863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1 831 578,4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1 014 078,3</w:t>
            </w:r>
          </w:p>
        </w:tc>
        <w:tc>
          <w:tcPr>
            <w:tcW w:w="993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817 500,0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413 501,2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841 890,7</w:t>
            </w:r>
          </w:p>
        </w:tc>
        <w:tc>
          <w:tcPr>
            <w:tcW w:w="993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571 610,5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129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6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00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418 077,1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172 187,6</w:t>
            </w:r>
          </w:p>
        </w:tc>
        <w:tc>
          <w:tcPr>
            <w:tcW w:w="993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245 889,5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323"/>
        </w:trPr>
        <w:tc>
          <w:tcPr>
            <w:tcW w:w="567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000000" w:fill="FFFFFF"/>
          </w:tcPr>
          <w:p w:rsidR="0076346E" w:rsidRPr="000F1AC9" w:rsidRDefault="0076346E" w:rsidP="00127EAA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Реконструкция здания муниципального автономного общеобразовательного учреждения 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«</w:t>
            </w: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Средняя общеобразовательная школа № 16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»</w:t>
            </w: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п.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Красный городского округа Верхняя Пышма 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640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43" w:type="dxa"/>
            <w:shd w:val="clear" w:color="000000" w:fill="FFFFFF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 Красный</w:t>
            </w:r>
          </w:p>
        </w:tc>
        <w:tc>
          <w:tcPr>
            <w:tcW w:w="850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1 016 512,6</w:t>
            </w:r>
          </w:p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IV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2021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1 251 672,0</w:t>
            </w:r>
          </w:p>
        </w:tc>
        <w:tc>
          <w:tcPr>
            <w:tcW w:w="863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1 019 122,3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1 010 252,3</w:t>
            </w:r>
          </w:p>
        </w:tc>
        <w:tc>
          <w:tcPr>
            <w:tcW w:w="993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8 870,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184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957 654,1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957 654,1</w:t>
            </w:r>
          </w:p>
        </w:tc>
        <w:tc>
          <w:tcPr>
            <w:tcW w:w="993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61 468,2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52 598,2</w:t>
            </w:r>
          </w:p>
        </w:tc>
        <w:tc>
          <w:tcPr>
            <w:tcW w:w="993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8 870,0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0"/>
        </w:trPr>
        <w:tc>
          <w:tcPr>
            <w:tcW w:w="567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843" w:type="dxa"/>
            <w:shd w:val="clear" w:color="000000" w:fill="FFFFFF"/>
          </w:tcPr>
          <w:p w:rsidR="0076346E" w:rsidRPr="000F1AC9" w:rsidRDefault="0076346E" w:rsidP="00127EAA">
            <w:pPr>
              <w:ind w:right="-101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Строительство здания муниципального автономного общеобразовательного учреждения (МАОУ), расположенного по адресу: Российская Федерация, Свердловская область, </w:t>
            </w:r>
            <w:proofErr w:type="spellStart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г.о</w:t>
            </w:r>
            <w:proofErr w:type="spellEnd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. Верхняя Пышма, г. Верхняя Пышма, ул. </w:t>
            </w:r>
            <w:proofErr w:type="spellStart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Огнеупорщиков</w:t>
            </w:r>
            <w:proofErr w:type="spellEnd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зд</w:t>
            </w:r>
            <w:proofErr w:type="spellEnd"/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№ 2а. Здание школы на 1500 учащихся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1345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843" w:type="dxa"/>
            <w:shd w:val="clear" w:color="000000" w:fill="FFFFFF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 Верхняя Пышма, ул. Огнеупор-</w:t>
            </w:r>
            <w:proofErr w:type="spell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щиков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а</w:t>
            </w:r>
          </w:p>
        </w:tc>
        <w:tc>
          <w:tcPr>
            <w:tcW w:w="850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2 201 030,0</w:t>
            </w:r>
          </w:p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2024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2 237 251,2</w:t>
            </w:r>
          </w:p>
        </w:tc>
        <w:tc>
          <w:tcPr>
            <w:tcW w:w="863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2029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2 999 900,0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200 000,0</w:t>
            </w:r>
          </w:p>
        </w:tc>
        <w:tc>
          <w:tcPr>
            <w:tcW w:w="993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121 000,0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120 900,0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2 558 000,0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2 475 900,0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1 000,0</w:t>
            </w:r>
          </w:p>
        </w:tc>
        <w:tc>
          <w:tcPr>
            <w:tcW w:w="993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1 000,0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9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00,0</w:t>
            </w:r>
          </w:p>
        </w:tc>
        <w:tc>
          <w:tcPr>
            <w:tcW w:w="113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2 473 000,0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4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524 000,0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199 000,0</w:t>
            </w:r>
          </w:p>
        </w:tc>
        <w:tc>
          <w:tcPr>
            <w:tcW w:w="993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120 000,0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120 000,0</w:t>
            </w:r>
          </w:p>
        </w:tc>
        <w:tc>
          <w:tcPr>
            <w:tcW w:w="113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85 000,0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6112AD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65ADF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>Строительство здания с малой ледовой ареной, пристраиваемое к Ледовой арене имени А. Козицына</w:t>
            </w:r>
            <w:r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 xml:space="preserve"> (</w:t>
            </w:r>
            <w:r w:rsidRPr="00165ADF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>расположенной по адресу: г</w:t>
            </w:r>
            <w:r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>,</w:t>
            </w:r>
            <w:r w:rsidRPr="00165ADF"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 xml:space="preserve"> Верхняя Пышма, проспект Успенский, 4</w:t>
            </w:r>
            <w:r>
              <w:rPr>
                <w:rFonts w:ascii="Liberation Serif" w:hAnsi="Liberation Serif" w:cs="Liberation Serif"/>
                <w:sz w:val="18"/>
                <w:szCs w:val="18"/>
                <w:shd w:val="clear" w:color="auto" w:fill="FFFFFF"/>
              </w:rPr>
              <w:t xml:space="preserve"> (КН ОКС 66:36:0000000:3572)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г. Верхняя Пышма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, пр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. 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Успенский, 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Муници-пальная</w:t>
            </w:r>
            <w:proofErr w:type="spellEnd"/>
            <w:proofErr w:type="gram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1 379 298,3</w:t>
            </w:r>
          </w:p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квартал 2025 года)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1 379 298,3</w:t>
            </w:r>
          </w:p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2027 год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1 250 000,0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1 300 000,0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1 250 000,0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50 000,0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43" w:type="dxa"/>
            <w:shd w:val="clear" w:color="000000" w:fill="FFFFFF"/>
          </w:tcPr>
          <w:p w:rsidR="0076346E" w:rsidRPr="00165ADF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0F1AC9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физкультурно-оздоровительного комплекса в п. Исеть городского округа Верхняя Пышма Свердловской области</w:t>
            </w:r>
            <w:r w:rsidRPr="000F1AC9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Верхняя Пышма, п.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 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Исеть </w:t>
            </w:r>
          </w:p>
        </w:tc>
        <w:tc>
          <w:tcPr>
            <w:tcW w:w="850" w:type="dxa"/>
            <w:shd w:val="clear" w:color="auto" w:fill="auto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Муници-пальна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я</w:t>
            </w:r>
            <w:proofErr w:type="spellEnd"/>
            <w:proofErr w:type="gramEnd"/>
          </w:p>
        </w:tc>
        <w:tc>
          <w:tcPr>
            <w:tcW w:w="1128" w:type="dxa"/>
            <w:shd w:val="clear" w:color="auto" w:fill="auto"/>
          </w:tcPr>
          <w:p w:rsidR="0076346E" w:rsidRPr="00D95A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179 956,4</w:t>
            </w:r>
          </w:p>
          <w:p w:rsidR="0076346E" w:rsidRPr="00D95A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2021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года)</w:t>
            </w:r>
          </w:p>
        </w:tc>
        <w:tc>
          <w:tcPr>
            <w:tcW w:w="1129" w:type="dxa"/>
            <w:shd w:val="clear" w:color="auto" w:fill="auto"/>
          </w:tcPr>
          <w:p w:rsidR="0076346E" w:rsidRPr="00D95A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197 452,0</w:t>
            </w:r>
          </w:p>
          <w:p w:rsidR="0076346E" w:rsidRPr="00D95A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D95A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76346E" w:rsidRPr="00D95A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2 032,0</w:t>
            </w: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2 032,0</w:t>
            </w:r>
          </w:p>
        </w:tc>
        <w:tc>
          <w:tcPr>
            <w:tcW w:w="993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46"/>
        </w:trPr>
        <w:tc>
          <w:tcPr>
            <w:tcW w:w="567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2 032,0</w:t>
            </w: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2 032,0</w:t>
            </w:r>
          </w:p>
        </w:tc>
        <w:tc>
          <w:tcPr>
            <w:tcW w:w="993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843" w:type="dxa"/>
            <w:shd w:val="clear" w:color="000000" w:fill="FFFFFF"/>
          </w:tcPr>
          <w:p w:rsidR="0076346E" w:rsidRPr="009C195E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физкультурно-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оздоровительного комплекса в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п.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Красный городского округа Верхняя Пышма Свердловской области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Верхняя Пышма, п.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Красный</w:t>
            </w: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Муници-пальна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я</w:t>
            </w:r>
            <w:proofErr w:type="spellEnd"/>
            <w:proofErr w:type="gramEnd"/>
          </w:p>
        </w:tc>
        <w:tc>
          <w:tcPr>
            <w:tcW w:w="1128" w:type="dxa"/>
            <w:shd w:val="clear" w:color="000000" w:fill="FFFFFF"/>
          </w:tcPr>
          <w:p w:rsidR="0076346E" w:rsidRPr="000923BE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210 428,2   </w:t>
            </w:r>
          </w:p>
          <w:p w:rsidR="0076346E" w:rsidRPr="000923BE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923BE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0923B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2021 года)</w:t>
            </w:r>
          </w:p>
        </w:tc>
        <w:tc>
          <w:tcPr>
            <w:tcW w:w="1129" w:type="dxa"/>
            <w:shd w:val="clear" w:color="000000" w:fill="FFFFFF"/>
          </w:tcPr>
          <w:p w:rsidR="0076346E" w:rsidRPr="000923BE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206 289,3   </w:t>
            </w:r>
          </w:p>
          <w:p w:rsidR="0076346E" w:rsidRPr="000923BE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D95A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000000" w:fill="FFFFFF"/>
          </w:tcPr>
          <w:p w:rsidR="0076346E" w:rsidRPr="00D95A90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95A90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81"/>
        </w:trPr>
        <w:tc>
          <w:tcPr>
            <w:tcW w:w="567" w:type="dxa"/>
            <w:shd w:val="clear" w:color="000000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197,4</w:t>
            </w: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1843" w:type="dxa"/>
            <w:shd w:val="clear" w:color="000000" w:fill="FFFFFF"/>
          </w:tcPr>
          <w:p w:rsidR="0076346E" w:rsidRPr="00DF4C82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Реконструкция здания МБУК «ОСК «Луч» в поселке Исеть городского округа Верхняя Пышма Свердловской области</w:t>
            </w: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DF4C82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DF4C82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Исеть</w:t>
            </w: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000000" w:fill="FFFFFF"/>
          </w:tcPr>
          <w:p w:rsidR="0076346E" w:rsidRPr="00DF4C82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>5 337,7</w:t>
            </w:r>
          </w:p>
        </w:tc>
        <w:tc>
          <w:tcPr>
            <w:tcW w:w="992" w:type="dxa"/>
            <w:shd w:val="clear" w:color="000000" w:fill="FFFFFF"/>
          </w:tcPr>
          <w:p w:rsidR="0076346E" w:rsidRPr="00DF4C82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>5 337,7</w:t>
            </w: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62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DF4C82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>5 337,7</w:t>
            </w:r>
          </w:p>
        </w:tc>
        <w:tc>
          <w:tcPr>
            <w:tcW w:w="992" w:type="dxa"/>
            <w:shd w:val="clear" w:color="000000" w:fill="FFFFFF"/>
          </w:tcPr>
          <w:p w:rsidR="0076346E" w:rsidRPr="00DF4C82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DF4C82">
              <w:rPr>
                <w:rFonts w:ascii="Liberation Serif" w:hAnsi="Liberation Serif" w:cs="Liberation Serif"/>
                <w:sz w:val="18"/>
                <w:szCs w:val="18"/>
              </w:rPr>
              <w:t>5 337,7</w:t>
            </w: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lastRenderedPageBreak/>
              <w:t>30</w:t>
            </w:r>
          </w:p>
        </w:tc>
        <w:tc>
          <w:tcPr>
            <w:tcW w:w="1843" w:type="dxa"/>
            <w:shd w:val="clear" w:color="000000" w:fill="FFFFFF"/>
          </w:tcPr>
          <w:p w:rsidR="0076346E" w:rsidRPr="0023459F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23459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Строительство клуба в с. </w:t>
            </w:r>
            <w:proofErr w:type="spellStart"/>
            <w:r w:rsidRPr="0023459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Мостовское</w:t>
            </w:r>
            <w:proofErr w:type="spellEnd"/>
            <w:r w:rsidRPr="0023459F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городского округа Верхняя Пышма Свердловской области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</w:t>
            </w:r>
            <w:r w:rsidRPr="00EC0BEA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с. </w:t>
            </w:r>
            <w:proofErr w:type="spellStart"/>
            <w:r w:rsidRPr="00EC0BEA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Мостовское</w:t>
            </w:r>
            <w:proofErr w:type="spellEnd"/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000000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97 383,11</w:t>
            </w:r>
          </w:p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0923BE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0923BE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</w:t>
            </w: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л 2022</w:t>
            </w:r>
            <w:r w:rsidRPr="000923B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года)</w:t>
            </w: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84 260,76</w:t>
            </w: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2022 год</w:t>
            </w: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3 824,1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3 824,1</w:t>
            </w: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83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3 824,1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3 824,1</w:t>
            </w: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1843" w:type="dxa"/>
            <w:shd w:val="clear" w:color="000000" w:fill="FFFFFF"/>
          </w:tcPr>
          <w:p w:rsidR="0076346E" w:rsidRPr="00F81663" w:rsidRDefault="0076346E" w:rsidP="00127EAA">
            <w:pPr>
              <w:pStyle w:val="ab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Строительство </w:t>
            </w:r>
            <w:proofErr w:type="spellStart"/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блочно</w:t>
            </w:r>
            <w:proofErr w:type="spellEnd"/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-модульного здания культурно-досугового центра по ул. Горького, 57 в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пос. </w:t>
            </w:r>
            <w:proofErr w:type="spellStart"/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Сагра</w:t>
            </w:r>
            <w:proofErr w:type="spellEnd"/>
            <w:r w:rsidRPr="00821594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г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ородского округа Верхняя Пышма 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Сагра</w:t>
            </w:r>
            <w:proofErr w:type="spellEnd"/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</w:t>
            </w:r>
            <w:proofErr w:type="spellEnd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41 643,70</w:t>
            </w: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41 643,70</w:t>
            </w: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324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71,6</w:t>
            </w: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1843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Улично-дорожная сеть в г. Верхняя Пышма. Реконструкция улицы Обогатителей</w:t>
            </w:r>
          </w:p>
        </w:tc>
        <w:tc>
          <w:tcPr>
            <w:tcW w:w="1417" w:type="dxa"/>
            <w:shd w:val="clear" w:color="000000" w:fill="FFFFFF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000000" w:fill="FFFFFF"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63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000000" w:fill="FFFFFF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</w:tr>
      <w:tr w:rsidR="0076346E" w:rsidRPr="00156623" w:rsidTr="00127EAA">
        <w:trPr>
          <w:cantSplit/>
          <w:trHeight w:val="4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1843" w:type="dxa"/>
            <w:shd w:val="clear" w:color="000000" w:fill="FFFFFF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000000" w:fill="FFFFFF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Пышма, ул. Обогатителей</w:t>
            </w:r>
          </w:p>
        </w:tc>
        <w:tc>
          <w:tcPr>
            <w:tcW w:w="850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14" w:right="-108"/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Муници-пальная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545 534,5</w:t>
            </w:r>
          </w:p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(</w:t>
            </w:r>
            <w:r w:rsidRPr="00156623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III</w:t>
            </w: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2023 года)</w:t>
            </w:r>
          </w:p>
        </w:tc>
        <w:tc>
          <w:tcPr>
            <w:tcW w:w="112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392 676,2</w:t>
            </w:r>
          </w:p>
        </w:tc>
        <w:tc>
          <w:tcPr>
            <w:tcW w:w="863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shd w:val="clear" w:color="000000" w:fill="FFFFFF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224 498,8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224 498,8</w:t>
            </w:r>
          </w:p>
        </w:tc>
        <w:tc>
          <w:tcPr>
            <w:tcW w:w="993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областной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 </w:t>
            </w:r>
          </w:p>
        </w:tc>
        <w:tc>
          <w:tcPr>
            <w:tcW w:w="1417" w:type="dxa"/>
            <w:shd w:val="clear" w:color="auto" w:fill="auto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205 755,3</w:t>
            </w: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205 755,3</w:t>
            </w:r>
          </w:p>
        </w:tc>
        <w:tc>
          <w:tcPr>
            <w:tcW w:w="993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843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  <w:hideMark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</w:p>
        </w:tc>
        <w:tc>
          <w:tcPr>
            <w:tcW w:w="850" w:type="dxa"/>
            <w:shd w:val="clear" w:color="auto" w:fill="auto"/>
            <w:hideMark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18 743,5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sz w:val="18"/>
                <w:szCs w:val="18"/>
              </w:rPr>
              <w:t>18 743,5</w:t>
            </w:r>
          </w:p>
        </w:tc>
        <w:tc>
          <w:tcPr>
            <w:tcW w:w="993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Реконструкция автомобильной дороги по ул. Александра Козицына в г.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> </w:t>
            </w:r>
            <w:r w:rsidRPr="00156623">
              <w:rPr>
                <w:rFonts w:ascii="Liberation Serif" w:hAnsi="Liberation Serif" w:cs="Liberation Serif"/>
                <w:sz w:val="18"/>
                <w:szCs w:val="18"/>
              </w:rPr>
              <w:t>Верхняя Пышма Свердловской области</w:t>
            </w:r>
          </w:p>
        </w:tc>
        <w:tc>
          <w:tcPr>
            <w:tcW w:w="1417" w:type="dxa"/>
            <w:shd w:val="clear" w:color="auto" w:fill="auto"/>
          </w:tcPr>
          <w:p w:rsidR="0076346E" w:rsidRPr="00156623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156623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156623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lastRenderedPageBreak/>
              <w:t>41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Пышма, ул.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Ал.</w:t>
            </w:r>
            <w:r w:rsidRPr="00A03B8E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Козицына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Муници-пальная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423 347,4</w:t>
            </w:r>
          </w:p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F6782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2025 года)</w:t>
            </w: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314 233,8</w:t>
            </w: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210 074,8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210 074,8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областной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204 011,1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204 011,1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6 063,8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6 063,8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:rsidR="0076346E" w:rsidRPr="00165ADF" w:rsidRDefault="0076346E" w:rsidP="00127EAA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автомобильной дороги «Проезд индустриальный» к объекту «</w:t>
            </w:r>
            <w:proofErr w:type="spellStart"/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Логопарк</w:t>
            </w:r>
            <w:proofErr w:type="spellEnd"/>
            <w:r w:rsidRPr="009C195E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Верхняя Пышма»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77 732,6</w:t>
            </w:r>
          </w:p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F6782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квартал 2025 года)</w:t>
            </w: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77 732,6</w:t>
            </w:r>
          </w:p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50 995,7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Реконструкция улицы Парковая</w:t>
            </w: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 ул. Парковая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2 146,5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2 146,5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147CA8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4</w:t>
            </w:r>
            <w:r w:rsidRP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2 146,5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2 146,5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1632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автомобильной дороги по улице 8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Марта в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п.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Красный городского округа Верхняя Пышма Свердловской области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Красный 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2 880,0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2 880,0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 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2 880,0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2 880,0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3542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lastRenderedPageBreak/>
              <w:t>53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дождевой канализации застройки территории города Верхняя Пышма в районе улиц Александра Козицына, Октябрьская, Орджоникидзе, проспекта Успенский, улицы Обогатителей с устройством очистных сооружений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jc w:val="both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, район улиц 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Ал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Козицына, Октябрьская, Орджоникидзе, пр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.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Успенский, ул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. 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Обогатителей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5 909,5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5 909,5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5 909,5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5 909,5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Реконструкция улицы Сапожникова от ул. Мальцева до ул. </w:t>
            </w:r>
            <w:proofErr w:type="spellStart"/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Тыжнова</w:t>
            </w:r>
            <w:proofErr w:type="spellEnd"/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в г.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Верхняя Пышма Свердловской области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 ул. Сапожникова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2 899,8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2 899,8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147CA8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2 899,8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2 899,8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Реконструкция автомобильной дороги по ул.40 лет-Октября в г.</w:t>
            </w:r>
            <w:r>
              <w:rPr>
                <w:rFonts w:ascii="Liberation Serif" w:hAnsi="Liberation Serif" w:cs="Liberation Serif"/>
                <w:sz w:val="18"/>
                <w:szCs w:val="18"/>
              </w:rPr>
              <w:t xml:space="preserve"> </w:t>
            </w: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Верхняя Пышма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lastRenderedPageBreak/>
              <w:t>60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 ул. 40 лет Октября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  <w:proofErr w:type="gram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282 807,8</w:t>
            </w:r>
          </w:p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(</w:t>
            </w:r>
            <w:r w:rsidRPr="00F6782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II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 xml:space="preserve">I 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квартал 2021 года)</w:t>
            </w: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  <w:lang w:val="en-US"/>
              </w:rPr>
              <w:t>285 100</w:t>
            </w: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,0</w:t>
            </w: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700,0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pStyle w:val="ab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Реконструкция моста через р. Исеть в п. Гать ГО Верхняя Пышма Свердловской области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Гать 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4 593,8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4 593,8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4 593,8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4 593,8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A03B8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остановочного комплекса повышенной комфортности, пр.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Успенский г.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Верхняя Пышма Свердловской области 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EC0BEA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г. Верхняя Пышма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, пр. Успенский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982,4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982,4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147CA8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982,4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982,4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147CA8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147CA8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выставочного зала в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селе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Балтым</w:t>
            </w:r>
            <w:proofErr w:type="spellEnd"/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 xml:space="preserve"> Свердловской области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EC0BEA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с.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  <w:lang w:val="en-US"/>
              </w:rPr>
              <w:t> </w:t>
            </w:r>
            <w:proofErr w:type="spell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Балтым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1 737,1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1 737,1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EC0BEA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1 737,1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1 737,1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EC0BEA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lastRenderedPageBreak/>
              <w:t>71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Строительство кладбища городского округа Верхняя Пышма Свердловской области на земельном участке с</w:t>
            </w: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 </w:t>
            </w:r>
            <w:r w:rsidRPr="00F6782B">
              <w:rPr>
                <w:rFonts w:ascii="Liberation Serif" w:hAnsi="Liberation Serif" w:cs="Liberation Serif"/>
                <w:color w:val="000000"/>
                <w:sz w:val="18"/>
                <w:szCs w:val="18"/>
              </w:rPr>
              <w:t>кадастровым номером 66:36:3201002:528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</w:tr>
      <w:tr w:rsidR="0076346E" w:rsidRPr="00F6782B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EC0BEA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ВСЕГО по объекту, </w:t>
            </w:r>
          </w:p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том числе: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Городской округ Верхняя Пышма, п.</w:t>
            </w:r>
            <w: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 </w:t>
            </w:r>
            <w:proofErr w:type="spellStart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>Зелеый</w:t>
            </w:r>
            <w:proofErr w:type="spellEnd"/>
            <w:r w:rsidRPr="00F6782B"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  <w:t xml:space="preserve"> Бор</w:t>
            </w: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Муници</w:t>
            </w:r>
            <w:proofErr w:type="spell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- </w:t>
            </w:r>
            <w:proofErr w:type="spell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пальная</w:t>
            </w:r>
            <w:proofErr w:type="spellEnd"/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2026 год</w:t>
            </w: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6 700,0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6 700,0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  <w:tr w:rsidR="0076346E" w:rsidRPr="00156623" w:rsidTr="00127EAA">
        <w:trPr>
          <w:cantSplit/>
          <w:trHeight w:val="255"/>
        </w:trPr>
        <w:tc>
          <w:tcPr>
            <w:tcW w:w="567" w:type="dxa"/>
            <w:shd w:val="clear" w:color="000000" w:fill="FFFFFF"/>
          </w:tcPr>
          <w:p w:rsidR="0076346E" w:rsidRPr="00EC0BEA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1843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sz w:val="18"/>
                <w:szCs w:val="18"/>
              </w:rPr>
            </w:pPr>
            <w:proofErr w:type="gramStart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местный</w:t>
            </w:r>
            <w:proofErr w:type="gramEnd"/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shd w:val="clear" w:color="auto" w:fill="auto"/>
          </w:tcPr>
          <w:p w:rsidR="0076346E" w:rsidRPr="00F6782B" w:rsidRDefault="0076346E" w:rsidP="00127EAA">
            <w:pPr>
              <w:rPr>
                <w:rFonts w:ascii="Liberation Serif" w:hAnsi="Liberation Serif" w:cs="Liberation Serif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346E" w:rsidRPr="00F6782B" w:rsidRDefault="0076346E" w:rsidP="00127EAA">
            <w:pPr>
              <w:ind w:left="-7" w:right="-108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863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6346E" w:rsidRPr="00F6782B" w:rsidRDefault="0076346E" w:rsidP="00127EAA">
            <w:pPr>
              <w:jc w:val="center"/>
              <w:rPr>
                <w:rFonts w:ascii="Liberation Serif" w:hAnsi="Liberation Serif" w:cs="Liberation Serif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6 700,0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6 700,0</w:t>
            </w:r>
          </w:p>
        </w:tc>
        <w:tc>
          <w:tcPr>
            <w:tcW w:w="993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6346E" w:rsidRPr="00F6782B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6346E" w:rsidRPr="00156623" w:rsidRDefault="0076346E" w:rsidP="00127EAA">
            <w:pPr>
              <w:ind w:left="-108"/>
              <w:jc w:val="right"/>
              <w:rPr>
                <w:rFonts w:ascii="Liberation Serif" w:hAnsi="Liberation Serif" w:cs="Liberation Serif"/>
                <w:sz w:val="18"/>
                <w:szCs w:val="18"/>
              </w:rPr>
            </w:pPr>
            <w:r w:rsidRPr="00F6782B">
              <w:rPr>
                <w:rFonts w:ascii="Liberation Serif" w:hAnsi="Liberation Serif" w:cs="Liberation Serif"/>
                <w:sz w:val="18"/>
                <w:szCs w:val="18"/>
              </w:rPr>
              <w:t>0,0</w:t>
            </w:r>
          </w:p>
        </w:tc>
      </w:tr>
    </w:tbl>
    <w:p w:rsidR="0076346E" w:rsidRPr="00EC0BEA" w:rsidRDefault="0076346E" w:rsidP="0076346E">
      <w:pPr>
        <w:rPr>
          <w:rFonts w:ascii="Liberation Serif" w:hAnsi="Liberation Serif" w:cs="Liberation Serif"/>
          <w:lang w:val="en-US"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p w:rsidR="0076346E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tbl>
      <w:tblPr>
        <w:tblW w:w="14566" w:type="dxa"/>
        <w:tblInd w:w="35" w:type="dxa"/>
        <w:tblLook w:val="04A0" w:firstRow="1" w:lastRow="0" w:firstColumn="1" w:lastColumn="0" w:noHBand="0" w:noVBand="1"/>
      </w:tblPr>
      <w:tblGrid>
        <w:gridCol w:w="958"/>
        <w:gridCol w:w="166"/>
        <w:gridCol w:w="5787"/>
        <w:gridCol w:w="236"/>
        <w:gridCol w:w="7419"/>
      </w:tblGrid>
      <w:tr w:rsidR="0076346E" w:rsidTr="00127EAA">
        <w:trPr>
          <w:trHeight w:val="1620"/>
        </w:trPr>
        <w:tc>
          <w:tcPr>
            <w:tcW w:w="1124" w:type="dxa"/>
            <w:gridSpan w:val="2"/>
            <w:noWrap/>
            <w:vAlign w:val="bottom"/>
            <w:hideMark/>
          </w:tcPr>
          <w:p w:rsidR="0076346E" w:rsidRDefault="0076346E" w:rsidP="00127EAA"/>
        </w:tc>
        <w:tc>
          <w:tcPr>
            <w:tcW w:w="5787" w:type="dxa"/>
            <w:noWrap/>
            <w:vAlign w:val="bottom"/>
            <w:hideMark/>
          </w:tcPr>
          <w:p w:rsidR="0076346E" w:rsidRDefault="0076346E" w:rsidP="00127EAA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76346E" w:rsidRDefault="0076346E" w:rsidP="00127EAA">
            <w:pPr>
              <w:rPr>
                <w:sz w:val="20"/>
                <w:szCs w:val="20"/>
              </w:rPr>
            </w:pPr>
          </w:p>
        </w:tc>
        <w:tc>
          <w:tcPr>
            <w:tcW w:w="7419" w:type="dxa"/>
            <w:noWrap/>
            <w:vAlign w:val="bottom"/>
            <w:hideMark/>
          </w:tcPr>
          <w:p w:rsidR="0076346E" w:rsidRDefault="0076346E" w:rsidP="0076346E">
            <w:pPr>
              <w:ind w:right="553"/>
              <w:rPr>
                <w:rFonts w:ascii="Liberation Serif" w:hAnsi="Liberation Serif" w:cs="Liberation Serif"/>
              </w:rPr>
            </w:pPr>
          </w:p>
          <w:p w:rsidR="0076346E" w:rsidRDefault="0076346E" w:rsidP="00127EAA">
            <w:pPr>
              <w:ind w:left="2066" w:right="553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Приложение № 4</w:t>
            </w:r>
          </w:p>
          <w:p w:rsidR="0076346E" w:rsidRDefault="0076346E" w:rsidP="00127EAA">
            <w:pPr>
              <w:ind w:left="2066" w:right="553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к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муниципальной программе </w:t>
            </w:r>
          </w:p>
          <w:p w:rsidR="0076346E" w:rsidRDefault="0076346E" w:rsidP="00127EAA">
            <w:pPr>
              <w:ind w:left="2066" w:right="695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</w:rPr>
              <w:t>«Реализация основных направлений муниципальной политики в строительном комплексе на территории городского округа Верхняя Пышма»</w:t>
            </w:r>
          </w:p>
        </w:tc>
      </w:tr>
      <w:tr w:rsidR="0076346E" w:rsidTr="00127EAA">
        <w:trPr>
          <w:trHeight w:val="1260"/>
        </w:trPr>
        <w:tc>
          <w:tcPr>
            <w:tcW w:w="145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МЕТОДИКА РАСЧЕТА ЗНАЧЕНИЙ ЦЕЛЕВЫХ ПОКАЗАТЕЛЕЙ </w:t>
            </w:r>
            <w:r>
              <w:rPr>
                <w:rFonts w:ascii="Liberation Serif" w:hAnsi="Liberation Serif" w:cs="Liberation Serif"/>
                <w:b/>
                <w:bCs/>
                <w:color w:val="000000"/>
              </w:rPr>
              <w:br/>
              <w:t>муниципальной программы «Реализация основных направлений муниципальной политики в строительном комплексе на территории городского округа Верхняя Пышма»</w:t>
            </w:r>
          </w:p>
        </w:tc>
      </w:tr>
      <w:tr w:rsidR="0076346E" w:rsidTr="00127EAA">
        <w:trPr>
          <w:trHeight w:val="85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Номер строки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Наименование целевого показателя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Методика расчета целевого показателя</w:t>
            </w:r>
          </w:p>
        </w:tc>
      </w:tr>
    </w:tbl>
    <w:p w:rsidR="0076346E" w:rsidRDefault="0076346E" w:rsidP="0076346E">
      <w:pPr>
        <w:rPr>
          <w:sz w:val="2"/>
          <w:szCs w:val="2"/>
        </w:rPr>
      </w:pPr>
    </w:p>
    <w:tbl>
      <w:tblPr>
        <w:tblW w:w="14566" w:type="dxa"/>
        <w:tblInd w:w="30" w:type="dxa"/>
        <w:tblLook w:val="04A0" w:firstRow="1" w:lastRow="0" w:firstColumn="1" w:lastColumn="0" w:noHBand="0" w:noVBand="1"/>
      </w:tblPr>
      <w:tblGrid>
        <w:gridCol w:w="958"/>
        <w:gridCol w:w="5953"/>
        <w:gridCol w:w="7655"/>
      </w:tblGrid>
      <w:tr w:rsidR="0076346E" w:rsidTr="00127EAA">
        <w:trPr>
          <w:trHeight w:val="330"/>
          <w:tblHeader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</w:tr>
      <w:tr w:rsidR="0076346E" w:rsidTr="00127EAA">
        <w:trPr>
          <w:trHeight w:val="5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1.1.1.</w:t>
            </w:r>
          </w:p>
          <w:p w:rsidR="0076346E" w:rsidRDefault="0076346E" w:rsidP="00127EA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Ввод мест в общеобразовательных учреждениях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значение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целевого показателя рассчитывается на основании акта ввода объекта в эксплуатацию </w:t>
            </w:r>
          </w:p>
        </w:tc>
      </w:tr>
      <w:tr w:rsidR="0076346E" w:rsidTr="00127EAA">
        <w:trPr>
          <w:trHeight w:val="500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1.2.1.</w:t>
            </w:r>
          </w:p>
          <w:p w:rsidR="0076346E" w:rsidRDefault="0076346E" w:rsidP="00127EA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Ввод дополнительных мест в учреждениях физической культуры и спорта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значение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целевого показателя рассчитывается на основании акта ввода объекта в эксплуатацию </w:t>
            </w:r>
          </w:p>
        </w:tc>
      </w:tr>
      <w:tr w:rsidR="0076346E" w:rsidTr="00127EAA">
        <w:trPr>
          <w:trHeight w:val="669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930D68" w:rsidRDefault="0076346E" w:rsidP="00127EAA">
            <w:pPr>
              <w:rPr>
                <w:rFonts w:ascii="Liberation Serif" w:hAnsi="Liberation Serif" w:cs="Liberation Serif"/>
              </w:rPr>
            </w:pPr>
            <w:r w:rsidRPr="00930D68">
              <w:rPr>
                <w:rFonts w:ascii="Liberation Serif" w:hAnsi="Liberation Serif" w:cs="Liberation Serif"/>
              </w:rPr>
              <w:t>Целевой показатель 1.3.1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76346E" w:rsidRPr="00F752B9" w:rsidRDefault="0076346E" w:rsidP="00127EAA">
            <w:pPr>
              <w:tabs>
                <w:tab w:val="left" w:pos="980"/>
              </w:tabs>
              <w:rPr>
                <w:rFonts w:ascii="Liberation Serif" w:hAnsi="Liberation Serif" w:cs="Liberation Serif"/>
              </w:rPr>
            </w:pPr>
            <w:r w:rsidRPr="00CF4671">
              <w:rPr>
                <w:rFonts w:ascii="Liberation Serif" w:hAnsi="Liberation Serif" w:cs="Liberation Serif"/>
              </w:rPr>
              <w:t>Ввод дополнительных мест в учреждениях культуры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085EAF" w:rsidRDefault="0076346E" w:rsidP="00127EAA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085EAF">
              <w:rPr>
                <w:rFonts w:ascii="Liberation Serif" w:hAnsi="Liberation Serif" w:cs="Liberation Serif"/>
              </w:rPr>
              <w:t>значение</w:t>
            </w:r>
            <w:proofErr w:type="gramEnd"/>
            <w:r w:rsidRPr="00085EAF">
              <w:rPr>
                <w:rFonts w:ascii="Liberation Serif" w:hAnsi="Liberation Serif" w:cs="Liberation Serif"/>
              </w:rPr>
              <w:t xml:space="preserve"> целевого показателя рассчитывается на основании акта ввода объекта в эксплуатацию </w:t>
            </w:r>
          </w:p>
        </w:tc>
      </w:tr>
      <w:tr w:rsidR="0076346E" w:rsidTr="00127EAA">
        <w:trPr>
          <w:trHeight w:val="111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Целевой показатель 1.4.1</w:t>
            </w:r>
          </w:p>
          <w:p w:rsidR="0076346E" w:rsidRDefault="0076346E" w:rsidP="00127EAA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Протяженность построенных и реконструированных автомобильных дорог общего пользования местного значения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both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>значение</w:t>
            </w:r>
            <w:proofErr w:type="gramEnd"/>
            <w:r>
              <w:rPr>
                <w:rFonts w:ascii="Liberation Serif" w:hAnsi="Liberation Serif" w:cs="Liberation Serif"/>
              </w:rPr>
              <w:t xml:space="preserve"> целевого показателя рассчитывается на основании акта ввода объекта в эксплуатацию, формы федерального статистического наблюдения № 3-ДГ (</w:t>
            </w:r>
            <w:proofErr w:type="spellStart"/>
            <w:r>
              <w:rPr>
                <w:rFonts w:ascii="Liberation Serif" w:hAnsi="Liberation Serif" w:cs="Liberation Serif"/>
              </w:rPr>
              <w:t>мо</w:t>
            </w:r>
            <w:proofErr w:type="spellEnd"/>
            <w:r>
              <w:rPr>
                <w:rFonts w:ascii="Liberation Serif" w:hAnsi="Liberation Serif" w:cs="Liberation Serif"/>
              </w:rPr>
              <w:t>)</w:t>
            </w:r>
          </w:p>
        </w:tc>
      </w:tr>
      <w:tr w:rsidR="0076346E" w:rsidTr="00127EAA">
        <w:trPr>
          <w:trHeight w:val="684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F752B9" w:rsidRDefault="0076346E" w:rsidP="00127EAA">
            <w:pPr>
              <w:rPr>
                <w:rFonts w:ascii="Liberation Serif" w:hAnsi="Liberation Serif" w:cs="Liberation Serif"/>
              </w:rPr>
            </w:pPr>
            <w:r w:rsidRPr="00F752B9">
              <w:rPr>
                <w:rFonts w:ascii="Liberation Serif" w:hAnsi="Liberation Serif" w:cs="Liberation Serif"/>
              </w:rPr>
              <w:t>Целевой показатель 1.5.1.</w:t>
            </w:r>
            <w:r w:rsidRPr="00F752B9">
              <w:t xml:space="preserve"> </w:t>
            </w:r>
            <w:r w:rsidRPr="00F752B9">
              <w:rPr>
                <w:rFonts w:ascii="Liberation Serif" w:hAnsi="Liberation Serif" w:cs="Liberation Serif"/>
              </w:rPr>
              <w:t>Разработка проектно-сметной документации для строительства (реконструкции) объектов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B53E06" w:rsidRDefault="0076346E" w:rsidP="00127EAA">
            <w:pPr>
              <w:jc w:val="both"/>
              <w:rPr>
                <w:rFonts w:ascii="Liberation Serif" w:hAnsi="Liberation Serif" w:cs="Liberation Serif"/>
              </w:rPr>
            </w:pPr>
            <w:r w:rsidRPr="00B53E06">
              <w:rPr>
                <w:rFonts w:ascii="Liberation Serif" w:hAnsi="Liberation Serif" w:cs="Liberation Serif"/>
              </w:rPr>
              <w:t>Распоряжение администрации городского округа Верхняя Пышма «Об утверждении проектной документации»; положительное заключение государственной экспертизы проектной документации</w:t>
            </w:r>
          </w:p>
        </w:tc>
      </w:tr>
      <w:tr w:rsidR="0076346E" w:rsidTr="00127EAA">
        <w:trPr>
          <w:trHeight w:val="1117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F752B9" w:rsidRDefault="0076346E" w:rsidP="00127EAA">
            <w:pPr>
              <w:jc w:val="both"/>
              <w:rPr>
                <w:rFonts w:ascii="Liberation Serif" w:hAnsi="Liberation Serif" w:cs="Liberation Serif"/>
              </w:rPr>
            </w:pPr>
            <w:r w:rsidRPr="00F752B9">
              <w:rPr>
                <w:rFonts w:ascii="Liberation Serif" w:hAnsi="Liberation Serif" w:cs="Liberation Serif"/>
              </w:rPr>
              <w:t>Целевой показатель 1.5.2.</w:t>
            </w:r>
          </w:p>
          <w:p w:rsidR="0076346E" w:rsidRPr="00F752B9" w:rsidRDefault="0076346E" w:rsidP="00127EAA">
            <w:pPr>
              <w:jc w:val="both"/>
              <w:rPr>
                <w:rFonts w:ascii="Liberation Serif" w:hAnsi="Liberation Serif" w:cs="Liberation Serif"/>
              </w:rPr>
            </w:pPr>
            <w:r w:rsidRPr="00F752B9">
              <w:rPr>
                <w:rFonts w:ascii="Liberation Serif" w:hAnsi="Liberation Serif" w:cs="Liberation Serif"/>
              </w:rPr>
              <w:t>Количество введенных объектов муниципальной собственности</w:t>
            </w:r>
          </w:p>
          <w:p w:rsidR="0076346E" w:rsidRPr="00F752B9" w:rsidRDefault="0076346E" w:rsidP="00127EAA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F752B9" w:rsidRDefault="0076346E" w:rsidP="00127EAA">
            <w:pPr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Значение целевого показателя рассчитывается на основании акта ввода объекта в эксплуатацию, акт приемки законченного строительством построенного, реконструированного, отремонтированного объекта капитального строительства</w:t>
            </w:r>
          </w:p>
        </w:tc>
      </w:tr>
      <w:tr w:rsidR="0076346E" w:rsidTr="00127EAA">
        <w:trPr>
          <w:trHeight w:val="925"/>
        </w:trPr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lastRenderedPageBreak/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Pr="00F752B9" w:rsidRDefault="0076346E" w:rsidP="00127EAA">
            <w:pPr>
              <w:rPr>
                <w:rFonts w:ascii="Liberation Serif" w:hAnsi="Liberation Serif" w:cs="Liberation Serif"/>
              </w:rPr>
            </w:pPr>
            <w:r w:rsidRPr="00F752B9">
              <w:rPr>
                <w:rFonts w:ascii="Liberation Serif" w:hAnsi="Liberation Serif" w:cs="Liberation Serif"/>
              </w:rPr>
              <w:t>Целевой показатель 2.1.1</w:t>
            </w:r>
          </w:p>
          <w:p w:rsidR="0076346E" w:rsidRPr="00F752B9" w:rsidRDefault="0076346E" w:rsidP="00127EAA">
            <w:pPr>
              <w:rPr>
                <w:rFonts w:ascii="Liberation Serif" w:hAnsi="Liberation Serif" w:cs="Liberation Serif"/>
              </w:rPr>
            </w:pPr>
            <w:r w:rsidRPr="00F752B9">
              <w:rPr>
                <w:rFonts w:ascii="Liberation Serif" w:hAnsi="Liberation Serif" w:cs="Liberation Serif"/>
              </w:rPr>
              <w:t>Количество приобретенных жилых помещений для граждан, нуждающихся в улучшении жилищных условий (в том числе для льготной категории граждан)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346E" w:rsidRPr="00F752B9" w:rsidRDefault="0076346E" w:rsidP="00127EAA">
            <w:pPr>
              <w:jc w:val="both"/>
              <w:rPr>
                <w:rFonts w:ascii="Liberation Serif" w:hAnsi="Liberation Serif" w:cs="Liberation Serif"/>
              </w:rPr>
            </w:pPr>
            <w:r w:rsidRPr="00F752B9">
              <w:rPr>
                <w:rFonts w:ascii="Liberation Serif" w:hAnsi="Liberation Serif" w:cs="Liberation Serif"/>
                <w:color w:val="000000"/>
              </w:rPr>
              <w:t xml:space="preserve">Значение целевого показателя рассчитывается на основании заключенных </w:t>
            </w:r>
            <w:r w:rsidRPr="00F752B9">
              <w:rPr>
                <w:rFonts w:ascii="Liberation Serif" w:hAnsi="Liberation Serif" w:cs="Liberation Serif"/>
              </w:rPr>
              <w:t>договоров социального найма</w:t>
            </w:r>
          </w:p>
        </w:tc>
      </w:tr>
      <w:tr w:rsidR="0076346E" w:rsidTr="00127EAA">
        <w:trPr>
          <w:trHeight w:val="92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E97B09" w:rsidRDefault="0076346E" w:rsidP="00127EAA">
            <w:pPr>
              <w:ind w:right="-108"/>
              <w:rPr>
                <w:rFonts w:ascii="Liberation Serif" w:hAnsi="Liberation Serif" w:cs="Liberation Serif"/>
              </w:rPr>
            </w:pPr>
            <w:r w:rsidRPr="00E97B09">
              <w:rPr>
                <w:rFonts w:ascii="Liberation Serif" w:hAnsi="Liberation Serif" w:cs="Liberation Serif"/>
              </w:rPr>
              <w:t xml:space="preserve">Целевой показатель 2.1.2 </w:t>
            </w:r>
          </w:p>
          <w:p w:rsidR="0076346E" w:rsidRPr="002F3231" w:rsidRDefault="0076346E" w:rsidP="00127EAA">
            <w:pPr>
              <w:ind w:right="-108"/>
              <w:rPr>
                <w:rFonts w:ascii="Liberation Serif" w:hAnsi="Liberation Serif" w:cs="Liberation Serif"/>
              </w:rPr>
            </w:pPr>
            <w:r w:rsidRPr="00E97B09">
              <w:rPr>
                <w:rFonts w:ascii="Liberation Serif" w:hAnsi="Liberation Serif" w:cs="Liberation Serif"/>
              </w:rPr>
              <w:t>Переселение граждан из аварийного жилищного фонда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Default="0076346E" w:rsidP="00127EAA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F752B9">
              <w:rPr>
                <w:rFonts w:ascii="Liberation Serif" w:hAnsi="Liberation Serif" w:cs="Liberation Serif"/>
                <w:color w:val="000000"/>
              </w:rPr>
              <w:t>Значение целевого показателя рассчитывается на основании</w:t>
            </w:r>
            <w:r>
              <w:rPr>
                <w:rFonts w:ascii="Liberation Serif" w:hAnsi="Liberation Serif" w:cs="Liberation Serif"/>
                <w:color w:val="000000"/>
              </w:rPr>
              <w:t xml:space="preserve"> договора социального найма, соглашения об изъятии жилого помещения с выплатой</w:t>
            </w:r>
          </w:p>
        </w:tc>
      </w:tr>
      <w:tr w:rsidR="0076346E" w:rsidTr="00127EAA">
        <w:trPr>
          <w:trHeight w:val="92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2F3231" w:rsidRDefault="0076346E" w:rsidP="00127EAA">
            <w:pPr>
              <w:ind w:right="-108"/>
              <w:rPr>
                <w:rFonts w:ascii="Liberation Serif" w:hAnsi="Liberation Serif" w:cs="Liberation Serif"/>
              </w:rPr>
            </w:pPr>
            <w:r w:rsidRPr="002F3231">
              <w:rPr>
                <w:rFonts w:ascii="Liberation Serif" w:hAnsi="Liberation Serif" w:cs="Liberation Serif"/>
              </w:rPr>
              <w:t>Целевой показатель 2.2.1.</w:t>
            </w:r>
            <w:r>
              <w:rPr>
                <w:rFonts w:ascii="Liberation Serif" w:hAnsi="Liberation Serif" w:cs="Liberation Serif"/>
              </w:rPr>
              <w:t xml:space="preserve">                                            </w:t>
            </w:r>
            <w:r w:rsidRPr="002F3231">
              <w:rPr>
                <w:rFonts w:ascii="Liberation Serif" w:hAnsi="Liberation Serif" w:cs="Liberation Serif"/>
                <w:color w:val="000000"/>
              </w:rPr>
              <w:t>Количество граждан, имеющих трех и более детей, получивших социальную выплату взамен земельного участка, находящегося в муниципальной собственности городского округа, предоставляемого в собственность бесплатно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F37927" w:rsidRDefault="0076346E" w:rsidP="00127EAA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212121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</w:rPr>
              <w:t>Значение целевого показателя определяется на основании с</w:t>
            </w:r>
            <w:r>
              <w:rPr>
                <w:rFonts w:ascii="Liberation Serif" w:hAnsi="Liberation Serif" w:cs="Liberation Serif"/>
                <w:color w:val="212121"/>
              </w:rPr>
              <w:t>ведений о назначенной мере социальной поддержки в Единой государственной информационной системе социального обеспечения (ЕГИССО) согласно постановления </w:t>
            </w:r>
            <w:r>
              <w:rPr>
                <w:rFonts w:ascii="Liberation Serif" w:hAnsi="Liberation Serif" w:cs="Liberation Serif"/>
                <w:color w:val="000000"/>
              </w:rPr>
              <w:t>администрации городского округа Верхняя Пышма «</w:t>
            </w:r>
            <w:r>
              <w:rPr>
                <w:rFonts w:ascii="Liberation Serif" w:hAnsi="Liberation Serif" w:cs="Liberation Serif"/>
                <w:color w:val="212121"/>
              </w:rPr>
              <w:t>О предоставлении муниципальной услуги по предоставлению социальной выплаты гражданам, имеющим трех и более детей, взамен земельного участка, находящегося в собственности городского округа Верхняя Пышма и земельного участка, право государственной собственности, на которые не разграничено» от 20.12.2018 № 1160</w:t>
            </w:r>
          </w:p>
        </w:tc>
      </w:tr>
      <w:tr w:rsidR="0076346E" w:rsidTr="00127EAA">
        <w:trPr>
          <w:trHeight w:val="925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Default="0076346E" w:rsidP="00127EAA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10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2F3231" w:rsidRDefault="0076346E" w:rsidP="00127EAA">
            <w:pPr>
              <w:ind w:right="-108"/>
              <w:rPr>
                <w:rFonts w:ascii="Liberation Serif" w:hAnsi="Liberation Serif" w:cs="Liberation Serif"/>
              </w:rPr>
            </w:pPr>
            <w:r w:rsidRPr="002F3231">
              <w:rPr>
                <w:rFonts w:ascii="Liberation Serif" w:hAnsi="Liberation Serif" w:cs="Liberation Serif"/>
              </w:rPr>
              <w:t>Целевой показатель 2.2.2.</w:t>
            </w:r>
            <w:r>
              <w:rPr>
                <w:rFonts w:ascii="Liberation Serif" w:hAnsi="Liberation Serif" w:cs="Liberation Serif"/>
              </w:rPr>
              <w:t xml:space="preserve">                                  </w:t>
            </w:r>
            <w:r w:rsidRPr="002F3231">
              <w:rPr>
                <w:rFonts w:ascii="Liberation Serif" w:hAnsi="Liberation Serif" w:cs="Liberation Serif"/>
              </w:rPr>
              <w:t>Количество выполненных мероприятий для подготовки земельных участков, предоставляемых гражданам, имеющих трех и более детей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346E" w:rsidRPr="00F37927" w:rsidRDefault="0076346E" w:rsidP="00127EAA">
            <w:pPr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F37927">
              <w:rPr>
                <w:rFonts w:ascii="Liberation Serif" w:hAnsi="Liberation Serif" w:cs="Liberation Serif"/>
                <w:color w:val="000000"/>
              </w:rPr>
              <w:t>Значение целевого показателя рассчитывается на основании утвержденной проектно-сметной документации по подготовке земельных участков</w:t>
            </w:r>
          </w:p>
        </w:tc>
      </w:tr>
    </w:tbl>
    <w:p w:rsidR="0076346E" w:rsidRDefault="0076346E" w:rsidP="0076346E">
      <w:pPr>
        <w:rPr>
          <w:rFonts w:ascii="Liberation Serif" w:hAnsi="Liberation Serif" w:cs="Liberation Serif"/>
        </w:rPr>
      </w:pPr>
    </w:p>
    <w:p w:rsidR="0076346E" w:rsidRPr="00156623" w:rsidRDefault="0076346E" w:rsidP="0076346E">
      <w:pPr>
        <w:ind w:right="-245"/>
        <w:jc w:val="both"/>
        <w:rPr>
          <w:rFonts w:ascii="Liberation Serif" w:hAnsi="Liberation Serif" w:cs="Liberation Serif"/>
          <w:bCs/>
        </w:rPr>
      </w:pPr>
    </w:p>
    <w:sectPr w:rsidR="0076346E" w:rsidRPr="00156623" w:rsidSect="00EA4FE2">
      <w:headerReference w:type="default" r:id="rId10"/>
      <w:pgSz w:w="16838" w:h="11906" w:orient="landscape"/>
      <w:pgMar w:top="1418" w:right="1134" w:bottom="567" w:left="1134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A1" w:rsidRDefault="008711A1">
      <w:r>
        <w:separator/>
      </w:r>
    </w:p>
  </w:endnote>
  <w:endnote w:type="continuationSeparator" w:id="0">
    <w:p w:rsidR="008711A1" w:rsidRDefault="00871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A1" w:rsidRDefault="008711A1">
      <w:r>
        <w:separator/>
      </w:r>
    </w:p>
  </w:footnote>
  <w:footnote w:type="continuationSeparator" w:id="0">
    <w:p w:rsidR="008711A1" w:rsidRDefault="00871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52238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5A77E5" w:rsidRPr="00DD7716" w:rsidRDefault="005A77E5">
        <w:pPr>
          <w:pStyle w:val="a7"/>
          <w:jc w:val="center"/>
          <w:rPr>
            <w:rFonts w:ascii="Liberation Serif" w:hAnsi="Liberation Serif" w:cs="Liberation Serif"/>
          </w:rPr>
        </w:pPr>
        <w:r w:rsidRPr="00DD7716">
          <w:rPr>
            <w:rFonts w:ascii="Liberation Serif" w:hAnsi="Liberation Serif" w:cs="Liberation Serif"/>
          </w:rPr>
          <w:fldChar w:fldCharType="begin"/>
        </w:r>
        <w:r w:rsidRPr="00DD7716">
          <w:rPr>
            <w:rFonts w:ascii="Liberation Serif" w:hAnsi="Liberation Serif" w:cs="Liberation Serif"/>
          </w:rPr>
          <w:instrText>PAGE   \* MERGEFORMAT</w:instrText>
        </w:r>
        <w:r w:rsidRPr="00DD7716">
          <w:rPr>
            <w:rFonts w:ascii="Liberation Serif" w:hAnsi="Liberation Serif" w:cs="Liberation Serif"/>
          </w:rPr>
          <w:fldChar w:fldCharType="separate"/>
        </w:r>
        <w:r w:rsidR="007A2C9C">
          <w:rPr>
            <w:rFonts w:ascii="Liberation Serif" w:hAnsi="Liberation Serif" w:cs="Liberation Serif"/>
            <w:noProof/>
          </w:rPr>
          <w:t>11</w:t>
        </w:r>
        <w:r w:rsidRPr="00DD7716">
          <w:rPr>
            <w:rFonts w:ascii="Liberation Serif" w:hAnsi="Liberation Serif" w:cs="Liberation Serif"/>
          </w:rPr>
          <w:fldChar w:fldCharType="end"/>
        </w:r>
      </w:p>
    </w:sdtContent>
  </w:sdt>
  <w:p w:rsidR="005A77E5" w:rsidRPr="00BD2CBD" w:rsidRDefault="005A77E5" w:rsidP="00C379DC">
    <w:pPr>
      <w:pStyle w:val="a7"/>
      <w:jc w:val="center"/>
      <w:rPr>
        <w:rFonts w:ascii="Liberation Serif" w:hAnsi="Liberation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580717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831C3C" w:rsidRPr="00612EF2" w:rsidRDefault="00F52D46">
        <w:pPr>
          <w:pStyle w:val="a7"/>
          <w:jc w:val="center"/>
          <w:rPr>
            <w:rFonts w:ascii="Liberation Serif" w:hAnsi="Liberation Serif" w:cs="Liberation Serif"/>
          </w:rPr>
        </w:pPr>
        <w:r w:rsidRPr="00612EF2">
          <w:rPr>
            <w:rFonts w:ascii="Liberation Serif" w:hAnsi="Liberation Serif" w:cs="Liberation Serif"/>
          </w:rPr>
          <w:fldChar w:fldCharType="begin"/>
        </w:r>
        <w:r w:rsidRPr="00612EF2">
          <w:rPr>
            <w:rFonts w:ascii="Liberation Serif" w:hAnsi="Liberation Serif" w:cs="Liberation Serif"/>
          </w:rPr>
          <w:instrText>PAGE   \* MERGEFORMAT</w:instrText>
        </w:r>
        <w:r w:rsidRPr="00612EF2">
          <w:rPr>
            <w:rFonts w:ascii="Liberation Serif" w:hAnsi="Liberation Serif" w:cs="Liberation Serif"/>
          </w:rPr>
          <w:fldChar w:fldCharType="separate"/>
        </w:r>
        <w:r w:rsidR="001E7D17">
          <w:rPr>
            <w:rFonts w:ascii="Liberation Serif" w:hAnsi="Liberation Serif" w:cs="Liberation Serif"/>
            <w:noProof/>
          </w:rPr>
          <w:t>39</w:t>
        </w:r>
        <w:r w:rsidRPr="00612EF2">
          <w:rPr>
            <w:rFonts w:ascii="Liberation Serif" w:hAnsi="Liberation Serif" w:cs="Liberation Serif"/>
          </w:rPr>
          <w:fldChar w:fldCharType="end"/>
        </w:r>
      </w:p>
    </w:sdtContent>
  </w:sdt>
  <w:p w:rsidR="00D328F7" w:rsidRDefault="008711A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47F618B2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E6B67CF6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367F7530"/>
    <w:multiLevelType w:val="hybridMultilevel"/>
    <w:tmpl w:val="055E61E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1655B"/>
    <w:multiLevelType w:val="hybridMultilevel"/>
    <w:tmpl w:val="67AA4766"/>
    <w:lvl w:ilvl="0" w:tplc="283E55C8">
      <w:start w:val="2016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B400A5"/>
    <w:multiLevelType w:val="hybridMultilevel"/>
    <w:tmpl w:val="AB601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8549C"/>
    <w:multiLevelType w:val="hybridMultilevel"/>
    <w:tmpl w:val="0DACE4E6"/>
    <w:lvl w:ilvl="0" w:tplc="86561500">
      <w:start w:val="2015"/>
      <w:numFmt w:val="decimal"/>
      <w:lvlText w:val="%1"/>
      <w:lvlJc w:val="left"/>
      <w:pPr>
        <w:ind w:left="6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592C3990"/>
    <w:multiLevelType w:val="hybridMultilevel"/>
    <w:tmpl w:val="37345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F7999"/>
    <w:multiLevelType w:val="hybridMultilevel"/>
    <w:tmpl w:val="A6A46C88"/>
    <w:lvl w:ilvl="0" w:tplc="8A182CA8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C9619C"/>
    <w:multiLevelType w:val="hybridMultilevel"/>
    <w:tmpl w:val="A57C24E2"/>
    <w:lvl w:ilvl="0" w:tplc="B9B012C0">
      <w:start w:val="2015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7C2355"/>
    <w:multiLevelType w:val="hybridMultilevel"/>
    <w:tmpl w:val="473C54DC"/>
    <w:lvl w:ilvl="0" w:tplc="6BA4FA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8604843"/>
    <w:multiLevelType w:val="hybridMultilevel"/>
    <w:tmpl w:val="81762B5E"/>
    <w:lvl w:ilvl="0" w:tplc="3CD05F0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4">
    <w:abstractNumId w:val="8"/>
    <w:lvlOverride w:ilvl="0">
      <w:startOverride w:val="20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015"/>
    </w:lvlOverride>
    <w:lvlOverride w:ilvl="1">
      <w:startOverride w:val="2015"/>
    </w:lvlOverride>
    <w:lvlOverride w:ilvl="2">
      <w:startOverride w:val="2015"/>
    </w:lvlOverride>
    <w:lvlOverride w:ilvl="3">
      <w:startOverride w:val="2015"/>
    </w:lvlOverride>
    <w:lvlOverride w:ilvl="4">
      <w:startOverride w:val="2015"/>
    </w:lvlOverride>
    <w:lvlOverride w:ilvl="5">
      <w:startOverride w:val="2015"/>
    </w:lvlOverride>
    <w:lvlOverride w:ilvl="6">
      <w:startOverride w:val="2015"/>
    </w:lvlOverride>
    <w:lvlOverride w:ilvl="7">
      <w:startOverride w:val="2015"/>
    </w:lvlOverride>
    <w:lvlOverride w:ilvl="8">
      <w:startOverride w:val="2015"/>
    </w:lvlOverride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CF"/>
    <w:rsid w:val="00006DCF"/>
    <w:rsid w:val="000237ED"/>
    <w:rsid w:val="00044056"/>
    <w:rsid w:val="0007046B"/>
    <w:rsid w:val="00071E53"/>
    <w:rsid w:val="00077C65"/>
    <w:rsid w:val="000874FD"/>
    <w:rsid w:val="00091D06"/>
    <w:rsid w:val="000A12A9"/>
    <w:rsid w:val="000A1919"/>
    <w:rsid w:val="000B7A1A"/>
    <w:rsid w:val="0011093A"/>
    <w:rsid w:val="001255A0"/>
    <w:rsid w:val="001543D4"/>
    <w:rsid w:val="00184410"/>
    <w:rsid w:val="001D65BD"/>
    <w:rsid w:val="001E7D17"/>
    <w:rsid w:val="00205DA9"/>
    <w:rsid w:val="0024199E"/>
    <w:rsid w:val="00250C73"/>
    <w:rsid w:val="00280334"/>
    <w:rsid w:val="002D2CE7"/>
    <w:rsid w:val="00346CF3"/>
    <w:rsid w:val="0036588F"/>
    <w:rsid w:val="003C09D6"/>
    <w:rsid w:val="003F12A1"/>
    <w:rsid w:val="003F189F"/>
    <w:rsid w:val="004059B7"/>
    <w:rsid w:val="00407E29"/>
    <w:rsid w:val="00455017"/>
    <w:rsid w:val="004669E5"/>
    <w:rsid w:val="004765E2"/>
    <w:rsid w:val="00496DC2"/>
    <w:rsid w:val="004A154B"/>
    <w:rsid w:val="004B0917"/>
    <w:rsid w:val="004B6982"/>
    <w:rsid w:val="004C0832"/>
    <w:rsid w:val="004F69A9"/>
    <w:rsid w:val="00503B42"/>
    <w:rsid w:val="005136B8"/>
    <w:rsid w:val="00534F5D"/>
    <w:rsid w:val="005A77E5"/>
    <w:rsid w:val="005B2401"/>
    <w:rsid w:val="005B69EB"/>
    <w:rsid w:val="005D6557"/>
    <w:rsid w:val="005E1F4C"/>
    <w:rsid w:val="00613ECA"/>
    <w:rsid w:val="00614E0A"/>
    <w:rsid w:val="006223EB"/>
    <w:rsid w:val="0062512A"/>
    <w:rsid w:val="0063282B"/>
    <w:rsid w:val="00637CB2"/>
    <w:rsid w:val="00652788"/>
    <w:rsid w:val="006636F0"/>
    <w:rsid w:val="00671BE9"/>
    <w:rsid w:val="006A09C3"/>
    <w:rsid w:val="006A50F5"/>
    <w:rsid w:val="007320B7"/>
    <w:rsid w:val="0076346E"/>
    <w:rsid w:val="00776279"/>
    <w:rsid w:val="00791518"/>
    <w:rsid w:val="0079579C"/>
    <w:rsid w:val="007A2C9C"/>
    <w:rsid w:val="007A787E"/>
    <w:rsid w:val="007B1321"/>
    <w:rsid w:val="007D0AB2"/>
    <w:rsid w:val="008557F5"/>
    <w:rsid w:val="0086246B"/>
    <w:rsid w:val="008711A1"/>
    <w:rsid w:val="00882AC1"/>
    <w:rsid w:val="008B672F"/>
    <w:rsid w:val="008B7597"/>
    <w:rsid w:val="00944BD4"/>
    <w:rsid w:val="0096225F"/>
    <w:rsid w:val="009740A7"/>
    <w:rsid w:val="00975A3D"/>
    <w:rsid w:val="009B7EC9"/>
    <w:rsid w:val="009D3264"/>
    <w:rsid w:val="009E48EA"/>
    <w:rsid w:val="00A07849"/>
    <w:rsid w:val="00A11211"/>
    <w:rsid w:val="00A21950"/>
    <w:rsid w:val="00A43DDE"/>
    <w:rsid w:val="00A672EB"/>
    <w:rsid w:val="00AD532E"/>
    <w:rsid w:val="00B25D26"/>
    <w:rsid w:val="00B556E2"/>
    <w:rsid w:val="00BE0E6B"/>
    <w:rsid w:val="00BF01C4"/>
    <w:rsid w:val="00C065C9"/>
    <w:rsid w:val="00C12C1B"/>
    <w:rsid w:val="00C379DC"/>
    <w:rsid w:val="00C83C18"/>
    <w:rsid w:val="00C9083F"/>
    <w:rsid w:val="00CA5274"/>
    <w:rsid w:val="00D229E3"/>
    <w:rsid w:val="00D32672"/>
    <w:rsid w:val="00D3716D"/>
    <w:rsid w:val="00D61518"/>
    <w:rsid w:val="00D77C30"/>
    <w:rsid w:val="00DA3CE9"/>
    <w:rsid w:val="00DB05ED"/>
    <w:rsid w:val="00DD7716"/>
    <w:rsid w:val="00DE1C65"/>
    <w:rsid w:val="00DF5518"/>
    <w:rsid w:val="00E003B0"/>
    <w:rsid w:val="00E334C3"/>
    <w:rsid w:val="00E44BE3"/>
    <w:rsid w:val="00EA25F8"/>
    <w:rsid w:val="00EA280C"/>
    <w:rsid w:val="00EA4FE2"/>
    <w:rsid w:val="00EB16F7"/>
    <w:rsid w:val="00EE257C"/>
    <w:rsid w:val="00F52D46"/>
    <w:rsid w:val="00F60878"/>
    <w:rsid w:val="00F86781"/>
    <w:rsid w:val="00F926FC"/>
    <w:rsid w:val="00FA1017"/>
    <w:rsid w:val="00FA5486"/>
    <w:rsid w:val="00FB6907"/>
    <w:rsid w:val="00FC7861"/>
    <w:rsid w:val="00FD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D6583-7F56-4747-921F-1F65E4E8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3D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1543D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msonormal">
    <w:name w:val="x_msonormal"/>
    <w:basedOn w:val="a"/>
    <w:rsid w:val="001543D4"/>
    <w:pPr>
      <w:spacing w:before="100" w:beforeAutospacing="1" w:after="100" w:afterAutospacing="1"/>
    </w:pPr>
  </w:style>
  <w:style w:type="character" w:customStyle="1" w:styleId="CharacterStyle0">
    <w:name w:val="CharacterStyle0"/>
    <w:hidden/>
    <w:rsid w:val="004F69A9"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a4">
    <w:name w:val="Основной текст_"/>
    <w:basedOn w:val="a0"/>
    <w:link w:val="2"/>
    <w:rsid w:val="004F69A9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4F69A9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basedOn w:val="a4"/>
    <w:rsid w:val="004F69A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ConsPlusCell">
    <w:name w:val="ConsPlusCell"/>
    <w:rsid w:val="004F69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 списка1"/>
    <w:basedOn w:val="a"/>
    <w:rsid w:val="004F69A9"/>
    <w:pPr>
      <w:ind w:left="720"/>
    </w:pPr>
    <w:rPr>
      <w:rFonts w:eastAsia="Calibri"/>
    </w:rPr>
  </w:style>
  <w:style w:type="paragraph" w:styleId="a5">
    <w:name w:val="No Spacing"/>
    <w:uiPriority w:val="1"/>
    <w:qFormat/>
    <w:rsid w:val="004F69A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39"/>
    <w:rsid w:val="004F6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F69A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4F69A9"/>
  </w:style>
  <w:style w:type="paragraph" w:customStyle="1" w:styleId="ConsPlusNormal">
    <w:name w:val="ConsPlusNormal"/>
    <w:rsid w:val="00C9083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9">
    <w:name w:val="Hyperlink"/>
    <w:basedOn w:val="a0"/>
    <w:uiPriority w:val="99"/>
    <w:semiHidden/>
    <w:unhideWhenUsed/>
    <w:rsid w:val="00C9083F"/>
    <w:rPr>
      <w:color w:val="0000FF"/>
      <w:u w:val="single"/>
    </w:rPr>
  </w:style>
  <w:style w:type="paragraph" w:customStyle="1" w:styleId="ParagraphStyle0">
    <w:name w:val="ParagraphStyle0"/>
    <w:hidden/>
    <w:rsid w:val="00C9083F"/>
    <w:pPr>
      <w:spacing w:after="0" w:line="240" w:lineRule="auto"/>
      <w:ind w:left="28" w:right="28"/>
      <w:jc w:val="center"/>
    </w:pPr>
    <w:rPr>
      <w:rFonts w:ascii="Calibri" w:eastAsia="Calibri" w:hAnsi="Calibri" w:cs="Calibri"/>
      <w:szCs w:val="20"/>
      <w:lang w:eastAsia="ru-RU"/>
    </w:rPr>
  </w:style>
  <w:style w:type="character" w:customStyle="1" w:styleId="FakeCharacterStyle">
    <w:name w:val="FakeCharacterStyle"/>
    <w:hidden/>
    <w:rsid w:val="00C9083F"/>
    <w:rPr>
      <w:sz w:val="1"/>
      <w:szCs w:val="1"/>
    </w:rPr>
  </w:style>
  <w:style w:type="paragraph" w:customStyle="1" w:styleId="ConsPlusTitle">
    <w:name w:val="ConsPlusTitle"/>
    <w:rsid w:val="00C908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C9083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C9083F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rsid w:val="00C9083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9083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9083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9083F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C9083F"/>
    <w:rPr>
      <w:rFonts w:ascii="Segoe UI" w:hAnsi="Segoe UI" w:cs="Segoe UI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9083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af1"/>
    <w:uiPriority w:val="99"/>
    <w:rsid w:val="00C9083F"/>
  </w:style>
  <w:style w:type="character" w:styleId="af3">
    <w:name w:val="FollowedHyperlink"/>
    <w:basedOn w:val="a0"/>
    <w:uiPriority w:val="99"/>
    <w:semiHidden/>
    <w:unhideWhenUsed/>
    <w:rsid w:val="00C9083F"/>
    <w:rPr>
      <w:color w:val="954F72" w:themeColor="followedHyperlink"/>
      <w:u w:val="single"/>
    </w:rPr>
  </w:style>
  <w:style w:type="paragraph" w:styleId="20">
    <w:name w:val="Body Text Indent 2"/>
    <w:basedOn w:val="a"/>
    <w:link w:val="21"/>
    <w:rsid w:val="00C9083F"/>
    <w:pPr>
      <w:ind w:left="708"/>
    </w:pPr>
  </w:style>
  <w:style w:type="character" w:customStyle="1" w:styleId="21">
    <w:name w:val="Основной текст с отступом 2 Знак"/>
    <w:basedOn w:val="a0"/>
    <w:link w:val="20"/>
    <w:rsid w:val="00C9083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57082E15FE18148D7AE8E8ACFF84BB12355D7834D93CBC0886B6B713FB84A0CEC91242C19AB21D37FD645zCF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0F3A-6BA3-4AED-BCFB-913F90BCD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39</Pages>
  <Words>8317</Words>
  <Characters>47412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133</cp:revision>
  <dcterms:created xsi:type="dcterms:W3CDTF">2026-01-29T06:37:00Z</dcterms:created>
  <dcterms:modified xsi:type="dcterms:W3CDTF">2026-04-10T06:20:00Z</dcterms:modified>
</cp:coreProperties>
</file>