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01EA2" w:rsidTr="00A01EA2">
        <w:trPr>
          <w:trHeight w:val="524"/>
        </w:trPr>
        <w:tc>
          <w:tcPr>
            <w:tcW w:w="9460" w:type="dxa"/>
            <w:gridSpan w:val="5"/>
            <w:hideMark/>
          </w:tcPr>
          <w:p w:rsidR="00A01EA2" w:rsidRDefault="00A01E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01EA2" w:rsidRDefault="00A01E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01EA2" w:rsidRDefault="00A01E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01EA2" w:rsidRDefault="00A01E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198B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01EA2" w:rsidTr="00A01EA2">
        <w:trPr>
          <w:trHeight w:val="524"/>
        </w:trPr>
        <w:tc>
          <w:tcPr>
            <w:tcW w:w="284" w:type="dxa"/>
            <w:vAlign w:val="bottom"/>
            <w:hideMark/>
          </w:tcPr>
          <w:p w:rsidR="00A01EA2" w:rsidRDefault="00A01EA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EA2" w:rsidRDefault="00A01E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01EA2" w:rsidRDefault="00A01E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1EA2" w:rsidRDefault="00A01E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01EA2" w:rsidRDefault="00A01E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01EA2" w:rsidTr="00A01EA2">
        <w:trPr>
          <w:trHeight w:val="130"/>
        </w:trPr>
        <w:tc>
          <w:tcPr>
            <w:tcW w:w="9460" w:type="dxa"/>
            <w:gridSpan w:val="5"/>
          </w:tcPr>
          <w:p w:rsidR="00A01EA2" w:rsidRDefault="00A01EA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01EA2" w:rsidTr="00A01EA2">
        <w:tc>
          <w:tcPr>
            <w:tcW w:w="9460" w:type="dxa"/>
            <w:gridSpan w:val="5"/>
          </w:tcPr>
          <w:p w:rsidR="00A01EA2" w:rsidRDefault="00A01EA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01EA2" w:rsidRDefault="00A01E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01EA2" w:rsidRDefault="00A01E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01EA2" w:rsidTr="00A01EA2">
        <w:tc>
          <w:tcPr>
            <w:tcW w:w="9460" w:type="dxa"/>
            <w:gridSpan w:val="5"/>
            <w:hideMark/>
          </w:tcPr>
          <w:p w:rsidR="00A01EA2" w:rsidRDefault="00A01EA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и расходования субвенций из областного бюджета бюджету городского округа Верхняя Пышма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</w:tr>
      <w:tr w:rsidR="00A01EA2" w:rsidTr="00A01EA2">
        <w:tc>
          <w:tcPr>
            <w:tcW w:w="9460" w:type="dxa"/>
            <w:gridSpan w:val="5"/>
          </w:tcPr>
          <w:p w:rsidR="00A01EA2" w:rsidRDefault="00A01E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01EA2" w:rsidRDefault="00A01E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01EA2" w:rsidRDefault="00A01EA2" w:rsidP="00A01EA2">
      <w:pPr>
        <w:widowControl w:val="0"/>
        <w:ind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соответствии с Бюджетным </w:t>
      </w:r>
      <w:r w:rsidRPr="00A01EA2">
        <w:rPr>
          <w:rFonts w:ascii="Liberation Serif" w:eastAsia="Calibri" w:hAnsi="Liberation Serif"/>
          <w:sz w:val="28"/>
          <w:szCs w:val="28"/>
          <w:lang w:eastAsia="en-US"/>
        </w:rPr>
        <w:t>кодексом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Российской Федерации, Законом Свердловской области от 19 ноября 2008 года </w:t>
      </w:r>
      <w:r w:rsidRPr="00A01EA2">
        <w:rPr>
          <w:rFonts w:ascii="Liberation Serif" w:eastAsia="Calibri" w:hAnsi="Liberation Serif"/>
          <w:sz w:val="28"/>
          <w:szCs w:val="28"/>
          <w:lang w:eastAsia="en-US"/>
        </w:rPr>
        <w:t>№ 104-ОЗ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«О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области», </w:t>
      </w:r>
      <w:r w:rsidRPr="00A01EA2">
        <w:rPr>
          <w:rFonts w:ascii="Liberation Serif" w:eastAsia="Calibri" w:hAnsi="Liberation Serif"/>
          <w:sz w:val="28"/>
          <w:szCs w:val="28"/>
          <w:lang w:eastAsia="en-US"/>
        </w:rPr>
        <w:t>постановлением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Правительства Свердловской области от 26.12.2012 № 1581-ПП «</w:t>
      </w:r>
      <w:r>
        <w:rPr>
          <w:rFonts w:ascii="Liberation Serif" w:hAnsi="Liberation Serif" w:cs="Arial"/>
          <w:bCs/>
          <w:sz w:val="28"/>
          <w:szCs w:val="28"/>
        </w:rPr>
        <w:t>Об утверждении Порядка предоставления и расходования субвенций из областного бюджета местным бюджетам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области» Администрация городского округа Верхняя Пышма</w:t>
      </w:r>
    </w:p>
    <w:p w:rsidR="00A01EA2" w:rsidRDefault="00A01EA2" w:rsidP="00A01EA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01EA2" w:rsidRDefault="00A01EA2" w:rsidP="00A01EA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1. Утвердить прилагаемый </w:t>
      </w:r>
      <w:r>
        <w:rPr>
          <w:rFonts w:ascii="Liberation Serif" w:eastAsia="Calibri" w:hAnsi="Liberation Serif"/>
          <w:bCs/>
          <w:sz w:val="28"/>
          <w:szCs w:val="28"/>
          <w:lang w:eastAsia="en-US"/>
        </w:rPr>
        <w:t>Порядок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области.</w:t>
      </w:r>
    </w:p>
    <w:p w:rsidR="00A01EA2" w:rsidRDefault="00A01EA2" w:rsidP="00A01EA2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05.04.2023 № 324 «Об утверждении Порядка предоставления и расходования субвенций из областного бюджета бюджету городского округа Верхняя Пышма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области».</w:t>
      </w:r>
    </w:p>
    <w:p w:rsidR="00A01EA2" w:rsidRDefault="00A01EA2" w:rsidP="00A01EA2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начальника управления делами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>Пышма Лукашову А.Л.</w:t>
      </w:r>
    </w:p>
    <w:p w:rsidR="00A01EA2" w:rsidRDefault="00A01EA2" w:rsidP="00A01EA2">
      <w:pPr>
        <w:widowControl w:val="0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</w:t>
      </w:r>
      <w:r>
        <w:rPr>
          <w:rFonts w:ascii="Liberation Serif" w:hAnsi="Liberation Serif" w:cs="Tahoma"/>
          <w:sz w:val="28"/>
          <w:szCs w:val="28"/>
          <w:shd w:val="clear" w:color="auto" w:fill="FDFDFD"/>
        </w:rPr>
        <w:t xml:space="preserve">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01EA2" w:rsidTr="00A01EA2">
        <w:tc>
          <w:tcPr>
            <w:tcW w:w="6237" w:type="dxa"/>
            <w:vAlign w:val="bottom"/>
          </w:tcPr>
          <w:p w:rsidR="00A01EA2" w:rsidRDefault="00A01E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01EA2" w:rsidRDefault="00A01E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01EA2" w:rsidRDefault="00A01E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01EA2" w:rsidRDefault="00A01E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01EA2" w:rsidRDefault="00A01EA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01EA2" w:rsidRDefault="00A01EA2" w:rsidP="00A01EA2">
      <w:pPr>
        <w:pStyle w:val="ConsNormal"/>
        <w:widowControl/>
        <w:ind w:firstLine="0"/>
        <w:rPr>
          <w:rFonts w:ascii="Liberation Serif" w:hAnsi="Liberation Serif"/>
        </w:rPr>
      </w:pPr>
    </w:p>
    <w:p w:rsidR="00A01EA2" w:rsidRDefault="00A01EA2">
      <w:pPr>
        <w:spacing w:after="160" w:line="259" w:lineRule="auto"/>
      </w:pPr>
      <w:r>
        <w:br w:type="page"/>
      </w:r>
    </w:p>
    <w:p w:rsidR="00A01EA2" w:rsidRPr="003C063F" w:rsidRDefault="00A01EA2" w:rsidP="00A01EA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A2" w:rsidRPr="003C063F" w:rsidRDefault="00A01EA2" w:rsidP="00A01E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075128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A01EA2" w:rsidRPr="003C063F" w:rsidRDefault="00A01EA2" w:rsidP="00A01E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01EA2" w:rsidRPr="003C063F" w:rsidRDefault="00A01EA2" w:rsidP="00A01E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01EA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07512871"/>
                                <w:p w:rsidR="00A01EA2" w:rsidRPr="003C063F" w:rsidRDefault="00A01EA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569641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01EA2" w:rsidRPr="003C063F" w:rsidRDefault="00A01EA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569641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01EA2" w:rsidRPr="003C063F" w:rsidRDefault="00A01EA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5158866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01EA2" w:rsidRPr="003C063F" w:rsidRDefault="00A01EA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51588665"/>
                                </w:p>
                              </w:tc>
                            </w:tr>
                          </w:tbl>
                          <w:p w:rsidR="00A01EA2" w:rsidRPr="003C063F" w:rsidRDefault="00A01EA2" w:rsidP="00A01E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01EA2" w:rsidRPr="003C063F" w:rsidRDefault="00A01EA2" w:rsidP="00A01E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01EA2" w:rsidRPr="003C063F" w:rsidRDefault="00A01EA2" w:rsidP="00A01EA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01EA2" w:rsidRPr="003C063F" w:rsidRDefault="00A01EA2" w:rsidP="00A01E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075128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A01EA2" w:rsidRPr="003C063F" w:rsidRDefault="00A01EA2" w:rsidP="00A01E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01EA2" w:rsidRPr="003C063F" w:rsidRDefault="00A01EA2" w:rsidP="00A01E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01EA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07512871"/>
                          <w:p w:rsidR="00A01EA2" w:rsidRPr="003C063F" w:rsidRDefault="00A01EA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569641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01EA2" w:rsidRPr="003C063F" w:rsidRDefault="00A01EA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569641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01EA2" w:rsidRPr="003C063F" w:rsidRDefault="00A01EA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5158866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01EA2" w:rsidRPr="003C063F" w:rsidRDefault="00A01EA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51588665"/>
                          </w:p>
                        </w:tc>
                      </w:tr>
                    </w:tbl>
                    <w:p w:rsidR="00A01EA2" w:rsidRPr="003C063F" w:rsidRDefault="00A01EA2" w:rsidP="00A01E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01EA2" w:rsidRPr="003C063F" w:rsidRDefault="00A01EA2" w:rsidP="00A01E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01EA2" w:rsidRPr="003C063F" w:rsidRDefault="00A01EA2" w:rsidP="00A01EA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1EA2" w:rsidRDefault="00A01EA2" w:rsidP="00A01EA2">
      <w:pPr>
        <w:jc w:val="center"/>
        <w:rPr>
          <w:rFonts w:ascii="Liberation Serif" w:hAnsi="Liberation Serif"/>
          <w:sz w:val="28"/>
          <w:szCs w:val="28"/>
        </w:rPr>
      </w:pPr>
    </w:p>
    <w:p w:rsidR="00A01EA2" w:rsidRPr="003C063F" w:rsidRDefault="00A01EA2" w:rsidP="00A01EA2">
      <w:pPr>
        <w:jc w:val="center"/>
        <w:rPr>
          <w:rFonts w:ascii="Liberation Serif" w:hAnsi="Liberation Serif"/>
          <w:sz w:val="28"/>
          <w:szCs w:val="28"/>
        </w:rPr>
      </w:pPr>
    </w:p>
    <w:p w:rsidR="00A01EA2" w:rsidRPr="003C063F" w:rsidRDefault="00A01EA2" w:rsidP="00A01EA2">
      <w:pPr>
        <w:jc w:val="center"/>
        <w:rPr>
          <w:rFonts w:ascii="Liberation Serif" w:hAnsi="Liberation Serif"/>
          <w:sz w:val="28"/>
          <w:szCs w:val="28"/>
        </w:rPr>
      </w:pPr>
    </w:p>
    <w:p w:rsidR="00A01EA2" w:rsidRPr="003C063F" w:rsidRDefault="00A01EA2" w:rsidP="00A01EA2">
      <w:pPr>
        <w:jc w:val="center"/>
        <w:rPr>
          <w:rFonts w:ascii="Liberation Serif" w:hAnsi="Liberation Serif"/>
          <w:sz w:val="28"/>
          <w:szCs w:val="28"/>
        </w:rPr>
      </w:pPr>
    </w:p>
    <w:p w:rsidR="00A01EA2" w:rsidRPr="00054B80" w:rsidRDefault="00A01EA2" w:rsidP="00A01EA2">
      <w:pPr>
        <w:pStyle w:val="a4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054B80">
        <w:rPr>
          <w:rFonts w:ascii="Liberation Serif" w:hAnsi="Liberation Serif"/>
          <w:b/>
          <w:sz w:val="28"/>
          <w:szCs w:val="28"/>
        </w:rPr>
        <w:t>ПОРЯДОК</w:t>
      </w:r>
    </w:p>
    <w:p w:rsidR="00A01EA2" w:rsidRDefault="00A01EA2" w:rsidP="00A01EA2">
      <w:pPr>
        <w:pStyle w:val="a4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054B80">
        <w:rPr>
          <w:rFonts w:ascii="Liberation Serif" w:hAnsi="Liberation Serif"/>
          <w:b/>
          <w:sz w:val="28"/>
          <w:szCs w:val="28"/>
        </w:rPr>
        <w:t>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</w:t>
      </w:r>
    </w:p>
    <w:p w:rsidR="00A01EA2" w:rsidRPr="00054B80" w:rsidRDefault="00A01EA2" w:rsidP="00A01EA2">
      <w:pPr>
        <w:pStyle w:val="a4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>1. Настоящий Порядок определяет условия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 (далее - субвенции).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 w:cs="Arial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 xml:space="preserve">2. Настоящий Порядок разработан в соответствии с Бюджетным </w:t>
      </w:r>
      <w:hyperlink r:id="rId5" w:history="1">
        <w:r w:rsidRPr="00054B80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054B80">
        <w:rPr>
          <w:rFonts w:ascii="Liberation Serif" w:hAnsi="Liberation Serif"/>
          <w:sz w:val="28"/>
          <w:szCs w:val="28"/>
        </w:rPr>
        <w:t xml:space="preserve"> Российской Федерации, Законом Свердловской области от 19 ноября 2008 года </w:t>
      </w:r>
      <w:hyperlink r:id="rId6" w:history="1">
        <w:r w:rsidRPr="00054B80">
          <w:rPr>
            <w:rFonts w:ascii="Liberation Serif" w:hAnsi="Liberation Serif"/>
            <w:sz w:val="28"/>
            <w:szCs w:val="28"/>
          </w:rPr>
          <w:t>№ 104-ОЗ</w:t>
        </w:r>
      </w:hyperlink>
      <w:r w:rsidRPr="00054B80">
        <w:rPr>
          <w:rFonts w:ascii="Liberation Serif" w:hAnsi="Liberation Serif"/>
          <w:sz w:val="28"/>
          <w:szCs w:val="28"/>
        </w:rPr>
        <w:t xml:space="preserve"> «О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области», </w:t>
      </w:r>
      <w:hyperlink r:id="rId7" w:history="1">
        <w:r w:rsidRPr="00054B80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054B80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26.12.2012 № 1581-ПП «</w:t>
      </w:r>
      <w:r w:rsidRPr="00054B80">
        <w:rPr>
          <w:rFonts w:ascii="Liberation Serif" w:hAnsi="Liberation Serif" w:cs="Arial"/>
          <w:sz w:val="28"/>
          <w:szCs w:val="28"/>
        </w:rPr>
        <w:t>Об утверждении Порядка предоставления и расходования субвенций из областного бюджета местным бюджетам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области».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>3. Средства, выделяемые из областного бюджета в форме субвенций, подлежат зачислению в доход местного бюджета и расходованию по разделу 0100 «Общегосударственные вопросы», подразделу 0113 «Другие общегосударственные вопросы», целевой статье 0140146100 «Осуществление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области».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 xml:space="preserve">4. Главным администратором доходов и главным распорядителем средств, выделяемых из областного бюджета в форме субвенций, является </w:t>
      </w:r>
      <w:r>
        <w:rPr>
          <w:rFonts w:ascii="Liberation Serif" w:hAnsi="Liberation Serif"/>
          <w:sz w:val="28"/>
          <w:szCs w:val="28"/>
        </w:rPr>
        <w:t>А</w:t>
      </w:r>
      <w:r w:rsidRPr="00054B80">
        <w:rPr>
          <w:rFonts w:ascii="Liberation Serif" w:hAnsi="Liberation Serif"/>
          <w:sz w:val="28"/>
          <w:szCs w:val="28"/>
        </w:rPr>
        <w:t>дминистрация городского округа Верхняя Пышма (далее – Администрация).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 xml:space="preserve">5. Средства субвенций направляются для финансирования Муниципального казенного учреждения «Архив городского округа Верхняя Пышма" (далее –Архив), осуществляющего комплектование, учет, хранение и использование архивных документов, относящихся к государственной собственности Свердловской области, в соответствии с приказом </w:t>
      </w:r>
      <w:r w:rsidRPr="00054B80">
        <w:rPr>
          <w:rFonts w:ascii="Liberation Serif" w:hAnsi="Liberation Serif"/>
          <w:sz w:val="28"/>
          <w:szCs w:val="28"/>
        </w:rPr>
        <w:lastRenderedPageBreak/>
        <w:t>Федерального архивного агентства от 02.03.2020 № 24 «Об утверждении Правил</w:t>
      </w:r>
      <w:r w:rsidRPr="00054B80">
        <w:rPr>
          <w:rFonts w:ascii="Liberation Serif" w:hAnsi="Liberation Serif" w:cs="Tahoma"/>
          <w:color w:val="000000"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>6. Направления и объемы расходования средств, выделяемых из областного бюджета в форме субвенций, определяются Администрацией в пределах, утвержденных на указанные цели бюджетных ассигнований, и включаются в бюджетную смету Архива.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>7. Архив представляет в Управление архивами Свердловской области: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 w:cs="Arial"/>
          <w:sz w:val="28"/>
          <w:szCs w:val="28"/>
        </w:rPr>
      </w:pPr>
      <w:r w:rsidRPr="00054B80">
        <w:rPr>
          <w:rFonts w:ascii="Liberation Serif" w:hAnsi="Liberation Serif" w:cs="Arial"/>
          <w:sz w:val="28"/>
          <w:szCs w:val="28"/>
        </w:rPr>
        <w:t>1) информацию о главном администраторе доходов местного бюджета, уполномоченном на использование субвенций, в срок до 20 января соответствующего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054B80">
        <w:rPr>
          <w:rFonts w:ascii="Liberation Serif" w:hAnsi="Liberation Serif" w:cs="Arial"/>
          <w:sz w:val="28"/>
          <w:szCs w:val="28"/>
        </w:rPr>
        <w:t>финансового года;</w:t>
      </w:r>
      <w:r w:rsidRPr="00054B80">
        <w:rPr>
          <w:rFonts w:ascii="Liberation Serif" w:hAnsi="Liberation Serif" w:cs="Arial"/>
          <w:sz w:val="28"/>
          <w:szCs w:val="28"/>
        </w:rPr>
        <w:br/>
      </w:r>
      <w:r>
        <w:rPr>
          <w:rFonts w:ascii="Liberation Serif" w:hAnsi="Liberation Serif" w:cs="Arial"/>
          <w:sz w:val="28"/>
          <w:szCs w:val="28"/>
        </w:rPr>
        <w:t xml:space="preserve">         </w:t>
      </w:r>
      <w:r w:rsidRPr="00054B80">
        <w:rPr>
          <w:rFonts w:ascii="Liberation Serif" w:hAnsi="Liberation Serif" w:cs="Arial"/>
          <w:sz w:val="28"/>
          <w:szCs w:val="28"/>
        </w:rPr>
        <w:t>2) ежеквартальный отчет о расходовании субвенции из областного бюджета бюджету муниципального образования на осуществление переданных органам местного самоуправления этого муниципального образования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области, в срок до 15 числа месяца, следующего за отчетным кварталом, по форме согласно </w:t>
      </w:r>
      <w:hyperlink r:id="rId8" w:anchor="IGHJQ6" w:history="1">
        <w:r w:rsidRPr="00054B80">
          <w:rPr>
            <w:rStyle w:val="a3"/>
            <w:rFonts w:ascii="Liberation Serif" w:hAnsi="Liberation Serif" w:cs="Arial"/>
            <w:sz w:val="28"/>
            <w:szCs w:val="28"/>
          </w:rPr>
          <w:t>приложению</w:t>
        </w:r>
      </w:hyperlink>
      <w:r w:rsidRPr="00054B80">
        <w:rPr>
          <w:rFonts w:ascii="Liberation Serif" w:hAnsi="Liberation Serif" w:cs="Arial"/>
          <w:sz w:val="28"/>
          <w:szCs w:val="28"/>
        </w:rPr>
        <w:t> к настоящему Порядку.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>8. Средства, полученные из областного бюджета в форме субвенций, носят целевой характер и не могут быть использованы на иные цели.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 w:rsidRPr="00054B80">
        <w:rPr>
          <w:rFonts w:ascii="Liberation Serif" w:hAnsi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:rsidR="00A01EA2" w:rsidRPr="00054B80" w:rsidRDefault="00A01EA2" w:rsidP="00A01EA2">
      <w:pPr>
        <w:pStyle w:val="a4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054B80">
        <w:rPr>
          <w:rFonts w:ascii="Liberation Serif" w:hAnsi="Liberation Serif"/>
          <w:sz w:val="28"/>
          <w:szCs w:val="28"/>
        </w:rPr>
        <w:t xml:space="preserve">. Контроль за целевым и эффективным использованием бюджетных средств осуществляется </w:t>
      </w:r>
      <w:r w:rsidRPr="00054B80">
        <w:rPr>
          <w:rFonts w:ascii="Liberation Serif" w:hAnsi="Liberation Serif" w:cs="Arial"/>
          <w:sz w:val="28"/>
          <w:szCs w:val="28"/>
          <w:shd w:val="clear" w:color="auto" w:fill="FFFFFF"/>
        </w:rPr>
        <w:t>Администрацией и Финансовым управлением администрации городского округа Верхняя Пышма.</w:t>
      </w:r>
    </w:p>
    <w:p w:rsidR="00A01EA2" w:rsidRDefault="00A01EA2" w:rsidP="00A01EA2">
      <w:pPr>
        <w:pStyle w:val="a4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413"/>
        <w:gridCol w:w="4840"/>
      </w:tblGrid>
      <w:tr w:rsidR="00A01EA2" w:rsidRPr="000C0B5E" w:rsidTr="00D008F5">
        <w:tc>
          <w:tcPr>
            <w:tcW w:w="3190" w:type="dxa"/>
            <w:shd w:val="clear" w:color="auto" w:fill="auto"/>
          </w:tcPr>
          <w:p w:rsidR="00A01EA2" w:rsidRPr="000C0B5E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A01EA2" w:rsidRPr="000C0B5E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A01EA2" w:rsidRPr="000C0B5E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0C0B5E">
              <w:rPr>
                <w:rFonts w:ascii="Liberation Serif" w:hAnsi="Liberation Serif"/>
                <w:sz w:val="28"/>
                <w:szCs w:val="28"/>
              </w:rPr>
              <w:t>ПРИЛОЖЕНИЕ</w:t>
            </w:r>
          </w:p>
          <w:p w:rsidR="00A01EA2" w:rsidRPr="000C0B5E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0C0B5E">
              <w:rPr>
                <w:rFonts w:ascii="Liberation Serif" w:hAnsi="Liberation Serif"/>
                <w:sz w:val="28"/>
                <w:szCs w:val="28"/>
              </w:rPr>
              <w:t>к Порядку расходования субвенций, предоставленных из областного бюджета бюджету городского округа Верхняя Пышма, на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</w:tr>
    </w:tbl>
    <w:p w:rsidR="00A01EA2" w:rsidRDefault="00A01EA2" w:rsidP="00A01EA2">
      <w:pPr>
        <w:pStyle w:val="a4"/>
        <w:jc w:val="center"/>
        <w:rPr>
          <w:rFonts w:ascii="Liberation Serif" w:hAnsi="Liberation Serif"/>
          <w:sz w:val="28"/>
          <w:szCs w:val="28"/>
        </w:rPr>
      </w:pPr>
      <w:bookmarkStart w:id="2" w:name="Par59"/>
      <w:bookmarkEnd w:id="2"/>
    </w:p>
    <w:p w:rsidR="00A01EA2" w:rsidRPr="00FE2305" w:rsidRDefault="00A01EA2" w:rsidP="00A01EA2">
      <w:pPr>
        <w:pStyle w:val="a4"/>
        <w:jc w:val="center"/>
        <w:rPr>
          <w:rFonts w:ascii="Liberation Serif" w:hAnsi="Liberation Serif"/>
          <w:sz w:val="28"/>
          <w:szCs w:val="28"/>
        </w:rPr>
      </w:pPr>
      <w:r w:rsidRPr="00FE2305">
        <w:rPr>
          <w:rFonts w:ascii="Liberation Serif" w:hAnsi="Liberation Serif"/>
          <w:sz w:val="28"/>
          <w:szCs w:val="28"/>
        </w:rPr>
        <w:t>ОТЧЕТ</w:t>
      </w:r>
    </w:p>
    <w:p w:rsidR="00A01EA2" w:rsidRPr="00FE2305" w:rsidRDefault="00A01EA2" w:rsidP="00A01EA2">
      <w:pPr>
        <w:pStyle w:val="a4"/>
        <w:jc w:val="center"/>
        <w:rPr>
          <w:rFonts w:ascii="Liberation Serif" w:hAnsi="Liberation Serif"/>
          <w:sz w:val="28"/>
          <w:szCs w:val="28"/>
        </w:rPr>
      </w:pPr>
      <w:r w:rsidRPr="00FE2305">
        <w:rPr>
          <w:rFonts w:ascii="Liberation Serif" w:hAnsi="Liberation Serif"/>
          <w:sz w:val="28"/>
          <w:szCs w:val="28"/>
        </w:rPr>
        <w:t>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</w:t>
      </w:r>
    </w:p>
    <w:p w:rsidR="00A01EA2" w:rsidRPr="00FE2305" w:rsidRDefault="00A01EA2" w:rsidP="00A01EA2">
      <w:pPr>
        <w:pStyle w:val="a4"/>
        <w:jc w:val="center"/>
        <w:rPr>
          <w:rFonts w:ascii="Liberation Serif" w:hAnsi="Liberation Serif"/>
          <w:sz w:val="28"/>
          <w:szCs w:val="28"/>
        </w:rPr>
      </w:pPr>
      <w:r w:rsidRPr="00FE2305">
        <w:rPr>
          <w:rFonts w:ascii="Liberation Serif" w:hAnsi="Liberation Serif"/>
          <w:sz w:val="28"/>
          <w:szCs w:val="28"/>
        </w:rPr>
        <w:t>(наименование муниципального района (городского округа)</w:t>
      </w:r>
    </w:p>
    <w:p w:rsidR="00A01EA2" w:rsidRPr="00FE2305" w:rsidRDefault="00A01EA2" w:rsidP="00A01EA2">
      <w:pPr>
        <w:pStyle w:val="a4"/>
        <w:jc w:val="center"/>
        <w:rPr>
          <w:rFonts w:ascii="Liberation Serif" w:hAnsi="Liberation Serif" w:cs="Arial"/>
          <w:sz w:val="28"/>
          <w:szCs w:val="28"/>
        </w:rPr>
      </w:pPr>
      <w:r w:rsidRPr="00FE2305">
        <w:rPr>
          <w:rFonts w:ascii="Liberation Serif" w:hAnsi="Liberation Serif" w:cs="Arial"/>
          <w:sz w:val="28"/>
          <w:szCs w:val="28"/>
        </w:rPr>
        <w:t xml:space="preserve">о расходовании субвенций из областного бюджета </w:t>
      </w:r>
    </w:p>
    <w:p w:rsidR="00A01EA2" w:rsidRPr="00FE2305" w:rsidRDefault="00A01EA2" w:rsidP="00A01EA2">
      <w:pPr>
        <w:pStyle w:val="a4"/>
        <w:jc w:val="center"/>
        <w:rPr>
          <w:rFonts w:ascii="Liberation Serif" w:hAnsi="Liberation Serif" w:cs="Arial"/>
          <w:sz w:val="28"/>
          <w:szCs w:val="28"/>
        </w:rPr>
      </w:pPr>
      <w:r w:rsidRPr="00FE2305">
        <w:rPr>
          <w:rFonts w:ascii="Liberation Serif" w:hAnsi="Liberation Serif" w:cs="Arial"/>
          <w:sz w:val="28"/>
          <w:szCs w:val="28"/>
        </w:rPr>
        <w:t>бюджету муниципального образования на осуществление переданных органам местного самоуправления этого муниципального образования государственных полномочий по хранению, комплектованию, учету и использованию архивных документов,</w:t>
      </w:r>
    </w:p>
    <w:p w:rsidR="00A01EA2" w:rsidRPr="00FE2305" w:rsidRDefault="00A01EA2" w:rsidP="00A01EA2">
      <w:pPr>
        <w:pStyle w:val="a4"/>
        <w:jc w:val="center"/>
        <w:rPr>
          <w:rFonts w:ascii="Liberation Serif" w:hAnsi="Liberation Serif" w:cs="Arial"/>
          <w:sz w:val="28"/>
          <w:szCs w:val="28"/>
        </w:rPr>
      </w:pPr>
      <w:r w:rsidRPr="00FE2305">
        <w:rPr>
          <w:rFonts w:ascii="Liberation Serif" w:hAnsi="Liberation Serif" w:cs="Arial"/>
          <w:sz w:val="28"/>
          <w:szCs w:val="28"/>
        </w:rPr>
        <w:t>относящихся к государственной собственности Свердловской области,</w:t>
      </w:r>
    </w:p>
    <w:p w:rsidR="00A01EA2" w:rsidRPr="00FE2305" w:rsidRDefault="00A01EA2" w:rsidP="00A01EA2">
      <w:pPr>
        <w:pStyle w:val="a4"/>
        <w:jc w:val="center"/>
        <w:rPr>
          <w:rFonts w:ascii="Liberation Serif" w:hAnsi="Liberation Serif" w:cs="Arial"/>
          <w:sz w:val="28"/>
          <w:szCs w:val="28"/>
        </w:rPr>
      </w:pPr>
      <w:r w:rsidRPr="00FE2305">
        <w:rPr>
          <w:rFonts w:ascii="Liberation Serif" w:hAnsi="Liberation Serif" w:cs="Arial"/>
          <w:sz w:val="28"/>
          <w:szCs w:val="28"/>
        </w:rPr>
        <w:t>по состоянию на _____________ 20__ года</w:t>
      </w:r>
    </w:p>
    <w:p w:rsidR="00A01EA2" w:rsidRPr="00FE2305" w:rsidRDefault="00A01EA2" w:rsidP="00A01EA2">
      <w:pPr>
        <w:pStyle w:val="a4"/>
        <w:rPr>
          <w:rFonts w:ascii="Liberation Serif" w:hAnsi="Liberation Serif"/>
          <w:sz w:val="28"/>
          <w:szCs w:val="28"/>
        </w:rPr>
      </w:pPr>
    </w:p>
    <w:tbl>
      <w:tblPr>
        <w:tblW w:w="9794" w:type="dxa"/>
        <w:tblInd w:w="-36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4"/>
        <w:gridCol w:w="2931"/>
        <w:gridCol w:w="1478"/>
        <w:gridCol w:w="370"/>
        <w:gridCol w:w="1816"/>
        <w:gridCol w:w="1695"/>
      </w:tblGrid>
      <w:tr w:rsidR="00A01EA2" w:rsidRPr="00FE2305" w:rsidTr="00D008F5">
        <w:trPr>
          <w:trHeight w:val="4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Код</w:t>
            </w:r>
          </w:p>
          <w:p w:rsidR="00A01EA2" w:rsidRPr="00FE2305" w:rsidRDefault="00A01EA2" w:rsidP="00D008F5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показателя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A2" w:rsidRPr="00FE2305" w:rsidRDefault="00A01EA2" w:rsidP="00D008F5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Величина</w:t>
            </w:r>
          </w:p>
          <w:p w:rsidR="00A01EA2" w:rsidRPr="00FE2305" w:rsidRDefault="00A01EA2" w:rsidP="00D008F5">
            <w:pPr>
              <w:pStyle w:val="a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показателя</w:t>
            </w:r>
          </w:p>
        </w:tc>
      </w:tr>
      <w:tr w:rsidR="00A01EA2" w:rsidRPr="00FE2305" w:rsidTr="00D008F5">
        <w:trPr>
          <w:trHeight w:val="800"/>
        </w:trPr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Количество единиц хранения архивных документов,</w:t>
            </w:r>
          </w:p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 xml:space="preserve">относящихся к государственной собственности    </w:t>
            </w:r>
          </w:p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 xml:space="preserve">Свердловской области, хранящихся               </w:t>
            </w:r>
          </w:p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 xml:space="preserve">в муниципальных архивах (единиц)       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 xml:space="preserve">Получено из областного бюджета (рублей)        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 xml:space="preserve">Кассовый расход (рублей), в том числе                       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30.1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заработная плата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30.2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30.3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услуги связи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30.4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транспортные услуги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30.5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коммунальные услуги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30.6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арендная плата за пользование имуществом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30.7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30.8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прочие работы, услуги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30.9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30.10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30.11</w:t>
            </w:r>
          </w:p>
        </w:tc>
        <w:tc>
          <w:tcPr>
            <w:tcW w:w="65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другие расходы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65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  <w:r w:rsidRPr="00FE2305">
              <w:rPr>
                <w:rFonts w:ascii="Liberation Serif" w:hAnsi="Liberation Serif"/>
                <w:sz w:val="28"/>
                <w:szCs w:val="28"/>
              </w:rPr>
              <w:t xml:space="preserve">Остаток неиспользованных средств (рублей)     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15"/>
        </w:trPr>
        <w:tc>
          <w:tcPr>
            <w:tcW w:w="4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color w:val="444444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color w:val="444444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color w:val="444444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color w:val="444444"/>
                <w:sz w:val="28"/>
                <w:szCs w:val="28"/>
              </w:rPr>
            </w:pP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443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443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Руководитель органа</w:t>
            </w:r>
          </w:p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муниципального образования,</w:t>
            </w:r>
          </w:p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расположенного на территории</w:t>
            </w:r>
          </w:p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Свердловской области</w:t>
            </w:r>
          </w:p>
        </w:tc>
        <w:tc>
          <w:tcPr>
            <w:tcW w:w="1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443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М.П.</w:t>
            </w:r>
          </w:p>
        </w:tc>
        <w:tc>
          <w:tcPr>
            <w:tcW w:w="1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(подпись)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(расшифровка подписи)</w:t>
            </w: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9794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443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A01EA2" w:rsidRPr="00FE2305" w:rsidTr="00D008F5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443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  <w:r w:rsidRPr="00FE2305">
              <w:rPr>
                <w:rFonts w:ascii="Liberation Serif" w:hAnsi="Liberation Serif" w:cs="Arial"/>
                <w:sz w:val="28"/>
                <w:szCs w:val="28"/>
              </w:rPr>
              <w:t>Исполнитель</w:t>
            </w:r>
          </w:p>
        </w:tc>
        <w:tc>
          <w:tcPr>
            <w:tcW w:w="147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  <w:tc>
          <w:tcPr>
            <w:tcW w:w="3511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1EA2" w:rsidRPr="00FE2305" w:rsidRDefault="00A01EA2" w:rsidP="00D008F5">
            <w:pPr>
              <w:pStyle w:val="a4"/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</w:tbl>
    <w:p w:rsidR="00A01EA2" w:rsidRPr="008D5E9C" w:rsidRDefault="00A01EA2" w:rsidP="00A01EA2">
      <w:pPr>
        <w:pStyle w:val="a4"/>
        <w:rPr>
          <w:sz w:val="28"/>
          <w:szCs w:val="28"/>
        </w:rPr>
      </w:pPr>
    </w:p>
    <w:p w:rsidR="00A01EA2" w:rsidRPr="003C063F" w:rsidRDefault="00A01EA2" w:rsidP="00A01EA2">
      <w:pPr>
        <w:pStyle w:val="a4"/>
        <w:rPr>
          <w:rFonts w:eastAsia="Times New Roman"/>
          <w:sz w:val="28"/>
          <w:szCs w:val="28"/>
          <w:lang w:eastAsia="ru-RU"/>
        </w:rPr>
      </w:pPr>
    </w:p>
    <w:p w:rsidR="00490413" w:rsidRDefault="00490413"/>
    <w:sectPr w:rsidR="0049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E43"/>
    <w:multiLevelType w:val="hybridMultilevel"/>
    <w:tmpl w:val="E4BEE8E2"/>
    <w:lvl w:ilvl="0" w:tplc="4FB4FC62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2"/>
    <w:rsid w:val="00265252"/>
    <w:rsid w:val="00490413"/>
    <w:rsid w:val="00A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FD3D"/>
  <w15:chartTrackingRefBased/>
  <w15:docId w15:val="{628C584C-E5B6-4D85-9FDA-8D0E5813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1EA2"/>
    <w:rPr>
      <w:color w:val="0000FF"/>
      <w:u w:val="single"/>
    </w:rPr>
  </w:style>
  <w:style w:type="paragraph" w:customStyle="1" w:styleId="ConsNormal">
    <w:name w:val="ConsNormal"/>
    <w:rsid w:val="00A01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 Spacing"/>
    <w:qFormat/>
    <w:rsid w:val="00A01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312693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6DA9A91CC5656CC198BCEFC79600F04976A96D0623672338DA4A2F3F4B3AE54Ai8Q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6DA9A91CC5656CC198BCEFC79600F04976A96D062366213AD74A2F3F4B3AE54A8FC27C0581AD2C8F7B0D00i8QAE" TargetMode="External"/><Relationship Id="rId5" Type="http://schemas.openxmlformats.org/officeDocument/2006/relationships/hyperlink" Target="consultantplus://offline/ref=3F6DA9A91CC5656CC198A2E2D1FA5EFA4979FF690E2A6E7164864C7860i1Q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2026-04-16T11:12:00Z</dcterms:created>
  <dcterms:modified xsi:type="dcterms:W3CDTF">2026-04-16T11:13:00Z</dcterms:modified>
</cp:coreProperties>
</file>