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ED070" w14:textId="52036BF8" w:rsidR="00DF4620" w:rsidRPr="00DF4620" w:rsidRDefault="00C01D57" w:rsidP="00635410">
      <w:pPr>
        <w:contextualSpacing/>
        <w:jc w:val="center"/>
        <w:rPr>
          <w:rFonts w:ascii="Liberation Serif" w:hAnsi="Liberation Serif"/>
        </w:rPr>
      </w:pPr>
      <w:r>
        <w:rPr>
          <w:rFonts w:ascii="Liberation Serif" w:hAnsi="Liberation Serif"/>
        </w:rPr>
        <w:t xml:space="preserve"> </w:t>
      </w:r>
      <w:r w:rsidR="00DF4620">
        <w:rPr>
          <w:rFonts w:ascii="Liberation Serif" w:hAnsi="Liberation Serif"/>
        </w:rPr>
        <w:t xml:space="preserve">                                                                              </w:t>
      </w:r>
    </w:p>
    <w:p w14:paraId="15AF10E3" w14:textId="77777777" w:rsidR="00DF4620" w:rsidRDefault="00DF4620" w:rsidP="00B81678">
      <w:pPr>
        <w:contextualSpacing/>
        <w:rPr>
          <w:rFonts w:ascii="Liberation Serif" w:hAnsi="Liberation Serif"/>
          <w:b/>
        </w:rPr>
      </w:pPr>
    </w:p>
    <w:p w14:paraId="782790C7" w14:textId="77777777" w:rsidR="000E3154" w:rsidRPr="000E3154" w:rsidRDefault="000E3154" w:rsidP="00B81678">
      <w:pPr>
        <w:contextualSpacing/>
        <w:jc w:val="center"/>
        <w:rPr>
          <w:rFonts w:ascii="Liberation Serif" w:hAnsi="Liberation Serif"/>
          <w:b/>
        </w:rPr>
      </w:pPr>
      <w:r>
        <w:rPr>
          <w:rFonts w:ascii="Liberation Serif" w:hAnsi="Liberation Serif"/>
          <w:b/>
        </w:rPr>
        <w:t xml:space="preserve">Доклад о достигнутых значениях показателей для оценки </w:t>
      </w:r>
      <w:r w:rsidRPr="000E3154">
        <w:rPr>
          <w:rFonts w:ascii="Liberation Serif" w:hAnsi="Liberation Serif"/>
          <w:b/>
        </w:rPr>
        <w:t>эффективности деятельности</w:t>
      </w:r>
    </w:p>
    <w:p w14:paraId="20EA2AF7" w14:textId="67C27838" w:rsidR="000E3154" w:rsidRPr="000E3154" w:rsidRDefault="000E3154" w:rsidP="00B81678">
      <w:pPr>
        <w:contextualSpacing/>
        <w:jc w:val="center"/>
        <w:rPr>
          <w:rFonts w:ascii="Liberation Serif" w:hAnsi="Liberation Serif"/>
          <w:b/>
        </w:rPr>
      </w:pPr>
      <w:r w:rsidRPr="000E3154">
        <w:rPr>
          <w:rFonts w:ascii="Liberation Serif" w:hAnsi="Liberation Serif"/>
          <w:b/>
        </w:rPr>
        <w:t xml:space="preserve">органов местного </w:t>
      </w:r>
      <w:r w:rsidRPr="00F85DB0">
        <w:rPr>
          <w:rFonts w:ascii="Liberation Serif" w:hAnsi="Liberation Serif"/>
          <w:b/>
        </w:rPr>
        <w:t>самоуправления</w:t>
      </w:r>
      <w:r w:rsidR="00B81678" w:rsidRPr="00F85DB0">
        <w:rPr>
          <w:rFonts w:ascii="Liberation Serif" w:hAnsi="Liberation Serif"/>
          <w:b/>
        </w:rPr>
        <w:t xml:space="preserve"> </w:t>
      </w:r>
      <w:r w:rsidRPr="00F85DB0">
        <w:rPr>
          <w:rFonts w:ascii="Liberation Serif" w:hAnsi="Liberation Serif"/>
          <w:b/>
        </w:rPr>
        <w:t>городск</w:t>
      </w:r>
      <w:r w:rsidR="001B26E1" w:rsidRPr="00F85DB0">
        <w:rPr>
          <w:rFonts w:ascii="Liberation Serif" w:hAnsi="Liberation Serif"/>
          <w:b/>
        </w:rPr>
        <w:t>ого округа</w:t>
      </w:r>
      <w:r w:rsidR="005660E8">
        <w:rPr>
          <w:rFonts w:ascii="Liberation Serif" w:hAnsi="Liberation Serif"/>
          <w:b/>
        </w:rPr>
        <w:t xml:space="preserve"> Верхняя Пышма за 2025</w:t>
      </w:r>
      <w:r w:rsidRPr="000E3154">
        <w:rPr>
          <w:rFonts w:ascii="Liberation Serif" w:hAnsi="Liberation Serif"/>
          <w:b/>
        </w:rPr>
        <w:t xml:space="preserve"> год</w:t>
      </w:r>
      <w:r>
        <w:rPr>
          <w:rFonts w:ascii="Liberation Serif" w:hAnsi="Liberation Serif"/>
          <w:b/>
        </w:rPr>
        <w:t xml:space="preserve"> и их планируемых значениях на 3 летний период</w:t>
      </w:r>
      <w:r w:rsidR="00535E8E">
        <w:rPr>
          <w:rFonts w:ascii="Liberation Serif" w:hAnsi="Liberation Serif"/>
          <w:b/>
        </w:rPr>
        <w:t>.</w:t>
      </w:r>
    </w:p>
    <w:p w14:paraId="527F0532" w14:textId="77777777" w:rsidR="002777F9" w:rsidRPr="00B72286" w:rsidRDefault="002777F9" w:rsidP="00B81678">
      <w:pPr>
        <w:contextualSpacing/>
        <w:jc w:val="both"/>
        <w:rPr>
          <w:rFonts w:ascii="Liberation Serif" w:hAnsi="Liberation Serif"/>
          <w:b/>
        </w:rPr>
      </w:pPr>
    </w:p>
    <w:p w14:paraId="6DF7233B" w14:textId="77777777" w:rsidR="002777F9" w:rsidRPr="00B72286" w:rsidRDefault="000E3154" w:rsidP="00B81678">
      <w:pPr>
        <w:contextualSpacing/>
        <w:jc w:val="center"/>
        <w:rPr>
          <w:rFonts w:ascii="Liberation Serif" w:hAnsi="Liberation Serif"/>
          <w:b/>
        </w:rPr>
      </w:pPr>
      <w:r>
        <w:rPr>
          <w:rFonts w:ascii="Liberation Serif" w:hAnsi="Liberation Serif"/>
          <w:b/>
        </w:rPr>
        <w:t xml:space="preserve">   </w:t>
      </w:r>
      <w:r w:rsidR="002777F9" w:rsidRPr="00B72286">
        <w:rPr>
          <w:rFonts w:ascii="Liberation Serif" w:hAnsi="Liberation Serif"/>
          <w:b/>
        </w:rPr>
        <w:t>Введение</w:t>
      </w:r>
    </w:p>
    <w:p w14:paraId="3D0F86FE" w14:textId="77777777" w:rsidR="002777F9" w:rsidRPr="00B72286" w:rsidRDefault="002777F9" w:rsidP="00B81678">
      <w:pPr>
        <w:contextualSpacing/>
        <w:jc w:val="center"/>
        <w:rPr>
          <w:rFonts w:ascii="Liberation Serif" w:hAnsi="Liberation Serif"/>
          <w:b/>
        </w:rPr>
      </w:pPr>
    </w:p>
    <w:p w14:paraId="17BAA228" w14:textId="77777777" w:rsidR="002777F9" w:rsidRDefault="002777F9" w:rsidP="00B81678">
      <w:pPr>
        <w:ind w:firstLine="708"/>
        <w:contextualSpacing/>
        <w:jc w:val="both"/>
        <w:rPr>
          <w:rFonts w:ascii="Liberation Serif" w:hAnsi="Liberation Serif"/>
        </w:rPr>
      </w:pPr>
      <w:r w:rsidRPr="00B72286">
        <w:rPr>
          <w:rFonts w:ascii="Liberation Serif" w:hAnsi="Liberation Serif"/>
        </w:rPr>
        <w:t>Мониторинг эффективности деятельности органов местного самоуправления городского округа Верхняя Пышма п</w:t>
      </w:r>
      <w:r w:rsidR="007E0426" w:rsidRPr="00B72286">
        <w:rPr>
          <w:rFonts w:ascii="Liberation Serif" w:hAnsi="Liberation Serif"/>
        </w:rPr>
        <w:t>роведен</w:t>
      </w:r>
      <w:r w:rsidRPr="00B72286">
        <w:rPr>
          <w:rFonts w:ascii="Liberation Serif" w:hAnsi="Liberation Serif"/>
        </w:rPr>
        <w:t xml:space="preserve"> в соответствии с </w:t>
      </w:r>
      <w:r w:rsidR="00AF5345" w:rsidRPr="00B72286">
        <w:rPr>
          <w:rFonts w:ascii="Liberation Serif" w:hAnsi="Liberation Serif"/>
        </w:rPr>
        <w:t>постановлением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года № 601 «Об основных направлениях совершенствования системы государственного управления», Указа Губернатор</w:t>
      </w:r>
      <w:r w:rsidR="00130EAA" w:rsidRPr="00B72286">
        <w:rPr>
          <w:rFonts w:ascii="Liberation Serif" w:hAnsi="Liberation Serif"/>
        </w:rPr>
        <w:t xml:space="preserve">а Свердловской области от 12 июля </w:t>
      </w:r>
      <w:r w:rsidR="00AF5345" w:rsidRPr="00B72286">
        <w:rPr>
          <w:rFonts w:ascii="Liberation Serif" w:hAnsi="Liberation Serif"/>
        </w:rPr>
        <w:t>2008</w:t>
      </w:r>
      <w:r w:rsidR="000E3154">
        <w:rPr>
          <w:rFonts w:ascii="Liberation Serif" w:hAnsi="Liberation Serif"/>
        </w:rPr>
        <w:t xml:space="preserve"> года </w:t>
      </w:r>
      <w:r w:rsidR="00AF5345" w:rsidRPr="00B72286">
        <w:rPr>
          <w:rFonts w:ascii="Liberation Serif" w:hAnsi="Liberation Serif"/>
        </w:rPr>
        <w:t xml:space="preserve"> № 817-УГ «О мерах по реализации Указа Президента Российской Федерации от 28 апреля 2008 года № 607 </w:t>
      </w:r>
      <w:r w:rsidR="00130EAA" w:rsidRPr="00B72286">
        <w:rPr>
          <w:rFonts w:ascii="Liberation Serif" w:hAnsi="Liberation Serif"/>
        </w:rPr>
        <w:br/>
      </w:r>
      <w:r w:rsidR="00AF5345" w:rsidRPr="00B72286">
        <w:rPr>
          <w:rFonts w:ascii="Liberation Serif" w:hAnsi="Liberation Serif"/>
        </w:rPr>
        <w:t>«Об оценке эффективности деятельности органов местного самоуправления городских округов и муниципальных районов» и постановления Правительств</w:t>
      </w:r>
      <w:r w:rsidR="00CD63F3">
        <w:rPr>
          <w:rFonts w:ascii="Liberation Serif" w:hAnsi="Liberation Serif"/>
        </w:rPr>
        <w:t xml:space="preserve">а Свердловской области от 12 апреля </w:t>
      </w:r>
      <w:r w:rsidR="00AF5345" w:rsidRPr="00B72286">
        <w:rPr>
          <w:rFonts w:ascii="Liberation Serif" w:hAnsi="Liberation Serif"/>
        </w:rPr>
        <w:t>2013</w:t>
      </w:r>
      <w:r w:rsidR="00CD63F3">
        <w:rPr>
          <w:rFonts w:ascii="Liberation Serif" w:hAnsi="Liberation Serif"/>
        </w:rPr>
        <w:t xml:space="preserve"> года </w:t>
      </w:r>
      <w:r w:rsidR="00AF5345" w:rsidRPr="00B72286">
        <w:rPr>
          <w:rFonts w:ascii="Liberation Serif" w:hAnsi="Liberation Serif"/>
        </w:rPr>
        <w:t xml:space="preserve"> № 485-ПП «О формировании сводного доклада Свердловской области о результатах мониторинга эффективности деятельности органов местного самоуправления городских округов и муниципальных районов, расположенных на территории Свердловской области»</w:t>
      </w:r>
      <w:r w:rsidRPr="00B72286">
        <w:rPr>
          <w:rFonts w:ascii="Liberation Serif" w:hAnsi="Liberation Serif"/>
        </w:rPr>
        <w:t>.</w:t>
      </w:r>
    </w:p>
    <w:p w14:paraId="6DEB90E0" w14:textId="40587C57" w:rsidR="0075444C" w:rsidRDefault="0075444C" w:rsidP="00B81678">
      <w:pPr>
        <w:ind w:firstLine="708"/>
        <w:contextualSpacing/>
        <w:jc w:val="both"/>
        <w:rPr>
          <w:rFonts w:ascii="Liberation Serif" w:hAnsi="Liberation Serif"/>
        </w:rPr>
      </w:pPr>
      <w:r w:rsidRPr="0075444C">
        <w:rPr>
          <w:rFonts w:ascii="Liberation Serif" w:hAnsi="Liberation Serif"/>
        </w:rPr>
        <w:t>Городской округ Верхняя Пышма по своему развитию и экономическому потенциалу входит в число наиболее</w:t>
      </w:r>
      <w:r w:rsidR="00640573">
        <w:rPr>
          <w:rFonts w:ascii="Liberation Serif" w:hAnsi="Liberation Serif"/>
        </w:rPr>
        <w:t xml:space="preserve"> активно развивающихся</w:t>
      </w:r>
      <w:r w:rsidRPr="0075444C">
        <w:rPr>
          <w:rFonts w:ascii="Liberation Serif" w:hAnsi="Liberation Serif"/>
        </w:rPr>
        <w:t xml:space="preserve"> муниципальных образований</w:t>
      </w:r>
      <w:r>
        <w:rPr>
          <w:rFonts w:ascii="Liberation Serif" w:hAnsi="Liberation Serif"/>
        </w:rPr>
        <w:t xml:space="preserve"> Свердловской области. </w:t>
      </w:r>
    </w:p>
    <w:p w14:paraId="0121D1FF" w14:textId="1A72C475" w:rsidR="007A3BC9" w:rsidRDefault="007A3BC9" w:rsidP="00B81678">
      <w:pPr>
        <w:ind w:firstLine="708"/>
        <w:contextualSpacing/>
        <w:jc w:val="both"/>
        <w:rPr>
          <w:rFonts w:ascii="Liberation Serif" w:hAnsi="Liberation Serif"/>
        </w:rPr>
      </w:pPr>
      <w:r w:rsidRPr="007A3BC9">
        <w:rPr>
          <w:rFonts w:ascii="Liberation Serif" w:hAnsi="Liberation Serif"/>
          <w:bCs/>
        </w:rPr>
        <w:t>Основой эконом</w:t>
      </w:r>
      <w:r w:rsidR="00996941">
        <w:rPr>
          <w:rFonts w:ascii="Liberation Serif" w:hAnsi="Liberation Serif"/>
          <w:bCs/>
        </w:rPr>
        <w:t>ики городского округа являются</w:t>
      </w:r>
      <w:r w:rsidR="00CB6600">
        <w:rPr>
          <w:rFonts w:ascii="Liberation Serif" w:hAnsi="Liberation Serif"/>
          <w:bCs/>
        </w:rPr>
        <w:t xml:space="preserve"> </w:t>
      </w:r>
      <w:r w:rsidR="00CB6600" w:rsidRPr="00F80D1D">
        <w:rPr>
          <w:rFonts w:ascii="Liberation Serif" w:hAnsi="Liberation Serif"/>
          <w:bCs/>
        </w:rPr>
        <w:t>о</w:t>
      </w:r>
      <w:r w:rsidR="00F80D1D" w:rsidRPr="00F80D1D">
        <w:rPr>
          <w:rFonts w:ascii="Liberation Serif" w:hAnsi="Liberation Serif"/>
          <w:bCs/>
        </w:rPr>
        <w:t>тра</w:t>
      </w:r>
      <w:r w:rsidR="00CB6600" w:rsidRPr="00F80D1D">
        <w:rPr>
          <w:rFonts w:ascii="Liberation Serif" w:hAnsi="Liberation Serif"/>
          <w:bCs/>
        </w:rPr>
        <w:t>сли</w:t>
      </w:r>
      <w:r w:rsidR="00996941">
        <w:rPr>
          <w:rFonts w:ascii="Liberation Serif" w:hAnsi="Liberation Serif"/>
          <w:bCs/>
        </w:rPr>
        <w:t xml:space="preserve"> </w:t>
      </w:r>
      <w:r w:rsidR="00CB6600">
        <w:rPr>
          <w:rFonts w:ascii="Liberation Serif" w:hAnsi="Liberation Serif"/>
          <w:bCs/>
        </w:rPr>
        <w:t>промышленности, строительства, торговли и другие</w:t>
      </w:r>
      <w:r w:rsidRPr="007A3BC9">
        <w:rPr>
          <w:rFonts w:ascii="Liberation Serif" w:hAnsi="Liberation Serif"/>
          <w:bCs/>
        </w:rPr>
        <w:t>.</w:t>
      </w:r>
      <w:r>
        <w:rPr>
          <w:rFonts w:ascii="Liberation Serif" w:hAnsi="Liberation Serif"/>
          <w:bCs/>
        </w:rPr>
        <w:t xml:space="preserve"> </w:t>
      </w:r>
    </w:p>
    <w:p w14:paraId="0981D76A" w14:textId="77777777" w:rsidR="0075444C" w:rsidRDefault="007A3BC9" w:rsidP="00B81678">
      <w:pPr>
        <w:ind w:firstLine="708"/>
        <w:contextualSpacing/>
        <w:jc w:val="both"/>
        <w:rPr>
          <w:rFonts w:ascii="Liberation Serif" w:hAnsi="Liberation Serif"/>
          <w:bCs/>
        </w:rPr>
      </w:pPr>
      <w:r w:rsidRPr="007A3BC9">
        <w:rPr>
          <w:rFonts w:ascii="Liberation Serif" w:hAnsi="Liberation Serif"/>
          <w:bCs/>
        </w:rPr>
        <w:t>Промышленный комплекс</w:t>
      </w:r>
      <w:r>
        <w:rPr>
          <w:rFonts w:ascii="Liberation Serif" w:hAnsi="Liberation Serif"/>
          <w:bCs/>
        </w:rPr>
        <w:t xml:space="preserve"> городского</w:t>
      </w:r>
      <w:r w:rsidRPr="007A3BC9">
        <w:rPr>
          <w:rFonts w:ascii="Liberation Serif" w:hAnsi="Liberation Serif"/>
          <w:bCs/>
        </w:rPr>
        <w:t xml:space="preserve"> округа</w:t>
      </w:r>
      <w:r>
        <w:rPr>
          <w:rFonts w:ascii="Liberation Serif" w:hAnsi="Liberation Serif"/>
          <w:bCs/>
        </w:rPr>
        <w:t xml:space="preserve"> Верхняя Пышма</w:t>
      </w:r>
      <w:r w:rsidRPr="007A3BC9">
        <w:rPr>
          <w:rFonts w:ascii="Liberation Serif" w:hAnsi="Liberation Serif"/>
          <w:bCs/>
        </w:rPr>
        <w:t xml:space="preserve"> представлен</w:t>
      </w:r>
      <w:r>
        <w:rPr>
          <w:rFonts w:ascii="Liberation Serif" w:hAnsi="Liberation Serif"/>
          <w:bCs/>
        </w:rPr>
        <w:t xml:space="preserve"> следующими</w:t>
      </w:r>
      <w:r w:rsidRPr="007A3BC9">
        <w:rPr>
          <w:rFonts w:ascii="Liberation Serif" w:hAnsi="Liberation Serif"/>
          <w:bCs/>
        </w:rPr>
        <w:t xml:space="preserve"> </w:t>
      </w:r>
      <w:r w:rsidR="007139F8">
        <w:rPr>
          <w:rFonts w:ascii="Liberation Serif" w:hAnsi="Liberation Serif"/>
          <w:bCs/>
        </w:rPr>
        <w:t xml:space="preserve">крупными </w:t>
      </w:r>
      <w:r w:rsidRPr="007A3BC9">
        <w:rPr>
          <w:rFonts w:ascii="Liberation Serif" w:hAnsi="Liberation Serif"/>
          <w:bCs/>
        </w:rPr>
        <w:t>предприятиями</w:t>
      </w:r>
      <w:r>
        <w:rPr>
          <w:rFonts w:ascii="Liberation Serif" w:hAnsi="Liberation Serif"/>
          <w:bCs/>
        </w:rPr>
        <w:t>:</w:t>
      </w:r>
    </w:p>
    <w:p w14:paraId="5531C4B1" w14:textId="77777777" w:rsidR="007A3BC9" w:rsidRPr="007A3BC9" w:rsidRDefault="007A3BC9" w:rsidP="00B81678">
      <w:pPr>
        <w:ind w:firstLine="708"/>
        <w:contextualSpacing/>
        <w:jc w:val="both"/>
        <w:rPr>
          <w:rFonts w:ascii="Liberation Serif" w:hAnsi="Liberation Serif"/>
          <w:bCs/>
        </w:rPr>
      </w:pPr>
      <w:r w:rsidRPr="007A3BC9">
        <w:rPr>
          <w:rFonts w:ascii="Liberation Serif" w:hAnsi="Liberation Serif"/>
          <w:bCs/>
        </w:rPr>
        <w:t>- АО «Уралэлектромедь»;</w:t>
      </w:r>
    </w:p>
    <w:p w14:paraId="71538EB4" w14:textId="77777777" w:rsidR="007A3BC9" w:rsidRPr="007A3BC9" w:rsidRDefault="007A3BC9" w:rsidP="00B81678">
      <w:pPr>
        <w:ind w:firstLine="708"/>
        <w:contextualSpacing/>
        <w:jc w:val="both"/>
        <w:rPr>
          <w:rFonts w:ascii="Liberation Serif" w:hAnsi="Liberation Serif"/>
          <w:bCs/>
        </w:rPr>
      </w:pPr>
      <w:r w:rsidRPr="007A3BC9">
        <w:rPr>
          <w:rFonts w:ascii="Liberation Serif" w:hAnsi="Liberation Serif"/>
          <w:bCs/>
        </w:rPr>
        <w:t>- ООО «Уральские локомотивы»;</w:t>
      </w:r>
    </w:p>
    <w:p w14:paraId="2D96942A" w14:textId="77777777" w:rsidR="007A3BC9" w:rsidRPr="007A3BC9" w:rsidRDefault="007A3BC9" w:rsidP="00B81678">
      <w:pPr>
        <w:ind w:firstLine="708"/>
        <w:contextualSpacing/>
        <w:jc w:val="both"/>
        <w:rPr>
          <w:rFonts w:ascii="Liberation Serif" w:hAnsi="Liberation Serif"/>
          <w:bCs/>
        </w:rPr>
      </w:pPr>
      <w:r w:rsidRPr="007A3BC9">
        <w:rPr>
          <w:rFonts w:ascii="Liberation Serif" w:hAnsi="Liberation Serif"/>
          <w:bCs/>
        </w:rPr>
        <w:t>- АО «Екатеринбургский завод по обработке цветных металлов»;</w:t>
      </w:r>
    </w:p>
    <w:p w14:paraId="04BEE401" w14:textId="77777777" w:rsidR="007A3BC9" w:rsidRDefault="007A3BC9" w:rsidP="00B81678">
      <w:pPr>
        <w:ind w:firstLine="708"/>
        <w:contextualSpacing/>
        <w:jc w:val="both"/>
        <w:rPr>
          <w:rFonts w:ascii="Liberation Serif" w:hAnsi="Liberation Serif"/>
          <w:bCs/>
        </w:rPr>
      </w:pPr>
      <w:r w:rsidRPr="007A3BC9">
        <w:rPr>
          <w:rFonts w:ascii="Liberation Serif" w:hAnsi="Liberation Serif"/>
          <w:bCs/>
        </w:rPr>
        <w:t>- АО «Уралредмет»</w:t>
      </w:r>
      <w:r>
        <w:rPr>
          <w:rFonts w:ascii="Liberation Serif" w:hAnsi="Liberation Serif"/>
          <w:bCs/>
        </w:rPr>
        <w:t>.</w:t>
      </w:r>
    </w:p>
    <w:p w14:paraId="2A3DBE8D" w14:textId="085DA0DA" w:rsidR="007A3BC9" w:rsidRPr="00996941" w:rsidRDefault="007A3BC9" w:rsidP="00B81678">
      <w:pPr>
        <w:ind w:firstLine="708"/>
        <w:contextualSpacing/>
        <w:jc w:val="both"/>
        <w:rPr>
          <w:rFonts w:ascii="Liberation Serif" w:hAnsi="Liberation Serif"/>
          <w:bCs/>
        </w:rPr>
      </w:pPr>
      <w:r w:rsidRPr="007A3BC9">
        <w:rPr>
          <w:rFonts w:ascii="Liberation Serif" w:hAnsi="Liberation Serif"/>
          <w:bCs/>
        </w:rPr>
        <w:t>Особое внимание уделяется</w:t>
      </w:r>
      <w:r w:rsidR="00CB6600">
        <w:rPr>
          <w:rFonts w:ascii="Liberation Serif" w:hAnsi="Liberation Serif"/>
          <w:bCs/>
        </w:rPr>
        <w:t xml:space="preserve"> развитию малого</w:t>
      </w:r>
      <w:r w:rsidRPr="007A3BC9">
        <w:rPr>
          <w:rFonts w:ascii="Liberation Serif" w:hAnsi="Liberation Serif"/>
          <w:bCs/>
        </w:rPr>
        <w:t xml:space="preserve"> </w:t>
      </w:r>
      <w:r w:rsidR="00CB6600">
        <w:rPr>
          <w:rFonts w:ascii="Liberation Serif" w:hAnsi="Liberation Serif"/>
          <w:bCs/>
        </w:rPr>
        <w:t xml:space="preserve">бизнеса, а также </w:t>
      </w:r>
      <w:r w:rsidR="0052783D">
        <w:rPr>
          <w:rFonts w:ascii="Liberation Serif" w:hAnsi="Liberation Serif"/>
          <w:bCs/>
        </w:rPr>
        <w:t>социальной сферы</w:t>
      </w:r>
      <w:r w:rsidRPr="007A3BC9">
        <w:rPr>
          <w:rFonts w:ascii="Liberation Serif" w:hAnsi="Liberation Serif"/>
          <w:bCs/>
        </w:rPr>
        <w:t>, жилищно-коммунальн</w:t>
      </w:r>
      <w:r w:rsidR="00A608D5">
        <w:rPr>
          <w:rFonts w:ascii="Liberation Serif" w:hAnsi="Liberation Serif"/>
          <w:bCs/>
        </w:rPr>
        <w:t>ому комплексу</w:t>
      </w:r>
      <w:r w:rsidR="00374D30">
        <w:rPr>
          <w:rFonts w:ascii="Liberation Serif" w:hAnsi="Liberation Serif"/>
          <w:bCs/>
        </w:rPr>
        <w:t xml:space="preserve"> городского округа Верхняя Пышма</w:t>
      </w:r>
      <w:r w:rsidR="00A608D5">
        <w:rPr>
          <w:rFonts w:ascii="Liberation Serif" w:hAnsi="Liberation Serif"/>
          <w:bCs/>
        </w:rPr>
        <w:t>. Основные задачи а</w:t>
      </w:r>
      <w:r w:rsidRPr="007A3BC9">
        <w:rPr>
          <w:rFonts w:ascii="Liberation Serif" w:hAnsi="Liberation Serif"/>
          <w:bCs/>
        </w:rPr>
        <w:t>дминистрации городского округа – улучшение качества жизни населения, создание комфортных условий для проживания в</w:t>
      </w:r>
      <w:r w:rsidR="00C64036">
        <w:rPr>
          <w:rFonts w:ascii="Liberation Serif" w:hAnsi="Liberation Serif"/>
          <w:bCs/>
        </w:rPr>
        <w:t xml:space="preserve"> </w:t>
      </w:r>
      <w:r w:rsidR="000B44D8">
        <w:rPr>
          <w:rFonts w:ascii="Liberation Serif" w:hAnsi="Liberation Serif"/>
          <w:bCs/>
        </w:rPr>
        <w:t xml:space="preserve">городском </w:t>
      </w:r>
      <w:r w:rsidR="000B44D8" w:rsidRPr="007A3BC9">
        <w:rPr>
          <w:rFonts w:ascii="Liberation Serif" w:hAnsi="Liberation Serif"/>
          <w:bCs/>
        </w:rPr>
        <w:t>округе</w:t>
      </w:r>
      <w:r w:rsidR="00996941">
        <w:rPr>
          <w:rFonts w:ascii="Liberation Serif" w:hAnsi="Liberation Serif"/>
          <w:bCs/>
        </w:rPr>
        <w:t>,</w:t>
      </w:r>
      <w:r w:rsidRPr="007A3BC9">
        <w:rPr>
          <w:rFonts w:ascii="Liberation Serif" w:hAnsi="Liberation Serif"/>
          <w:bCs/>
        </w:rPr>
        <w:t xml:space="preserve"> работы, создания семьи и воспитания детей, достойных условий для старшего поколения. Основой для </w:t>
      </w:r>
      <w:r w:rsidR="00996941">
        <w:rPr>
          <w:rFonts w:ascii="Liberation Serif" w:hAnsi="Liberation Serif"/>
          <w:bCs/>
        </w:rPr>
        <w:t xml:space="preserve">всего этого </w:t>
      </w:r>
      <w:r w:rsidRPr="007A3BC9">
        <w:rPr>
          <w:rFonts w:ascii="Liberation Serif" w:hAnsi="Liberation Serif"/>
          <w:bCs/>
        </w:rPr>
        <w:t xml:space="preserve">является устойчивая и эффективная </w:t>
      </w:r>
      <w:r w:rsidR="00EA49B5" w:rsidRPr="007A3BC9">
        <w:rPr>
          <w:rFonts w:ascii="Liberation Serif" w:hAnsi="Liberation Serif"/>
          <w:bCs/>
        </w:rPr>
        <w:t xml:space="preserve">экономика, </w:t>
      </w:r>
      <w:r w:rsidR="00EA49B5">
        <w:rPr>
          <w:rFonts w:ascii="Liberation Serif" w:hAnsi="Liberation Serif"/>
          <w:bCs/>
        </w:rPr>
        <w:t>так</w:t>
      </w:r>
      <w:r w:rsidR="00875EB9">
        <w:rPr>
          <w:rFonts w:ascii="Liberation Serif" w:hAnsi="Liberation Serif"/>
          <w:bCs/>
        </w:rPr>
        <w:t xml:space="preserve"> как </w:t>
      </w:r>
      <w:r w:rsidRPr="007A3BC9">
        <w:rPr>
          <w:rFonts w:ascii="Liberation Serif" w:hAnsi="Liberation Serif"/>
          <w:bCs/>
        </w:rPr>
        <w:t>состояние экономики определяет уровень и качество жизни.</w:t>
      </w:r>
    </w:p>
    <w:p w14:paraId="1DC3E5F1" w14:textId="77777777" w:rsidR="002777F9" w:rsidRPr="00B72286" w:rsidRDefault="002777F9" w:rsidP="00B81678">
      <w:pPr>
        <w:ind w:firstLine="708"/>
        <w:contextualSpacing/>
        <w:jc w:val="both"/>
        <w:rPr>
          <w:rFonts w:ascii="Liberation Serif" w:hAnsi="Liberation Serif"/>
        </w:rPr>
      </w:pPr>
    </w:p>
    <w:p w14:paraId="7F59034C" w14:textId="460D3604" w:rsidR="002777F9" w:rsidRPr="00B72286" w:rsidRDefault="002777F9" w:rsidP="00B81678">
      <w:pPr>
        <w:contextualSpacing/>
        <w:jc w:val="center"/>
        <w:rPr>
          <w:rFonts w:ascii="Liberation Serif" w:hAnsi="Liberation Serif"/>
          <w:b/>
        </w:rPr>
      </w:pPr>
      <w:r w:rsidRPr="001C79AC">
        <w:rPr>
          <w:rFonts w:ascii="Liberation Serif" w:hAnsi="Liberation Serif"/>
          <w:b/>
        </w:rPr>
        <w:t>Раздел 1. Экономическое развитие</w:t>
      </w:r>
      <w:r w:rsidR="00535E8E" w:rsidRPr="001C79AC">
        <w:rPr>
          <w:rFonts w:ascii="Liberation Serif" w:hAnsi="Liberation Serif"/>
          <w:b/>
        </w:rPr>
        <w:t>.</w:t>
      </w:r>
    </w:p>
    <w:p w14:paraId="14E07605" w14:textId="77777777" w:rsidR="002777F9" w:rsidRPr="00B72286" w:rsidRDefault="002777F9" w:rsidP="00B81678">
      <w:pPr>
        <w:contextualSpacing/>
        <w:jc w:val="both"/>
        <w:rPr>
          <w:rFonts w:ascii="Liberation Serif" w:hAnsi="Liberation Serif"/>
        </w:rPr>
      </w:pPr>
    </w:p>
    <w:p w14:paraId="021C5797" w14:textId="0D62D419" w:rsidR="002777F9" w:rsidRPr="00E769DB" w:rsidRDefault="000600FE" w:rsidP="00B81678">
      <w:pPr>
        <w:pStyle w:val="afc"/>
        <w:spacing w:after="0" w:line="240" w:lineRule="auto"/>
        <w:ind w:left="66" w:firstLine="642"/>
        <w:jc w:val="both"/>
        <w:rPr>
          <w:rFonts w:ascii="Liberation Serif" w:hAnsi="Liberation Serif"/>
          <w:sz w:val="24"/>
          <w:szCs w:val="24"/>
        </w:rPr>
      </w:pPr>
      <w:r w:rsidRPr="00E769DB">
        <w:rPr>
          <w:rFonts w:ascii="Liberation Serif" w:hAnsi="Liberation Serif"/>
          <w:sz w:val="24"/>
          <w:szCs w:val="24"/>
        </w:rPr>
        <w:t>1.</w:t>
      </w:r>
      <w:r w:rsidR="00DF7E66" w:rsidRPr="00E769DB">
        <w:rPr>
          <w:rFonts w:ascii="Liberation Serif" w:hAnsi="Liberation Serif"/>
          <w:sz w:val="24"/>
          <w:szCs w:val="24"/>
        </w:rPr>
        <w:t xml:space="preserve"> </w:t>
      </w:r>
      <w:r w:rsidR="00A5785E">
        <w:rPr>
          <w:rFonts w:ascii="Liberation Serif" w:hAnsi="Liberation Serif"/>
          <w:sz w:val="24"/>
          <w:szCs w:val="24"/>
        </w:rPr>
        <w:t xml:space="preserve"> </w:t>
      </w:r>
      <w:r w:rsidR="00CA4985">
        <w:rPr>
          <w:rFonts w:ascii="Liberation Serif" w:hAnsi="Liberation Serif"/>
          <w:sz w:val="24"/>
          <w:szCs w:val="24"/>
        </w:rPr>
        <w:t xml:space="preserve">На </w:t>
      </w:r>
      <w:r w:rsidR="005660E8">
        <w:rPr>
          <w:rFonts w:ascii="Liberation Serif" w:hAnsi="Liberation Serif"/>
          <w:sz w:val="24"/>
          <w:szCs w:val="24"/>
        </w:rPr>
        <w:t>01.01.2026</w:t>
      </w:r>
      <w:r w:rsidR="00233C46">
        <w:rPr>
          <w:rFonts w:ascii="Liberation Serif" w:hAnsi="Liberation Serif"/>
          <w:sz w:val="24"/>
          <w:szCs w:val="24"/>
        </w:rPr>
        <w:t xml:space="preserve"> число</w:t>
      </w:r>
      <w:r w:rsidR="003F6AF4" w:rsidRPr="00E769DB">
        <w:rPr>
          <w:rFonts w:ascii="Liberation Serif" w:hAnsi="Liberation Serif"/>
          <w:sz w:val="24"/>
          <w:szCs w:val="24"/>
        </w:rPr>
        <w:t xml:space="preserve"> субъектов малого и среднего предпри</w:t>
      </w:r>
      <w:r w:rsidR="00C64036" w:rsidRPr="00E769DB">
        <w:rPr>
          <w:rFonts w:ascii="Liberation Serif" w:hAnsi="Liberation Serif"/>
          <w:sz w:val="24"/>
          <w:szCs w:val="24"/>
        </w:rPr>
        <w:t>нимательства в расчете на 10 тысяч</w:t>
      </w:r>
      <w:r w:rsidR="003F6AF4" w:rsidRPr="00E769DB">
        <w:rPr>
          <w:rFonts w:ascii="Liberation Serif" w:hAnsi="Liberation Serif"/>
          <w:sz w:val="24"/>
          <w:szCs w:val="24"/>
        </w:rPr>
        <w:t xml:space="preserve"> человек населения </w:t>
      </w:r>
      <w:r w:rsidR="00802B13" w:rsidRPr="00E769DB">
        <w:rPr>
          <w:rFonts w:ascii="Liberation Serif" w:hAnsi="Liberation Serif"/>
          <w:sz w:val="24"/>
          <w:szCs w:val="24"/>
        </w:rPr>
        <w:t>составляет</w:t>
      </w:r>
      <w:r w:rsidR="0047025F" w:rsidRPr="00E769DB">
        <w:rPr>
          <w:rFonts w:ascii="Liberation Serif" w:hAnsi="Liberation Serif"/>
          <w:sz w:val="24"/>
          <w:szCs w:val="24"/>
        </w:rPr>
        <w:t xml:space="preserve"> </w:t>
      </w:r>
      <w:r w:rsidR="005E7EF8" w:rsidRPr="00E769DB">
        <w:rPr>
          <w:rFonts w:ascii="Liberation Serif" w:hAnsi="Liberation Serif"/>
          <w:sz w:val="24"/>
          <w:szCs w:val="24"/>
        </w:rPr>
        <w:t>1</w:t>
      </w:r>
      <w:r w:rsidR="001B26E1" w:rsidRPr="00E769DB">
        <w:rPr>
          <w:rFonts w:ascii="Liberation Serif" w:hAnsi="Liberation Serif"/>
          <w:sz w:val="24"/>
          <w:szCs w:val="24"/>
        </w:rPr>
        <w:t> </w:t>
      </w:r>
      <w:r w:rsidR="005660E8">
        <w:rPr>
          <w:rFonts w:ascii="Liberation Serif" w:hAnsi="Liberation Serif"/>
          <w:sz w:val="24"/>
          <w:szCs w:val="24"/>
        </w:rPr>
        <w:t>789</w:t>
      </w:r>
      <w:r w:rsidR="000C1977" w:rsidRPr="00E769DB">
        <w:rPr>
          <w:rFonts w:ascii="Liberation Serif" w:hAnsi="Liberation Serif"/>
          <w:sz w:val="24"/>
          <w:szCs w:val="24"/>
        </w:rPr>
        <w:t>,</w:t>
      </w:r>
      <w:r w:rsidR="005660E8">
        <w:rPr>
          <w:rFonts w:ascii="Liberation Serif" w:hAnsi="Liberation Serif"/>
          <w:sz w:val="24"/>
          <w:szCs w:val="24"/>
        </w:rPr>
        <w:t>48</w:t>
      </w:r>
      <w:r w:rsidR="00874D1E" w:rsidRPr="00E769DB">
        <w:rPr>
          <w:rFonts w:ascii="Liberation Serif" w:hAnsi="Liberation Serif"/>
          <w:sz w:val="24"/>
          <w:szCs w:val="24"/>
        </w:rPr>
        <w:t xml:space="preserve"> </w:t>
      </w:r>
      <w:r w:rsidR="00874D1E" w:rsidRPr="00A5785E">
        <w:rPr>
          <w:rFonts w:ascii="Liberation Serif" w:hAnsi="Liberation Serif"/>
          <w:sz w:val="24"/>
          <w:szCs w:val="24"/>
        </w:rPr>
        <w:t>единиц</w:t>
      </w:r>
      <w:r w:rsidR="005660E8">
        <w:rPr>
          <w:rFonts w:ascii="Liberation Serif" w:hAnsi="Liberation Serif"/>
          <w:sz w:val="24"/>
          <w:szCs w:val="24"/>
        </w:rPr>
        <w:t>ы</w:t>
      </w:r>
      <w:r w:rsidR="005E7EF8" w:rsidRPr="00E769DB">
        <w:rPr>
          <w:rFonts w:ascii="Liberation Serif" w:hAnsi="Liberation Serif"/>
          <w:sz w:val="24"/>
          <w:szCs w:val="24"/>
        </w:rPr>
        <w:t xml:space="preserve"> (в том числе </w:t>
      </w:r>
      <w:r w:rsidR="00A0075B" w:rsidRPr="00E769DB">
        <w:rPr>
          <w:rFonts w:ascii="Liberation Serif" w:hAnsi="Liberation Serif"/>
          <w:sz w:val="24"/>
          <w:szCs w:val="24"/>
        </w:rPr>
        <w:t>«С</w:t>
      </w:r>
      <w:r w:rsidR="005E7EF8" w:rsidRPr="00E769DB">
        <w:rPr>
          <w:rFonts w:ascii="Liberation Serif" w:hAnsi="Liberation Serif"/>
          <w:sz w:val="24"/>
          <w:szCs w:val="24"/>
        </w:rPr>
        <w:t>амозанятые</w:t>
      </w:r>
      <w:r w:rsidR="00A0075B" w:rsidRPr="00E769DB">
        <w:rPr>
          <w:rFonts w:ascii="Liberation Serif" w:hAnsi="Liberation Serif"/>
          <w:sz w:val="24"/>
          <w:szCs w:val="24"/>
        </w:rPr>
        <w:t>»</w:t>
      </w:r>
      <w:r w:rsidR="005E7EF8" w:rsidRPr="00E769DB">
        <w:rPr>
          <w:rFonts w:ascii="Liberation Serif" w:hAnsi="Liberation Serif"/>
          <w:sz w:val="24"/>
          <w:szCs w:val="24"/>
        </w:rPr>
        <w:t>)</w:t>
      </w:r>
      <w:r w:rsidR="00802B13" w:rsidRPr="00E769DB">
        <w:rPr>
          <w:rFonts w:ascii="Liberation Serif" w:hAnsi="Liberation Serif"/>
          <w:sz w:val="24"/>
          <w:szCs w:val="24"/>
        </w:rPr>
        <w:t xml:space="preserve">. </w:t>
      </w:r>
    </w:p>
    <w:p w14:paraId="1458F10F" w14:textId="7B06C294" w:rsidR="009F5500" w:rsidRPr="00E769DB" w:rsidRDefault="009F5500" w:rsidP="00B81678">
      <w:pPr>
        <w:ind w:firstLine="709"/>
        <w:contextualSpacing/>
        <w:jc w:val="both"/>
        <w:rPr>
          <w:rFonts w:ascii="Liberation Serif" w:hAnsi="Liberation Serif"/>
        </w:rPr>
      </w:pPr>
      <w:r w:rsidRPr="00E769DB">
        <w:rPr>
          <w:rFonts w:ascii="Liberation Serif" w:hAnsi="Liberation Serif"/>
        </w:rPr>
        <w:t xml:space="preserve">2. </w:t>
      </w:r>
      <w:r w:rsidR="00DF7E66" w:rsidRPr="00E769DB">
        <w:rPr>
          <w:rFonts w:ascii="Liberation Serif" w:hAnsi="Liberation Serif"/>
        </w:rPr>
        <w:t xml:space="preserve"> </w:t>
      </w:r>
      <w:r w:rsidRPr="00E769DB">
        <w:rPr>
          <w:rFonts w:ascii="Liberation Serif" w:hAnsi="Liberation Serif"/>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14:paraId="772DF080" w14:textId="0118636C" w:rsidR="004128B6" w:rsidRPr="00CA4985" w:rsidRDefault="001B26E1" w:rsidP="00B81678">
      <w:pPr>
        <w:pStyle w:val="afc"/>
        <w:spacing w:after="0" w:line="240" w:lineRule="auto"/>
        <w:ind w:left="0"/>
        <w:jc w:val="both"/>
        <w:rPr>
          <w:rFonts w:ascii="Liberation Serif" w:hAnsi="Liberation Serif"/>
          <w:sz w:val="24"/>
          <w:szCs w:val="24"/>
        </w:rPr>
      </w:pPr>
      <w:r w:rsidRPr="00E46129">
        <w:rPr>
          <w:rFonts w:ascii="Liberation Serif" w:hAnsi="Liberation Serif"/>
          <w:sz w:val="24"/>
          <w:szCs w:val="24"/>
        </w:rPr>
        <w:lastRenderedPageBreak/>
        <w:t xml:space="preserve">в </w:t>
      </w:r>
      <w:r w:rsidR="005660E8" w:rsidRPr="00E46129">
        <w:rPr>
          <w:rFonts w:ascii="Liberation Serif" w:hAnsi="Liberation Serif"/>
          <w:sz w:val="24"/>
          <w:szCs w:val="24"/>
        </w:rPr>
        <w:t>2025</w:t>
      </w:r>
      <w:r w:rsidR="000C1977" w:rsidRPr="00E46129">
        <w:rPr>
          <w:rFonts w:ascii="Liberation Serif" w:hAnsi="Liberation Serif"/>
          <w:sz w:val="24"/>
          <w:szCs w:val="24"/>
        </w:rPr>
        <w:t xml:space="preserve"> </w:t>
      </w:r>
      <w:r w:rsidR="000F5A6C" w:rsidRPr="00E46129">
        <w:rPr>
          <w:rFonts w:ascii="Liberation Serif" w:hAnsi="Liberation Serif"/>
          <w:sz w:val="24"/>
          <w:szCs w:val="24"/>
        </w:rPr>
        <w:t xml:space="preserve">году – </w:t>
      </w:r>
      <w:r w:rsidR="005660E8" w:rsidRPr="00E46129">
        <w:rPr>
          <w:rFonts w:ascii="Liberation Serif" w:hAnsi="Liberation Serif"/>
          <w:sz w:val="24"/>
          <w:szCs w:val="24"/>
        </w:rPr>
        <w:t>44,8</w:t>
      </w:r>
      <w:r w:rsidR="00A95943" w:rsidRPr="00E46129">
        <w:rPr>
          <w:rFonts w:ascii="Liberation Serif" w:hAnsi="Liberation Serif"/>
          <w:sz w:val="24"/>
          <w:szCs w:val="24"/>
        </w:rPr>
        <w:t>0 процента</w:t>
      </w:r>
      <w:r w:rsidR="005660E8" w:rsidRPr="00E46129">
        <w:rPr>
          <w:rFonts w:ascii="Liberation Serif" w:hAnsi="Liberation Serif"/>
          <w:sz w:val="24"/>
          <w:szCs w:val="24"/>
        </w:rPr>
        <w:t>, 2026 году – 45,</w:t>
      </w:r>
      <w:r w:rsidR="000C1977" w:rsidRPr="00E46129">
        <w:rPr>
          <w:rFonts w:ascii="Liberation Serif" w:hAnsi="Liberation Serif"/>
          <w:sz w:val="24"/>
          <w:szCs w:val="24"/>
        </w:rPr>
        <w:t>0</w:t>
      </w:r>
      <w:r w:rsidR="005660E8" w:rsidRPr="00E46129">
        <w:rPr>
          <w:rFonts w:ascii="Liberation Serif" w:hAnsi="Liberation Serif"/>
          <w:sz w:val="24"/>
          <w:szCs w:val="24"/>
        </w:rPr>
        <w:t>0 процента, 2027</w:t>
      </w:r>
      <w:r w:rsidRPr="00E46129">
        <w:rPr>
          <w:rFonts w:ascii="Liberation Serif" w:hAnsi="Liberation Serif"/>
          <w:sz w:val="24"/>
          <w:szCs w:val="24"/>
        </w:rPr>
        <w:t xml:space="preserve"> году – </w:t>
      </w:r>
      <w:r w:rsidR="005660E8" w:rsidRPr="00E46129">
        <w:rPr>
          <w:rFonts w:ascii="Liberation Serif" w:hAnsi="Liberation Serif"/>
          <w:sz w:val="24"/>
          <w:szCs w:val="24"/>
        </w:rPr>
        <w:t>45,20 процента, 2028</w:t>
      </w:r>
      <w:r w:rsidR="000F5A6C" w:rsidRPr="00E46129">
        <w:rPr>
          <w:rFonts w:ascii="Liberation Serif" w:hAnsi="Liberation Serif"/>
          <w:sz w:val="24"/>
          <w:szCs w:val="24"/>
        </w:rPr>
        <w:t xml:space="preserve"> году – </w:t>
      </w:r>
      <w:r w:rsidR="005660E8" w:rsidRPr="00E46129">
        <w:rPr>
          <w:rFonts w:ascii="Liberation Serif" w:hAnsi="Liberation Serif"/>
          <w:sz w:val="24"/>
          <w:szCs w:val="24"/>
        </w:rPr>
        <w:t>45,4</w:t>
      </w:r>
      <w:r w:rsidR="000C1977" w:rsidRPr="00E46129">
        <w:rPr>
          <w:rFonts w:ascii="Liberation Serif" w:hAnsi="Liberation Serif"/>
          <w:sz w:val="24"/>
          <w:szCs w:val="24"/>
        </w:rPr>
        <w:t>0</w:t>
      </w:r>
      <w:r w:rsidR="009F5500" w:rsidRPr="00E46129">
        <w:rPr>
          <w:rFonts w:ascii="Liberation Serif" w:hAnsi="Liberation Serif"/>
          <w:sz w:val="24"/>
          <w:szCs w:val="24"/>
        </w:rPr>
        <w:t xml:space="preserve"> процен</w:t>
      </w:r>
      <w:r w:rsidR="004128B6" w:rsidRPr="00E46129">
        <w:rPr>
          <w:rFonts w:ascii="Liberation Serif" w:hAnsi="Liberation Serif"/>
          <w:sz w:val="24"/>
          <w:szCs w:val="24"/>
        </w:rPr>
        <w:t>та.</w:t>
      </w:r>
      <w:r w:rsidR="008050C4" w:rsidRPr="00E46129">
        <w:rPr>
          <w:rFonts w:ascii="Liberation Serif" w:hAnsi="Liberation Serif"/>
          <w:sz w:val="24"/>
          <w:szCs w:val="24"/>
        </w:rPr>
        <w:t xml:space="preserve"> </w:t>
      </w:r>
      <w:r w:rsidR="005660E8" w:rsidRPr="00E46129">
        <w:rPr>
          <w:rFonts w:ascii="Liberation Serif" w:hAnsi="Liberation Serif"/>
          <w:sz w:val="24"/>
          <w:szCs w:val="24"/>
        </w:rPr>
        <w:t>Темп роста показателя в 2028</w:t>
      </w:r>
      <w:r w:rsidR="004128B6" w:rsidRPr="00E46129">
        <w:rPr>
          <w:rFonts w:ascii="Liberation Serif" w:hAnsi="Liberation Serif"/>
          <w:sz w:val="24"/>
          <w:szCs w:val="24"/>
        </w:rPr>
        <w:t xml:space="preserve"> </w:t>
      </w:r>
      <w:r w:rsidR="005660E8" w:rsidRPr="00E46129">
        <w:rPr>
          <w:rFonts w:ascii="Liberation Serif" w:hAnsi="Liberation Serif"/>
          <w:sz w:val="24"/>
          <w:szCs w:val="24"/>
        </w:rPr>
        <w:t>году по сравнению с уровнем 2025</w:t>
      </w:r>
      <w:r w:rsidR="004128B6" w:rsidRPr="00E46129">
        <w:rPr>
          <w:rFonts w:ascii="Liberation Serif" w:hAnsi="Liberation Serif"/>
          <w:sz w:val="24"/>
          <w:szCs w:val="24"/>
        </w:rPr>
        <w:t xml:space="preserve"> года составит </w:t>
      </w:r>
      <w:r w:rsidR="00E46129" w:rsidRPr="00E46129">
        <w:rPr>
          <w:rFonts w:ascii="Liberation Serif" w:hAnsi="Liberation Serif"/>
          <w:sz w:val="24"/>
          <w:szCs w:val="24"/>
        </w:rPr>
        <w:t>1,3</w:t>
      </w:r>
      <w:r w:rsidR="004128B6" w:rsidRPr="00E46129">
        <w:rPr>
          <w:rFonts w:ascii="Liberation Serif" w:hAnsi="Liberation Serif"/>
          <w:sz w:val="24"/>
          <w:szCs w:val="24"/>
        </w:rPr>
        <w:t xml:space="preserve"> </w:t>
      </w:r>
      <w:r w:rsidR="00E769DB" w:rsidRPr="00E46129">
        <w:rPr>
          <w:rFonts w:ascii="Liberation Serif" w:hAnsi="Liberation Serif"/>
          <w:sz w:val="24"/>
          <w:szCs w:val="24"/>
        </w:rPr>
        <w:t>процент</w:t>
      </w:r>
      <w:r w:rsidR="00CA4985" w:rsidRPr="00E46129">
        <w:rPr>
          <w:rFonts w:ascii="Liberation Serif" w:hAnsi="Liberation Serif"/>
          <w:sz w:val="24"/>
          <w:szCs w:val="24"/>
        </w:rPr>
        <w:t>а</w:t>
      </w:r>
      <w:r w:rsidR="004128B6" w:rsidRPr="00E46129">
        <w:rPr>
          <w:rFonts w:ascii="Liberation Serif" w:hAnsi="Liberation Serif"/>
          <w:sz w:val="24"/>
          <w:szCs w:val="24"/>
        </w:rPr>
        <w:t>.</w:t>
      </w:r>
      <w:r w:rsidR="009F5500" w:rsidRPr="00CA4985">
        <w:rPr>
          <w:rFonts w:ascii="Liberation Serif" w:hAnsi="Liberation Serif"/>
          <w:sz w:val="24"/>
          <w:szCs w:val="24"/>
        </w:rPr>
        <w:t xml:space="preserve"> </w:t>
      </w:r>
    </w:p>
    <w:p w14:paraId="1A18D21A" w14:textId="00DE655C" w:rsidR="008B02BA" w:rsidRPr="003212F2" w:rsidRDefault="008B02BA" w:rsidP="00E46129">
      <w:pPr>
        <w:pStyle w:val="afc"/>
        <w:spacing w:after="0" w:line="240" w:lineRule="auto"/>
        <w:ind w:left="0" w:firstLine="708"/>
        <w:jc w:val="both"/>
        <w:rPr>
          <w:rFonts w:ascii="Liberation Serif" w:hAnsi="Liberation Serif"/>
          <w:sz w:val="24"/>
          <w:szCs w:val="24"/>
        </w:rPr>
      </w:pPr>
      <w:r w:rsidRPr="003212F2">
        <w:rPr>
          <w:rFonts w:ascii="Liberation Serif" w:hAnsi="Liberation Serif"/>
          <w:sz w:val="24"/>
          <w:szCs w:val="24"/>
        </w:rPr>
        <w:t xml:space="preserve">Планируемые показатели развития </w:t>
      </w:r>
      <w:r w:rsidR="00E46129">
        <w:rPr>
          <w:rFonts w:ascii="Liberation Serif" w:hAnsi="Liberation Serif"/>
          <w:sz w:val="24"/>
          <w:szCs w:val="24"/>
        </w:rPr>
        <w:t xml:space="preserve">субъектов </w:t>
      </w:r>
      <w:r w:rsidRPr="003212F2">
        <w:rPr>
          <w:rFonts w:ascii="Liberation Serif" w:hAnsi="Liberation Serif"/>
          <w:sz w:val="24"/>
          <w:szCs w:val="24"/>
        </w:rPr>
        <w:t>МСП на ближайшую перспективу</w:t>
      </w:r>
      <w:r w:rsidR="003212F2" w:rsidRPr="003212F2">
        <w:rPr>
          <w:rFonts w:ascii="Liberation Serif" w:hAnsi="Liberation Serif"/>
          <w:sz w:val="24"/>
          <w:szCs w:val="24"/>
        </w:rPr>
        <w:t xml:space="preserve"> (единиц)</w:t>
      </w:r>
      <w:r w:rsidRPr="003212F2">
        <w:rPr>
          <w:rFonts w:ascii="Liberation Serif" w:hAnsi="Liberation Serif"/>
          <w:sz w:val="24"/>
          <w:szCs w:val="24"/>
        </w:rPr>
        <w:t>:</w:t>
      </w:r>
    </w:p>
    <w:p w14:paraId="4540FD39" w14:textId="0DD4DE16" w:rsidR="008B02BA" w:rsidRPr="003212F2" w:rsidRDefault="008B02BA" w:rsidP="00B81678">
      <w:pPr>
        <w:pStyle w:val="afc"/>
        <w:spacing w:after="0" w:line="240" w:lineRule="auto"/>
        <w:ind w:left="0"/>
        <w:jc w:val="both"/>
        <w:rPr>
          <w:rFonts w:ascii="Liberation Serif" w:hAnsi="Liberation Serif"/>
          <w:sz w:val="24"/>
          <w:szCs w:val="24"/>
        </w:rPr>
      </w:pPr>
      <w:r w:rsidRPr="003212F2">
        <w:rPr>
          <w:rFonts w:ascii="Liberation Serif" w:hAnsi="Liberation Serif"/>
          <w:sz w:val="24"/>
          <w:szCs w:val="24"/>
        </w:rPr>
        <w:t>число субъектов МСП в расчете на 1</w:t>
      </w:r>
      <w:r w:rsidR="00E46129">
        <w:rPr>
          <w:rFonts w:ascii="Liberation Serif" w:hAnsi="Liberation Serif"/>
          <w:sz w:val="24"/>
          <w:szCs w:val="24"/>
        </w:rPr>
        <w:t>0 тысяч человек населения в 2025</w:t>
      </w:r>
      <w:r w:rsidR="000F5A6C" w:rsidRPr="003212F2">
        <w:rPr>
          <w:rFonts w:ascii="Liberation Serif" w:hAnsi="Liberation Serif"/>
          <w:sz w:val="24"/>
          <w:szCs w:val="24"/>
        </w:rPr>
        <w:t xml:space="preserve"> году – </w:t>
      </w:r>
      <w:r w:rsidR="00335BA0" w:rsidRPr="003212F2">
        <w:rPr>
          <w:rFonts w:ascii="Liberation Serif" w:hAnsi="Liberation Serif"/>
          <w:sz w:val="24"/>
          <w:szCs w:val="24"/>
        </w:rPr>
        <w:t>1</w:t>
      </w:r>
      <w:r w:rsidR="00E46129">
        <w:rPr>
          <w:rFonts w:ascii="Liberation Serif" w:hAnsi="Liberation Serif"/>
          <w:sz w:val="24"/>
          <w:szCs w:val="24"/>
        </w:rPr>
        <w:t> 789,48,</w:t>
      </w:r>
      <w:r w:rsidR="003212F2" w:rsidRPr="003212F2">
        <w:rPr>
          <w:rFonts w:ascii="Liberation Serif" w:hAnsi="Liberation Serif"/>
          <w:sz w:val="24"/>
          <w:szCs w:val="24"/>
        </w:rPr>
        <w:br/>
      </w:r>
      <w:r w:rsidR="00E46129">
        <w:rPr>
          <w:rFonts w:ascii="Liberation Serif" w:hAnsi="Liberation Serif"/>
          <w:sz w:val="24"/>
          <w:szCs w:val="24"/>
        </w:rPr>
        <w:t>2026</w:t>
      </w:r>
      <w:r w:rsidR="004D0EE3" w:rsidRPr="003212F2">
        <w:rPr>
          <w:rFonts w:ascii="Liberation Serif" w:hAnsi="Liberation Serif"/>
          <w:sz w:val="24"/>
          <w:szCs w:val="24"/>
        </w:rPr>
        <w:t xml:space="preserve"> году – </w:t>
      </w:r>
      <w:r w:rsidR="00E46129">
        <w:rPr>
          <w:rFonts w:ascii="Liberation Serif" w:hAnsi="Liberation Serif"/>
          <w:sz w:val="24"/>
          <w:szCs w:val="24"/>
        </w:rPr>
        <w:t>2 001,40, 2027 году – 2 211,06</w:t>
      </w:r>
      <w:r w:rsidR="003305DF" w:rsidRPr="003212F2">
        <w:rPr>
          <w:rFonts w:ascii="Liberation Serif" w:hAnsi="Liberation Serif"/>
          <w:sz w:val="24"/>
          <w:szCs w:val="24"/>
        </w:rPr>
        <w:t>,</w:t>
      </w:r>
      <w:r w:rsidR="003305DF" w:rsidRPr="003212F2">
        <w:rPr>
          <w:rFonts w:ascii="Liberation Serif" w:hAnsi="Liberation Serif"/>
          <w:color w:val="FF0000"/>
          <w:sz w:val="24"/>
          <w:szCs w:val="24"/>
        </w:rPr>
        <w:t xml:space="preserve"> </w:t>
      </w:r>
      <w:r w:rsidR="00E46129">
        <w:rPr>
          <w:rFonts w:ascii="Liberation Serif" w:hAnsi="Liberation Serif"/>
          <w:sz w:val="24"/>
          <w:szCs w:val="24"/>
        </w:rPr>
        <w:t>2028 году – 2 445,17</w:t>
      </w:r>
      <w:r w:rsidR="0072561B" w:rsidRPr="003212F2">
        <w:rPr>
          <w:rFonts w:ascii="Liberation Serif" w:hAnsi="Liberation Serif"/>
          <w:sz w:val="24"/>
          <w:szCs w:val="24"/>
        </w:rPr>
        <w:t>.</w:t>
      </w:r>
      <w:r w:rsidR="00E46129">
        <w:rPr>
          <w:rFonts w:ascii="Liberation Serif" w:hAnsi="Liberation Serif"/>
          <w:sz w:val="24"/>
          <w:szCs w:val="24"/>
        </w:rPr>
        <w:t xml:space="preserve"> Темп роста показателя в 2028</w:t>
      </w:r>
      <w:r w:rsidRPr="003212F2">
        <w:rPr>
          <w:rFonts w:ascii="Liberation Serif" w:hAnsi="Liberation Serif"/>
          <w:sz w:val="24"/>
          <w:szCs w:val="24"/>
        </w:rPr>
        <w:t xml:space="preserve"> году по сравнению с уровнем 20</w:t>
      </w:r>
      <w:r w:rsidR="00E46129">
        <w:rPr>
          <w:rFonts w:ascii="Liberation Serif" w:hAnsi="Liberation Serif"/>
          <w:sz w:val="24"/>
          <w:szCs w:val="24"/>
        </w:rPr>
        <w:t>25</w:t>
      </w:r>
      <w:r w:rsidR="007B282F" w:rsidRPr="003212F2">
        <w:rPr>
          <w:rFonts w:ascii="Liberation Serif" w:hAnsi="Liberation Serif"/>
          <w:sz w:val="24"/>
          <w:szCs w:val="24"/>
        </w:rPr>
        <w:t xml:space="preserve"> года составит </w:t>
      </w:r>
      <w:r w:rsidR="00E46129">
        <w:rPr>
          <w:rFonts w:ascii="Liberation Serif" w:hAnsi="Liberation Serif"/>
          <w:sz w:val="24"/>
          <w:szCs w:val="24"/>
        </w:rPr>
        <w:t>136,6</w:t>
      </w:r>
      <w:r w:rsidR="004D0EE3" w:rsidRPr="003212F2">
        <w:rPr>
          <w:rFonts w:ascii="Liberation Serif" w:hAnsi="Liberation Serif"/>
          <w:sz w:val="24"/>
          <w:szCs w:val="24"/>
        </w:rPr>
        <w:t xml:space="preserve"> </w:t>
      </w:r>
      <w:r w:rsidRPr="003212F2">
        <w:rPr>
          <w:rFonts w:ascii="Liberation Serif" w:hAnsi="Liberation Serif"/>
          <w:sz w:val="24"/>
          <w:szCs w:val="24"/>
        </w:rPr>
        <w:t>процента.</w:t>
      </w:r>
    </w:p>
    <w:p w14:paraId="693F3C03" w14:textId="77777777" w:rsidR="008B02BA" w:rsidRPr="003212F2" w:rsidRDefault="008B02BA" w:rsidP="00B81678">
      <w:pPr>
        <w:tabs>
          <w:tab w:val="left" w:pos="1560"/>
        </w:tabs>
        <w:ind w:firstLine="709"/>
        <w:contextualSpacing/>
        <w:jc w:val="both"/>
        <w:rPr>
          <w:rFonts w:ascii="Liberation Serif" w:hAnsi="Liberation Serif" w:cs="Liberation Serif"/>
        </w:rPr>
      </w:pPr>
      <w:r w:rsidRPr="003212F2">
        <w:rPr>
          <w:rFonts w:ascii="Liberation Serif" w:hAnsi="Liberation Serif" w:cs="Liberation Serif"/>
        </w:rPr>
        <w:t>Сектор малого и среднего предпринимательства (далее – МСП) представлен следующими видами экономической деятельности:</w:t>
      </w:r>
    </w:p>
    <w:p w14:paraId="39EE23CB" w14:textId="77777777" w:rsidR="008B02BA" w:rsidRPr="00BE4386" w:rsidRDefault="008B02BA" w:rsidP="00B81678">
      <w:pPr>
        <w:ind w:firstLine="709"/>
        <w:contextualSpacing/>
        <w:jc w:val="both"/>
        <w:rPr>
          <w:rFonts w:ascii="Liberation Serif" w:hAnsi="Liberation Serif"/>
        </w:rPr>
      </w:pPr>
      <w:r w:rsidRPr="003212F2">
        <w:rPr>
          <w:rFonts w:ascii="Liberation Serif" w:hAnsi="Liberation Serif"/>
        </w:rPr>
        <w:t>сельское, лесное хозяйство, охота, рыболовство и рыбоводство;</w:t>
      </w:r>
    </w:p>
    <w:p w14:paraId="7FE00160"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добыча полезных ископаемых;</w:t>
      </w:r>
    </w:p>
    <w:p w14:paraId="0DB115CE" w14:textId="68BF39E1" w:rsidR="008B02BA" w:rsidRPr="00BE4386" w:rsidRDefault="008B02BA" w:rsidP="002D72F7">
      <w:pPr>
        <w:ind w:firstLine="709"/>
        <w:contextualSpacing/>
        <w:jc w:val="both"/>
        <w:rPr>
          <w:rFonts w:ascii="Liberation Serif" w:hAnsi="Liberation Serif"/>
        </w:rPr>
      </w:pPr>
      <w:r w:rsidRPr="00BE4386">
        <w:rPr>
          <w:rFonts w:ascii="Liberation Serif" w:hAnsi="Liberation Serif"/>
        </w:rPr>
        <w:t>обрабатывающие производства;</w:t>
      </w:r>
    </w:p>
    <w:p w14:paraId="5D9E273F"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водоснабжение; водоотведение, организация сбора и утилизации отходов, деятельность по ликвидации загрязнений;</w:t>
      </w:r>
    </w:p>
    <w:p w14:paraId="17548A8F"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строительство;</w:t>
      </w:r>
    </w:p>
    <w:p w14:paraId="21544E4B"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 xml:space="preserve">торговля оптовая и розничная; ремонт автотранспортных средств </w:t>
      </w:r>
      <w:r w:rsidRPr="00BE4386">
        <w:rPr>
          <w:rFonts w:ascii="Liberation Serif" w:hAnsi="Liberation Serif"/>
        </w:rPr>
        <w:br/>
        <w:t>и мотоциклов;</w:t>
      </w:r>
    </w:p>
    <w:p w14:paraId="3A4C4B85"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транспортировка и хранение;</w:t>
      </w:r>
    </w:p>
    <w:p w14:paraId="1BF9F09B" w14:textId="77777777" w:rsidR="008B02BA" w:rsidRPr="00BE4386" w:rsidRDefault="008B02BA" w:rsidP="00B81678">
      <w:pPr>
        <w:ind w:firstLine="709"/>
        <w:contextualSpacing/>
        <w:jc w:val="both"/>
        <w:rPr>
          <w:rFonts w:ascii="Liberation Serif" w:hAnsi="Liberation Serif"/>
        </w:rPr>
      </w:pPr>
      <w:r w:rsidRPr="00BE4386">
        <w:rPr>
          <w:rFonts w:ascii="Liberation Serif" w:hAnsi="Liberation Serif"/>
        </w:rPr>
        <w:t>деятельность гостиниц и предприятий общественного питания и прочие виды деятельности.</w:t>
      </w:r>
    </w:p>
    <w:p w14:paraId="5E902221" w14:textId="75D95DE0" w:rsidR="000600FE" w:rsidRPr="001C79AC" w:rsidRDefault="008B02BA" w:rsidP="00B81678">
      <w:pPr>
        <w:pStyle w:val="afc"/>
        <w:spacing w:after="0" w:line="240" w:lineRule="auto"/>
        <w:ind w:left="0" w:firstLine="708"/>
        <w:jc w:val="both"/>
        <w:rPr>
          <w:rFonts w:ascii="Liberation Serif" w:hAnsi="Liberation Serif"/>
          <w:sz w:val="24"/>
          <w:szCs w:val="24"/>
        </w:rPr>
      </w:pPr>
      <w:r w:rsidRPr="001C79AC">
        <w:rPr>
          <w:rFonts w:ascii="Liberation Serif" w:hAnsi="Liberation Serif"/>
          <w:sz w:val="24"/>
          <w:szCs w:val="24"/>
        </w:rPr>
        <w:t>Распределение субъектов малого и среднего предпринимательства по сферам деятельности по с</w:t>
      </w:r>
      <w:r w:rsidR="007E1FA2" w:rsidRPr="001C79AC">
        <w:rPr>
          <w:rFonts w:ascii="Liberation Serif" w:hAnsi="Liberation Serif"/>
          <w:sz w:val="24"/>
          <w:szCs w:val="24"/>
        </w:rPr>
        <w:t xml:space="preserve">остоянию </w:t>
      </w:r>
      <w:r w:rsidR="00E46129" w:rsidRPr="001C79AC">
        <w:rPr>
          <w:rFonts w:ascii="Liberation Serif" w:hAnsi="Liberation Serif"/>
          <w:sz w:val="24"/>
          <w:szCs w:val="24"/>
        </w:rPr>
        <w:t>на 01.01.2026</w:t>
      </w:r>
      <w:r w:rsidR="00FB2B0D" w:rsidRPr="001C79AC">
        <w:rPr>
          <w:rFonts w:ascii="Liberation Serif" w:hAnsi="Liberation Serif"/>
          <w:sz w:val="24"/>
          <w:szCs w:val="24"/>
        </w:rPr>
        <w:t xml:space="preserve"> года</w:t>
      </w:r>
      <w:r w:rsidRPr="001C79AC">
        <w:rPr>
          <w:rFonts w:ascii="Liberation Serif" w:hAnsi="Liberation Serif"/>
          <w:sz w:val="24"/>
          <w:szCs w:val="24"/>
        </w:rPr>
        <w:t xml:space="preserve"> представлено на диаграмме 1.</w:t>
      </w:r>
    </w:p>
    <w:p w14:paraId="5A7A3230" w14:textId="77777777" w:rsidR="008B02BA" w:rsidRPr="008B02BA" w:rsidRDefault="008B02BA" w:rsidP="00B81678">
      <w:pPr>
        <w:pStyle w:val="afc"/>
        <w:spacing w:after="0" w:line="240" w:lineRule="auto"/>
        <w:ind w:left="0" w:firstLine="708"/>
        <w:jc w:val="right"/>
        <w:rPr>
          <w:rFonts w:ascii="Liberation Serif" w:hAnsi="Liberation Serif"/>
          <w:b/>
        </w:rPr>
      </w:pPr>
      <w:r w:rsidRPr="001C79AC">
        <w:rPr>
          <w:rFonts w:ascii="Liberation Serif" w:hAnsi="Liberation Serif"/>
          <w:b/>
        </w:rPr>
        <w:t>Диаграмма 1</w:t>
      </w:r>
    </w:p>
    <w:p w14:paraId="1CE4525A" w14:textId="420E5718" w:rsidR="008B02BA" w:rsidRDefault="001C79AC" w:rsidP="00B81678">
      <w:pPr>
        <w:pStyle w:val="afc"/>
        <w:spacing w:after="0" w:line="240" w:lineRule="auto"/>
        <w:ind w:left="0" w:firstLine="708"/>
        <w:jc w:val="both"/>
        <w:rPr>
          <w:rFonts w:ascii="Liberation Serif" w:hAnsi="Liberation Serif"/>
          <w:sz w:val="24"/>
          <w:szCs w:val="24"/>
        </w:rPr>
      </w:pPr>
      <w:r>
        <w:rPr>
          <w:rFonts w:ascii="Liberation Serif" w:hAnsi="Liberation Serif"/>
          <w:noProof/>
          <w:sz w:val="24"/>
          <w:szCs w:val="24"/>
          <w:lang w:eastAsia="ru-RU"/>
        </w:rPr>
        <w:drawing>
          <wp:inline distT="0" distB="0" distL="0" distR="0" wp14:anchorId="3445B904" wp14:editId="17598016">
            <wp:extent cx="4881600" cy="26720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7083" cy="2702450"/>
                    </a:xfrm>
                    <a:prstGeom prst="rect">
                      <a:avLst/>
                    </a:prstGeom>
                    <a:noFill/>
                  </pic:spPr>
                </pic:pic>
              </a:graphicData>
            </a:graphic>
          </wp:inline>
        </w:drawing>
      </w:r>
    </w:p>
    <w:p w14:paraId="787F9A75" w14:textId="77777777" w:rsidR="00B86100" w:rsidRPr="00CC0547" w:rsidRDefault="00B86100" w:rsidP="00CC0547">
      <w:pPr>
        <w:jc w:val="both"/>
        <w:rPr>
          <w:rFonts w:ascii="Liberation Serif" w:hAnsi="Liberation Serif"/>
        </w:rPr>
      </w:pPr>
    </w:p>
    <w:p w14:paraId="6D704CBC" w14:textId="77777777" w:rsidR="008B02BA" w:rsidRPr="00933FEC" w:rsidRDefault="008B02BA" w:rsidP="00B81678">
      <w:pPr>
        <w:contextualSpacing/>
        <w:jc w:val="both"/>
        <w:rPr>
          <w:rFonts w:ascii="Liberation Serif" w:hAnsi="Liberation Serif"/>
        </w:rPr>
      </w:pPr>
    </w:p>
    <w:p w14:paraId="083CA9B5" w14:textId="16A87842" w:rsidR="00E31D68" w:rsidRPr="0020288B" w:rsidRDefault="00E31D68" w:rsidP="00B81678">
      <w:pPr>
        <w:ind w:firstLine="709"/>
        <w:contextualSpacing/>
        <w:jc w:val="both"/>
        <w:rPr>
          <w:rFonts w:ascii="Liberation Serif" w:hAnsi="Liberation Serif" w:cs="Liberation Serif"/>
        </w:rPr>
      </w:pPr>
      <w:r w:rsidRPr="0020288B">
        <w:rPr>
          <w:rFonts w:ascii="Liberation Serif" w:hAnsi="Liberation Serif" w:cs="Liberation Serif"/>
        </w:rPr>
        <w:t xml:space="preserve">В </w:t>
      </w:r>
      <w:r w:rsidR="00DC15C7" w:rsidRPr="0020288B">
        <w:rPr>
          <w:rFonts w:ascii="Liberation Serif" w:hAnsi="Liberation Serif" w:cs="Liberation Serif"/>
        </w:rPr>
        <w:t>городском округе Верхняя Пышма</w:t>
      </w:r>
      <w:r w:rsidR="00986C44" w:rsidRPr="0020288B">
        <w:rPr>
          <w:rFonts w:ascii="Liberation Serif" w:hAnsi="Liberation Serif" w:cs="Liberation Serif"/>
        </w:rPr>
        <w:t xml:space="preserve"> зарегистрировано </w:t>
      </w:r>
      <w:r w:rsidR="00653D2B">
        <w:rPr>
          <w:rFonts w:ascii="Liberation Serif" w:hAnsi="Liberation Serif" w:cs="Liberation Serif"/>
        </w:rPr>
        <w:t xml:space="preserve">5 </w:t>
      </w:r>
      <w:r w:rsidR="003B3F01">
        <w:rPr>
          <w:rFonts w:ascii="Liberation Serif" w:hAnsi="Liberation Serif" w:cs="Liberation Serif"/>
        </w:rPr>
        <w:t>371</w:t>
      </w:r>
      <w:r w:rsidRPr="0020288B">
        <w:rPr>
          <w:rFonts w:ascii="Liberation Serif" w:hAnsi="Liberation Serif" w:cs="Liberation Serif"/>
        </w:rPr>
        <w:t xml:space="preserve"> мал</w:t>
      </w:r>
      <w:r w:rsidR="00DC15C7" w:rsidRPr="0020288B">
        <w:rPr>
          <w:rFonts w:ascii="Liberation Serif" w:hAnsi="Liberation Serif" w:cs="Liberation Serif"/>
        </w:rPr>
        <w:t xml:space="preserve">ых и средних </w:t>
      </w:r>
      <w:r w:rsidR="00DC15C7" w:rsidRPr="00E44BDB">
        <w:rPr>
          <w:rFonts w:ascii="Liberation Serif" w:hAnsi="Liberation Serif" w:cs="Liberation Serif"/>
        </w:rPr>
        <w:t>предприяти</w:t>
      </w:r>
      <w:r w:rsidR="00E44BDB" w:rsidRPr="00E44BDB">
        <w:rPr>
          <w:rFonts w:ascii="Liberation Serif" w:hAnsi="Liberation Serif" w:cs="Liberation Serif"/>
        </w:rPr>
        <w:t>я</w:t>
      </w:r>
      <w:r w:rsidR="00CF6EB7" w:rsidRPr="00E44BDB">
        <w:rPr>
          <w:rFonts w:ascii="Liberation Serif" w:hAnsi="Liberation Serif" w:cs="Liberation Serif"/>
        </w:rPr>
        <w:t xml:space="preserve"> в том числе</w:t>
      </w:r>
      <w:r w:rsidR="0074125D" w:rsidRPr="00E44BDB">
        <w:rPr>
          <w:rFonts w:ascii="Liberation Serif" w:hAnsi="Liberation Serif" w:cs="Liberation Serif"/>
        </w:rPr>
        <w:t xml:space="preserve"> </w:t>
      </w:r>
      <w:r w:rsidR="00653D2B" w:rsidRPr="00E44BDB">
        <w:rPr>
          <w:rFonts w:ascii="Liberation Serif" w:hAnsi="Liberation Serif" w:cs="Liberation Serif"/>
        </w:rPr>
        <w:t xml:space="preserve">3 </w:t>
      </w:r>
      <w:r w:rsidR="009F00C6">
        <w:rPr>
          <w:rFonts w:ascii="Liberation Serif" w:hAnsi="Liberation Serif" w:cs="Liberation Serif"/>
        </w:rPr>
        <w:t>840</w:t>
      </w:r>
      <w:r w:rsidR="00921D68" w:rsidRPr="00E44BDB">
        <w:rPr>
          <w:rFonts w:ascii="Liberation Serif" w:hAnsi="Liberation Serif" w:cs="Liberation Serif"/>
        </w:rPr>
        <w:t xml:space="preserve"> индивидуальных</w:t>
      </w:r>
      <w:r w:rsidRPr="00E44BDB">
        <w:rPr>
          <w:rFonts w:ascii="Liberation Serif" w:hAnsi="Liberation Serif" w:cs="Liberation Serif"/>
        </w:rPr>
        <w:t xml:space="preserve"> пред</w:t>
      </w:r>
      <w:r w:rsidR="00921D68" w:rsidRPr="00E44BDB">
        <w:rPr>
          <w:rFonts w:ascii="Liberation Serif" w:hAnsi="Liberation Serif" w:cs="Liberation Serif"/>
        </w:rPr>
        <w:t>принимател</w:t>
      </w:r>
      <w:r w:rsidR="00E44BDB" w:rsidRPr="00E44BDB">
        <w:rPr>
          <w:rFonts w:ascii="Liberation Serif" w:hAnsi="Liberation Serif" w:cs="Liberation Serif"/>
        </w:rPr>
        <w:t>я.</w:t>
      </w:r>
      <w:r w:rsidR="0074125D" w:rsidRPr="00E44BDB">
        <w:rPr>
          <w:rFonts w:ascii="Liberation Serif" w:hAnsi="Liberation Serif" w:cs="Liberation Serif"/>
        </w:rPr>
        <w:t xml:space="preserve"> Самозанятых </w:t>
      </w:r>
      <w:r w:rsidR="0074125D" w:rsidRPr="0020288B">
        <w:rPr>
          <w:rFonts w:ascii="Liberation Serif" w:hAnsi="Liberation Serif" w:cs="Liberation Serif"/>
        </w:rPr>
        <w:t xml:space="preserve">– </w:t>
      </w:r>
      <w:r w:rsidR="009F00C6">
        <w:rPr>
          <w:rFonts w:ascii="Liberation Serif" w:hAnsi="Liberation Serif" w:cs="Liberation Serif"/>
        </w:rPr>
        <w:t>11 226</w:t>
      </w:r>
      <w:r w:rsidRPr="0020288B">
        <w:rPr>
          <w:rFonts w:ascii="Liberation Serif" w:hAnsi="Liberation Serif" w:cs="Liberation Serif"/>
        </w:rPr>
        <w:t xml:space="preserve"> человек.</w:t>
      </w:r>
    </w:p>
    <w:p w14:paraId="3A087850" w14:textId="1A148F40" w:rsidR="004873E4" w:rsidRPr="0020288B" w:rsidRDefault="00E31D68" w:rsidP="002D72F7">
      <w:pPr>
        <w:ind w:firstLine="709"/>
        <w:contextualSpacing/>
        <w:jc w:val="both"/>
        <w:rPr>
          <w:rFonts w:ascii="Liberation Serif" w:hAnsi="Liberation Serif" w:cs="Liberation Serif"/>
        </w:rPr>
      </w:pPr>
      <w:r w:rsidRPr="00DA76DC">
        <w:rPr>
          <w:rFonts w:ascii="Liberation Serif" w:hAnsi="Liberation Serif" w:cs="Liberation Serif"/>
        </w:rPr>
        <w:t xml:space="preserve">Количество работающих у субъектов МСП по состоянию </w:t>
      </w:r>
      <w:r w:rsidRPr="00233C46">
        <w:rPr>
          <w:rFonts w:ascii="Liberation Serif" w:hAnsi="Liberation Serif" w:cs="Liberation Serif"/>
        </w:rPr>
        <w:t xml:space="preserve">на </w:t>
      </w:r>
      <w:r w:rsidR="00521144">
        <w:rPr>
          <w:rFonts w:ascii="Liberation Serif" w:hAnsi="Liberation Serif" w:cs="Liberation Serif"/>
        </w:rPr>
        <w:t>01.01.2026</w:t>
      </w:r>
      <w:r w:rsidR="00711907" w:rsidRPr="00233C46">
        <w:rPr>
          <w:rFonts w:ascii="Liberation Serif" w:hAnsi="Liberation Serif" w:cs="Liberation Serif"/>
        </w:rPr>
        <w:t xml:space="preserve"> </w:t>
      </w:r>
      <w:r w:rsidR="00711907" w:rsidRPr="00DA76DC">
        <w:rPr>
          <w:rFonts w:ascii="Liberation Serif" w:hAnsi="Liberation Serif" w:cs="Liberation Serif"/>
        </w:rPr>
        <w:t xml:space="preserve">составило </w:t>
      </w:r>
      <w:r w:rsidR="00521144">
        <w:rPr>
          <w:rFonts w:ascii="Liberation Serif" w:hAnsi="Liberation Serif" w:cs="Liberation Serif"/>
        </w:rPr>
        <w:t>21 104</w:t>
      </w:r>
      <w:r w:rsidR="00DA76DC" w:rsidRPr="00DA76DC">
        <w:rPr>
          <w:rFonts w:ascii="Liberation Serif" w:hAnsi="Liberation Serif" w:cs="Liberation Serif"/>
        </w:rPr>
        <w:t xml:space="preserve"> </w:t>
      </w:r>
      <w:r w:rsidRPr="00DA76DC">
        <w:rPr>
          <w:rFonts w:ascii="Liberation Serif" w:hAnsi="Liberation Serif" w:cs="Liberation Serif"/>
        </w:rPr>
        <w:t>человек.</w:t>
      </w:r>
    </w:p>
    <w:p w14:paraId="2BB228F6" w14:textId="77777777" w:rsidR="00E31D68" w:rsidRPr="0020288B" w:rsidRDefault="00E31D68" w:rsidP="00B81678">
      <w:pPr>
        <w:ind w:firstLine="709"/>
        <w:contextualSpacing/>
        <w:jc w:val="both"/>
        <w:rPr>
          <w:rFonts w:ascii="Liberation Serif" w:hAnsi="Liberation Serif" w:cs="Liberation Serif"/>
        </w:rPr>
      </w:pPr>
      <w:r w:rsidRPr="0020288B">
        <w:rPr>
          <w:rFonts w:ascii="Liberation Serif" w:hAnsi="Liberation Serif" w:cs="Liberation Serif"/>
        </w:rPr>
        <w:t xml:space="preserve">На территории </w:t>
      </w:r>
      <w:r w:rsidR="00DC15C7" w:rsidRPr="0020288B">
        <w:rPr>
          <w:rFonts w:ascii="Liberation Serif" w:hAnsi="Liberation Serif" w:cs="Liberation Serif"/>
        </w:rPr>
        <w:t>городского округа Верхняя Пышма</w:t>
      </w:r>
      <w:r w:rsidRPr="0020288B">
        <w:rPr>
          <w:rFonts w:ascii="Liberation Serif" w:hAnsi="Liberation Serif" w:cs="Liberation Serif"/>
        </w:rPr>
        <w:t xml:space="preserve"> действует подпрограмма «Поддержка и развитие субъектов МСП в городс</w:t>
      </w:r>
      <w:r w:rsidR="00573237" w:rsidRPr="0020288B">
        <w:rPr>
          <w:rFonts w:ascii="Liberation Serif" w:hAnsi="Liberation Serif" w:cs="Liberation Serif"/>
        </w:rPr>
        <w:t>к</w:t>
      </w:r>
      <w:r w:rsidR="006F6B1E" w:rsidRPr="0020288B">
        <w:rPr>
          <w:rFonts w:ascii="Liberation Serif" w:hAnsi="Liberation Serif" w:cs="Liberation Serif"/>
        </w:rPr>
        <w:t>ом округе Верхняя Пышма до 2027</w:t>
      </w:r>
      <w:r w:rsidRPr="0020288B">
        <w:rPr>
          <w:rFonts w:ascii="Liberation Serif" w:hAnsi="Liberation Serif" w:cs="Liberation Serif"/>
        </w:rPr>
        <w:t xml:space="preserve"> года» (далее – подпрограмма) муниципальной программы «Совершенствование социально-экономической политики на территории городск</w:t>
      </w:r>
      <w:r w:rsidR="006F6B1E" w:rsidRPr="0020288B">
        <w:rPr>
          <w:rFonts w:ascii="Liberation Serif" w:hAnsi="Liberation Serif" w:cs="Liberation Serif"/>
        </w:rPr>
        <w:t>ого округа Верхняя Пышма до 2027</w:t>
      </w:r>
      <w:r w:rsidRPr="0020288B">
        <w:rPr>
          <w:rFonts w:ascii="Liberation Serif" w:hAnsi="Liberation Serif" w:cs="Liberation Serif"/>
        </w:rPr>
        <w:t xml:space="preserve"> года».</w:t>
      </w:r>
    </w:p>
    <w:p w14:paraId="6CDA1D56" w14:textId="2AC1DAB1" w:rsidR="000D2139" w:rsidRPr="007A7E49" w:rsidRDefault="00714A91" w:rsidP="00B81678">
      <w:pPr>
        <w:ind w:firstLine="709"/>
        <w:contextualSpacing/>
        <w:jc w:val="both"/>
        <w:rPr>
          <w:rFonts w:ascii="Liberation Serif" w:hAnsi="Liberation Serif" w:cs="Liberation Serif"/>
        </w:rPr>
      </w:pPr>
      <w:r w:rsidRPr="006329C1">
        <w:rPr>
          <w:rFonts w:ascii="Liberation Serif" w:hAnsi="Liberation Serif" w:cs="Liberation Serif"/>
        </w:rPr>
        <w:lastRenderedPageBreak/>
        <w:t>На 01.01.2026</w:t>
      </w:r>
      <w:r w:rsidR="00E44BDB" w:rsidRPr="006329C1">
        <w:rPr>
          <w:rFonts w:ascii="Liberation Serif" w:hAnsi="Liberation Serif" w:cs="Liberation Serif"/>
        </w:rPr>
        <w:t xml:space="preserve"> </w:t>
      </w:r>
      <w:r w:rsidR="000D2139" w:rsidRPr="006329C1">
        <w:rPr>
          <w:rFonts w:ascii="Liberation Serif" w:hAnsi="Liberation Serif" w:cs="Liberation Serif"/>
        </w:rPr>
        <w:t xml:space="preserve">фактическое финансирование мероприятий подпрограммы составило </w:t>
      </w:r>
      <w:r w:rsidR="00FC7323" w:rsidRPr="006329C1">
        <w:rPr>
          <w:rFonts w:ascii="Liberation Serif" w:hAnsi="Liberation Serif" w:cs="Liberation Serif"/>
        </w:rPr>
        <w:t>4</w:t>
      </w:r>
      <w:r w:rsidRPr="006329C1">
        <w:rPr>
          <w:rFonts w:ascii="Liberation Serif" w:hAnsi="Liberation Serif" w:cs="Liberation Serif"/>
        </w:rPr>
        <w:t> 411,30</w:t>
      </w:r>
      <w:r w:rsidR="000D2139" w:rsidRPr="006329C1">
        <w:rPr>
          <w:rFonts w:ascii="Liberation Serif" w:hAnsi="Liberation Serif" w:cs="Liberation Serif"/>
        </w:rPr>
        <w:t xml:space="preserve"> тысяч</w:t>
      </w:r>
      <w:r w:rsidR="00E66182" w:rsidRPr="006329C1">
        <w:rPr>
          <w:rFonts w:ascii="Liberation Serif" w:hAnsi="Liberation Serif" w:cs="Liberation Serif"/>
        </w:rPr>
        <w:t>и</w:t>
      </w:r>
      <w:r w:rsidR="000D2139" w:rsidRPr="006329C1">
        <w:rPr>
          <w:rFonts w:ascii="Liberation Serif" w:hAnsi="Liberation Serif" w:cs="Liberation Serif"/>
        </w:rPr>
        <w:t xml:space="preserve"> рублей за счет средств местного бюджета.</w:t>
      </w:r>
    </w:p>
    <w:p w14:paraId="06A46063" w14:textId="5A467B43" w:rsidR="000D2139" w:rsidRPr="00FC7323" w:rsidRDefault="000D2139" w:rsidP="00B81678">
      <w:pPr>
        <w:ind w:firstLine="709"/>
        <w:contextualSpacing/>
        <w:jc w:val="both"/>
        <w:rPr>
          <w:rFonts w:ascii="Liberation Serif" w:hAnsi="Liberation Serif" w:cs="Liberation Serif"/>
        </w:rPr>
      </w:pPr>
      <w:r w:rsidRPr="00FC7323">
        <w:rPr>
          <w:rFonts w:ascii="Liberation Serif" w:hAnsi="Liberation Serif" w:cs="Liberation Serif"/>
        </w:rPr>
        <w:t>На территории осуществляет деятельность Верхнепышминский фонд поддержки предпринимательства (далее – Фонд).</w:t>
      </w:r>
    </w:p>
    <w:p w14:paraId="6B12580E" w14:textId="247BDB22" w:rsidR="000D2139" w:rsidRPr="00FC7323" w:rsidRDefault="00714A91" w:rsidP="00B81678">
      <w:pPr>
        <w:shd w:val="clear" w:color="auto" w:fill="FFFFFF"/>
        <w:ind w:firstLine="567"/>
        <w:contextualSpacing/>
        <w:jc w:val="both"/>
        <w:textAlignment w:val="baseline"/>
        <w:outlineLvl w:val="0"/>
        <w:rPr>
          <w:rFonts w:ascii="Liberation Serif" w:hAnsi="Liberation Serif" w:cs="Liberation Serif"/>
        </w:rPr>
      </w:pPr>
      <w:r w:rsidRPr="00DB4416">
        <w:rPr>
          <w:rFonts w:ascii="Liberation Serif" w:hAnsi="Liberation Serif" w:cs="Liberation Serif"/>
        </w:rPr>
        <w:t>На 01.01.2026</w:t>
      </w:r>
      <w:r w:rsidR="00243641" w:rsidRPr="00DB4416">
        <w:rPr>
          <w:rFonts w:ascii="Liberation Serif" w:hAnsi="Liberation Serif" w:cs="Liberation Serif"/>
        </w:rPr>
        <w:t xml:space="preserve"> </w:t>
      </w:r>
      <w:r w:rsidR="000D2139" w:rsidRPr="00DB4416">
        <w:rPr>
          <w:rFonts w:ascii="Liberation Serif" w:hAnsi="Liberation Serif" w:cs="Liberation Serif"/>
        </w:rPr>
        <w:t>Фондом реализованы следующие мероприятия:</w:t>
      </w:r>
    </w:p>
    <w:p w14:paraId="6FA0CD1C" w14:textId="63B2577E" w:rsidR="00EF6582" w:rsidRPr="00E336FF" w:rsidRDefault="000D2139" w:rsidP="000711C0">
      <w:pPr>
        <w:numPr>
          <w:ilvl w:val="0"/>
          <w:numId w:val="37"/>
        </w:numPr>
        <w:ind w:left="0" w:firstLine="0"/>
        <w:contextualSpacing/>
        <w:jc w:val="both"/>
        <w:rPr>
          <w:rFonts w:ascii="Liberation Serif" w:hAnsi="Liberation Serif" w:cs="Liberation Serif"/>
        </w:rPr>
      </w:pPr>
      <w:r w:rsidRPr="00E336FF">
        <w:rPr>
          <w:rFonts w:ascii="Liberation Serif" w:hAnsi="Liberation Serif" w:cs="Liberation Serif"/>
        </w:rPr>
        <w:t>развитие молодежного предпринимательства – «Школа бизнеса» (открытые уроки в учебных заведениях, выездные мероприятия на действующие предприят</w:t>
      </w:r>
      <w:r w:rsidR="000711C0" w:rsidRPr="00E336FF">
        <w:rPr>
          <w:rFonts w:ascii="Liberation Serif" w:hAnsi="Liberation Serif" w:cs="Liberation Serif"/>
        </w:rPr>
        <w:t xml:space="preserve">ия бизнеса, обучающие процессы). </w:t>
      </w:r>
      <w:r w:rsidR="006329C1">
        <w:rPr>
          <w:rFonts w:ascii="Liberation Serif" w:hAnsi="Liberation Serif" w:cs="Liberation Serif"/>
        </w:rPr>
        <w:t>Р</w:t>
      </w:r>
      <w:r w:rsidR="006329C1" w:rsidRPr="006329C1">
        <w:rPr>
          <w:rFonts w:ascii="Liberation Serif" w:hAnsi="Liberation Serif" w:cs="Liberation Serif"/>
        </w:rPr>
        <w:t>еализован годовой образовательный модуль, включавший производственные экскурсии и защиту 4 авторских проектов</w:t>
      </w:r>
      <w:r w:rsidR="007A7E49" w:rsidRPr="00E336FF">
        <w:rPr>
          <w:rFonts w:ascii="Liberation Serif" w:hAnsi="Liberation Serif" w:cs="Liberation Serif"/>
        </w:rPr>
        <w:t>;</w:t>
      </w:r>
      <w:r w:rsidRPr="00E336FF">
        <w:rPr>
          <w:rFonts w:ascii="Liberation Serif" w:hAnsi="Liberation Serif" w:cs="Liberation Serif"/>
        </w:rPr>
        <w:t xml:space="preserve"> </w:t>
      </w:r>
    </w:p>
    <w:p w14:paraId="6EC85397" w14:textId="1E195606" w:rsidR="00EF79C1" w:rsidRPr="00E336FF" w:rsidRDefault="000D2139" w:rsidP="00B81678">
      <w:pPr>
        <w:numPr>
          <w:ilvl w:val="0"/>
          <w:numId w:val="37"/>
        </w:numPr>
        <w:ind w:left="0" w:firstLine="0"/>
        <w:contextualSpacing/>
        <w:jc w:val="both"/>
        <w:rPr>
          <w:rFonts w:ascii="Liberation Serif" w:hAnsi="Liberation Serif" w:cs="Liberation Serif"/>
        </w:rPr>
      </w:pPr>
      <w:r w:rsidRPr="00E336FF">
        <w:rPr>
          <w:rFonts w:ascii="Liberation Serif" w:hAnsi="Liberation Serif" w:cs="Liberation Serif"/>
        </w:rPr>
        <w:t>проект «</w:t>
      </w:r>
      <w:r w:rsidR="00EF79C1" w:rsidRPr="00E336FF">
        <w:rPr>
          <w:rFonts w:ascii="Liberation Serif" w:hAnsi="Liberation Serif" w:cs="Liberation Serif"/>
        </w:rPr>
        <w:t xml:space="preserve">Школа </w:t>
      </w:r>
      <w:r w:rsidR="00E336FF">
        <w:rPr>
          <w:rFonts w:ascii="Liberation Serif" w:hAnsi="Liberation Serif" w:cs="Liberation Serif"/>
        </w:rPr>
        <w:t>молодого предпринимателя» в</w:t>
      </w:r>
      <w:r w:rsidRPr="00E336FF">
        <w:rPr>
          <w:rFonts w:ascii="Liberation Serif" w:hAnsi="Liberation Serif" w:cs="Liberation Serif"/>
        </w:rPr>
        <w:t xml:space="preserve"> рамках проекта </w:t>
      </w:r>
      <w:r w:rsidR="006329C1" w:rsidRPr="006329C1">
        <w:rPr>
          <w:rFonts w:ascii="Liberation Serif" w:hAnsi="Liberation Serif" w:cs="Liberation Serif"/>
        </w:rPr>
        <w:t>свыше 550 старшеклассников и студентов приняли участие в профильных мастер-классах; 84 человека прошли углубленное обучение, по итогам которого защищено 10 командных бизнес-планов</w:t>
      </w:r>
      <w:r w:rsidR="006329C1">
        <w:rPr>
          <w:rFonts w:ascii="Liberation Serif" w:hAnsi="Liberation Serif" w:cs="Liberation Serif"/>
        </w:rPr>
        <w:t>;</w:t>
      </w:r>
    </w:p>
    <w:p w14:paraId="09D63B0E" w14:textId="77777777" w:rsidR="00DB4416" w:rsidRDefault="000D2139" w:rsidP="00DB4416">
      <w:pPr>
        <w:numPr>
          <w:ilvl w:val="0"/>
          <w:numId w:val="37"/>
        </w:numPr>
        <w:ind w:left="0" w:firstLine="0"/>
        <w:contextualSpacing/>
        <w:jc w:val="both"/>
        <w:rPr>
          <w:rFonts w:ascii="Liberation Serif" w:hAnsi="Liberation Serif" w:cs="Liberation Serif"/>
        </w:rPr>
      </w:pPr>
      <w:r w:rsidRPr="00942E04">
        <w:rPr>
          <w:rFonts w:ascii="Liberation Serif" w:hAnsi="Liberation Serif" w:cs="Liberation Serif"/>
        </w:rPr>
        <w:t xml:space="preserve">образовательная поддержка СМСП. Проведены </w:t>
      </w:r>
      <w:r w:rsidR="00B12FC6" w:rsidRPr="00942E04">
        <w:rPr>
          <w:rFonts w:ascii="Liberation Serif" w:hAnsi="Liberation Serif" w:cs="Liberation Serif"/>
        </w:rPr>
        <w:t xml:space="preserve">образовательные </w:t>
      </w:r>
      <w:r w:rsidRPr="00942E04">
        <w:rPr>
          <w:rFonts w:ascii="Liberation Serif" w:hAnsi="Liberation Serif" w:cs="Liberation Serif"/>
        </w:rPr>
        <w:t>мероприятия</w:t>
      </w:r>
      <w:r w:rsidRPr="00942E04">
        <w:rPr>
          <w:rFonts w:ascii="Liberation Serif" w:hAnsi="Liberation Serif" w:cs="Liberation Serif"/>
          <w:color w:val="FF0000"/>
        </w:rPr>
        <w:t xml:space="preserve"> </w:t>
      </w:r>
      <w:r w:rsidRPr="00942E04">
        <w:rPr>
          <w:rFonts w:ascii="Liberation Serif" w:hAnsi="Liberation Serif" w:cs="Liberation Serif"/>
        </w:rPr>
        <w:t>об изменениях в законодательстве для СМСП и самозанятых (вебинары, совещания, круглые столы, расширенные заседания и другое), нетворкинг, бизнес-завтраки для СМСП и самозанятых (перекрестный маркетинг, нововведения для предпринимателей, юридические аспекты бизнеса и другое), обучение СМСП, самозанятых, безработных граждан, желающих открыть свое дело.</w:t>
      </w:r>
      <w:r w:rsidR="00CF61A0" w:rsidRPr="00942E04">
        <w:rPr>
          <w:rFonts w:ascii="Liberation Serif" w:hAnsi="Liberation Serif" w:cs="Liberation Serif"/>
        </w:rPr>
        <w:t xml:space="preserve"> </w:t>
      </w:r>
    </w:p>
    <w:p w14:paraId="0C58F717" w14:textId="7AA431BE" w:rsidR="00DB4416" w:rsidRPr="00DB4416" w:rsidRDefault="00DB4416" w:rsidP="00DB4416">
      <w:pPr>
        <w:numPr>
          <w:ilvl w:val="0"/>
          <w:numId w:val="37"/>
        </w:numPr>
        <w:ind w:left="0" w:firstLine="0"/>
        <w:contextualSpacing/>
        <w:jc w:val="both"/>
        <w:rPr>
          <w:rFonts w:ascii="Liberation Serif" w:hAnsi="Liberation Serif" w:cs="Liberation Serif"/>
        </w:rPr>
      </w:pPr>
      <w:r w:rsidRPr="00DB4416">
        <w:rPr>
          <w:rFonts w:ascii="Liberation Serif" w:hAnsi="Liberation Serif" w:cs="Liberation Serif"/>
        </w:rPr>
        <w:t>Фондом организовано 8 значимых мероприятий с общим участием 545 человек, включая День предпринимателя, I Женский форум, патриотический забег «Огни Победы», городской квест «Медная столица Урала», фестиваль «Обычаи народов России» и расширенные встречи с Главой городского округа.</w:t>
      </w:r>
    </w:p>
    <w:p w14:paraId="4C0BD810" w14:textId="77777777" w:rsidR="00DB4416" w:rsidRPr="00DB4416" w:rsidRDefault="00DB4416" w:rsidP="00DB4416">
      <w:pPr>
        <w:numPr>
          <w:ilvl w:val="0"/>
          <w:numId w:val="37"/>
        </w:numPr>
        <w:ind w:left="0" w:firstLine="0"/>
        <w:contextualSpacing/>
        <w:jc w:val="both"/>
        <w:rPr>
          <w:rFonts w:ascii="Liberation Serif" w:hAnsi="Liberation Serif" w:cs="Liberation Serif"/>
        </w:rPr>
      </w:pPr>
      <w:r w:rsidRPr="00DB4416">
        <w:rPr>
          <w:rFonts w:ascii="Liberation Serif" w:hAnsi="Liberation Serif" w:cs="Liberation Serif"/>
        </w:rPr>
        <w:t>Проведены 3 специализированные выставки-ярмарки, в которых приняли участие 57 производителей ручной работы и субъектов малого бизнеса. Продукция была презентована на площадках Дня города, юбилея парка «Манин Парк», I городского женского форума и Форума общественных палат Свердловской области.</w:t>
      </w:r>
    </w:p>
    <w:p w14:paraId="490082F7" w14:textId="33287156" w:rsidR="000D2139" w:rsidRPr="004D3397" w:rsidRDefault="000D2139" w:rsidP="00DB4416">
      <w:pPr>
        <w:numPr>
          <w:ilvl w:val="0"/>
          <w:numId w:val="37"/>
        </w:numPr>
        <w:ind w:left="0" w:firstLine="0"/>
        <w:contextualSpacing/>
        <w:jc w:val="both"/>
        <w:rPr>
          <w:rFonts w:ascii="Liberation Serif" w:hAnsi="Liberation Serif"/>
        </w:rPr>
      </w:pPr>
      <w:r w:rsidRPr="004D3397">
        <w:rPr>
          <w:rFonts w:ascii="Liberation Serif" w:hAnsi="Liberation Serif"/>
        </w:rPr>
        <w:t xml:space="preserve">Основные </w:t>
      </w:r>
      <w:r w:rsidR="00DB4416">
        <w:rPr>
          <w:rFonts w:ascii="Liberation Serif" w:hAnsi="Liberation Serif"/>
        </w:rPr>
        <w:t>мероприятия, планируемые до 2027</w:t>
      </w:r>
      <w:r w:rsidRPr="004D3397">
        <w:rPr>
          <w:rFonts w:ascii="Liberation Serif" w:hAnsi="Liberation Serif"/>
        </w:rPr>
        <w:t xml:space="preserve"> года, направленные на развитие сектора МСП:</w:t>
      </w:r>
    </w:p>
    <w:p w14:paraId="20ED23E4" w14:textId="53145C71" w:rsidR="006329C1" w:rsidRPr="000D2139" w:rsidRDefault="000D2139" w:rsidP="00DB4416">
      <w:pPr>
        <w:ind w:firstLine="709"/>
        <w:contextualSpacing/>
        <w:jc w:val="both"/>
        <w:rPr>
          <w:rFonts w:ascii="Liberation Serif" w:hAnsi="Liberation Serif"/>
        </w:rPr>
      </w:pPr>
      <w:r w:rsidRPr="004D3397">
        <w:rPr>
          <w:rFonts w:ascii="Liberation Serif" w:hAnsi="Liberation Serif"/>
        </w:rPr>
        <w:t>обеспечение деятельности организации, образующей инфраструктуру поддержки субъектов МСП, в том числе предоставление комплекса информационно-консультационных и образовательных услуг действующим предпринимателям в офлайн и онлайн форматах, а также комплекса услуг, направленного на вовлечение в предпринимательскую деятельность граждан, желающих вести бизнес.</w:t>
      </w:r>
    </w:p>
    <w:p w14:paraId="141A5A72" w14:textId="77777777" w:rsidR="006A5E9D" w:rsidRPr="00DB4416" w:rsidRDefault="006A5E9D" w:rsidP="00B81678">
      <w:pPr>
        <w:shd w:val="clear" w:color="auto" w:fill="FFFFFF" w:themeFill="background1"/>
        <w:ind w:firstLine="708"/>
        <w:contextualSpacing/>
        <w:jc w:val="both"/>
        <w:rPr>
          <w:rFonts w:ascii="Liberation Serif" w:hAnsi="Liberation Serif"/>
          <w:b/>
        </w:rPr>
      </w:pPr>
      <w:r w:rsidRPr="00DB4416">
        <w:rPr>
          <w:rFonts w:ascii="Liberation Serif" w:hAnsi="Liberation Serif"/>
          <w:b/>
        </w:rPr>
        <w:t xml:space="preserve">3. </w:t>
      </w:r>
      <w:r w:rsidR="0061578E" w:rsidRPr="00DB4416">
        <w:rPr>
          <w:rFonts w:ascii="Liberation Serif" w:hAnsi="Liberation Serif"/>
          <w:b/>
        </w:rPr>
        <w:t>О</w:t>
      </w:r>
      <w:r w:rsidRPr="00DB4416">
        <w:rPr>
          <w:rFonts w:ascii="Liberation Serif" w:hAnsi="Liberation Serif"/>
          <w:b/>
        </w:rPr>
        <w:t>бъем инвестиций в основной капитал (за исключением бюджетных средств) в расчете на 1 жителя.</w:t>
      </w:r>
    </w:p>
    <w:p w14:paraId="3716E22A" w14:textId="5B2C3695" w:rsidR="008049D8" w:rsidRPr="00695CF2" w:rsidRDefault="00DB4416" w:rsidP="008049D8">
      <w:pPr>
        <w:shd w:val="clear" w:color="auto" w:fill="FFFFFF" w:themeFill="background1"/>
        <w:ind w:firstLine="708"/>
        <w:jc w:val="both"/>
        <w:rPr>
          <w:rFonts w:ascii="Liberation Serif" w:hAnsi="Liberation Serif"/>
        </w:rPr>
      </w:pPr>
      <w:r w:rsidRPr="00DB4416">
        <w:rPr>
          <w:rFonts w:ascii="Liberation Serif" w:hAnsi="Liberation Serif"/>
        </w:rPr>
        <w:t>На 01.01.2026</w:t>
      </w:r>
      <w:r w:rsidR="00B53CFC" w:rsidRPr="00DB4416">
        <w:rPr>
          <w:rFonts w:ascii="Liberation Serif" w:hAnsi="Liberation Serif"/>
        </w:rPr>
        <w:t xml:space="preserve"> года</w:t>
      </w:r>
      <w:r w:rsidR="006A5E9D" w:rsidRPr="00DB4416">
        <w:rPr>
          <w:rFonts w:ascii="Liberation Serif" w:hAnsi="Liberation Serif"/>
        </w:rPr>
        <w:t xml:space="preserve"> показатель</w:t>
      </w:r>
      <w:r w:rsidR="006A5E9D" w:rsidRPr="000633BD">
        <w:rPr>
          <w:rFonts w:ascii="Liberation Serif" w:hAnsi="Liberation Serif"/>
        </w:rPr>
        <w:t xml:space="preserve"> объема инвестиций в основной капитал (за исключением бюджетных средств) в расчете на 1 жителя составил – </w:t>
      </w:r>
      <w:r>
        <w:rPr>
          <w:rFonts w:ascii="Liberation Serif" w:hAnsi="Liberation Serif"/>
        </w:rPr>
        <w:t>106 760,21</w:t>
      </w:r>
      <w:r w:rsidR="003834C3" w:rsidRPr="003B6D1D">
        <w:rPr>
          <w:rFonts w:ascii="Liberation Serif" w:hAnsi="Liberation Serif"/>
        </w:rPr>
        <w:t xml:space="preserve"> рубля</w:t>
      </w:r>
      <w:r w:rsidR="007701A5">
        <w:rPr>
          <w:rFonts w:ascii="Liberation Serif" w:hAnsi="Liberation Serif"/>
        </w:rPr>
        <w:t>.</w:t>
      </w:r>
      <w:r w:rsidR="00E116A4" w:rsidRPr="00E116A4">
        <w:rPr>
          <w:rFonts w:ascii="Liberation Serif" w:hAnsi="Liberation Serif"/>
        </w:rPr>
        <w:t xml:space="preserve"> </w:t>
      </w:r>
      <w:r w:rsidR="007701A5">
        <w:rPr>
          <w:rFonts w:ascii="Liberation Serif" w:hAnsi="Liberation Serif"/>
        </w:rPr>
        <w:t xml:space="preserve">Планируется в </w:t>
      </w:r>
      <w:r>
        <w:rPr>
          <w:rFonts w:ascii="Liberation Serif" w:hAnsi="Liberation Serif"/>
        </w:rPr>
        <w:t>2026</w:t>
      </w:r>
      <w:r w:rsidR="00E116A4" w:rsidRPr="00E116A4">
        <w:rPr>
          <w:rFonts w:ascii="Liberation Serif" w:hAnsi="Liberation Serif"/>
        </w:rPr>
        <w:t xml:space="preserve"> году – </w:t>
      </w:r>
      <w:r>
        <w:rPr>
          <w:rFonts w:ascii="Liberation Serif" w:hAnsi="Liberation Serif"/>
        </w:rPr>
        <w:t>112 130,84</w:t>
      </w:r>
      <w:r w:rsidR="00487FDB">
        <w:rPr>
          <w:rFonts w:ascii="Liberation Serif" w:hAnsi="Liberation Serif"/>
        </w:rPr>
        <w:t xml:space="preserve"> рубля</w:t>
      </w:r>
      <w:r>
        <w:rPr>
          <w:rFonts w:ascii="Liberation Serif" w:hAnsi="Liberation Serif"/>
        </w:rPr>
        <w:t>, 2027</w:t>
      </w:r>
      <w:r w:rsidR="00E116A4" w:rsidRPr="00E116A4">
        <w:rPr>
          <w:rFonts w:ascii="Liberation Serif" w:hAnsi="Liberation Serif"/>
        </w:rPr>
        <w:t xml:space="preserve"> году – </w:t>
      </w:r>
      <w:r>
        <w:rPr>
          <w:rFonts w:ascii="Liberation Serif" w:hAnsi="Liberation Serif"/>
        </w:rPr>
        <w:t>114 964,63 рубля, 2028</w:t>
      </w:r>
      <w:r w:rsidR="00E116A4">
        <w:rPr>
          <w:rFonts w:ascii="Liberation Serif" w:hAnsi="Liberation Serif"/>
        </w:rPr>
        <w:t xml:space="preserve"> году –</w:t>
      </w:r>
      <w:r w:rsidR="00E13DB7">
        <w:rPr>
          <w:rFonts w:ascii="Liberation Serif" w:hAnsi="Liberation Serif"/>
        </w:rPr>
        <w:t xml:space="preserve"> </w:t>
      </w:r>
      <w:r>
        <w:rPr>
          <w:rFonts w:ascii="Liberation Serif" w:hAnsi="Liberation Serif"/>
        </w:rPr>
        <w:t>118 784,59</w:t>
      </w:r>
      <w:r w:rsidR="00E116A4">
        <w:rPr>
          <w:rFonts w:ascii="Liberation Serif" w:hAnsi="Liberation Serif"/>
        </w:rPr>
        <w:t xml:space="preserve"> рубля</w:t>
      </w:r>
      <w:r w:rsidR="003D2B8E">
        <w:rPr>
          <w:rFonts w:ascii="Liberation Serif" w:hAnsi="Liberation Serif"/>
        </w:rPr>
        <w:t xml:space="preserve">. </w:t>
      </w:r>
      <w:r w:rsidR="004972DE">
        <w:rPr>
          <w:rFonts w:ascii="Liberation Serif" w:hAnsi="Liberation Serif"/>
        </w:rPr>
        <w:t>Увеличения показателя</w:t>
      </w:r>
      <w:r>
        <w:rPr>
          <w:rFonts w:ascii="Liberation Serif" w:hAnsi="Liberation Serif"/>
        </w:rPr>
        <w:t xml:space="preserve"> в 2028</w:t>
      </w:r>
      <w:r w:rsidR="0026282D" w:rsidRPr="0026282D">
        <w:rPr>
          <w:rFonts w:ascii="Liberation Serif" w:hAnsi="Liberation Serif"/>
        </w:rPr>
        <w:t xml:space="preserve"> году по сравнению с </w:t>
      </w:r>
      <w:r>
        <w:rPr>
          <w:rFonts w:ascii="Liberation Serif" w:hAnsi="Liberation Serif"/>
        </w:rPr>
        <w:t>2025</w:t>
      </w:r>
      <w:r w:rsidR="004972DE">
        <w:rPr>
          <w:rFonts w:ascii="Liberation Serif" w:hAnsi="Liberation Serif"/>
        </w:rPr>
        <w:t xml:space="preserve"> годом</w:t>
      </w:r>
      <w:r w:rsidR="0026282D" w:rsidRPr="0026282D">
        <w:rPr>
          <w:rFonts w:ascii="Liberation Serif" w:hAnsi="Liberation Serif"/>
        </w:rPr>
        <w:t xml:space="preserve"> составит</w:t>
      </w:r>
      <w:r w:rsidR="00E96AA9">
        <w:rPr>
          <w:rFonts w:ascii="Liberation Serif" w:hAnsi="Liberation Serif"/>
        </w:rPr>
        <w:t xml:space="preserve"> на</w:t>
      </w:r>
      <w:r w:rsidR="0026282D" w:rsidRPr="0026282D">
        <w:rPr>
          <w:rFonts w:ascii="Liberation Serif" w:hAnsi="Liberation Serif"/>
        </w:rPr>
        <w:t xml:space="preserve"> </w:t>
      </w:r>
      <w:r>
        <w:rPr>
          <w:rFonts w:ascii="Liberation Serif" w:hAnsi="Liberation Serif"/>
        </w:rPr>
        <w:t>11,3</w:t>
      </w:r>
      <w:r w:rsidR="0026282D" w:rsidRPr="00695CF2">
        <w:rPr>
          <w:rFonts w:ascii="Liberation Serif" w:hAnsi="Liberation Serif"/>
        </w:rPr>
        <w:t xml:space="preserve"> процента.</w:t>
      </w:r>
    </w:p>
    <w:p w14:paraId="76964C4A" w14:textId="11AA7638" w:rsidR="002B7232" w:rsidRPr="002B7232" w:rsidRDefault="002B7232" w:rsidP="00A12590">
      <w:pPr>
        <w:widowControl w:val="0"/>
        <w:autoSpaceDE w:val="0"/>
        <w:autoSpaceDN w:val="0"/>
        <w:adjustRightInd w:val="0"/>
        <w:ind w:firstLine="708"/>
        <w:contextualSpacing/>
        <w:jc w:val="both"/>
        <w:rPr>
          <w:rFonts w:ascii="Liberation Serif" w:hAnsi="Liberation Serif"/>
        </w:rPr>
      </w:pPr>
      <w:r w:rsidRPr="002B7232">
        <w:rPr>
          <w:rFonts w:ascii="Liberation Serif" w:hAnsi="Liberation Serif"/>
        </w:rPr>
        <w:t>В рамках Индивидуального плана инвестиционного развития Свердловской области, утвержденного распоряжением Губернатора Свердловской области от 09.12.2021 № 222-РГ на территории городского округа осуществляется реализация инвестиционного проекта «</w:t>
      </w:r>
      <w:r w:rsidR="00A12590">
        <w:rPr>
          <w:rFonts w:ascii="Liberation Serif" w:hAnsi="Liberation Serif"/>
        </w:rPr>
        <w:t xml:space="preserve">Производство электропоездов АО </w:t>
      </w:r>
      <w:r w:rsidRPr="002B7232">
        <w:rPr>
          <w:rFonts w:ascii="Liberation Serif" w:hAnsi="Liberation Serif"/>
        </w:rPr>
        <w:t xml:space="preserve">«Уральские локомотивы». </w:t>
      </w:r>
    </w:p>
    <w:p w14:paraId="7ABB9CF4" w14:textId="2A28EF22" w:rsidR="002B7232" w:rsidRPr="002B7232" w:rsidRDefault="002B7232" w:rsidP="002B7232">
      <w:pPr>
        <w:widowControl w:val="0"/>
        <w:autoSpaceDE w:val="0"/>
        <w:autoSpaceDN w:val="0"/>
        <w:adjustRightInd w:val="0"/>
        <w:ind w:firstLine="708"/>
        <w:contextualSpacing/>
        <w:jc w:val="both"/>
        <w:rPr>
          <w:rFonts w:ascii="Liberation Serif" w:hAnsi="Liberation Serif"/>
        </w:rPr>
      </w:pPr>
      <w:r w:rsidRPr="002B7232">
        <w:rPr>
          <w:rFonts w:ascii="Liberation Serif" w:hAnsi="Liberation Serif"/>
        </w:rPr>
        <w:t>Кроме того, в соответствии с приложением к протоколу заседания Инвестиционного комитета Свердловской области 11</w:t>
      </w:r>
      <w:r w:rsidR="00B53CFC">
        <w:rPr>
          <w:rFonts w:ascii="Liberation Serif" w:hAnsi="Liberation Serif"/>
        </w:rPr>
        <w:t>.06.</w:t>
      </w:r>
      <w:r w:rsidR="00B53CFC" w:rsidRPr="00B53CFC">
        <w:rPr>
          <w:rFonts w:ascii="Liberation Serif" w:hAnsi="Liberation Serif"/>
        </w:rPr>
        <w:t>2024</w:t>
      </w:r>
      <w:r w:rsidR="00B53CFC" w:rsidRPr="00B53CFC">
        <w:rPr>
          <w:rFonts w:ascii="Liberation Serif" w:hAnsi="Liberation Serif"/>
          <w:b/>
        </w:rPr>
        <w:t xml:space="preserve"> </w:t>
      </w:r>
      <w:r w:rsidRPr="002F75D1">
        <w:rPr>
          <w:rFonts w:ascii="Liberation Serif" w:hAnsi="Liberation Serif"/>
        </w:rPr>
        <w:t>(протокол от 05.08.2024 № 37) в перечень</w:t>
      </w:r>
      <w:r w:rsidRPr="002B7232">
        <w:rPr>
          <w:rFonts w:ascii="Liberation Serif" w:hAnsi="Liberation Serif"/>
        </w:rPr>
        <w:t xml:space="preserve"> стратегических инвестиционных проектов Свердловской области включен проект, реализующийся в городском округе «Модернизация завода по производству металлических конструкций для дорожного строительства и энергетики» (ООО «ФОРМАТЕК»). </w:t>
      </w:r>
    </w:p>
    <w:p w14:paraId="0A812A0A" w14:textId="253E716D" w:rsidR="002B7232" w:rsidRPr="002B7232" w:rsidRDefault="002B7232" w:rsidP="002B7232">
      <w:pPr>
        <w:widowControl w:val="0"/>
        <w:autoSpaceDE w:val="0"/>
        <w:autoSpaceDN w:val="0"/>
        <w:adjustRightInd w:val="0"/>
        <w:ind w:firstLine="708"/>
        <w:contextualSpacing/>
        <w:jc w:val="both"/>
        <w:rPr>
          <w:rFonts w:ascii="Liberation Serif" w:hAnsi="Liberation Serif"/>
        </w:rPr>
      </w:pPr>
      <w:r w:rsidRPr="00541C17">
        <w:rPr>
          <w:rFonts w:ascii="Liberation Serif" w:hAnsi="Liberation Serif"/>
        </w:rPr>
        <w:t xml:space="preserve">Производственная сфера экономики также представлена малым предпринимательством. В городском округе в настоящее время предприятия малого бизнеса охватывают практически все виды экономической деятельности. </w:t>
      </w:r>
      <w:r w:rsidRPr="003073FA">
        <w:rPr>
          <w:rFonts w:ascii="Liberation Serif" w:hAnsi="Liberation Serif"/>
        </w:rPr>
        <w:t xml:space="preserve">Численность занятых в сфере малого и среднего </w:t>
      </w:r>
      <w:r w:rsidRPr="003073FA">
        <w:rPr>
          <w:rFonts w:ascii="Liberation Serif" w:hAnsi="Liberation Serif"/>
        </w:rPr>
        <w:lastRenderedPageBreak/>
        <w:t>предпринимательства, включая индивидуальных предпринимателей и самозанятых гра</w:t>
      </w:r>
      <w:r w:rsidR="00A12590">
        <w:rPr>
          <w:rFonts w:ascii="Liberation Serif" w:hAnsi="Liberation Serif"/>
        </w:rPr>
        <w:t>ждан, по состоянию на 01.01.2026</w:t>
      </w:r>
      <w:r w:rsidRPr="003073FA">
        <w:rPr>
          <w:rFonts w:ascii="Liberation Serif" w:hAnsi="Liberation Serif"/>
        </w:rPr>
        <w:t xml:space="preserve"> составляет </w:t>
      </w:r>
      <w:r w:rsidR="00A12590">
        <w:rPr>
          <w:rFonts w:ascii="Liberation Serif" w:hAnsi="Liberation Serif"/>
        </w:rPr>
        <w:t>21 104</w:t>
      </w:r>
      <w:r w:rsidRPr="003073FA">
        <w:rPr>
          <w:rFonts w:ascii="Liberation Serif" w:hAnsi="Liberation Serif"/>
        </w:rPr>
        <w:t xml:space="preserve"> человек</w:t>
      </w:r>
      <w:r w:rsidR="00A12590">
        <w:rPr>
          <w:rFonts w:ascii="Liberation Serif" w:hAnsi="Liberation Serif"/>
        </w:rPr>
        <w:t>а</w:t>
      </w:r>
      <w:r w:rsidRPr="003073FA">
        <w:rPr>
          <w:rFonts w:ascii="Liberation Serif" w:hAnsi="Liberation Serif"/>
        </w:rPr>
        <w:t xml:space="preserve">. </w:t>
      </w:r>
    </w:p>
    <w:p w14:paraId="6AD98D4C" w14:textId="77777777" w:rsidR="002B7232" w:rsidRPr="00FA10DA" w:rsidRDefault="002B7232" w:rsidP="00541C17">
      <w:pPr>
        <w:widowControl w:val="0"/>
        <w:autoSpaceDE w:val="0"/>
        <w:autoSpaceDN w:val="0"/>
        <w:adjustRightInd w:val="0"/>
        <w:contextualSpacing/>
        <w:jc w:val="both"/>
        <w:rPr>
          <w:rFonts w:ascii="Liberation Serif" w:hAnsi="Liberation Serif"/>
        </w:rPr>
      </w:pPr>
    </w:p>
    <w:p w14:paraId="1894840A" w14:textId="77777777" w:rsidR="005D13B6" w:rsidRPr="002A6F05" w:rsidRDefault="005D13B6" w:rsidP="00B81678">
      <w:pPr>
        <w:ind w:firstLine="708"/>
        <w:contextualSpacing/>
        <w:jc w:val="both"/>
        <w:rPr>
          <w:rFonts w:ascii="Liberation Serif" w:hAnsi="Liberation Serif"/>
          <w:b/>
        </w:rPr>
      </w:pPr>
      <w:r w:rsidRPr="002A6F05">
        <w:rPr>
          <w:rFonts w:ascii="Liberation Serif" w:hAnsi="Liberation Serif"/>
          <w:b/>
        </w:rPr>
        <w:t xml:space="preserve">4. </w:t>
      </w:r>
      <w:r w:rsidR="000B75A2" w:rsidRPr="002A6F05">
        <w:rPr>
          <w:rFonts w:ascii="Liberation Serif" w:hAnsi="Liberation Serif"/>
          <w:b/>
        </w:rPr>
        <w:t>Д</w:t>
      </w:r>
      <w:r w:rsidRPr="002A6F05">
        <w:rPr>
          <w:rFonts w:ascii="Liberation Serif" w:hAnsi="Liberation Serif"/>
          <w:b/>
        </w:rPr>
        <w:t>оля площади земельных участков, являющихся объектами налогообложения земельным налогом, в общей площади территории городского округа.</w:t>
      </w:r>
    </w:p>
    <w:p w14:paraId="149A3DBE" w14:textId="77777777" w:rsidR="00063B88" w:rsidRPr="002A6F05" w:rsidRDefault="00063B88" w:rsidP="00B81678">
      <w:pPr>
        <w:ind w:firstLine="720"/>
        <w:contextualSpacing/>
        <w:jc w:val="both"/>
        <w:rPr>
          <w:rFonts w:ascii="Liberation Serif" w:hAnsi="Liberation Serif"/>
        </w:rPr>
      </w:pPr>
      <w:r w:rsidRPr="002A6F05">
        <w:rPr>
          <w:rFonts w:ascii="Liberation Serif" w:hAnsi="Liberation Serif"/>
        </w:rPr>
        <w:t xml:space="preserve">Площадь городского округа </w:t>
      </w:r>
      <w:r w:rsidR="000B75A2" w:rsidRPr="002A6F05">
        <w:rPr>
          <w:rFonts w:ascii="Liberation Serif" w:hAnsi="Liberation Serif"/>
        </w:rPr>
        <w:t xml:space="preserve">Верхняя Пышма </w:t>
      </w:r>
      <w:r w:rsidRPr="002A6F05">
        <w:rPr>
          <w:rFonts w:ascii="Liberation Serif" w:hAnsi="Liberation Serif"/>
        </w:rPr>
        <w:t>по данным Управления федеральной службы государственной регистрации, кадастра и картографии по С</w:t>
      </w:r>
      <w:r w:rsidR="00BD3347" w:rsidRPr="002A6F05">
        <w:rPr>
          <w:rFonts w:ascii="Liberation Serif" w:hAnsi="Liberation Serif"/>
        </w:rPr>
        <w:t>вердловской области составляет</w:t>
      </w:r>
      <w:r w:rsidRPr="002A6F05">
        <w:rPr>
          <w:rFonts w:ascii="Liberation Serif" w:hAnsi="Liberation Serif"/>
        </w:rPr>
        <w:t xml:space="preserve"> 105</w:t>
      </w:r>
      <w:r w:rsidR="009F009B" w:rsidRPr="002A6F05">
        <w:rPr>
          <w:rFonts w:ascii="Liberation Serif" w:hAnsi="Liberation Serif"/>
        </w:rPr>
        <w:t>,</w:t>
      </w:r>
      <w:r w:rsidRPr="002A6F05">
        <w:rPr>
          <w:rFonts w:ascii="Liberation Serif" w:hAnsi="Liberation Serif"/>
        </w:rPr>
        <w:t xml:space="preserve"> 581 га.  </w:t>
      </w:r>
    </w:p>
    <w:p w14:paraId="7C3F5349" w14:textId="688A4063" w:rsidR="00537341" w:rsidRPr="002A6F05" w:rsidRDefault="00063B88" w:rsidP="00B81678">
      <w:pPr>
        <w:ind w:firstLine="720"/>
        <w:contextualSpacing/>
        <w:jc w:val="both"/>
        <w:rPr>
          <w:rFonts w:ascii="Liberation Serif" w:hAnsi="Liberation Serif"/>
        </w:rPr>
      </w:pPr>
      <w:r w:rsidRPr="002A6F05">
        <w:rPr>
          <w:rFonts w:ascii="Liberation Serif" w:hAnsi="Liberation Serif"/>
        </w:rPr>
        <w:t>В составе общей площади городского округа присутствуют земельные участки, не являющиеся объектами налогообложения - земли лесного фонда, земли водного фонда,</w:t>
      </w:r>
      <w:r w:rsidR="00CF61A0">
        <w:rPr>
          <w:rFonts w:ascii="Liberation Serif" w:hAnsi="Liberation Serif"/>
        </w:rPr>
        <w:t xml:space="preserve"> земли запаса,</w:t>
      </w:r>
      <w:r w:rsidRPr="002A6F05">
        <w:rPr>
          <w:rFonts w:ascii="Liberation Serif" w:hAnsi="Liberation Serif"/>
        </w:rPr>
        <w:t xml:space="preserve"> особо охраняемых территорий и т.п.</w:t>
      </w:r>
      <w:r w:rsidR="00980E26" w:rsidRPr="002A6F05">
        <w:rPr>
          <w:rFonts w:ascii="Liberation Serif" w:hAnsi="Liberation Serif"/>
        </w:rPr>
        <w:t xml:space="preserve"> </w:t>
      </w:r>
    </w:p>
    <w:p w14:paraId="246B14FD" w14:textId="1D4CA16D" w:rsidR="00175A9A" w:rsidRPr="002A6F05" w:rsidRDefault="002F75D1" w:rsidP="00B81678">
      <w:pPr>
        <w:ind w:firstLine="720"/>
        <w:contextualSpacing/>
        <w:jc w:val="both"/>
        <w:rPr>
          <w:rFonts w:ascii="Liberation Serif" w:hAnsi="Liberation Serif"/>
          <w:bCs/>
        </w:rPr>
      </w:pPr>
      <w:r>
        <w:rPr>
          <w:rFonts w:ascii="Liberation Serif" w:hAnsi="Liberation Serif"/>
        </w:rPr>
        <w:t>На 01.01.2026</w:t>
      </w:r>
      <w:r w:rsidR="00175A9A" w:rsidRPr="002A6F05">
        <w:rPr>
          <w:rFonts w:ascii="Liberation Serif" w:hAnsi="Liberation Serif"/>
        </w:rPr>
        <w:t xml:space="preserve"> в рамках муниципального земельного контроля проведено </w:t>
      </w:r>
      <w:r>
        <w:rPr>
          <w:rFonts w:ascii="Liberation Serif" w:hAnsi="Liberation Serif"/>
        </w:rPr>
        <w:t xml:space="preserve">192 </w:t>
      </w:r>
      <w:r w:rsidR="00FB5218" w:rsidRPr="002A6F05">
        <w:rPr>
          <w:rFonts w:ascii="Liberation Serif" w:hAnsi="Liberation Serif"/>
        </w:rPr>
        <w:t xml:space="preserve">профилактических </w:t>
      </w:r>
      <w:r w:rsidR="00B62FED">
        <w:rPr>
          <w:rFonts w:ascii="Liberation Serif" w:hAnsi="Liberation Serif"/>
        </w:rPr>
        <w:t>мероприятия</w:t>
      </w:r>
      <w:r w:rsidR="003A2E25" w:rsidRPr="002A6F05">
        <w:rPr>
          <w:rFonts w:ascii="Liberation Serif" w:hAnsi="Liberation Serif"/>
        </w:rPr>
        <w:t xml:space="preserve"> в</w:t>
      </w:r>
      <w:r w:rsidR="00FB5218" w:rsidRPr="002A6F05">
        <w:rPr>
          <w:rFonts w:ascii="Liberation Serif" w:hAnsi="Liberation Serif"/>
        </w:rPr>
        <w:t xml:space="preserve"> </w:t>
      </w:r>
      <w:r w:rsidR="00BE324B" w:rsidRPr="002A6F05">
        <w:rPr>
          <w:rFonts w:ascii="Liberation Serif" w:hAnsi="Liberation Serif"/>
        </w:rPr>
        <w:t>отношении физических лиц. С</w:t>
      </w:r>
      <w:r w:rsidR="00175A9A" w:rsidRPr="002A6F05">
        <w:rPr>
          <w:rFonts w:ascii="Liberation Serif" w:hAnsi="Liberation Serif"/>
        </w:rPr>
        <w:t>огласно Постановлению Правительства Российской Федерации</w:t>
      </w:r>
      <w:r w:rsidR="00FB5218" w:rsidRPr="002A6F05">
        <w:rPr>
          <w:rFonts w:ascii="Liberation Serif" w:hAnsi="Liberation Serif"/>
        </w:rPr>
        <w:t xml:space="preserve"> </w:t>
      </w:r>
      <w:r w:rsidR="00FB5218" w:rsidRPr="002A6F05">
        <w:rPr>
          <w:rFonts w:ascii="Liberation Serif" w:hAnsi="Liberation Serif"/>
          <w:bCs/>
        </w:rPr>
        <w:t xml:space="preserve">от </w:t>
      </w:r>
      <w:r w:rsidR="00FB5218" w:rsidRPr="00C52973">
        <w:rPr>
          <w:rFonts w:ascii="Liberation Serif" w:hAnsi="Liberation Serif"/>
          <w:bCs/>
        </w:rPr>
        <w:t>10.03.</w:t>
      </w:r>
      <w:r w:rsidR="00C52973" w:rsidRPr="00C52973">
        <w:rPr>
          <w:rFonts w:ascii="Liberation Serif" w:hAnsi="Liberation Serif"/>
          <w:bCs/>
        </w:rPr>
        <w:t xml:space="preserve">2022 </w:t>
      </w:r>
      <w:r w:rsidR="00F85DB0" w:rsidRPr="00C52973">
        <w:rPr>
          <w:rFonts w:ascii="Liberation Serif" w:hAnsi="Liberation Serif"/>
          <w:bCs/>
        </w:rPr>
        <w:t>№</w:t>
      </w:r>
      <w:r w:rsidR="00FB5218" w:rsidRPr="00C52973">
        <w:rPr>
          <w:rFonts w:ascii="Liberation Serif" w:hAnsi="Liberation Serif"/>
          <w:bCs/>
        </w:rPr>
        <w:t xml:space="preserve"> 336</w:t>
      </w:r>
      <w:r w:rsidR="00FB5218" w:rsidRPr="00C52973">
        <w:rPr>
          <w:rFonts w:ascii="Liberation Serif" w:hAnsi="Liberation Serif"/>
          <w:b/>
          <w:bCs/>
        </w:rPr>
        <w:t xml:space="preserve"> </w:t>
      </w:r>
      <w:r w:rsidR="00FB5218" w:rsidRPr="002A6F05">
        <w:rPr>
          <w:rFonts w:ascii="Liberation Serif" w:hAnsi="Liberation Serif"/>
          <w:bCs/>
        </w:rPr>
        <w:t>«Об особенностях организации и осуществления государственного контроля (надзора), муниципального контроля</w:t>
      </w:r>
      <w:r w:rsidR="001E26B7" w:rsidRPr="002A6F05">
        <w:rPr>
          <w:rFonts w:ascii="Liberation Serif" w:hAnsi="Liberation Serif"/>
          <w:bCs/>
        </w:rPr>
        <w:t>»,</w:t>
      </w:r>
      <w:r w:rsidR="00175A9A" w:rsidRPr="002A6F05">
        <w:rPr>
          <w:rFonts w:ascii="Liberation Serif" w:hAnsi="Liberation Serif"/>
        </w:rPr>
        <w:t xml:space="preserve"> </w:t>
      </w:r>
      <w:r w:rsidR="00AC1E28" w:rsidRPr="002A6F05">
        <w:rPr>
          <w:rFonts w:ascii="Liberation Serif" w:hAnsi="Liberation Serif"/>
        </w:rPr>
        <w:t>проверки в отношении юридических лиц и индивидуальных предпринимателей не проводились</w:t>
      </w:r>
      <w:r w:rsidR="00AC1E28" w:rsidRPr="002D21A9">
        <w:rPr>
          <w:rFonts w:ascii="Liberation Serif" w:hAnsi="Liberation Serif"/>
        </w:rPr>
        <w:t xml:space="preserve">. </w:t>
      </w:r>
      <w:r w:rsidR="00BE324B" w:rsidRPr="002D21A9">
        <w:rPr>
          <w:rFonts w:ascii="Liberation Serif" w:hAnsi="Liberation Serif"/>
        </w:rPr>
        <w:t xml:space="preserve">По результатам работы мобильных групп </w:t>
      </w:r>
      <w:r>
        <w:rPr>
          <w:rFonts w:ascii="Liberation Serif" w:hAnsi="Liberation Serif"/>
        </w:rPr>
        <w:t>на 01.01.2026</w:t>
      </w:r>
      <w:r w:rsidR="007727B0" w:rsidRPr="002D21A9">
        <w:rPr>
          <w:rFonts w:ascii="Liberation Serif" w:hAnsi="Liberation Serif"/>
        </w:rPr>
        <w:t xml:space="preserve"> зарегистрировали</w:t>
      </w:r>
      <w:r w:rsidR="00CF6157" w:rsidRPr="002D21A9">
        <w:rPr>
          <w:rFonts w:ascii="Liberation Serif" w:hAnsi="Liberation Serif"/>
        </w:rPr>
        <w:t xml:space="preserve"> </w:t>
      </w:r>
      <w:r w:rsidR="007727B0" w:rsidRPr="002D21A9">
        <w:rPr>
          <w:rFonts w:ascii="Liberation Serif" w:hAnsi="Liberation Serif"/>
        </w:rPr>
        <w:t xml:space="preserve">право собственности </w:t>
      </w:r>
      <w:r w:rsidR="00CF6157" w:rsidRPr="002D21A9">
        <w:rPr>
          <w:rFonts w:ascii="Liberation Serif" w:hAnsi="Liberation Serif"/>
        </w:rPr>
        <w:t xml:space="preserve">на выявленные </w:t>
      </w:r>
      <w:r w:rsidR="00BE324B" w:rsidRPr="002D21A9">
        <w:rPr>
          <w:rFonts w:ascii="Liberation Serif" w:hAnsi="Liberation Serif"/>
        </w:rPr>
        <w:t xml:space="preserve">неоформленные </w:t>
      </w:r>
      <w:r w:rsidR="00CF6157" w:rsidRPr="002D21A9">
        <w:rPr>
          <w:rFonts w:ascii="Liberation Serif" w:hAnsi="Liberation Serif"/>
        </w:rPr>
        <w:t xml:space="preserve">земельные участки </w:t>
      </w:r>
      <w:r w:rsidR="001F3ECE" w:rsidRPr="001F3ECE">
        <w:rPr>
          <w:rFonts w:ascii="Liberation Serif" w:hAnsi="Liberation Serif"/>
        </w:rPr>
        <w:t>269</w:t>
      </w:r>
      <w:r w:rsidR="00541C17" w:rsidRPr="001F3ECE">
        <w:rPr>
          <w:rFonts w:ascii="Liberation Serif" w:hAnsi="Liberation Serif"/>
        </w:rPr>
        <w:t xml:space="preserve"> </w:t>
      </w:r>
      <w:r w:rsidR="001F3ECE" w:rsidRPr="001F3ECE">
        <w:rPr>
          <w:rFonts w:ascii="Liberation Serif" w:hAnsi="Liberation Serif"/>
        </w:rPr>
        <w:t>лиц</w:t>
      </w:r>
      <w:r w:rsidR="00B63226" w:rsidRPr="001F3ECE">
        <w:rPr>
          <w:rFonts w:ascii="Liberation Serif" w:hAnsi="Liberation Serif"/>
        </w:rPr>
        <w:t>.</w:t>
      </w:r>
    </w:p>
    <w:p w14:paraId="3B10FAB6" w14:textId="6989E848" w:rsidR="00325DAE" w:rsidRPr="00FA10DA" w:rsidRDefault="002F75D1" w:rsidP="00FA10DA">
      <w:pPr>
        <w:ind w:firstLine="720"/>
        <w:contextualSpacing/>
        <w:jc w:val="both"/>
        <w:rPr>
          <w:rFonts w:ascii="Liberation Serif" w:hAnsi="Liberation Serif"/>
        </w:rPr>
      </w:pPr>
      <w:r>
        <w:rPr>
          <w:rFonts w:ascii="Liberation Serif" w:hAnsi="Liberation Serif"/>
        </w:rPr>
        <w:t>На 01.01.2026</w:t>
      </w:r>
      <w:r w:rsidR="00C52973">
        <w:rPr>
          <w:rFonts w:ascii="Liberation Serif" w:hAnsi="Liberation Serif"/>
        </w:rPr>
        <w:t xml:space="preserve"> </w:t>
      </w:r>
      <w:r w:rsidR="0055526D" w:rsidRPr="00C149E9">
        <w:rPr>
          <w:rFonts w:ascii="Liberation Serif" w:hAnsi="Liberation Serif"/>
        </w:rPr>
        <w:t xml:space="preserve">доля площади земельных участков, являющихся объектами налогообложения земельным налогом, в общей площади территории городского округа составила </w:t>
      </w:r>
      <w:r w:rsidR="0050380D">
        <w:rPr>
          <w:rFonts w:ascii="Liberation Serif" w:hAnsi="Liberation Serif"/>
        </w:rPr>
        <w:t>86 процентов</w:t>
      </w:r>
      <w:r>
        <w:rPr>
          <w:rFonts w:ascii="Liberation Serif" w:hAnsi="Liberation Serif"/>
        </w:rPr>
        <w:t>. К 2028</w:t>
      </w:r>
      <w:r w:rsidR="0055526D" w:rsidRPr="00C149E9">
        <w:rPr>
          <w:rFonts w:ascii="Liberation Serif" w:hAnsi="Liberation Serif"/>
        </w:rPr>
        <w:t xml:space="preserve"> году </w:t>
      </w:r>
      <w:r w:rsidR="00B63226">
        <w:rPr>
          <w:rFonts w:ascii="Liberation Serif" w:hAnsi="Liberation Serif"/>
        </w:rPr>
        <w:t xml:space="preserve">ожидается, что </w:t>
      </w:r>
      <w:r w:rsidR="0055526D" w:rsidRPr="00C149E9">
        <w:rPr>
          <w:rFonts w:ascii="Liberation Serif" w:hAnsi="Liberation Serif"/>
        </w:rPr>
        <w:t xml:space="preserve">доля площади земельных участков, являющихся объектами налогообложения земельным налогом, в общей площади территории городского округа составит </w:t>
      </w:r>
      <w:r w:rsidR="002D21A9">
        <w:rPr>
          <w:rFonts w:ascii="Liberation Serif" w:hAnsi="Liberation Serif"/>
        </w:rPr>
        <w:t>90</w:t>
      </w:r>
      <w:r w:rsidR="00E73AD9" w:rsidRPr="00C149E9">
        <w:rPr>
          <w:rFonts w:ascii="Liberation Serif" w:hAnsi="Liberation Serif"/>
        </w:rPr>
        <w:t xml:space="preserve"> </w:t>
      </w:r>
      <w:r w:rsidR="00F85DB0">
        <w:rPr>
          <w:rFonts w:ascii="Liberation Serif" w:hAnsi="Liberation Serif"/>
        </w:rPr>
        <w:t>процентов</w:t>
      </w:r>
      <w:r w:rsidR="002D2DBC" w:rsidRPr="00C149E9">
        <w:rPr>
          <w:rFonts w:ascii="Liberation Serif" w:hAnsi="Liberation Serif"/>
        </w:rPr>
        <w:t>.</w:t>
      </w:r>
      <w:r w:rsidR="0055526D" w:rsidRPr="00C149E9">
        <w:rPr>
          <w:rFonts w:ascii="Liberation Serif" w:hAnsi="Liberation Serif"/>
        </w:rPr>
        <w:t xml:space="preserve"> </w:t>
      </w:r>
      <w:r w:rsidR="0050380D">
        <w:rPr>
          <w:rFonts w:ascii="Liberation Serif" w:hAnsi="Liberation Serif"/>
        </w:rPr>
        <w:t>Темп роста показателя в 2028</w:t>
      </w:r>
      <w:r w:rsidR="002D2DBC" w:rsidRPr="00C149E9">
        <w:rPr>
          <w:rFonts w:ascii="Liberation Serif" w:hAnsi="Liberation Serif"/>
        </w:rPr>
        <w:t xml:space="preserve"> </w:t>
      </w:r>
      <w:r w:rsidR="0050380D">
        <w:rPr>
          <w:rFonts w:ascii="Liberation Serif" w:hAnsi="Liberation Serif"/>
        </w:rPr>
        <w:t>году по сравнению с уровнем 2025</w:t>
      </w:r>
      <w:r w:rsidR="002D2DBC" w:rsidRPr="00C149E9">
        <w:rPr>
          <w:rFonts w:ascii="Liberation Serif" w:hAnsi="Liberation Serif"/>
        </w:rPr>
        <w:t xml:space="preserve"> года составит </w:t>
      </w:r>
      <w:r w:rsidR="0050380D">
        <w:rPr>
          <w:rFonts w:ascii="Liberation Serif" w:hAnsi="Liberation Serif"/>
        </w:rPr>
        <w:t>4,6</w:t>
      </w:r>
      <w:r w:rsidR="002D2DBC" w:rsidRPr="00C149E9">
        <w:rPr>
          <w:rFonts w:ascii="Liberation Serif" w:hAnsi="Liberation Serif"/>
        </w:rPr>
        <w:t xml:space="preserve"> процента.</w:t>
      </w:r>
    </w:p>
    <w:p w14:paraId="156EF8ED" w14:textId="77777777" w:rsidR="00D83FDF" w:rsidRPr="005F67E3" w:rsidRDefault="00D83FDF" w:rsidP="00B81678">
      <w:pPr>
        <w:ind w:firstLine="708"/>
        <w:contextualSpacing/>
        <w:rPr>
          <w:rFonts w:ascii="Liberation Serif" w:hAnsi="Liberation Serif"/>
          <w:b/>
        </w:rPr>
      </w:pPr>
      <w:r w:rsidRPr="005F67E3">
        <w:rPr>
          <w:rFonts w:ascii="Liberation Serif" w:hAnsi="Liberation Serif"/>
          <w:b/>
        </w:rPr>
        <w:t xml:space="preserve">5. </w:t>
      </w:r>
      <w:r w:rsidR="005438FA" w:rsidRPr="005F67E3">
        <w:rPr>
          <w:rFonts w:ascii="Liberation Serif" w:hAnsi="Liberation Serif"/>
          <w:b/>
        </w:rPr>
        <w:t>Д</w:t>
      </w:r>
      <w:r w:rsidRPr="005F67E3">
        <w:rPr>
          <w:rFonts w:ascii="Liberation Serif" w:hAnsi="Liberation Serif"/>
          <w:b/>
        </w:rPr>
        <w:t xml:space="preserve">оля прибыльных сельскохозяйственных организаций в общем их числе. </w:t>
      </w:r>
    </w:p>
    <w:p w14:paraId="5D5069A6" w14:textId="224BFF57" w:rsidR="00D83FDF" w:rsidRPr="0081359B" w:rsidRDefault="0081359B" w:rsidP="00B81678">
      <w:pPr>
        <w:ind w:firstLine="708"/>
        <w:contextualSpacing/>
        <w:jc w:val="both"/>
        <w:rPr>
          <w:rFonts w:ascii="Liberation Serif" w:hAnsi="Liberation Serif"/>
        </w:rPr>
      </w:pPr>
      <w:r w:rsidRPr="0081359B">
        <w:rPr>
          <w:rFonts w:ascii="Liberation Serif" w:hAnsi="Liberation Serif"/>
        </w:rPr>
        <w:t xml:space="preserve">По данным </w:t>
      </w:r>
      <w:r w:rsidR="00C37562">
        <w:rPr>
          <w:rFonts w:ascii="Liberation Serif" w:hAnsi="Liberation Serif"/>
        </w:rPr>
        <w:t>Управления Федеральной службы государственной статистики по Свердловской и Курганской области</w:t>
      </w:r>
      <w:r w:rsidRPr="0081359B">
        <w:rPr>
          <w:rFonts w:ascii="Liberation Serif" w:hAnsi="Liberation Serif"/>
        </w:rPr>
        <w:t xml:space="preserve"> н</w:t>
      </w:r>
      <w:r w:rsidR="00D83FDF" w:rsidRPr="0081359B">
        <w:rPr>
          <w:rFonts w:ascii="Liberation Serif" w:hAnsi="Liberation Serif"/>
        </w:rPr>
        <w:t xml:space="preserve">а территории городского округа </w:t>
      </w:r>
      <w:r w:rsidRPr="0081359B">
        <w:rPr>
          <w:rFonts w:ascii="Liberation Serif" w:hAnsi="Liberation Serif"/>
        </w:rPr>
        <w:t>Верхняя Пышма прибыльные сельскохозяйственные</w:t>
      </w:r>
      <w:r w:rsidR="00D83FDF" w:rsidRPr="0081359B">
        <w:rPr>
          <w:rFonts w:ascii="Liberation Serif" w:hAnsi="Liberation Serif"/>
        </w:rPr>
        <w:t xml:space="preserve"> предприятия</w:t>
      </w:r>
      <w:r w:rsidRPr="0081359B">
        <w:rPr>
          <w:rFonts w:ascii="Liberation Serif" w:hAnsi="Liberation Serif"/>
        </w:rPr>
        <w:t xml:space="preserve"> отсутствуют.</w:t>
      </w:r>
    </w:p>
    <w:p w14:paraId="70F1DF11" w14:textId="77777777" w:rsidR="00DC239C" w:rsidRDefault="00DC239C" w:rsidP="00B81678">
      <w:pPr>
        <w:contextualSpacing/>
        <w:jc w:val="center"/>
        <w:rPr>
          <w:rFonts w:ascii="Liberation Serif" w:hAnsi="Liberation Serif"/>
          <w:b/>
          <w:highlight w:val="yellow"/>
        </w:rPr>
      </w:pPr>
    </w:p>
    <w:p w14:paraId="0A07803F" w14:textId="77777777" w:rsidR="002E6BD5" w:rsidRPr="002F3DFB" w:rsidRDefault="00DC239C" w:rsidP="00FA10DA">
      <w:pPr>
        <w:ind w:firstLine="708"/>
        <w:contextualSpacing/>
        <w:jc w:val="both"/>
        <w:rPr>
          <w:rFonts w:ascii="Liberation Serif" w:hAnsi="Liberation Serif"/>
          <w:b/>
        </w:rPr>
      </w:pPr>
      <w:r w:rsidRPr="002F3DFB">
        <w:rPr>
          <w:rFonts w:ascii="Liberation Serif" w:hAnsi="Liberation Serif"/>
          <w:b/>
        </w:rPr>
        <w:t>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5CCFA81C" w14:textId="77777777" w:rsidR="00B13BD8" w:rsidRPr="002F3DFB" w:rsidRDefault="00B13BD8" w:rsidP="00F85DB0">
      <w:pPr>
        <w:contextualSpacing/>
        <w:rPr>
          <w:rFonts w:ascii="Liberation Serif" w:hAnsi="Liberation Serif"/>
          <w:b/>
        </w:rPr>
      </w:pPr>
    </w:p>
    <w:p w14:paraId="25710EFE" w14:textId="72D28E24" w:rsidR="005051D9" w:rsidRPr="002F3DFB" w:rsidRDefault="00B13BD8" w:rsidP="00B81678">
      <w:pPr>
        <w:ind w:firstLine="709"/>
        <w:contextualSpacing/>
        <w:jc w:val="both"/>
        <w:rPr>
          <w:rFonts w:ascii="Liberation Serif" w:hAnsi="Liberation Serif"/>
        </w:rPr>
      </w:pPr>
      <w:r w:rsidRPr="002F3DFB">
        <w:rPr>
          <w:rFonts w:ascii="Liberation Serif" w:hAnsi="Liberation Serif"/>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В соответствии с Перечнем автомобильных дорог общего пользования местного значения городского округа Верхняя Пышма протяженность автодорог общего пользования местного значения со</w:t>
      </w:r>
      <w:r w:rsidR="00B63226" w:rsidRPr="002F3DFB">
        <w:rPr>
          <w:rFonts w:ascii="Liberation Serif" w:hAnsi="Liberation Serif"/>
        </w:rPr>
        <w:t xml:space="preserve">ставляет </w:t>
      </w:r>
      <w:r w:rsidR="002D21A9" w:rsidRPr="002F3DFB">
        <w:rPr>
          <w:rFonts w:ascii="Liberation Serif" w:hAnsi="Liberation Serif"/>
        </w:rPr>
        <w:t>301,2</w:t>
      </w:r>
      <w:r w:rsidR="00325DAE" w:rsidRPr="002F3DFB">
        <w:rPr>
          <w:rFonts w:ascii="Liberation Serif" w:hAnsi="Liberation Serif"/>
        </w:rPr>
        <w:t xml:space="preserve"> километра</w:t>
      </w:r>
      <w:r w:rsidR="005051D9" w:rsidRPr="002F3DFB">
        <w:rPr>
          <w:rFonts w:ascii="Liberation Serif" w:hAnsi="Liberation Serif"/>
        </w:rPr>
        <w:t>.</w:t>
      </w:r>
      <w:r w:rsidRPr="002F3DFB">
        <w:rPr>
          <w:rFonts w:ascii="Liberation Serif" w:hAnsi="Liberation Serif"/>
        </w:rPr>
        <w:t xml:space="preserve"> </w:t>
      </w:r>
    </w:p>
    <w:p w14:paraId="7D58F16C" w14:textId="77777777" w:rsidR="00215FDE" w:rsidRPr="005051D9" w:rsidRDefault="00215FDE" w:rsidP="00B81678">
      <w:pPr>
        <w:ind w:firstLine="709"/>
        <w:contextualSpacing/>
        <w:jc w:val="both"/>
        <w:rPr>
          <w:rFonts w:ascii="Liberation Serif" w:hAnsi="Liberation Serif"/>
        </w:rPr>
      </w:pPr>
      <w:r w:rsidRPr="002F3DFB">
        <w:rPr>
          <w:rFonts w:ascii="Liberation Serif" w:hAnsi="Liberation Serif"/>
        </w:rPr>
        <w:t>Организация реконструкции и ремонта ав</w:t>
      </w:r>
      <w:r w:rsidR="00EA0B92" w:rsidRPr="002F3DFB">
        <w:rPr>
          <w:rFonts w:ascii="Liberation Serif" w:hAnsi="Liberation Serif"/>
        </w:rPr>
        <w:t>томобильных дорог осуществляется</w:t>
      </w:r>
      <w:r w:rsidRPr="002F3DFB">
        <w:rPr>
          <w:rFonts w:ascii="Liberation Serif" w:hAnsi="Liberation Serif"/>
        </w:rPr>
        <w:t xml:space="preserve"> в</w:t>
      </w:r>
      <w:r w:rsidRPr="005051D9">
        <w:rPr>
          <w:rFonts w:ascii="Liberation Serif" w:hAnsi="Liberation Serif"/>
        </w:rPr>
        <w:t xml:space="preserve"> рамках реализации подпрограммы «Дорожное хозяйство на территории городск</w:t>
      </w:r>
      <w:r w:rsidR="00C149E9">
        <w:rPr>
          <w:rFonts w:ascii="Liberation Serif" w:hAnsi="Liberation Serif"/>
        </w:rPr>
        <w:t>ого округа Верхняя Пышма до 2027</w:t>
      </w:r>
      <w:r w:rsidRPr="005051D9">
        <w:rPr>
          <w:rFonts w:ascii="Liberation Serif" w:hAnsi="Liberation Serif"/>
        </w:rPr>
        <w:t xml:space="preserve"> года» муниципальной программы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w:t>
      </w:r>
      <w:r w:rsidR="00C149E9">
        <w:rPr>
          <w:rFonts w:ascii="Liberation Serif" w:hAnsi="Liberation Serif"/>
        </w:rPr>
        <w:t>ого округа Верхняя Пышма до 2027</w:t>
      </w:r>
      <w:r w:rsidRPr="005051D9">
        <w:rPr>
          <w:rFonts w:ascii="Liberation Serif" w:hAnsi="Liberation Serif"/>
        </w:rPr>
        <w:t xml:space="preserve"> года» и подпрограммы «Строительство и реконструкция объектов муниципальной собственности на территории городск</w:t>
      </w:r>
      <w:r w:rsidR="005051D9" w:rsidRPr="005051D9">
        <w:rPr>
          <w:rFonts w:ascii="Liberation Serif" w:hAnsi="Liberation Serif"/>
        </w:rPr>
        <w:t>ого округа Верхняя Пышма д</w:t>
      </w:r>
      <w:r w:rsidR="00C149E9">
        <w:rPr>
          <w:rFonts w:ascii="Liberation Serif" w:hAnsi="Liberation Serif"/>
        </w:rPr>
        <w:t>о 2027</w:t>
      </w:r>
      <w:r w:rsidRPr="005051D9">
        <w:rPr>
          <w:rFonts w:ascii="Liberation Serif" w:hAnsi="Liberation Serif"/>
        </w:rPr>
        <w:t xml:space="preserve"> года» муниципальной программы «Реализация основных направлений муниципальной политики в строительном комплексе на территории городск</w:t>
      </w:r>
      <w:r w:rsidR="00C149E9">
        <w:rPr>
          <w:rFonts w:ascii="Liberation Serif" w:hAnsi="Liberation Serif"/>
        </w:rPr>
        <w:t>ого округа Верхняя Пышма до 2027</w:t>
      </w:r>
      <w:r w:rsidRPr="005051D9">
        <w:rPr>
          <w:rFonts w:ascii="Liberation Serif" w:hAnsi="Liberation Serif"/>
        </w:rPr>
        <w:t xml:space="preserve"> года». </w:t>
      </w:r>
    </w:p>
    <w:p w14:paraId="5832C38E" w14:textId="25977303" w:rsidR="00CB57C9" w:rsidRPr="003D620A" w:rsidRDefault="00CB57C9" w:rsidP="00B81678">
      <w:pPr>
        <w:ind w:firstLine="709"/>
        <w:contextualSpacing/>
        <w:jc w:val="both"/>
        <w:rPr>
          <w:rFonts w:ascii="Liberation Serif" w:hAnsi="Liberation Serif"/>
        </w:rPr>
      </w:pPr>
      <w:r w:rsidRPr="003D620A">
        <w:rPr>
          <w:rFonts w:ascii="Liberation Serif" w:hAnsi="Liberation Serif"/>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C149E9" w:rsidRPr="003D620A">
        <w:rPr>
          <w:rFonts w:ascii="Liberation Serif" w:hAnsi="Liberation Serif"/>
        </w:rPr>
        <w:t xml:space="preserve"> по состоянию </w:t>
      </w:r>
      <w:r w:rsidR="00C149E9" w:rsidRPr="00C37562">
        <w:rPr>
          <w:rFonts w:ascii="Liberation Serif" w:hAnsi="Liberation Serif"/>
        </w:rPr>
        <w:t xml:space="preserve">на </w:t>
      </w:r>
      <w:r w:rsidR="00A12F4F">
        <w:rPr>
          <w:rFonts w:ascii="Liberation Serif" w:hAnsi="Liberation Serif"/>
        </w:rPr>
        <w:t>01.01.2026</w:t>
      </w:r>
      <w:r w:rsidR="005051D9" w:rsidRPr="00C37562">
        <w:rPr>
          <w:rFonts w:ascii="Liberation Serif" w:hAnsi="Liberation Serif"/>
        </w:rPr>
        <w:t xml:space="preserve"> со</w:t>
      </w:r>
      <w:r w:rsidR="00C37562" w:rsidRPr="00C37562">
        <w:rPr>
          <w:rFonts w:ascii="Liberation Serif" w:hAnsi="Liberation Serif"/>
        </w:rPr>
        <w:t>ставило</w:t>
      </w:r>
      <w:r w:rsidR="005051D9" w:rsidRPr="00C37562">
        <w:rPr>
          <w:rFonts w:ascii="Liberation Serif" w:hAnsi="Liberation Serif"/>
        </w:rPr>
        <w:t xml:space="preserve"> </w:t>
      </w:r>
      <w:r w:rsidR="00A12F4F">
        <w:rPr>
          <w:rFonts w:ascii="Liberation Serif" w:hAnsi="Liberation Serif"/>
        </w:rPr>
        <w:t>37,53</w:t>
      </w:r>
      <w:r w:rsidRPr="003D620A">
        <w:rPr>
          <w:rFonts w:ascii="Liberation Serif" w:hAnsi="Liberation Serif"/>
        </w:rPr>
        <w:t xml:space="preserve"> процента.</w:t>
      </w:r>
    </w:p>
    <w:p w14:paraId="2E84FA3A" w14:textId="77777777" w:rsidR="00D12C53" w:rsidRPr="003D620A" w:rsidRDefault="00D12C53" w:rsidP="00B81678">
      <w:pPr>
        <w:ind w:firstLine="708"/>
        <w:contextualSpacing/>
        <w:jc w:val="both"/>
        <w:rPr>
          <w:rFonts w:ascii="Liberation Serif" w:hAnsi="Liberation Serif"/>
        </w:rPr>
      </w:pPr>
      <w:r w:rsidRPr="003D620A">
        <w:rPr>
          <w:rFonts w:ascii="Liberation Serif" w:hAnsi="Liberation Serif"/>
        </w:rPr>
        <w:lastRenderedPageBreak/>
        <w:t>Для улучшения состояния автомобильных дорог общего пользования местного значения будет обеспечено содержание улично-дорожной сети, ливневой канализации г. Верхняя Пышма и городского округа в целом, а также ремонт, строительство и реконструкция объектов дорожной инфраструктуры.</w:t>
      </w:r>
    </w:p>
    <w:p w14:paraId="3E803C2B" w14:textId="0187D39C" w:rsidR="00A16966" w:rsidRPr="003D620A" w:rsidRDefault="00CB57C9" w:rsidP="00B81678">
      <w:pPr>
        <w:ind w:firstLine="708"/>
        <w:contextualSpacing/>
        <w:jc w:val="both"/>
        <w:rPr>
          <w:rFonts w:ascii="Liberation Serif" w:hAnsi="Liberation Serif"/>
        </w:rPr>
      </w:pPr>
      <w:r w:rsidRPr="003D620A">
        <w:rPr>
          <w:rFonts w:ascii="Liberation Serif" w:hAnsi="Liberation Serif"/>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BE324B" w:rsidRPr="003D620A">
        <w:rPr>
          <w:rFonts w:ascii="Liberation Serif" w:hAnsi="Liberation Serif"/>
        </w:rPr>
        <w:t xml:space="preserve"> к</w:t>
      </w:r>
      <w:r w:rsidR="00A12F4F">
        <w:rPr>
          <w:rFonts w:ascii="Liberation Serif" w:hAnsi="Liberation Serif"/>
        </w:rPr>
        <w:t xml:space="preserve"> 2028</w:t>
      </w:r>
      <w:r w:rsidR="008F07B6" w:rsidRPr="003D620A">
        <w:rPr>
          <w:rFonts w:ascii="Liberation Serif" w:hAnsi="Liberation Serif"/>
        </w:rPr>
        <w:t xml:space="preserve"> году</w:t>
      </w:r>
      <w:r w:rsidRPr="003D620A">
        <w:rPr>
          <w:rFonts w:ascii="Liberation Serif" w:hAnsi="Liberation Serif"/>
        </w:rPr>
        <w:t xml:space="preserve"> </w:t>
      </w:r>
      <w:r w:rsidR="00BE324B" w:rsidRPr="003D620A">
        <w:rPr>
          <w:rFonts w:ascii="Liberation Serif" w:hAnsi="Liberation Serif"/>
        </w:rPr>
        <w:t xml:space="preserve">снизится и </w:t>
      </w:r>
      <w:r w:rsidR="00D12C53" w:rsidRPr="003D620A">
        <w:rPr>
          <w:rFonts w:ascii="Liberation Serif" w:hAnsi="Liberation Serif"/>
        </w:rPr>
        <w:t xml:space="preserve">составит </w:t>
      </w:r>
      <w:r w:rsidR="00A12F4F">
        <w:rPr>
          <w:rFonts w:ascii="Liberation Serif" w:hAnsi="Liberation Serif"/>
        </w:rPr>
        <w:t>32</w:t>
      </w:r>
      <w:r w:rsidR="00DE25A1" w:rsidRPr="003D620A">
        <w:rPr>
          <w:rFonts w:ascii="Liberation Serif" w:hAnsi="Liberation Serif"/>
        </w:rPr>
        <w:t>,00</w:t>
      </w:r>
      <w:r w:rsidRPr="003D620A">
        <w:rPr>
          <w:rFonts w:ascii="Liberation Serif" w:hAnsi="Liberation Serif"/>
        </w:rPr>
        <w:t xml:space="preserve"> процента</w:t>
      </w:r>
      <w:r w:rsidR="008F07B6" w:rsidRPr="003D620A">
        <w:rPr>
          <w:rFonts w:ascii="Liberation Serif" w:hAnsi="Liberation Serif"/>
        </w:rPr>
        <w:t>.</w:t>
      </w:r>
      <w:r w:rsidR="00215FDE" w:rsidRPr="003D620A">
        <w:rPr>
          <w:rFonts w:ascii="Liberation Serif" w:hAnsi="Liberation Serif"/>
        </w:rPr>
        <w:t xml:space="preserve"> </w:t>
      </w:r>
      <w:r w:rsidR="008F07B6" w:rsidRPr="003D620A">
        <w:rPr>
          <w:rFonts w:ascii="Liberation Serif" w:hAnsi="Liberation Serif"/>
        </w:rPr>
        <w:t>Темп снижения показателя к</w:t>
      </w:r>
      <w:r w:rsidR="00A12F4F">
        <w:rPr>
          <w:rFonts w:ascii="Liberation Serif" w:hAnsi="Liberation Serif"/>
        </w:rPr>
        <w:t xml:space="preserve"> 2028</w:t>
      </w:r>
      <w:r w:rsidR="008F07B6" w:rsidRPr="003D620A">
        <w:rPr>
          <w:rFonts w:ascii="Liberation Serif" w:hAnsi="Liberation Serif"/>
        </w:rPr>
        <w:t xml:space="preserve"> </w:t>
      </w:r>
      <w:r w:rsidR="00A12F4F">
        <w:rPr>
          <w:rFonts w:ascii="Liberation Serif" w:hAnsi="Liberation Serif"/>
        </w:rPr>
        <w:t>году по сравнению с уровнем 2025</w:t>
      </w:r>
      <w:r w:rsidR="008F07B6" w:rsidRPr="003D620A">
        <w:rPr>
          <w:rFonts w:ascii="Liberation Serif" w:hAnsi="Liberation Serif"/>
        </w:rPr>
        <w:t xml:space="preserve"> года составит </w:t>
      </w:r>
      <w:r w:rsidR="001F3ECE">
        <w:rPr>
          <w:rFonts w:ascii="Liberation Serif" w:hAnsi="Liberation Serif"/>
        </w:rPr>
        <w:t>14,7</w:t>
      </w:r>
      <w:r w:rsidR="00837096" w:rsidRPr="003D620A">
        <w:rPr>
          <w:rFonts w:ascii="Liberation Serif" w:hAnsi="Liberation Serif"/>
        </w:rPr>
        <w:t xml:space="preserve"> процентов</w:t>
      </w:r>
      <w:r w:rsidR="008F07B6" w:rsidRPr="003D620A">
        <w:rPr>
          <w:rFonts w:ascii="Liberation Serif" w:hAnsi="Liberation Serif"/>
        </w:rPr>
        <w:t>.</w:t>
      </w:r>
    </w:p>
    <w:p w14:paraId="4DD9C298" w14:textId="77777777" w:rsidR="00B13BD8" w:rsidRPr="00385917" w:rsidRDefault="00B13BD8" w:rsidP="00FA10DA">
      <w:pPr>
        <w:ind w:firstLine="708"/>
        <w:contextualSpacing/>
        <w:jc w:val="both"/>
        <w:rPr>
          <w:rFonts w:ascii="Liberation Serif" w:hAnsi="Liberation Serif"/>
          <w:b/>
        </w:rPr>
      </w:pPr>
      <w:r w:rsidRPr="00F85DB0">
        <w:rPr>
          <w:rFonts w:ascii="Liberation Serif" w:hAnsi="Liberation Serif"/>
          <w:b/>
        </w:rPr>
        <w:t>7.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14:paraId="360B2B8B" w14:textId="78F6D900" w:rsidR="00B13BD8" w:rsidRPr="00DD42C2" w:rsidRDefault="00B13BD8" w:rsidP="00B81678">
      <w:pPr>
        <w:ind w:firstLine="708"/>
        <w:contextualSpacing/>
        <w:jc w:val="both"/>
        <w:rPr>
          <w:rFonts w:ascii="Liberation Serif" w:hAnsi="Liberation Serif"/>
        </w:rPr>
      </w:pPr>
      <w:r w:rsidRPr="00DD42C2">
        <w:rPr>
          <w:rFonts w:ascii="Liberation Serif" w:hAnsi="Liberation Serif"/>
        </w:rPr>
        <w:t xml:space="preserve">На территории городского округа Верхняя Пышма </w:t>
      </w:r>
      <w:r w:rsidR="00217108">
        <w:rPr>
          <w:rFonts w:ascii="Liberation Serif" w:hAnsi="Liberation Serif"/>
        </w:rPr>
        <w:t>три</w:t>
      </w:r>
      <w:r w:rsidR="00781D83" w:rsidRPr="00DD42C2">
        <w:rPr>
          <w:rFonts w:ascii="Liberation Serif" w:hAnsi="Liberation Serif"/>
        </w:rPr>
        <w:t xml:space="preserve"> </w:t>
      </w:r>
      <w:r w:rsidR="009165AA" w:rsidRPr="00DD42C2">
        <w:rPr>
          <w:rFonts w:ascii="Liberation Serif" w:hAnsi="Liberation Serif"/>
        </w:rPr>
        <w:t xml:space="preserve">сельских </w:t>
      </w:r>
      <w:r w:rsidR="00781D83" w:rsidRPr="00DD42C2">
        <w:rPr>
          <w:rFonts w:ascii="Liberation Serif" w:hAnsi="Liberation Serif"/>
        </w:rPr>
        <w:t>населенных</w:t>
      </w:r>
      <w:r w:rsidRPr="00DD42C2">
        <w:rPr>
          <w:rFonts w:ascii="Liberation Serif" w:hAnsi="Liberation Serif"/>
        </w:rPr>
        <w:t xml:space="preserve"> пункта, не имеющих регулярного автобусного и (или) железнодорожного сообщения с административным центром – городом Верхняя Пышма, (с учетом того, что расстояние от них до остановочного пункта более 3 километров</w:t>
      </w:r>
      <w:r w:rsidR="009157F4" w:rsidRPr="00DD42C2">
        <w:rPr>
          <w:rFonts w:ascii="Liberation Serif" w:hAnsi="Liberation Serif"/>
        </w:rPr>
        <w:t>):</w:t>
      </w:r>
    </w:p>
    <w:p w14:paraId="373ADE99" w14:textId="38BA410D" w:rsidR="00B13BD8" w:rsidRPr="00DD42C2" w:rsidRDefault="00E22B4E" w:rsidP="00B81678">
      <w:pPr>
        <w:contextualSpacing/>
        <w:jc w:val="both"/>
        <w:rPr>
          <w:rFonts w:ascii="Liberation Serif" w:hAnsi="Liberation Serif"/>
        </w:rPr>
      </w:pPr>
      <w:r w:rsidRPr="00DD42C2">
        <w:rPr>
          <w:rFonts w:ascii="Liberation Serif" w:hAnsi="Liberation Serif"/>
        </w:rPr>
        <w:t xml:space="preserve"> </w:t>
      </w:r>
      <w:r w:rsidR="00B93BA8" w:rsidRPr="00DD42C2">
        <w:rPr>
          <w:rFonts w:ascii="Liberation Serif" w:hAnsi="Liberation Serif"/>
        </w:rPr>
        <w:t xml:space="preserve">- </w:t>
      </w:r>
      <w:r w:rsidR="00217108">
        <w:rPr>
          <w:rFonts w:ascii="Liberation Serif" w:hAnsi="Liberation Serif"/>
        </w:rPr>
        <w:t>поселки</w:t>
      </w:r>
      <w:r w:rsidR="009165AA" w:rsidRPr="00DD42C2">
        <w:rPr>
          <w:rFonts w:ascii="Liberation Serif" w:hAnsi="Liberation Serif"/>
        </w:rPr>
        <w:t xml:space="preserve"> </w:t>
      </w:r>
      <w:r w:rsidR="00B13BD8" w:rsidRPr="00DD42C2">
        <w:rPr>
          <w:rFonts w:ascii="Liberation Serif" w:hAnsi="Liberation Serif"/>
        </w:rPr>
        <w:t>Каменные Ключи</w:t>
      </w:r>
      <w:r w:rsidR="00217108">
        <w:rPr>
          <w:rFonts w:ascii="Liberation Serif" w:hAnsi="Liberation Serif"/>
        </w:rPr>
        <w:t xml:space="preserve">, Вашты, Гать. </w:t>
      </w:r>
    </w:p>
    <w:p w14:paraId="0B974A62" w14:textId="4566C6E8" w:rsidR="00535E8E" w:rsidRPr="00217108" w:rsidRDefault="00B13BD8" w:rsidP="00217108">
      <w:pPr>
        <w:ind w:firstLine="708"/>
        <w:contextualSpacing/>
        <w:jc w:val="both"/>
        <w:rPr>
          <w:rFonts w:ascii="Liberation Serif" w:hAnsi="Liberation Serif"/>
        </w:rPr>
      </w:pPr>
      <w:r w:rsidRPr="00DD42C2">
        <w:rPr>
          <w:rFonts w:ascii="Liberation Serif" w:hAnsi="Liberation Serif"/>
        </w:rPr>
        <w:t>В данны</w:t>
      </w:r>
      <w:r w:rsidR="004963CB" w:rsidRPr="00DD42C2">
        <w:rPr>
          <w:rFonts w:ascii="Liberation Serif" w:hAnsi="Liberation Serif"/>
        </w:rPr>
        <w:t xml:space="preserve">х </w:t>
      </w:r>
      <w:r w:rsidR="00C67D94" w:rsidRPr="00DD42C2">
        <w:rPr>
          <w:rFonts w:ascii="Liberation Serif" w:hAnsi="Liberation Serif"/>
        </w:rPr>
        <w:t>поселках проживает</w:t>
      </w:r>
      <w:r w:rsidR="004963CB" w:rsidRPr="00DD42C2">
        <w:rPr>
          <w:rFonts w:ascii="Liberation Serif" w:hAnsi="Liberation Serif"/>
        </w:rPr>
        <w:t xml:space="preserve"> </w:t>
      </w:r>
      <w:r w:rsidR="00217108" w:rsidRPr="00C37562">
        <w:rPr>
          <w:rFonts w:ascii="Liberation Serif" w:hAnsi="Liberation Serif"/>
        </w:rPr>
        <w:t xml:space="preserve">81 </w:t>
      </w:r>
      <w:r w:rsidRPr="00C37562">
        <w:rPr>
          <w:rFonts w:ascii="Liberation Serif" w:hAnsi="Liberation Serif"/>
        </w:rPr>
        <w:t>человек</w:t>
      </w:r>
      <w:r w:rsidRPr="00DD42C2">
        <w:rPr>
          <w:rFonts w:ascii="Liberation Serif" w:hAnsi="Liberation Serif"/>
        </w:rPr>
        <w:t xml:space="preserve">. Соответственно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 городом Верхняя Пышма в общей численности населения городского округа Верхняя Пышма составляет </w:t>
      </w:r>
      <w:r w:rsidRPr="00BE324B">
        <w:rPr>
          <w:rFonts w:ascii="Liberation Serif" w:hAnsi="Liberation Serif"/>
        </w:rPr>
        <w:t>0,07 процента</w:t>
      </w:r>
      <w:r w:rsidRPr="00DD42C2">
        <w:rPr>
          <w:rFonts w:ascii="Liberation Serif" w:hAnsi="Liberation Serif"/>
        </w:rPr>
        <w:t xml:space="preserve">. </w:t>
      </w:r>
      <w:r w:rsidR="000625A3" w:rsidRPr="00DD42C2">
        <w:rPr>
          <w:rFonts w:ascii="Liberation Serif" w:hAnsi="Liberation Serif"/>
          <w:iCs/>
        </w:rPr>
        <w:t>До 202</w:t>
      </w:r>
      <w:r w:rsidR="001F3ECE">
        <w:rPr>
          <w:rFonts w:ascii="Liberation Serif" w:hAnsi="Liberation Serif"/>
          <w:iCs/>
        </w:rPr>
        <w:t>8</w:t>
      </w:r>
      <w:r w:rsidRPr="00DD42C2">
        <w:rPr>
          <w:rFonts w:ascii="Liberation Serif" w:hAnsi="Liberation Serif"/>
          <w:iCs/>
        </w:rPr>
        <w:t xml:space="preserve"> года данный показатель прогнозируется </w:t>
      </w:r>
      <w:r w:rsidR="00AF5E6D" w:rsidRPr="00DD42C2">
        <w:rPr>
          <w:rFonts w:ascii="Liberation Serif" w:hAnsi="Liberation Serif"/>
          <w:iCs/>
        </w:rPr>
        <w:t>без изменений</w:t>
      </w:r>
      <w:r w:rsidR="0008410C" w:rsidRPr="00DD42C2">
        <w:rPr>
          <w:rFonts w:ascii="Liberation Serif" w:hAnsi="Liberation Serif"/>
          <w:iCs/>
        </w:rPr>
        <w:t>.</w:t>
      </w:r>
    </w:p>
    <w:p w14:paraId="4184FEB1" w14:textId="767FAFEF" w:rsidR="0018327C" w:rsidRPr="002B4C92" w:rsidRDefault="00A01956" w:rsidP="00B81678">
      <w:pPr>
        <w:ind w:firstLine="708"/>
        <w:contextualSpacing/>
        <w:jc w:val="both"/>
        <w:rPr>
          <w:rFonts w:ascii="Liberation Serif" w:hAnsi="Liberation Serif"/>
          <w:b/>
        </w:rPr>
      </w:pPr>
      <w:r>
        <w:rPr>
          <w:rFonts w:ascii="Liberation Serif" w:hAnsi="Liberation Serif"/>
          <w:b/>
        </w:rPr>
        <w:t>8. Среднемесячная</w:t>
      </w:r>
      <w:r w:rsidR="0096150B" w:rsidRPr="002B4C92">
        <w:rPr>
          <w:rFonts w:ascii="Liberation Serif" w:hAnsi="Liberation Serif"/>
          <w:b/>
        </w:rPr>
        <w:t xml:space="preserve"> начисленная заработная плата</w:t>
      </w:r>
      <w:r w:rsidR="00F62F5F" w:rsidRPr="002B4C92">
        <w:rPr>
          <w:rFonts w:ascii="Liberation Serif" w:hAnsi="Liberation Serif"/>
          <w:b/>
        </w:rPr>
        <w:t xml:space="preserve"> работников</w:t>
      </w:r>
      <w:r w:rsidR="00C67D94" w:rsidRPr="002B4C92">
        <w:rPr>
          <w:rFonts w:ascii="Liberation Serif" w:hAnsi="Liberation Serif"/>
          <w:b/>
        </w:rPr>
        <w:t>.</w:t>
      </w:r>
    </w:p>
    <w:p w14:paraId="262BA1CC" w14:textId="2280CC27" w:rsidR="00A12862" w:rsidRPr="005678F0" w:rsidRDefault="00A12862" w:rsidP="00B81678">
      <w:pPr>
        <w:ind w:firstLine="708"/>
        <w:contextualSpacing/>
        <w:jc w:val="both"/>
        <w:rPr>
          <w:rFonts w:ascii="Liberation Serif" w:hAnsi="Liberation Serif"/>
        </w:rPr>
      </w:pPr>
      <w:r w:rsidRPr="006F4171">
        <w:rPr>
          <w:rFonts w:ascii="Liberation Serif" w:hAnsi="Liberation Serif"/>
        </w:rPr>
        <w:t xml:space="preserve">При исполнении бюджета городского округа </w:t>
      </w:r>
      <w:r w:rsidR="001F3ECE">
        <w:rPr>
          <w:rFonts w:ascii="Liberation Serif" w:hAnsi="Liberation Serif"/>
        </w:rPr>
        <w:t>за 2025</w:t>
      </w:r>
      <w:r w:rsidRPr="006F4171">
        <w:rPr>
          <w:rFonts w:ascii="Liberation Serif" w:hAnsi="Liberation Serif"/>
        </w:rPr>
        <w:t xml:space="preserve"> год большое</w:t>
      </w:r>
      <w:r w:rsidRPr="00A12862">
        <w:rPr>
          <w:rFonts w:ascii="Liberation Serif" w:hAnsi="Liberation Serif"/>
        </w:rPr>
        <w:t xml:space="preserve"> внимание уделялось повышению и своевременной выплате заработной платы работникам организаций бюджетной сферы. Продолжена работа в рамках совершенствования систем оплаты труда. Реализация мероприятий по совершенствованию системы оплаты труда нацелена на исполнение Указа Президента Российской Федерации от 07.05.2012 № 597 «О мероприятиях по реализации государственной социальной политики» рост заработной платы работников бюджетной сферы является одним из важнейших показателей социально-экономического развития территории. </w:t>
      </w:r>
    </w:p>
    <w:p w14:paraId="72EACC40" w14:textId="18A118AB" w:rsidR="002B7DFB" w:rsidRPr="005678F0" w:rsidRDefault="0096150B" w:rsidP="00B81678">
      <w:pPr>
        <w:pStyle w:val="af3"/>
        <w:spacing w:before="0" w:beforeAutospacing="0" w:after="0" w:afterAutospacing="0"/>
        <w:ind w:firstLine="708"/>
        <w:contextualSpacing/>
        <w:jc w:val="both"/>
        <w:rPr>
          <w:rFonts w:ascii="Liberation Serif" w:hAnsi="Liberation Serif"/>
        </w:rPr>
      </w:pPr>
      <w:r w:rsidRPr="005678F0">
        <w:rPr>
          <w:rFonts w:ascii="Liberation Serif" w:hAnsi="Liberation Serif"/>
        </w:rPr>
        <w:t xml:space="preserve">На диаграмме </w:t>
      </w:r>
      <w:r w:rsidR="00DB7B4B" w:rsidRPr="005678F0">
        <w:rPr>
          <w:rFonts w:ascii="Liberation Serif" w:hAnsi="Liberation Serif"/>
        </w:rPr>
        <w:t>2</w:t>
      </w:r>
      <w:r w:rsidRPr="005678F0">
        <w:rPr>
          <w:rFonts w:ascii="Liberation Serif" w:hAnsi="Liberation Serif"/>
        </w:rPr>
        <w:t xml:space="preserve"> представлены </w:t>
      </w:r>
      <w:r w:rsidR="00C67D94" w:rsidRPr="005678F0">
        <w:rPr>
          <w:rFonts w:ascii="Liberation Serif" w:hAnsi="Liberation Serif"/>
        </w:rPr>
        <w:t>сведения о заработной плате</w:t>
      </w:r>
      <w:r w:rsidRPr="005678F0">
        <w:rPr>
          <w:rFonts w:ascii="Liberation Serif" w:hAnsi="Liberation Serif"/>
        </w:rPr>
        <w:t xml:space="preserve"> </w:t>
      </w:r>
      <w:r w:rsidR="00A17DC2">
        <w:rPr>
          <w:rFonts w:ascii="Liberation Serif" w:hAnsi="Liberation Serif"/>
        </w:rPr>
        <w:t xml:space="preserve">в </w:t>
      </w:r>
      <w:r w:rsidRPr="005678F0">
        <w:rPr>
          <w:rFonts w:ascii="Liberation Serif" w:hAnsi="Liberation Serif"/>
        </w:rPr>
        <w:t>городс</w:t>
      </w:r>
      <w:r w:rsidR="00A17DC2">
        <w:rPr>
          <w:rFonts w:ascii="Liberation Serif" w:hAnsi="Liberation Serif"/>
        </w:rPr>
        <w:t>ком округе</w:t>
      </w:r>
      <w:r w:rsidR="004742AE" w:rsidRPr="005678F0">
        <w:rPr>
          <w:rFonts w:ascii="Liberation Serif" w:hAnsi="Liberation Serif"/>
        </w:rPr>
        <w:t xml:space="preserve"> Верхняя Пышма в 20</w:t>
      </w:r>
      <w:r w:rsidR="001F3ECE">
        <w:rPr>
          <w:rFonts w:ascii="Liberation Serif" w:hAnsi="Liberation Serif"/>
        </w:rPr>
        <w:t>25</w:t>
      </w:r>
      <w:r w:rsidRPr="005678F0">
        <w:rPr>
          <w:rFonts w:ascii="Liberation Serif" w:hAnsi="Liberation Serif"/>
        </w:rPr>
        <w:t xml:space="preserve"> году.</w:t>
      </w:r>
    </w:p>
    <w:p w14:paraId="34AA957B" w14:textId="77777777" w:rsidR="006A21FB" w:rsidRPr="00B72286" w:rsidRDefault="006A21FB" w:rsidP="00B81678">
      <w:pPr>
        <w:pStyle w:val="af3"/>
        <w:spacing w:before="0" w:beforeAutospacing="0" w:after="0" w:afterAutospacing="0"/>
        <w:ind w:firstLine="708"/>
        <w:contextualSpacing/>
        <w:jc w:val="right"/>
        <w:rPr>
          <w:rFonts w:ascii="Liberation Serif" w:hAnsi="Liberation Serif"/>
          <w:b/>
          <w:highlight w:val="yellow"/>
        </w:rPr>
      </w:pPr>
    </w:p>
    <w:p w14:paraId="0F356E9F" w14:textId="77777777" w:rsidR="0096078F" w:rsidRDefault="00DB7B4B" w:rsidP="00B81678">
      <w:pPr>
        <w:pStyle w:val="af3"/>
        <w:spacing w:before="0" w:beforeAutospacing="0" w:after="0" w:afterAutospacing="0"/>
        <w:ind w:firstLine="708"/>
        <w:contextualSpacing/>
        <w:jc w:val="right"/>
        <w:rPr>
          <w:rFonts w:ascii="Liberation Serif" w:hAnsi="Liberation Serif"/>
          <w:b/>
        </w:rPr>
      </w:pPr>
      <w:r w:rsidRPr="005678F0">
        <w:rPr>
          <w:rFonts w:ascii="Liberation Serif" w:hAnsi="Liberation Serif"/>
          <w:b/>
        </w:rPr>
        <w:t>Д</w:t>
      </w:r>
      <w:r w:rsidR="0096150B" w:rsidRPr="005678F0">
        <w:rPr>
          <w:rFonts w:ascii="Liberation Serif" w:hAnsi="Liberation Serif"/>
          <w:b/>
        </w:rPr>
        <w:t xml:space="preserve">иаграмма </w:t>
      </w:r>
      <w:r w:rsidRPr="005678F0">
        <w:rPr>
          <w:rFonts w:ascii="Liberation Serif" w:hAnsi="Liberation Serif"/>
          <w:b/>
        </w:rPr>
        <w:t>2</w:t>
      </w:r>
    </w:p>
    <w:p w14:paraId="2143F2EE" w14:textId="77777777" w:rsidR="000A0C9C" w:rsidRPr="005678F0" w:rsidRDefault="000A0C9C" w:rsidP="00B81678">
      <w:pPr>
        <w:pStyle w:val="af3"/>
        <w:spacing w:before="0" w:beforeAutospacing="0" w:after="0" w:afterAutospacing="0"/>
        <w:ind w:firstLine="708"/>
        <w:contextualSpacing/>
        <w:jc w:val="right"/>
        <w:rPr>
          <w:rFonts w:ascii="Liberation Serif" w:hAnsi="Liberation Serif"/>
          <w:b/>
        </w:rPr>
      </w:pPr>
    </w:p>
    <w:p w14:paraId="0FE18290" w14:textId="2E4CE662" w:rsidR="003625B6" w:rsidRPr="00EC0150" w:rsidRDefault="00752C6C" w:rsidP="00B81678">
      <w:pPr>
        <w:pStyle w:val="af3"/>
        <w:spacing w:before="0" w:beforeAutospacing="0" w:after="0" w:afterAutospacing="0"/>
        <w:contextualSpacing/>
        <w:rPr>
          <w:noProof/>
        </w:rPr>
      </w:pPr>
      <w:r>
        <w:rPr>
          <w:noProof/>
        </w:rPr>
        <w:drawing>
          <wp:inline distT="0" distB="0" distL="0" distR="0" wp14:anchorId="572F157E" wp14:editId="2F922EC6">
            <wp:extent cx="6292450" cy="2614930"/>
            <wp:effectExtent l="0" t="0" r="13335" b="139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09CB27" w14:textId="77777777" w:rsidR="00A01956" w:rsidRDefault="00A01956" w:rsidP="00B81678">
      <w:pPr>
        <w:pStyle w:val="af3"/>
        <w:spacing w:before="0" w:beforeAutospacing="0" w:after="0" w:afterAutospacing="0"/>
        <w:ind w:firstLine="708"/>
        <w:contextualSpacing/>
        <w:jc w:val="right"/>
        <w:rPr>
          <w:rFonts w:ascii="Liberation Serif" w:hAnsi="Liberation Serif"/>
          <w:b/>
        </w:rPr>
      </w:pPr>
    </w:p>
    <w:p w14:paraId="14C38205" w14:textId="77777777" w:rsidR="00A01956" w:rsidRDefault="00A01956" w:rsidP="00B81678">
      <w:pPr>
        <w:pStyle w:val="af3"/>
        <w:spacing w:before="0" w:beforeAutospacing="0" w:after="0" w:afterAutospacing="0"/>
        <w:ind w:firstLine="708"/>
        <w:contextualSpacing/>
        <w:jc w:val="right"/>
        <w:rPr>
          <w:rFonts w:ascii="Liberation Serif" w:hAnsi="Liberation Serif"/>
          <w:b/>
        </w:rPr>
      </w:pPr>
    </w:p>
    <w:p w14:paraId="4EDD9430" w14:textId="77777777" w:rsidR="00141CC2" w:rsidRDefault="0085692C" w:rsidP="00B81678">
      <w:pPr>
        <w:pStyle w:val="af3"/>
        <w:spacing w:before="0" w:beforeAutospacing="0" w:after="0" w:afterAutospacing="0"/>
        <w:ind w:firstLine="708"/>
        <w:contextualSpacing/>
        <w:jc w:val="right"/>
        <w:rPr>
          <w:rFonts w:ascii="Liberation Serif" w:hAnsi="Liberation Serif"/>
          <w:b/>
        </w:rPr>
      </w:pPr>
      <w:r w:rsidRPr="007232AA">
        <w:rPr>
          <w:rFonts w:ascii="Liberation Serif" w:hAnsi="Liberation Serif"/>
          <w:b/>
        </w:rPr>
        <w:t xml:space="preserve">Диаграмма </w:t>
      </w:r>
      <w:r w:rsidR="00DB7B4B" w:rsidRPr="007232AA">
        <w:rPr>
          <w:rFonts w:ascii="Liberation Serif" w:hAnsi="Liberation Serif"/>
          <w:b/>
        </w:rPr>
        <w:t>3</w:t>
      </w:r>
    </w:p>
    <w:p w14:paraId="258AD3C6" w14:textId="77777777" w:rsidR="00EC0150" w:rsidRDefault="00EC0150" w:rsidP="00B81678">
      <w:pPr>
        <w:pStyle w:val="af3"/>
        <w:spacing w:before="0" w:beforeAutospacing="0" w:after="0" w:afterAutospacing="0"/>
        <w:ind w:firstLine="708"/>
        <w:contextualSpacing/>
        <w:jc w:val="right"/>
        <w:rPr>
          <w:rFonts w:ascii="Liberation Serif" w:hAnsi="Liberation Serif"/>
          <w:b/>
        </w:rPr>
      </w:pPr>
    </w:p>
    <w:p w14:paraId="59EB20B4" w14:textId="6FA2C7C5" w:rsidR="00532E7F" w:rsidRPr="007F039D" w:rsidRDefault="00E35562" w:rsidP="00B81678">
      <w:pPr>
        <w:pStyle w:val="af3"/>
        <w:spacing w:before="0" w:beforeAutospacing="0" w:after="0" w:afterAutospacing="0"/>
        <w:contextualSpacing/>
        <w:rPr>
          <w:rFonts w:ascii="Liberation Serif" w:hAnsi="Liberation Serif"/>
          <w:b/>
        </w:rPr>
      </w:pPr>
      <w:r>
        <w:rPr>
          <w:noProof/>
        </w:rPr>
        <w:drawing>
          <wp:inline distT="0" distB="0" distL="0" distR="0" wp14:anchorId="52D6BAD0" wp14:editId="3A05F9E9">
            <wp:extent cx="6314400" cy="3509645"/>
            <wp:effectExtent l="0" t="0" r="10795" b="146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528810" w14:textId="77777777" w:rsidR="00141CC2" w:rsidRPr="004B3B5F" w:rsidRDefault="00141CC2" w:rsidP="00B81678">
      <w:pPr>
        <w:pStyle w:val="af3"/>
        <w:spacing w:before="0" w:beforeAutospacing="0" w:after="0" w:afterAutospacing="0"/>
        <w:contextualSpacing/>
        <w:jc w:val="both"/>
        <w:rPr>
          <w:rFonts w:ascii="Liberation Serif" w:hAnsi="Liberation Serif"/>
          <w:highlight w:val="yellow"/>
          <w:lang w:val="en-US"/>
        </w:rPr>
      </w:pPr>
    </w:p>
    <w:p w14:paraId="753A8C26" w14:textId="6A38804F" w:rsidR="00141CC2" w:rsidRPr="00A01956" w:rsidRDefault="00E35562" w:rsidP="00A01956">
      <w:pPr>
        <w:pStyle w:val="af3"/>
        <w:ind w:firstLine="708"/>
        <w:jc w:val="both"/>
        <w:rPr>
          <w:rFonts w:ascii="Liberation Serif" w:hAnsi="Liberation Serif"/>
        </w:rPr>
      </w:pPr>
      <w:r>
        <w:rPr>
          <w:rFonts w:ascii="Liberation Serif" w:hAnsi="Liberation Serif"/>
        </w:rPr>
        <w:t>В 2025</w:t>
      </w:r>
      <w:r w:rsidR="00A01956" w:rsidRPr="00A01956">
        <w:rPr>
          <w:rFonts w:ascii="Liberation Serif" w:hAnsi="Liberation Serif"/>
        </w:rPr>
        <w:t xml:space="preserve"> году среднемесячная номинальная начисленная заработная плата работников крупных и средних предприятий и некоммерческих организаций </w:t>
      </w:r>
      <w:r w:rsidR="00A01956" w:rsidRPr="00412199">
        <w:rPr>
          <w:rFonts w:ascii="Liberation Serif" w:hAnsi="Liberation Serif"/>
        </w:rPr>
        <w:t xml:space="preserve">– </w:t>
      </w:r>
      <w:r>
        <w:rPr>
          <w:rFonts w:ascii="Liberation Serif" w:hAnsi="Liberation Serif"/>
        </w:rPr>
        <w:t>116 485, 0</w:t>
      </w:r>
      <w:r w:rsidR="00A01956" w:rsidRPr="00412199">
        <w:rPr>
          <w:rFonts w:ascii="Liberation Serif" w:hAnsi="Liberation Serif"/>
        </w:rPr>
        <w:t>0 рубл</w:t>
      </w:r>
      <w:r w:rsidR="004B3B5F" w:rsidRPr="00412199">
        <w:rPr>
          <w:rFonts w:ascii="Liberation Serif" w:hAnsi="Liberation Serif"/>
        </w:rPr>
        <w:t>ей</w:t>
      </w:r>
      <w:r w:rsidR="007F5A32">
        <w:rPr>
          <w:rFonts w:ascii="Liberation Serif" w:hAnsi="Liberation Serif"/>
        </w:rPr>
        <w:t xml:space="preserve">, темп </w:t>
      </w:r>
      <w:r w:rsidR="00CE3C73">
        <w:rPr>
          <w:rFonts w:ascii="Liberation Serif" w:hAnsi="Liberation Serif"/>
        </w:rPr>
        <w:t xml:space="preserve">роста </w:t>
      </w:r>
      <w:r w:rsidR="00750218">
        <w:rPr>
          <w:rFonts w:ascii="Liberation Serif" w:hAnsi="Liberation Serif"/>
        </w:rPr>
        <w:t>составит 12,5</w:t>
      </w:r>
      <w:r>
        <w:rPr>
          <w:rFonts w:ascii="Liberation Serif" w:hAnsi="Liberation Serif"/>
        </w:rPr>
        <w:t xml:space="preserve"> процента к уровню 2028</w:t>
      </w:r>
      <w:r w:rsidR="00A01956" w:rsidRPr="00A01956">
        <w:rPr>
          <w:rFonts w:ascii="Liberation Serif" w:hAnsi="Liberation Serif"/>
        </w:rPr>
        <w:t xml:space="preserve"> года. </w:t>
      </w:r>
      <w:r w:rsidR="00A01956">
        <w:rPr>
          <w:rFonts w:ascii="Liberation Serif" w:hAnsi="Liberation Serif"/>
        </w:rPr>
        <w:t>П</w:t>
      </w:r>
      <w:r w:rsidR="00A01956" w:rsidRPr="00A01956">
        <w:rPr>
          <w:rFonts w:ascii="Liberation Serif" w:hAnsi="Liberation Serif"/>
        </w:rPr>
        <w:t>рогноз представлен на диаграмме 3.</w:t>
      </w:r>
    </w:p>
    <w:p w14:paraId="621F92CD" w14:textId="3BDC4030" w:rsidR="005F6830" w:rsidRPr="00AB784F" w:rsidRDefault="003D1D6B" w:rsidP="00B81678">
      <w:pPr>
        <w:contextualSpacing/>
        <w:jc w:val="center"/>
        <w:rPr>
          <w:rFonts w:ascii="Liberation Serif" w:hAnsi="Liberation Serif"/>
          <w:b/>
        </w:rPr>
      </w:pPr>
      <w:r w:rsidRPr="008A40C4">
        <w:rPr>
          <w:rFonts w:ascii="Liberation Serif" w:hAnsi="Liberation Serif"/>
          <w:b/>
        </w:rPr>
        <w:t>Р</w:t>
      </w:r>
      <w:r w:rsidR="005F6830" w:rsidRPr="008A40C4">
        <w:rPr>
          <w:rFonts w:ascii="Liberation Serif" w:hAnsi="Liberation Serif"/>
          <w:b/>
        </w:rPr>
        <w:t>а</w:t>
      </w:r>
      <w:r w:rsidR="0011181B" w:rsidRPr="008A40C4">
        <w:rPr>
          <w:rFonts w:ascii="Liberation Serif" w:hAnsi="Liberation Serif"/>
          <w:b/>
        </w:rPr>
        <w:t>здел 2. Дошкольное образование</w:t>
      </w:r>
      <w:r w:rsidR="00535E8E" w:rsidRPr="008A40C4">
        <w:rPr>
          <w:rFonts w:ascii="Liberation Serif" w:hAnsi="Liberation Serif"/>
          <w:b/>
        </w:rPr>
        <w:t>.</w:t>
      </w:r>
    </w:p>
    <w:p w14:paraId="704FAC32" w14:textId="77777777" w:rsidR="00DB7B4B" w:rsidRPr="00AB784F" w:rsidRDefault="00DB7B4B" w:rsidP="00B81678">
      <w:pPr>
        <w:contextualSpacing/>
        <w:jc w:val="center"/>
        <w:rPr>
          <w:rFonts w:ascii="Liberation Serif" w:hAnsi="Liberation Serif"/>
          <w:b/>
          <w:highlight w:val="yellow"/>
        </w:rPr>
      </w:pPr>
    </w:p>
    <w:p w14:paraId="3B8DDF51" w14:textId="5D4EEA2C" w:rsidR="004B3F84" w:rsidRPr="00E91528" w:rsidRDefault="004B3F84" w:rsidP="00B81678">
      <w:pPr>
        <w:ind w:firstLine="709"/>
        <w:contextualSpacing/>
        <w:jc w:val="both"/>
        <w:rPr>
          <w:rFonts w:ascii="Liberation Serif" w:hAnsi="Liberation Serif"/>
          <w:szCs w:val="28"/>
        </w:rPr>
      </w:pPr>
      <w:r w:rsidRPr="00E91528">
        <w:rPr>
          <w:rFonts w:ascii="Liberation Serif" w:hAnsi="Liberation Serif"/>
          <w:szCs w:val="28"/>
        </w:rPr>
        <w:t>Численность детей дошкольного возраста от 0 до 7 лет в горо</w:t>
      </w:r>
      <w:r w:rsidR="00B64E2C" w:rsidRPr="00E91528">
        <w:rPr>
          <w:rFonts w:ascii="Liberation Serif" w:hAnsi="Liberation Serif"/>
          <w:szCs w:val="28"/>
        </w:rPr>
        <w:t xml:space="preserve">дском округе Верхняя Пышма </w:t>
      </w:r>
      <w:r w:rsidR="00E4427D">
        <w:rPr>
          <w:rFonts w:ascii="Liberation Serif" w:hAnsi="Liberation Serif"/>
          <w:szCs w:val="28"/>
        </w:rPr>
        <w:t>7 720</w:t>
      </w:r>
      <w:r w:rsidR="008A40C4">
        <w:rPr>
          <w:rFonts w:ascii="Liberation Serif" w:hAnsi="Liberation Serif"/>
          <w:szCs w:val="28"/>
        </w:rPr>
        <w:t xml:space="preserve"> </w:t>
      </w:r>
      <w:r w:rsidR="00D940E8" w:rsidRPr="00E91528">
        <w:rPr>
          <w:rFonts w:ascii="Liberation Serif" w:hAnsi="Liberation Serif"/>
          <w:szCs w:val="28"/>
        </w:rPr>
        <w:t>человек в том числе</w:t>
      </w:r>
      <w:r w:rsidR="00D940E8" w:rsidRPr="008051E3">
        <w:rPr>
          <w:rFonts w:ascii="Liberation Serif" w:hAnsi="Liberation Serif"/>
          <w:szCs w:val="28"/>
        </w:rPr>
        <w:t>:</w:t>
      </w:r>
      <w:r w:rsidR="00B64E2C" w:rsidRPr="008051E3">
        <w:rPr>
          <w:rFonts w:ascii="Liberation Serif" w:hAnsi="Liberation Serif"/>
          <w:szCs w:val="28"/>
        </w:rPr>
        <w:t xml:space="preserve"> </w:t>
      </w:r>
      <w:r w:rsidR="00AC69D1" w:rsidRPr="00AC69D1">
        <w:rPr>
          <w:rFonts w:ascii="Liberation Serif" w:hAnsi="Liberation Serif"/>
          <w:szCs w:val="28"/>
        </w:rPr>
        <w:t xml:space="preserve">6 124 </w:t>
      </w:r>
      <w:r w:rsidR="002B3844" w:rsidRPr="008051E3">
        <w:rPr>
          <w:rFonts w:ascii="Liberation Serif" w:hAnsi="Liberation Serif"/>
          <w:szCs w:val="28"/>
        </w:rPr>
        <w:t>детей</w:t>
      </w:r>
      <w:r w:rsidR="002B3844">
        <w:rPr>
          <w:rFonts w:ascii="Liberation Serif" w:hAnsi="Liberation Serif"/>
          <w:szCs w:val="28"/>
        </w:rPr>
        <w:t xml:space="preserve"> посещают ДОУ,</w:t>
      </w:r>
      <w:r w:rsidR="00D940E8" w:rsidRPr="00E91528">
        <w:rPr>
          <w:rFonts w:ascii="Liberation Serif" w:hAnsi="Liberation Serif"/>
          <w:szCs w:val="28"/>
        </w:rPr>
        <w:t xml:space="preserve"> </w:t>
      </w:r>
      <w:r w:rsidR="00AC69D1" w:rsidRPr="00AC69D1">
        <w:rPr>
          <w:rFonts w:ascii="Liberation Serif" w:hAnsi="Liberation Serif"/>
          <w:szCs w:val="28"/>
        </w:rPr>
        <w:t>1</w:t>
      </w:r>
      <w:r w:rsidR="00AC69D1">
        <w:rPr>
          <w:rFonts w:ascii="Liberation Serif" w:hAnsi="Liberation Serif"/>
          <w:szCs w:val="28"/>
        </w:rPr>
        <w:t> </w:t>
      </w:r>
      <w:r w:rsidR="00AC69D1" w:rsidRPr="00AC69D1">
        <w:rPr>
          <w:rFonts w:ascii="Liberation Serif" w:hAnsi="Liberation Serif"/>
          <w:szCs w:val="28"/>
        </w:rPr>
        <w:t>596</w:t>
      </w:r>
      <w:r w:rsidR="00AC69D1">
        <w:rPr>
          <w:rFonts w:ascii="Liberation Serif" w:hAnsi="Liberation Serif"/>
          <w:szCs w:val="28"/>
        </w:rPr>
        <w:t xml:space="preserve"> </w:t>
      </w:r>
      <w:r w:rsidR="008A40C4" w:rsidRPr="007F7141">
        <w:rPr>
          <w:rFonts w:ascii="Liberation Serif" w:hAnsi="Liberation Serif"/>
          <w:szCs w:val="28"/>
        </w:rPr>
        <w:t>–</w:t>
      </w:r>
      <w:r w:rsidRPr="00E91528">
        <w:rPr>
          <w:rFonts w:ascii="Liberation Serif" w:hAnsi="Liberation Serif"/>
          <w:szCs w:val="28"/>
        </w:rPr>
        <w:t xml:space="preserve"> стоят в очереди на получение места</w:t>
      </w:r>
      <w:r w:rsidR="009D544E" w:rsidRPr="00E91528">
        <w:rPr>
          <w:rFonts w:ascii="Liberation Serif" w:hAnsi="Liberation Serif"/>
          <w:szCs w:val="28"/>
        </w:rPr>
        <w:t xml:space="preserve"> в ДОУ</w:t>
      </w:r>
      <w:r w:rsidRPr="00E91528">
        <w:rPr>
          <w:rFonts w:ascii="Liberation Serif" w:hAnsi="Liberation Serif"/>
          <w:szCs w:val="28"/>
        </w:rPr>
        <w:t xml:space="preserve">. </w:t>
      </w:r>
    </w:p>
    <w:p w14:paraId="4CBD08A8" w14:textId="2BDEFA61" w:rsidR="004B3F84" w:rsidRPr="00E66C01" w:rsidRDefault="00B636A7" w:rsidP="00B81678">
      <w:pPr>
        <w:ind w:firstLine="709"/>
        <w:contextualSpacing/>
        <w:jc w:val="both"/>
        <w:rPr>
          <w:rFonts w:ascii="Liberation Serif" w:hAnsi="Liberation Serif"/>
          <w:szCs w:val="28"/>
        </w:rPr>
      </w:pPr>
      <w:r>
        <w:rPr>
          <w:rFonts w:ascii="Liberation Serif" w:hAnsi="Liberation Serif"/>
          <w:szCs w:val="28"/>
        </w:rPr>
        <w:t xml:space="preserve">32,2 </w:t>
      </w:r>
      <w:r w:rsidRPr="00E66C01">
        <w:rPr>
          <w:rFonts w:ascii="Liberation Serif" w:hAnsi="Liberation Serif"/>
          <w:szCs w:val="28"/>
        </w:rPr>
        <w:t>процента</w:t>
      </w:r>
      <w:r w:rsidR="00B212B9" w:rsidRPr="00E66C01">
        <w:rPr>
          <w:rFonts w:ascii="Liberation Serif" w:hAnsi="Liberation Serif"/>
          <w:szCs w:val="28"/>
        </w:rPr>
        <w:t xml:space="preserve"> </w:t>
      </w:r>
      <w:r w:rsidR="004B3F84" w:rsidRPr="00E66C01">
        <w:rPr>
          <w:rFonts w:ascii="Liberation Serif" w:hAnsi="Liberation Serif"/>
          <w:szCs w:val="28"/>
        </w:rPr>
        <w:t>от общего количества детей дошкольного возраста сос</w:t>
      </w:r>
      <w:r w:rsidR="00AC69D1">
        <w:rPr>
          <w:rFonts w:ascii="Liberation Serif" w:hAnsi="Liberation Serif"/>
          <w:szCs w:val="28"/>
        </w:rPr>
        <w:t>тавляют дети от 0 до 3 лет, 67,8</w:t>
      </w:r>
      <w:r w:rsidR="00B212B9" w:rsidRPr="00E66C01">
        <w:rPr>
          <w:rFonts w:ascii="Liberation Serif" w:hAnsi="Liberation Serif"/>
          <w:szCs w:val="28"/>
        </w:rPr>
        <w:t xml:space="preserve"> </w:t>
      </w:r>
      <w:r w:rsidR="006C319B" w:rsidRPr="00E66C01">
        <w:rPr>
          <w:rFonts w:ascii="Liberation Serif" w:hAnsi="Liberation Serif"/>
          <w:szCs w:val="28"/>
        </w:rPr>
        <w:t>процента -</w:t>
      </w:r>
      <w:r w:rsidR="004B3F84" w:rsidRPr="00E66C01">
        <w:rPr>
          <w:rFonts w:ascii="Liberation Serif" w:hAnsi="Liberation Serif"/>
          <w:szCs w:val="28"/>
        </w:rPr>
        <w:t xml:space="preserve"> дети от 3 до 7 лет. Обеспеченность местами в муниципальных дошкольных образовательных учреждениях дет</w:t>
      </w:r>
      <w:r w:rsidR="00B212B9" w:rsidRPr="00E66C01">
        <w:rPr>
          <w:rFonts w:ascii="Liberation Serif" w:hAnsi="Liberation Serif"/>
          <w:szCs w:val="28"/>
        </w:rPr>
        <w:t xml:space="preserve">ей от </w:t>
      </w:r>
      <w:r w:rsidR="00AC69D1">
        <w:rPr>
          <w:rFonts w:ascii="Liberation Serif" w:hAnsi="Liberation Serif"/>
          <w:szCs w:val="28"/>
        </w:rPr>
        <w:t>2</w:t>
      </w:r>
      <w:r w:rsidR="00B212B9" w:rsidRPr="00E66C01">
        <w:rPr>
          <w:rFonts w:ascii="Liberation Serif" w:hAnsi="Liberation Serif"/>
          <w:szCs w:val="28"/>
        </w:rPr>
        <w:t xml:space="preserve"> до 7 лет составляет 100 процентов</w:t>
      </w:r>
      <w:r w:rsidR="004B3F84" w:rsidRPr="00E66C01">
        <w:rPr>
          <w:rFonts w:ascii="Liberation Serif" w:hAnsi="Liberation Serif"/>
          <w:szCs w:val="28"/>
        </w:rPr>
        <w:t>.</w:t>
      </w:r>
    </w:p>
    <w:p w14:paraId="0B01F3E5" w14:textId="7DF57B98" w:rsidR="003D4B82" w:rsidRPr="00E44150" w:rsidRDefault="00F67360" w:rsidP="00E44150">
      <w:pPr>
        <w:ind w:firstLine="709"/>
        <w:contextualSpacing/>
        <w:jc w:val="both"/>
        <w:rPr>
          <w:rFonts w:ascii="Liberation Serif" w:hAnsi="Liberation Serif"/>
        </w:rPr>
      </w:pPr>
      <w:r w:rsidRPr="00E66C01">
        <w:rPr>
          <w:rFonts w:ascii="Liberation Serif" w:hAnsi="Liberation Serif"/>
        </w:rPr>
        <w:t>В настоящее время система муниципальных дошкольных образовательных учреждений, реализующих основную общеобразовательную программу дошкольн</w:t>
      </w:r>
      <w:r w:rsidR="0011032A">
        <w:rPr>
          <w:rFonts w:ascii="Liberation Serif" w:hAnsi="Liberation Serif"/>
        </w:rPr>
        <w:t>ого образования, представлена 30</w:t>
      </w:r>
      <w:r w:rsidRPr="00E66C01">
        <w:rPr>
          <w:rFonts w:ascii="Liberation Serif" w:hAnsi="Liberation Serif"/>
        </w:rPr>
        <w:t xml:space="preserve"> образоват</w:t>
      </w:r>
      <w:r w:rsidR="00D3241B" w:rsidRPr="00E66C01">
        <w:rPr>
          <w:rFonts w:ascii="Liberation Serif" w:hAnsi="Liberation Serif"/>
        </w:rPr>
        <w:t>ельными организациями. Из них 25</w:t>
      </w:r>
      <w:r w:rsidRPr="00E66C01">
        <w:rPr>
          <w:rFonts w:ascii="Liberation Serif" w:hAnsi="Liberation Serif"/>
        </w:rPr>
        <w:t xml:space="preserve"> – в городе Верхняя Пышма, </w:t>
      </w:r>
      <w:r w:rsidR="00B636A7">
        <w:rPr>
          <w:rFonts w:ascii="Liberation Serif" w:hAnsi="Liberation Serif"/>
        </w:rPr>
        <w:t>5</w:t>
      </w:r>
      <w:r w:rsidRPr="00E66C01">
        <w:rPr>
          <w:rFonts w:ascii="Liberation Serif" w:hAnsi="Liberation Serif"/>
        </w:rPr>
        <w:t xml:space="preserve"> – в сельской местности (в селе Балтым, поселках Исеть, Кедровое, Красный).</w:t>
      </w:r>
    </w:p>
    <w:p w14:paraId="64F64A04" w14:textId="77777777" w:rsidR="007D0B6B" w:rsidRPr="00E66C01" w:rsidRDefault="005F6830" w:rsidP="003505A3">
      <w:pPr>
        <w:pStyle w:val="17"/>
        <w:spacing w:after="0" w:line="240" w:lineRule="auto"/>
        <w:ind w:left="0" w:firstLine="709"/>
        <w:contextualSpacing/>
        <w:jc w:val="both"/>
        <w:rPr>
          <w:rFonts w:ascii="Liberation Serif" w:hAnsi="Liberation Serif"/>
          <w:b/>
          <w:sz w:val="24"/>
          <w:szCs w:val="24"/>
        </w:rPr>
      </w:pPr>
      <w:r w:rsidRPr="00E66C01">
        <w:rPr>
          <w:rFonts w:ascii="Liberation Serif" w:hAnsi="Liberation Serif"/>
          <w:b/>
          <w:sz w:val="24"/>
          <w:szCs w:val="24"/>
        </w:rPr>
        <w:t xml:space="preserve">9. Доля детей в возрасте от </w:t>
      </w:r>
      <w:r w:rsidR="009D544E" w:rsidRPr="00E66C01">
        <w:rPr>
          <w:rFonts w:ascii="Liberation Serif" w:hAnsi="Liberation Serif"/>
          <w:b/>
          <w:sz w:val="24"/>
          <w:szCs w:val="24"/>
        </w:rPr>
        <w:t>1</w:t>
      </w:r>
      <w:r w:rsidR="008E29E8" w:rsidRPr="00E66C01">
        <w:rPr>
          <w:rFonts w:ascii="Liberation Serif" w:hAnsi="Liberation Serif"/>
          <w:b/>
          <w:sz w:val="24"/>
          <w:szCs w:val="24"/>
        </w:rPr>
        <w:t xml:space="preserve"> до</w:t>
      </w:r>
      <w:r w:rsidR="009D544E" w:rsidRPr="00E66C01">
        <w:rPr>
          <w:rFonts w:ascii="Liberation Serif" w:hAnsi="Liberation Serif"/>
          <w:b/>
          <w:sz w:val="24"/>
          <w:szCs w:val="24"/>
        </w:rPr>
        <w:t xml:space="preserve"> 6</w:t>
      </w:r>
      <w:r w:rsidRPr="00E66C01">
        <w:rPr>
          <w:rFonts w:ascii="Liberation Serif" w:hAnsi="Liberation Serif"/>
          <w:b/>
          <w:sz w:val="24"/>
          <w:szCs w:val="24"/>
        </w:rPr>
        <w:t xml:space="preserve">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w:t>
      </w:r>
      <w:r w:rsidR="006C319B" w:rsidRPr="00E66C01">
        <w:rPr>
          <w:rFonts w:ascii="Liberation Serif" w:hAnsi="Liberation Serif"/>
          <w:b/>
          <w:sz w:val="24"/>
          <w:szCs w:val="24"/>
        </w:rPr>
        <w:t>от одного до шести лет.</w:t>
      </w:r>
    </w:p>
    <w:p w14:paraId="578273A3" w14:textId="28AB2DAA" w:rsidR="002427A2" w:rsidRPr="00E66C01" w:rsidRDefault="005B34EB" w:rsidP="00B81678">
      <w:pPr>
        <w:pStyle w:val="17"/>
        <w:spacing w:after="0" w:line="240" w:lineRule="auto"/>
        <w:ind w:left="0" w:firstLine="709"/>
        <w:contextualSpacing/>
        <w:jc w:val="both"/>
        <w:rPr>
          <w:rFonts w:ascii="Liberation Serif" w:hAnsi="Liberation Serif"/>
          <w:sz w:val="24"/>
          <w:szCs w:val="24"/>
        </w:rPr>
      </w:pPr>
      <w:r w:rsidRPr="00E66C01">
        <w:rPr>
          <w:rFonts w:ascii="Liberation Serif" w:hAnsi="Liberation Serif"/>
          <w:sz w:val="24"/>
          <w:szCs w:val="24"/>
        </w:rPr>
        <w:t>В 20</w:t>
      </w:r>
      <w:r w:rsidR="00AC69D1">
        <w:rPr>
          <w:rFonts w:ascii="Liberation Serif" w:hAnsi="Liberation Serif"/>
          <w:sz w:val="24"/>
          <w:szCs w:val="24"/>
        </w:rPr>
        <w:t>25</w:t>
      </w:r>
      <w:r w:rsidR="00695567" w:rsidRPr="00E66C01">
        <w:rPr>
          <w:rFonts w:ascii="Liberation Serif" w:hAnsi="Liberation Serif"/>
          <w:sz w:val="24"/>
          <w:szCs w:val="24"/>
        </w:rPr>
        <w:t xml:space="preserve"> году </w:t>
      </w:r>
      <w:r w:rsidR="00C532E2" w:rsidRPr="00E66C01">
        <w:rPr>
          <w:rFonts w:ascii="Liberation Serif" w:hAnsi="Liberation Serif"/>
          <w:sz w:val="24"/>
          <w:szCs w:val="24"/>
        </w:rPr>
        <w:t xml:space="preserve">данный </w:t>
      </w:r>
      <w:r w:rsidRPr="00E66C01">
        <w:rPr>
          <w:rFonts w:ascii="Liberation Serif" w:hAnsi="Liberation Serif"/>
          <w:sz w:val="24"/>
          <w:szCs w:val="24"/>
        </w:rPr>
        <w:t xml:space="preserve">показатель составил </w:t>
      </w:r>
      <w:r w:rsidR="004E2E5A">
        <w:rPr>
          <w:rFonts w:ascii="Liberation Serif" w:hAnsi="Liberation Serif"/>
          <w:sz w:val="24"/>
          <w:szCs w:val="24"/>
        </w:rPr>
        <w:t>89</w:t>
      </w:r>
      <w:r w:rsidR="00D87BBA" w:rsidRPr="00E66C01">
        <w:rPr>
          <w:rFonts w:ascii="Liberation Serif" w:hAnsi="Liberation Serif"/>
          <w:sz w:val="24"/>
          <w:szCs w:val="24"/>
        </w:rPr>
        <w:t>,0</w:t>
      </w:r>
      <w:r w:rsidRPr="00E66C01">
        <w:rPr>
          <w:rFonts w:ascii="Liberation Serif" w:hAnsi="Liberation Serif"/>
          <w:sz w:val="24"/>
          <w:szCs w:val="24"/>
        </w:rPr>
        <w:t xml:space="preserve"> </w:t>
      </w:r>
      <w:r w:rsidR="00F31402" w:rsidRPr="00B12FC6">
        <w:rPr>
          <w:rFonts w:ascii="Liberation Serif" w:hAnsi="Liberation Serif"/>
          <w:sz w:val="24"/>
          <w:szCs w:val="24"/>
        </w:rPr>
        <w:t>процент</w:t>
      </w:r>
      <w:r w:rsidR="00AC5692">
        <w:rPr>
          <w:rFonts w:ascii="Liberation Serif" w:hAnsi="Liberation Serif"/>
          <w:sz w:val="24"/>
          <w:szCs w:val="24"/>
        </w:rPr>
        <w:t>а</w:t>
      </w:r>
      <w:r w:rsidR="00B636A7">
        <w:rPr>
          <w:rFonts w:ascii="Liberation Serif" w:hAnsi="Liberation Serif"/>
          <w:sz w:val="24"/>
          <w:szCs w:val="24"/>
        </w:rPr>
        <w:t>, что соответст</w:t>
      </w:r>
      <w:r w:rsidR="002F0C02">
        <w:rPr>
          <w:rFonts w:ascii="Liberation Serif" w:hAnsi="Liberation Serif"/>
          <w:sz w:val="24"/>
          <w:szCs w:val="24"/>
        </w:rPr>
        <w:t xml:space="preserve">вует уровню </w:t>
      </w:r>
      <w:r w:rsidR="00AC69D1">
        <w:rPr>
          <w:rFonts w:ascii="Liberation Serif" w:hAnsi="Liberation Serif"/>
          <w:sz w:val="24"/>
          <w:szCs w:val="24"/>
        </w:rPr>
        <w:t xml:space="preserve">2024 </w:t>
      </w:r>
      <w:r w:rsidR="00B636A7">
        <w:rPr>
          <w:rFonts w:ascii="Liberation Serif" w:hAnsi="Liberation Serif"/>
          <w:sz w:val="24"/>
          <w:szCs w:val="24"/>
        </w:rPr>
        <w:t>года.</w:t>
      </w:r>
    </w:p>
    <w:p w14:paraId="429B1B8B" w14:textId="05F0AA13" w:rsidR="00E1089B" w:rsidRPr="003505A3" w:rsidRDefault="00AC69D1" w:rsidP="003505A3">
      <w:pPr>
        <w:pStyle w:val="17"/>
        <w:spacing w:after="0" w:line="240" w:lineRule="auto"/>
        <w:ind w:left="0" w:firstLine="709"/>
        <w:contextualSpacing/>
        <w:jc w:val="both"/>
        <w:rPr>
          <w:rFonts w:ascii="Liberation Serif" w:hAnsi="Liberation Serif"/>
          <w:sz w:val="24"/>
          <w:szCs w:val="24"/>
        </w:rPr>
      </w:pPr>
      <w:r>
        <w:rPr>
          <w:rFonts w:ascii="Liberation Serif" w:hAnsi="Liberation Serif"/>
          <w:sz w:val="24"/>
          <w:szCs w:val="24"/>
        </w:rPr>
        <w:t>К концу 2028</w:t>
      </w:r>
      <w:r w:rsidR="00C34EB7" w:rsidRPr="00E66C01">
        <w:rPr>
          <w:rFonts w:ascii="Liberation Serif" w:hAnsi="Liberation Serif"/>
          <w:sz w:val="24"/>
          <w:szCs w:val="24"/>
        </w:rPr>
        <w:t xml:space="preserve"> года планируется достичь значения д</w:t>
      </w:r>
      <w:r w:rsidR="002427A2" w:rsidRPr="00E66C01">
        <w:rPr>
          <w:rFonts w:ascii="Liberation Serif" w:hAnsi="Liberation Serif"/>
          <w:sz w:val="24"/>
          <w:szCs w:val="24"/>
        </w:rPr>
        <w:t>ан</w:t>
      </w:r>
      <w:r w:rsidR="00D87BBA" w:rsidRPr="00E66C01">
        <w:rPr>
          <w:rFonts w:ascii="Liberation Serif" w:hAnsi="Liberation Serif"/>
          <w:sz w:val="24"/>
          <w:szCs w:val="24"/>
        </w:rPr>
        <w:t xml:space="preserve">ного </w:t>
      </w:r>
      <w:r w:rsidR="00F439CB">
        <w:rPr>
          <w:rFonts w:ascii="Liberation Serif" w:hAnsi="Liberation Serif"/>
          <w:sz w:val="24"/>
          <w:szCs w:val="24"/>
        </w:rPr>
        <w:t>показателя 90</w:t>
      </w:r>
      <w:r w:rsidR="00BE324B" w:rsidRPr="00E66C01">
        <w:rPr>
          <w:rFonts w:ascii="Liberation Serif" w:hAnsi="Liberation Serif"/>
          <w:sz w:val="24"/>
          <w:szCs w:val="24"/>
        </w:rPr>
        <w:t>,0 процента</w:t>
      </w:r>
      <w:r w:rsidR="00AD023F" w:rsidRPr="00E66C01">
        <w:rPr>
          <w:rFonts w:ascii="Liberation Serif" w:hAnsi="Liberation Serif"/>
          <w:sz w:val="24"/>
          <w:szCs w:val="24"/>
        </w:rPr>
        <w:t>.</w:t>
      </w:r>
    </w:p>
    <w:p w14:paraId="537C697A" w14:textId="77777777" w:rsidR="00E1089B" w:rsidRPr="00AB784F" w:rsidRDefault="00E1089B" w:rsidP="00B81678">
      <w:pPr>
        <w:pStyle w:val="17"/>
        <w:spacing w:after="0" w:line="240" w:lineRule="auto"/>
        <w:ind w:left="0" w:firstLine="709"/>
        <w:contextualSpacing/>
        <w:jc w:val="right"/>
        <w:rPr>
          <w:rFonts w:ascii="Liberation Serif" w:hAnsi="Liberation Serif"/>
          <w:b/>
          <w:sz w:val="24"/>
          <w:szCs w:val="24"/>
          <w:highlight w:val="yellow"/>
        </w:rPr>
      </w:pPr>
    </w:p>
    <w:p w14:paraId="66E7602F" w14:textId="77777777" w:rsidR="002A2801" w:rsidRDefault="00CF7238" w:rsidP="00B81678">
      <w:pPr>
        <w:pStyle w:val="17"/>
        <w:spacing w:after="0" w:line="240" w:lineRule="auto"/>
        <w:ind w:left="0" w:firstLine="709"/>
        <w:contextualSpacing/>
        <w:jc w:val="right"/>
        <w:rPr>
          <w:rFonts w:ascii="Liberation Serif" w:hAnsi="Liberation Serif"/>
          <w:b/>
          <w:sz w:val="24"/>
          <w:szCs w:val="24"/>
        </w:rPr>
      </w:pPr>
      <w:r w:rsidRPr="00B228CD">
        <w:rPr>
          <w:rFonts w:ascii="Liberation Serif" w:hAnsi="Liberation Serif"/>
          <w:b/>
          <w:sz w:val="24"/>
          <w:szCs w:val="24"/>
        </w:rPr>
        <w:t xml:space="preserve"> </w:t>
      </w:r>
      <w:r w:rsidR="006B0716" w:rsidRPr="00B228CD">
        <w:rPr>
          <w:rFonts w:ascii="Liberation Serif" w:hAnsi="Liberation Serif"/>
          <w:b/>
          <w:sz w:val="24"/>
          <w:szCs w:val="24"/>
        </w:rPr>
        <w:t>Диаграмма 4</w:t>
      </w:r>
    </w:p>
    <w:p w14:paraId="5561D65F" w14:textId="77777777" w:rsidR="00CC00A8" w:rsidRDefault="00CC00A8" w:rsidP="00B81678">
      <w:pPr>
        <w:pStyle w:val="17"/>
        <w:spacing w:after="0" w:line="240" w:lineRule="auto"/>
        <w:ind w:left="0" w:firstLine="709"/>
        <w:contextualSpacing/>
        <w:jc w:val="right"/>
        <w:rPr>
          <w:rFonts w:ascii="Liberation Serif" w:hAnsi="Liberation Serif"/>
          <w:b/>
          <w:sz w:val="24"/>
          <w:szCs w:val="24"/>
        </w:rPr>
      </w:pPr>
    </w:p>
    <w:p w14:paraId="2569D88C" w14:textId="3DDF08DC" w:rsidR="00B228CD" w:rsidRPr="00B228CD" w:rsidRDefault="00B228CD" w:rsidP="00B81678">
      <w:pPr>
        <w:pStyle w:val="17"/>
        <w:spacing w:after="0" w:line="240" w:lineRule="auto"/>
        <w:ind w:left="0"/>
        <w:contextualSpacing/>
        <w:jc w:val="right"/>
        <w:rPr>
          <w:rFonts w:ascii="Liberation Serif" w:hAnsi="Liberation Serif"/>
          <w:b/>
          <w:sz w:val="24"/>
          <w:szCs w:val="24"/>
        </w:rPr>
      </w:pPr>
    </w:p>
    <w:p w14:paraId="68A54B1F" w14:textId="024CE7AA" w:rsidR="006E5534" w:rsidRDefault="00AC69D1" w:rsidP="00B81678">
      <w:pPr>
        <w:pStyle w:val="17"/>
        <w:spacing w:after="0" w:line="240" w:lineRule="auto"/>
        <w:ind w:left="0"/>
        <w:contextualSpacing/>
        <w:rPr>
          <w:noProof/>
          <w:highlight w:val="yellow"/>
          <w:lang w:eastAsia="ru-RU"/>
        </w:rPr>
      </w:pPr>
      <w:r>
        <w:rPr>
          <w:noProof/>
          <w:highlight w:val="yellow"/>
          <w:lang w:eastAsia="ru-RU"/>
        </w:rPr>
        <w:lastRenderedPageBreak/>
        <w:drawing>
          <wp:inline distT="0" distB="0" distL="0" distR="0" wp14:anchorId="299E3518" wp14:editId="035C4023">
            <wp:extent cx="6199200" cy="36398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49" cy="3644076"/>
                    </a:xfrm>
                    <a:prstGeom prst="rect">
                      <a:avLst/>
                    </a:prstGeom>
                    <a:noFill/>
                  </pic:spPr>
                </pic:pic>
              </a:graphicData>
            </a:graphic>
          </wp:inline>
        </w:drawing>
      </w:r>
    </w:p>
    <w:p w14:paraId="206408ED" w14:textId="77777777" w:rsidR="00983FB9" w:rsidRDefault="00983FB9" w:rsidP="00B81678">
      <w:pPr>
        <w:pStyle w:val="17"/>
        <w:spacing w:after="0" w:line="240" w:lineRule="auto"/>
        <w:ind w:left="0"/>
        <w:contextualSpacing/>
        <w:rPr>
          <w:noProof/>
          <w:highlight w:val="yellow"/>
          <w:lang w:eastAsia="ru-RU"/>
        </w:rPr>
      </w:pPr>
    </w:p>
    <w:p w14:paraId="283FE36B" w14:textId="77777777" w:rsidR="009B3990" w:rsidRPr="00B228CD" w:rsidRDefault="000E33BF" w:rsidP="00B81678">
      <w:pPr>
        <w:tabs>
          <w:tab w:val="left" w:pos="0"/>
        </w:tabs>
        <w:contextualSpacing/>
        <w:jc w:val="both"/>
        <w:rPr>
          <w:rFonts w:ascii="Liberation Serif" w:hAnsi="Liberation Serif"/>
          <w:noProof/>
        </w:rPr>
      </w:pPr>
      <w:r w:rsidRPr="00B228CD">
        <w:rPr>
          <w:rFonts w:ascii="Liberation Serif" w:hAnsi="Liberation Serif"/>
          <w:b/>
          <w:noProof/>
        </w:rPr>
        <w:tab/>
      </w:r>
      <w:r w:rsidR="005F6830" w:rsidRPr="00B228CD">
        <w:rPr>
          <w:rFonts w:ascii="Liberation Serif" w:hAnsi="Liberation Serif"/>
          <w:b/>
          <w:noProof/>
        </w:rPr>
        <w:t xml:space="preserve">10. Доля детей в возрасте от </w:t>
      </w:r>
      <w:r w:rsidR="00C119F8" w:rsidRPr="00B228CD">
        <w:rPr>
          <w:rFonts w:ascii="Liberation Serif" w:hAnsi="Liberation Serif"/>
          <w:b/>
          <w:noProof/>
        </w:rPr>
        <w:t>1 года до 6</w:t>
      </w:r>
      <w:r w:rsidR="005F6830" w:rsidRPr="00B228CD">
        <w:rPr>
          <w:rFonts w:ascii="Liberation Serif" w:hAnsi="Liberation Serif"/>
          <w:b/>
          <w:noProof/>
        </w:rPr>
        <w:t xml:space="preserve">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r w:rsidR="009B3990" w:rsidRPr="00B228CD">
        <w:rPr>
          <w:rFonts w:ascii="Liberation Serif" w:hAnsi="Liberation Serif"/>
          <w:noProof/>
        </w:rPr>
        <w:t>.</w:t>
      </w:r>
    </w:p>
    <w:p w14:paraId="36043CB7" w14:textId="7F72B660" w:rsidR="00845EA8" w:rsidRPr="00DE317F" w:rsidRDefault="009B3990" w:rsidP="00B81678">
      <w:pPr>
        <w:ind w:firstLine="284"/>
        <w:contextualSpacing/>
        <w:jc w:val="both"/>
        <w:rPr>
          <w:rFonts w:ascii="Liberation Serif" w:eastAsia="Calibri" w:hAnsi="Liberation Serif"/>
          <w:lang w:eastAsia="en-US"/>
        </w:rPr>
      </w:pPr>
      <w:r w:rsidRPr="00B228CD">
        <w:rPr>
          <w:rFonts w:ascii="Liberation Serif" w:hAnsi="Liberation Serif"/>
          <w:noProof/>
        </w:rPr>
        <w:tab/>
      </w:r>
      <w:r w:rsidR="00845EA8" w:rsidRPr="006F4171">
        <w:rPr>
          <w:rFonts w:ascii="Liberation Serif" w:eastAsia="Calibri" w:hAnsi="Liberation Serif"/>
          <w:bCs/>
          <w:lang w:eastAsia="en-US"/>
        </w:rPr>
        <w:t xml:space="preserve">В </w:t>
      </w:r>
      <w:r w:rsidR="00845EA8" w:rsidRPr="006F4171">
        <w:rPr>
          <w:rFonts w:ascii="Liberation Serif" w:eastAsia="Calibri" w:hAnsi="Liberation Serif"/>
          <w:lang w:eastAsia="en-US"/>
        </w:rPr>
        <w:t>20</w:t>
      </w:r>
      <w:r w:rsidR="00576F81">
        <w:rPr>
          <w:rFonts w:ascii="Liberation Serif" w:eastAsia="Calibri" w:hAnsi="Liberation Serif"/>
          <w:lang w:eastAsia="en-US"/>
        </w:rPr>
        <w:t>25</w:t>
      </w:r>
      <w:r w:rsidR="00845EA8" w:rsidRPr="006F4171">
        <w:rPr>
          <w:rFonts w:ascii="Liberation Serif" w:eastAsia="Calibri" w:hAnsi="Liberation Serif"/>
          <w:lang w:eastAsia="en-US"/>
        </w:rPr>
        <w:t xml:space="preserve"> году деятельность дошкольных образовательных</w:t>
      </w:r>
      <w:r w:rsidR="00845EA8" w:rsidRPr="00B228CD">
        <w:rPr>
          <w:rFonts w:ascii="Liberation Serif" w:eastAsia="Calibri" w:hAnsi="Liberation Serif"/>
          <w:lang w:eastAsia="en-US"/>
        </w:rPr>
        <w:t xml:space="preserve"> учреждений  направлена на: обеспечение дошкольным образованием 100 </w:t>
      </w:r>
      <w:r w:rsidR="006C319B" w:rsidRPr="00B228CD">
        <w:rPr>
          <w:rFonts w:ascii="Liberation Serif" w:eastAsia="Calibri" w:hAnsi="Liberation Serif"/>
          <w:lang w:eastAsia="en-US"/>
        </w:rPr>
        <w:t>процентов</w:t>
      </w:r>
      <w:r w:rsidR="00845EA8" w:rsidRPr="00B228CD">
        <w:rPr>
          <w:rFonts w:ascii="Liberation Serif" w:eastAsia="Calibri" w:hAnsi="Liberation Serif"/>
          <w:lang w:eastAsia="en-US"/>
        </w:rPr>
        <w:t xml:space="preserve"> детей в возрасте от трёх до семи лет, состоящих в списках очередников; увеличение кол</w:t>
      </w:r>
      <w:r w:rsidR="00A14375" w:rsidRPr="00B228CD">
        <w:rPr>
          <w:rFonts w:ascii="Liberation Serif" w:eastAsia="Calibri" w:hAnsi="Liberation Serif"/>
          <w:lang w:eastAsia="en-US"/>
        </w:rPr>
        <w:t>ичества мест для детей младшего</w:t>
      </w:r>
      <w:r w:rsidR="00983FB9">
        <w:rPr>
          <w:rFonts w:ascii="Liberation Serif" w:eastAsia="Calibri" w:hAnsi="Liberation Serif"/>
          <w:lang w:eastAsia="en-US"/>
        </w:rPr>
        <w:t xml:space="preserve"> </w:t>
      </w:r>
      <w:r w:rsidR="00EA6C07">
        <w:rPr>
          <w:rFonts w:ascii="Liberation Serif" w:eastAsia="Calibri" w:hAnsi="Liberation Serif"/>
          <w:lang w:eastAsia="en-US"/>
        </w:rPr>
        <w:t xml:space="preserve">дошкольного </w:t>
      </w:r>
      <w:r w:rsidR="00845EA8" w:rsidRPr="00DE317F">
        <w:rPr>
          <w:rFonts w:ascii="Liberation Serif" w:eastAsia="Calibri" w:hAnsi="Liberation Serif"/>
          <w:lang w:eastAsia="en-US"/>
        </w:rPr>
        <w:t>возраста, сн</w:t>
      </w:r>
      <w:r w:rsidR="00EA6C07">
        <w:rPr>
          <w:rFonts w:ascii="Liberation Serif" w:eastAsia="Calibri" w:hAnsi="Liberation Serif"/>
          <w:lang w:eastAsia="en-US"/>
        </w:rPr>
        <w:t xml:space="preserve">ижение очередности; </w:t>
      </w:r>
      <w:r w:rsidR="003505A3">
        <w:rPr>
          <w:rFonts w:ascii="Liberation Serif" w:eastAsia="Calibri" w:hAnsi="Liberation Serif"/>
          <w:lang w:eastAsia="en-US"/>
        </w:rPr>
        <w:t xml:space="preserve">реализацию </w:t>
      </w:r>
      <w:r w:rsidR="006C319B" w:rsidRPr="006C319B">
        <w:rPr>
          <w:rFonts w:ascii="Liberation Serif" w:eastAsia="Calibri" w:hAnsi="Liberation Serif"/>
          <w:bCs/>
          <w:lang w:eastAsia="en-US"/>
        </w:rPr>
        <w:t>федерального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государственного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образовательного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стандарта</w:t>
      </w:r>
      <w:r w:rsidR="00845EA8" w:rsidRPr="00DE317F">
        <w:rPr>
          <w:rFonts w:ascii="Liberation Serif" w:eastAsia="Calibri" w:hAnsi="Liberation Serif"/>
          <w:lang w:eastAsia="en-US"/>
        </w:rPr>
        <w:t xml:space="preserve"> в дошкольном образовании; оказание консультативных услуг семьям, чьи дети не посещают дошкольные учреждения; создание доступной предметно - пространственной среды для детей с ОВЗ; развитие системы независимой оценки качества работы образовательных учреждений.</w:t>
      </w:r>
    </w:p>
    <w:p w14:paraId="5B99FED6" w14:textId="603B20B0" w:rsidR="00BE324B" w:rsidRPr="00FA677F" w:rsidRDefault="00845EA8" w:rsidP="00B81678">
      <w:pPr>
        <w:tabs>
          <w:tab w:val="left" w:pos="0"/>
        </w:tabs>
        <w:ind w:firstLine="709"/>
        <w:contextualSpacing/>
        <w:jc w:val="both"/>
        <w:rPr>
          <w:rFonts w:ascii="Liberation Serif" w:eastAsia="Calibri" w:hAnsi="Liberation Serif"/>
          <w:noProof/>
          <w:lang w:eastAsia="en-US"/>
        </w:rPr>
      </w:pPr>
      <w:r w:rsidRPr="00DE317F">
        <w:rPr>
          <w:rFonts w:ascii="Liberation Serif" w:eastAsia="Calibri" w:hAnsi="Liberation Serif"/>
          <w:noProof/>
          <w:lang w:eastAsia="en-US"/>
        </w:rPr>
        <w:t xml:space="preserve">Доля детей в возрасте от одного года до шести лет, состоящих на учете для определения в муниципальные дошкольные образовательные учреждения (далее - МДОУ), в общей численности детей в возрасте от одного года до шести лет, </w:t>
      </w:r>
      <w:r w:rsidR="00576F81">
        <w:rPr>
          <w:rFonts w:ascii="Liberation Serif" w:eastAsia="Calibri" w:hAnsi="Liberation Serif"/>
          <w:noProof/>
          <w:lang w:eastAsia="en-US"/>
        </w:rPr>
        <w:t>на 01.01.2026</w:t>
      </w:r>
      <w:r w:rsidRPr="00DE317F">
        <w:rPr>
          <w:rFonts w:ascii="Liberation Serif" w:eastAsia="Calibri" w:hAnsi="Liberation Serif"/>
          <w:noProof/>
          <w:lang w:eastAsia="en-US"/>
        </w:rPr>
        <w:t xml:space="preserve"> составила </w:t>
      </w:r>
      <w:r w:rsidR="00576F81">
        <w:rPr>
          <w:rFonts w:ascii="Liberation Serif" w:eastAsia="Calibri" w:hAnsi="Liberation Serif"/>
          <w:noProof/>
          <w:lang w:eastAsia="en-US"/>
        </w:rPr>
        <w:t>11</w:t>
      </w:r>
      <w:r w:rsidR="00A14375">
        <w:rPr>
          <w:rFonts w:ascii="Liberation Serif" w:eastAsia="Calibri" w:hAnsi="Liberation Serif"/>
          <w:noProof/>
          <w:lang w:eastAsia="en-US"/>
        </w:rPr>
        <w:t>,0</w:t>
      </w:r>
      <w:r w:rsidR="00444A15">
        <w:rPr>
          <w:rFonts w:ascii="Liberation Serif" w:eastAsia="Calibri" w:hAnsi="Liberation Serif"/>
          <w:noProof/>
          <w:lang w:eastAsia="en-US"/>
        </w:rPr>
        <w:t xml:space="preserve"> </w:t>
      </w:r>
      <w:r w:rsidR="006C319B">
        <w:rPr>
          <w:rFonts w:ascii="Liberation Serif" w:eastAsia="Calibri" w:hAnsi="Liberation Serif"/>
          <w:noProof/>
          <w:lang w:eastAsia="en-US"/>
        </w:rPr>
        <w:t>п</w:t>
      </w:r>
      <w:r w:rsidR="00551B0F">
        <w:rPr>
          <w:rFonts w:ascii="Liberation Serif" w:eastAsia="Calibri" w:hAnsi="Liberation Serif"/>
          <w:noProof/>
          <w:lang w:eastAsia="en-US"/>
        </w:rPr>
        <w:t>роцент</w:t>
      </w:r>
      <w:r w:rsidR="003E0F46">
        <w:rPr>
          <w:rFonts w:ascii="Liberation Serif" w:eastAsia="Calibri" w:hAnsi="Liberation Serif"/>
          <w:noProof/>
          <w:lang w:eastAsia="en-US"/>
        </w:rPr>
        <w:t>а</w:t>
      </w:r>
      <w:r w:rsidRPr="00DE317F">
        <w:rPr>
          <w:rFonts w:ascii="Liberation Serif" w:eastAsia="Calibri" w:hAnsi="Liberation Serif"/>
          <w:noProof/>
          <w:lang w:eastAsia="en-US"/>
        </w:rPr>
        <w:t>.</w:t>
      </w:r>
      <w:r w:rsidR="00983FB9">
        <w:rPr>
          <w:rFonts w:ascii="Liberation Serif" w:eastAsia="Calibri" w:hAnsi="Liberation Serif"/>
          <w:noProof/>
          <w:lang w:eastAsia="en-US"/>
        </w:rPr>
        <w:t xml:space="preserve"> </w:t>
      </w:r>
      <w:r w:rsidR="00576F81">
        <w:rPr>
          <w:rFonts w:ascii="Liberation Serif" w:eastAsia="Calibri" w:hAnsi="Liberation Serif"/>
          <w:noProof/>
          <w:lang w:eastAsia="en-US"/>
        </w:rPr>
        <w:t>Показатель остался на уровне с 2024 года.</w:t>
      </w:r>
      <w:r w:rsidR="00983FB9">
        <w:rPr>
          <w:rFonts w:ascii="Liberation Serif" w:eastAsia="Calibri" w:hAnsi="Liberation Serif"/>
          <w:noProof/>
          <w:lang w:eastAsia="en-US"/>
        </w:rPr>
        <w:t xml:space="preserve"> </w:t>
      </w:r>
    </w:p>
    <w:p w14:paraId="3DD24716" w14:textId="77777777" w:rsidR="005F6830" w:rsidRPr="00E44150" w:rsidRDefault="006E5534" w:rsidP="00E44150">
      <w:pPr>
        <w:pStyle w:val="ConsPlusNormal"/>
        <w:tabs>
          <w:tab w:val="left" w:pos="0"/>
        </w:tabs>
        <w:ind w:firstLine="0"/>
        <w:contextualSpacing/>
        <w:jc w:val="both"/>
        <w:outlineLvl w:val="1"/>
        <w:rPr>
          <w:rFonts w:ascii="Liberation Serif" w:hAnsi="Liberation Serif" w:cs="Times New Roman"/>
          <w:sz w:val="24"/>
          <w:szCs w:val="24"/>
        </w:rPr>
      </w:pPr>
      <w:r>
        <w:rPr>
          <w:rFonts w:ascii="Liberation Serif" w:hAnsi="Liberation Serif" w:cs="Times New Roman"/>
          <w:sz w:val="24"/>
          <w:szCs w:val="24"/>
        </w:rPr>
        <w:tab/>
      </w:r>
      <w:r w:rsidR="00151145" w:rsidRPr="001C3365">
        <w:rPr>
          <w:rFonts w:ascii="Liberation Serif" w:hAnsi="Liberation Serif" w:cs="Times New Roman"/>
          <w:sz w:val="24"/>
          <w:szCs w:val="24"/>
        </w:rPr>
        <w:t xml:space="preserve">Одним из приоритетов социальной политики в области дошкольного образования в городском округе Верхняя Пышма является расширение доступности в получении качественного образования. Основным направлением в решении этого </w:t>
      </w:r>
      <w:bookmarkStart w:id="0" w:name="_GoBack"/>
      <w:bookmarkEnd w:id="0"/>
      <w:r w:rsidR="00151145" w:rsidRPr="001C3365">
        <w:rPr>
          <w:rFonts w:ascii="Liberation Serif" w:hAnsi="Liberation Serif" w:cs="Times New Roman"/>
          <w:sz w:val="24"/>
          <w:szCs w:val="24"/>
        </w:rPr>
        <w:t>вопроса является максимальный охва</w:t>
      </w:r>
      <w:r w:rsidR="00EC675B">
        <w:rPr>
          <w:rFonts w:ascii="Liberation Serif" w:hAnsi="Liberation Serif" w:cs="Times New Roman"/>
          <w:sz w:val="24"/>
          <w:szCs w:val="24"/>
        </w:rPr>
        <w:t>т детей дошкольным образованием</w:t>
      </w:r>
      <w:r w:rsidR="00CF7238">
        <w:rPr>
          <w:rFonts w:ascii="Liberation Serif" w:hAnsi="Liberation Serif" w:cs="Times New Roman"/>
          <w:sz w:val="24"/>
          <w:szCs w:val="24"/>
        </w:rPr>
        <w:t xml:space="preserve"> за счет консультационных центров.</w:t>
      </w:r>
    </w:p>
    <w:p w14:paraId="46FDEDAF" w14:textId="77777777" w:rsidR="005F6830" w:rsidRPr="00381073" w:rsidRDefault="006D4EF2" w:rsidP="00B81678">
      <w:pPr>
        <w:pStyle w:val="17"/>
        <w:spacing w:after="0" w:line="240" w:lineRule="auto"/>
        <w:ind w:left="0" w:firstLine="708"/>
        <w:contextualSpacing/>
        <w:jc w:val="both"/>
        <w:rPr>
          <w:rFonts w:ascii="Liberation Serif" w:hAnsi="Liberation Serif"/>
          <w:b/>
          <w:sz w:val="24"/>
          <w:szCs w:val="24"/>
        </w:rPr>
      </w:pPr>
      <w:r w:rsidRPr="005041F6">
        <w:rPr>
          <w:rFonts w:ascii="Liberation Serif" w:hAnsi="Liberation Serif"/>
          <w:b/>
          <w:sz w:val="24"/>
          <w:szCs w:val="24"/>
        </w:rPr>
        <w:t xml:space="preserve">11. </w:t>
      </w:r>
      <w:r w:rsidR="005F6830" w:rsidRPr="005041F6">
        <w:rPr>
          <w:rFonts w:ascii="Liberation Serif" w:hAnsi="Liberation Serif"/>
          <w:b/>
          <w:sz w:val="24"/>
          <w:szCs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p w14:paraId="1694327C" w14:textId="77777777" w:rsidR="001C3A89" w:rsidRPr="00571B7D" w:rsidRDefault="005B021D" w:rsidP="00B81678">
      <w:pPr>
        <w:ind w:firstLine="708"/>
        <w:contextualSpacing/>
        <w:jc w:val="both"/>
        <w:rPr>
          <w:rFonts w:ascii="Liberation Serif" w:hAnsi="Liberation Serif"/>
        </w:rPr>
      </w:pPr>
      <w:r w:rsidRPr="00571B7D">
        <w:rPr>
          <w:rFonts w:ascii="Liberation Serif" w:hAnsi="Liberation Serif"/>
        </w:rPr>
        <w:t>В городском округе Верхняя Пышма</w:t>
      </w:r>
      <w:r w:rsidR="00FC5EBA" w:rsidRPr="00571B7D">
        <w:rPr>
          <w:rFonts w:ascii="Liberation Serif" w:hAnsi="Liberation Serif"/>
        </w:rPr>
        <w:t xml:space="preserve"> </w:t>
      </w:r>
      <w:r w:rsidR="00D1256C" w:rsidRPr="00571B7D">
        <w:rPr>
          <w:rFonts w:ascii="Liberation Serif" w:hAnsi="Liberation Serif"/>
        </w:rPr>
        <w:t>здани</w:t>
      </w:r>
      <w:r w:rsidR="009A747D" w:rsidRPr="00571B7D">
        <w:rPr>
          <w:rFonts w:ascii="Liberation Serif" w:hAnsi="Liberation Serif"/>
        </w:rPr>
        <w:t>я</w:t>
      </w:r>
      <w:r w:rsidR="00D1256C" w:rsidRPr="00571B7D">
        <w:rPr>
          <w:rFonts w:ascii="Liberation Serif" w:hAnsi="Liberation Serif"/>
        </w:rPr>
        <w:t xml:space="preserve"> </w:t>
      </w:r>
      <w:r w:rsidR="009A747D" w:rsidRPr="00571B7D">
        <w:rPr>
          <w:rFonts w:ascii="Liberation Serif" w:hAnsi="Liberation Serif"/>
        </w:rPr>
        <w:t>муниципальных</w:t>
      </w:r>
      <w:r w:rsidR="00FC5EBA" w:rsidRPr="00571B7D">
        <w:rPr>
          <w:rFonts w:ascii="Liberation Serif" w:hAnsi="Liberation Serif"/>
        </w:rPr>
        <w:t xml:space="preserve"> </w:t>
      </w:r>
      <w:r w:rsidR="009A747D" w:rsidRPr="00571B7D">
        <w:rPr>
          <w:rFonts w:ascii="Liberation Serif" w:hAnsi="Liberation Serif"/>
        </w:rPr>
        <w:t>дошкольных образовательных учреждений</w:t>
      </w:r>
      <w:r w:rsidR="000B04F1" w:rsidRPr="00571B7D">
        <w:rPr>
          <w:rFonts w:ascii="Liberation Serif" w:hAnsi="Liberation Serif"/>
        </w:rPr>
        <w:t xml:space="preserve">, </w:t>
      </w:r>
      <w:r w:rsidR="00216C0E">
        <w:rPr>
          <w:rFonts w:ascii="Liberation Serif" w:hAnsi="Liberation Serif"/>
        </w:rPr>
        <w:t>требующи</w:t>
      </w:r>
      <w:r w:rsidR="00FC5EBA" w:rsidRPr="00571B7D">
        <w:rPr>
          <w:rFonts w:ascii="Liberation Serif" w:hAnsi="Liberation Serif"/>
        </w:rPr>
        <w:t>е</w:t>
      </w:r>
      <w:r w:rsidR="00D1256C" w:rsidRPr="00571B7D">
        <w:rPr>
          <w:rFonts w:ascii="Liberation Serif" w:hAnsi="Liberation Serif"/>
        </w:rPr>
        <w:t xml:space="preserve"> капитального ремонта</w:t>
      </w:r>
      <w:r w:rsidR="009A747D" w:rsidRPr="00571B7D">
        <w:rPr>
          <w:rFonts w:ascii="Liberation Serif" w:hAnsi="Liberation Serif"/>
        </w:rPr>
        <w:t xml:space="preserve"> – отсутствуют</w:t>
      </w:r>
      <w:r w:rsidR="00FC5EBA" w:rsidRPr="00571B7D">
        <w:rPr>
          <w:rFonts w:ascii="Liberation Serif" w:hAnsi="Liberation Serif"/>
        </w:rPr>
        <w:t>.</w:t>
      </w:r>
    </w:p>
    <w:p w14:paraId="4E6185B4" w14:textId="6527CEEA" w:rsidR="00FC5EBA" w:rsidRPr="00571B7D" w:rsidRDefault="00FC5EBA" w:rsidP="00B81678">
      <w:pPr>
        <w:ind w:firstLine="567"/>
        <w:contextualSpacing/>
        <w:jc w:val="both"/>
        <w:rPr>
          <w:rFonts w:ascii="Liberation Serif" w:hAnsi="Liberation Serif"/>
        </w:rPr>
      </w:pPr>
      <w:r w:rsidRPr="00A23F9F">
        <w:rPr>
          <w:rFonts w:ascii="Liberation Serif" w:hAnsi="Liberation Serif"/>
        </w:rPr>
        <w:t xml:space="preserve">В соответствии с подпрограммой </w:t>
      </w:r>
      <w:r w:rsidR="00571B7D" w:rsidRPr="00A23F9F">
        <w:rPr>
          <w:rFonts w:ascii="Liberation Serif" w:hAnsi="Liberation Serif"/>
          <w:bCs/>
        </w:rPr>
        <w:t>«Развитие системы образования на территории городск</w:t>
      </w:r>
      <w:r w:rsidR="000E17AB" w:rsidRPr="00A23F9F">
        <w:rPr>
          <w:rFonts w:ascii="Liberation Serif" w:hAnsi="Liberation Serif"/>
          <w:bCs/>
        </w:rPr>
        <w:t>ого округа Верхняя Пышма до 20</w:t>
      </w:r>
      <w:r w:rsidR="00A668E5" w:rsidRPr="00A23F9F">
        <w:rPr>
          <w:rFonts w:ascii="Liberation Serif" w:hAnsi="Liberation Serif"/>
          <w:bCs/>
        </w:rPr>
        <w:t>27</w:t>
      </w:r>
      <w:r w:rsidR="00571B7D" w:rsidRPr="00A23F9F">
        <w:rPr>
          <w:rFonts w:ascii="Liberation Serif" w:hAnsi="Liberation Serif"/>
          <w:bCs/>
        </w:rPr>
        <w:t xml:space="preserve"> года»</w:t>
      </w:r>
      <w:r w:rsidRPr="00A23F9F">
        <w:rPr>
          <w:rFonts w:ascii="Liberation Serif" w:hAnsi="Liberation Serif"/>
          <w:b/>
        </w:rPr>
        <w:t xml:space="preserve"> </w:t>
      </w:r>
      <w:r w:rsidRPr="00A23F9F">
        <w:rPr>
          <w:rFonts w:ascii="Liberation Serif" w:hAnsi="Liberation Serif"/>
        </w:rPr>
        <w:t>в 20</w:t>
      </w:r>
      <w:r w:rsidR="000A5DA1" w:rsidRPr="00A23F9F">
        <w:rPr>
          <w:rFonts w:ascii="Liberation Serif" w:hAnsi="Liberation Serif"/>
        </w:rPr>
        <w:t>25</w:t>
      </w:r>
      <w:r w:rsidRPr="00A23F9F">
        <w:rPr>
          <w:rFonts w:ascii="Liberation Serif" w:hAnsi="Liberation Serif"/>
        </w:rPr>
        <w:t xml:space="preserve"> году реализованы следующие мероприятия:</w:t>
      </w:r>
    </w:p>
    <w:p w14:paraId="0E532F3F" w14:textId="0874A7A6" w:rsidR="00381073" w:rsidRPr="00DA70E6" w:rsidRDefault="00DA70E6" w:rsidP="00B81678">
      <w:pPr>
        <w:tabs>
          <w:tab w:val="left" w:pos="993"/>
        </w:tabs>
        <w:contextualSpacing/>
        <w:jc w:val="both"/>
        <w:rPr>
          <w:rFonts w:ascii="Liberation Serif" w:hAnsi="Liberation Serif"/>
        </w:rPr>
      </w:pPr>
      <w:r>
        <w:rPr>
          <w:rFonts w:ascii="Liberation Serif" w:hAnsi="Liberation Serif"/>
          <w:bCs/>
        </w:rPr>
        <w:tab/>
        <w:t xml:space="preserve">- </w:t>
      </w:r>
      <w:r w:rsidR="00F54AF3" w:rsidRPr="00DA70E6">
        <w:rPr>
          <w:rFonts w:ascii="Liberation Serif" w:hAnsi="Liberation Serif"/>
          <w:bCs/>
        </w:rPr>
        <w:t>укрепление и развитие материально – технической базы муниципальных дошкольных образовательных учреждений.</w:t>
      </w:r>
      <w:r w:rsidR="00F54AF3" w:rsidRPr="00DA70E6">
        <w:rPr>
          <w:rFonts w:ascii="Liberation Serif" w:hAnsi="Liberation Serif"/>
          <w:b/>
          <w:bCs/>
        </w:rPr>
        <w:t xml:space="preserve"> </w:t>
      </w:r>
      <w:r w:rsidR="00F54AF3" w:rsidRPr="00DA70E6">
        <w:rPr>
          <w:rFonts w:ascii="Liberation Serif" w:hAnsi="Liberation Serif"/>
        </w:rPr>
        <w:t xml:space="preserve"> Приобретено оборудование</w:t>
      </w:r>
      <w:r w:rsidR="00381073" w:rsidRPr="00DA70E6">
        <w:rPr>
          <w:rFonts w:ascii="Liberation Serif" w:hAnsi="Liberation Serif"/>
        </w:rPr>
        <w:t xml:space="preserve"> на </w:t>
      </w:r>
      <w:r w:rsidR="00BA1735">
        <w:rPr>
          <w:rFonts w:ascii="Liberation Serif" w:hAnsi="Liberation Serif"/>
        </w:rPr>
        <w:t>3 500,00</w:t>
      </w:r>
      <w:r w:rsidR="001F30B7">
        <w:rPr>
          <w:rFonts w:ascii="Liberation Serif" w:hAnsi="Liberation Serif"/>
        </w:rPr>
        <w:t xml:space="preserve"> </w:t>
      </w:r>
      <w:r w:rsidR="001F30B7">
        <w:rPr>
          <w:rFonts w:ascii="Liberation Serif" w:hAnsi="Liberation Serif"/>
        </w:rPr>
        <w:br/>
        <w:t>тыс. рублей</w:t>
      </w:r>
      <w:r w:rsidR="00381073" w:rsidRPr="00DA70E6">
        <w:rPr>
          <w:rFonts w:ascii="Liberation Serif" w:hAnsi="Liberation Serif"/>
        </w:rPr>
        <w:t>:</w:t>
      </w:r>
    </w:p>
    <w:p w14:paraId="28484A19" w14:textId="7A6C645F" w:rsidR="00381073" w:rsidRPr="00E275AD" w:rsidRDefault="00381073" w:rsidP="00B81678">
      <w:pPr>
        <w:ind w:firstLine="567"/>
        <w:contextualSpacing/>
        <w:jc w:val="both"/>
        <w:rPr>
          <w:rFonts w:ascii="Liberation Serif" w:hAnsi="Liberation Serif"/>
        </w:rPr>
      </w:pPr>
      <w:r w:rsidRPr="00E275AD">
        <w:rPr>
          <w:rFonts w:ascii="Liberation Serif" w:hAnsi="Liberation Serif"/>
        </w:rPr>
        <w:lastRenderedPageBreak/>
        <w:t xml:space="preserve">- </w:t>
      </w:r>
      <w:r w:rsidR="00E275AD" w:rsidRPr="00E275AD">
        <w:rPr>
          <w:rFonts w:ascii="Liberation Serif" w:hAnsi="Liberation Serif"/>
        </w:rPr>
        <w:t>компьютеры, оргтехника, мебель (МА</w:t>
      </w:r>
      <w:r w:rsidR="00E275AD" w:rsidRPr="00E275AD">
        <w:rPr>
          <w:rFonts w:ascii="Liberation Serif" w:hAnsi="Liberation Serif"/>
          <w:iCs/>
        </w:rPr>
        <w:t xml:space="preserve">ДОУ «Детский сад №№ 1, 3, 4, 6, 8, 9,11 ,17, 19, 22, 23, 24, 26, 28, 29, 31, 34, 36, 40, 41, 42, 45, 47, </w:t>
      </w:r>
      <w:r w:rsidR="00DA70E6" w:rsidRPr="00E275AD">
        <w:rPr>
          <w:rFonts w:ascii="Liberation Serif" w:hAnsi="Liberation Serif"/>
          <w:iCs/>
        </w:rPr>
        <w:t>48, 69</w:t>
      </w:r>
      <w:r w:rsidR="00E275AD" w:rsidRPr="00E275AD">
        <w:rPr>
          <w:rFonts w:ascii="Liberation Serif" w:hAnsi="Liberation Serif"/>
          <w:iCs/>
        </w:rPr>
        <w:t>»</w:t>
      </w:r>
      <w:r w:rsidR="00A668E5">
        <w:rPr>
          <w:rFonts w:ascii="Liberation Serif" w:hAnsi="Liberation Serif"/>
          <w:iCs/>
        </w:rPr>
        <w:t xml:space="preserve"> теневые навесы</w:t>
      </w:r>
      <w:r w:rsidR="00A668E5" w:rsidRPr="00A668E5">
        <w:rPr>
          <w:rFonts w:ascii="Liberation Serif" w:hAnsi="Liberation Serif"/>
        </w:rPr>
        <w:t xml:space="preserve"> </w:t>
      </w:r>
      <w:r w:rsidR="00A668E5" w:rsidRPr="00A668E5">
        <w:rPr>
          <w:rFonts w:ascii="Liberation Serif" w:hAnsi="Liberation Serif"/>
          <w:iCs/>
        </w:rPr>
        <w:t>МА</w:t>
      </w:r>
      <w:r w:rsidR="00A668E5">
        <w:rPr>
          <w:rFonts w:ascii="Liberation Serif" w:hAnsi="Liberation Serif"/>
          <w:iCs/>
        </w:rPr>
        <w:t>ДОУ «Детский сад № 17</w:t>
      </w:r>
      <w:r w:rsidR="00E275AD" w:rsidRPr="00E275AD">
        <w:rPr>
          <w:rFonts w:ascii="Liberation Serif" w:hAnsi="Liberation Serif"/>
          <w:iCs/>
        </w:rPr>
        <w:t>)</w:t>
      </w:r>
      <w:r w:rsidR="005041F6">
        <w:rPr>
          <w:rFonts w:ascii="Liberation Serif" w:hAnsi="Liberation Serif"/>
          <w:iCs/>
        </w:rPr>
        <w:t>, производственное оборудование в МАДОУ «Детский сад № 11»</w:t>
      </w:r>
      <w:r w:rsidRPr="00E275AD">
        <w:rPr>
          <w:rFonts w:ascii="Liberation Serif" w:hAnsi="Liberation Serif"/>
        </w:rPr>
        <w:t xml:space="preserve">; </w:t>
      </w:r>
    </w:p>
    <w:p w14:paraId="784F5C1F" w14:textId="4D827DE1" w:rsidR="00381073" w:rsidRPr="00DA70E6" w:rsidRDefault="00381073" w:rsidP="00B81678">
      <w:pPr>
        <w:ind w:firstLine="567"/>
        <w:contextualSpacing/>
        <w:jc w:val="both"/>
        <w:rPr>
          <w:rFonts w:ascii="Liberation Serif" w:hAnsi="Liberation Serif"/>
        </w:rPr>
      </w:pPr>
      <w:r w:rsidRPr="00DA70E6">
        <w:rPr>
          <w:rFonts w:ascii="Liberation Serif" w:hAnsi="Liberation Serif"/>
        </w:rPr>
        <w:t xml:space="preserve">- </w:t>
      </w:r>
      <w:r w:rsidR="005041F6">
        <w:rPr>
          <w:rFonts w:ascii="Liberation Serif" w:hAnsi="Liberation Serif"/>
        </w:rPr>
        <w:t>проведены ремонтные работы в 30</w:t>
      </w:r>
      <w:r w:rsidR="00DA70E6" w:rsidRPr="00DA70E6">
        <w:rPr>
          <w:rFonts w:ascii="Liberation Serif" w:hAnsi="Liberation Serif"/>
        </w:rPr>
        <w:t xml:space="preserve"> зданиях муниципальных дошкольных образовательных учреждений </w:t>
      </w:r>
      <w:r w:rsidRPr="00DA70E6">
        <w:rPr>
          <w:rFonts w:ascii="Liberation Serif" w:hAnsi="Liberation Serif"/>
        </w:rPr>
        <w:t xml:space="preserve">на </w:t>
      </w:r>
      <w:r w:rsidR="005041F6">
        <w:rPr>
          <w:rFonts w:ascii="Liberation Serif" w:hAnsi="Liberation Serif"/>
        </w:rPr>
        <w:t>35</w:t>
      </w:r>
      <w:r w:rsidR="001F30B7">
        <w:rPr>
          <w:rFonts w:ascii="Liberation Serif" w:hAnsi="Liberation Serif"/>
        </w:rPr>
        <w:t> </w:t>
      </w:r>
      <w:r w:rsidR="005041F6">
        <w:rPr>
          <w:rFonts w:ascii="Liberation Serif" w:hAnsi="Liberation Serif"/>
        </w:rPr>
        <w:t>216</w:t>
      </w:r>
      <w:r w:rsidR="00A668E5">
        <w:rPr>
          <w:rFonts w:ascii="Liberation Serif" w:hAnsi="Liberation Serif"/>
        </w:rPr>
        <w:t>,</w:t>
      </w:r>
      <w:r w:rsidR="005041F6">
        <w:rPr>
          <w:rFonts w:ascii="Liberation Serif" w:hAnsi="Liberation Serif"/>
        </w:rPr>
        <w:t>50</w:t>
      </w:r>
      <w:r w:rsidR="00DA70E6" w:rsidRPr="00DA70E6">
        <w:rPr>
          <w:rFonts w:ascii="Liberation Serif" w:hAnsi="Liberation Serif"/>
        </w:rPr>
        <w:t xml:space="preserve"> </w:t>
      </w:r>
      <w:r w:rsidR="001F30B7">
        <w:rPr>
          <w:rFonts w:ascii="Liberation Serif" w:hAnsi="Liberation Serif"/>
        </w:rPr>
        <w:t>тыс. рублей</w:t>
      </w:r>
      <w:r w:rsidR="00DA70E6" w:rsidRPr="00DA70E6">
        <w:rPr>
          <w:rFonts w:ascii="Liberation Serif" w:hAnsi="Liberation Serif"/>
        </w:rPr>
        <w:t>.</w:t>
      </w:r>
    </w:p>
    <w:p w14:paraId="178E1690" w14:textId="77777777" w:rsidR="00E243BF" w:rsidRPr="006717D4" w:rsidRDefault="00E243BF" w:rsidP="00B81678">
      <w:pPr>
        <w:contextualSpacing/>
        <w:jc w:val="center"/>
        <w:rPr>
          <w:rFonts w:ascii="Liberation Serif" w:hAnsi="Liberation Serif"/>
          <w:b/>
          <w:bCs/>
        </w:rPr>
      </w:pPr>
    </w:p>
    <w:p w14:paraId="41044B2F" w14:textId="70CB21CA" w:rsidR="007A152A" w:rsidRPr="006717D4" w:rsidRDefault="007A152A" w:rsidP="00B81678">
      <w:pPr>
        <w:contextualSpacing/>
        <w:jc w:val="center"/>
        <w:rPr>
          <w:rFonts w:ascii="Liberation Serif" w:hAnsi="Liberation Serif"/>
          <w:b/>
          <w:bCs/>
        </w:rPr>
      </w:pPr>
      <w:r w:rsidRPr="00D204BB">
        <w:rPr>
          <w:rFonts w:ascii="Liberation Serif" w:hAnsi="Liberation Serif"/>
          <w:b/>
          <w:bCs/>
        </w:rPr>
        <w:t>Раздел 3. Общее и дополнительное образование</w:t>
      </w:r>
      <w:r w:rsidR="00535E8E" w:rsidRPr="00D204BB">
        <w:rPr>
          <w:rFonts w:ascii="Liberation Serif" w:hAnsi="Liberation Serif"/>
          <w:b/>
          <w:bCs/>
        </w:rPr>
        <w:t>.</w:t>
      </w:r>
    </w:p>
    <w:p w14:paraId="5CC51EBE" w14:textId="77777777" w:rsidR="009F25D6" w:rsidRPr="006717D4" w:rsidRDefault="009F25D6" w:rsidP="00B81678">
      <w:pPr>
        <w:contextualSpacing/>
        <w:jc w:val="center"/>
        <w:rPr>
          <w:rFonts w:ascii="Liberation Serif" w:hAnsi="Liberation Serif"/>
          <w:b/>
          <w:bCs/>
        </w:rPr>
      </w:pPr>
    </w:p>
    <w:p w14:paraId="1139429B" w14:textId="77777777" w:rsidR="007F1DE9" w:rsidRPr="007F1DE9" w:rsidRDefault="007F1DE9" w:rsidP="00B81678">
      <w:pPr>
        <w:ind w:firstLine="567"/>
        <w:contextualSpacing/>
        <w:jc w:val="both"/>
        <w:rPr>
          <w:rFonts w:ascii="Liberation Serif" w:hAnsi="Liberation Serif"/>
        </w:rPr>
      </w:pPr>
      <w:r w:rsidRPr="007F1DE9">
        <w:rPr>
          <w:rFonts w:ascii="Liberation Serif" w:hAnsi="Liberation Serif"/>
        </w:rPr>
        <w:t>Муниципальная</w:t>
      </w:r>
      <w:r w:rsidRPr="007F1DE9">
        <w:rPr>
          <w:rFonts w:ascii="Liberation Serif" w:hAnsi="Liberation Serif"/>
          <w:b/>
        </w:rPr>
        <w:t xml:space="preserve"> </w:t>
      </w:r>
      <w:r w:rsidRPr="007F1DE9">
        <w:rPr>
          <w:rFonts w:ascii="Liberation Serif" w:hAnsi="Liberation Serif"/>
        </w:rPr>
        <w:t>система общего образования городского округа Верхн</w:t>
      </w:r>
      <w:r w:rsidR="004E5E72">
        <w:rPr>
          <w:rFonts w:ascii="Liberation Serif" w:hAnsi="Liberation Serif"/>
        </w:rPr>
        <w:t>яя Пышма представлена тремя</w:t>
      </w:r>
      <w:r w:rsidRPr="007F1DE9">
        <w:rPr>
          <w:rFonts w:ascii="Liberation Serif" w:hAnsi="Liberation Serif"/>
        </w:rPr>
        <w:t xml:space="preserve"> уровнями общего образования: </w:t>
      </w:r>
    </w:p>
    <w:p w14:paraId="5CBCF725" w14:textId="7385553F" w:rsidR="007F1DE9" w:rsidRPr="007F1DE9" w:rsidRDefault="00607758" w:rsidP="00B81678">
      <w:pPr>
        <w:numPr>
          <w:ilvl w:val="0"/>
          <w:numId w:val="32"/>
        </w:numPr>
        <w:ind w:left="0" w:firstLine="567"/>
        <w:contextualSpacing/>
        <w:jc w:val="both"/>
        <w:rPr>
          <w:rFonts w:ascii="Liberation Serif" w:hAnsi="Liberation Serif"/>
        </w:rPr>
      </w:pPr>
      <w:r>
        <w:rPr>
          <w:rFonts w:ascii="Liberation Serif" w:hAnsi="Liberation Serif"/>
        </w:rPr>
        <w:t>начальное общее образование – 6</w:t>
      </w:r>
      <w:r w:rsidR="00B3741A">
        <w:rPr>
          <w:rFonts w:ascii="Liberation Serif" w:hAnsi="Liberation Serif"/>
        </w:rPr>
        <w:t xml:space="preserve"> </w:t>
      </w:r>
      <w:r w:rsidR="00933ED9">
        <w:rPr>
          <w:rFonts w:ascii="Liberation Serif" w:hAnsi="Liberation Serif"/>
        </w:rPr>
        <w:t>510</w:t>
      </w:r>
      <w:r>
        <w:rPr>
          <w:rFonts w:ascii="Liberation Serif" w:hAnsi="Liberation Serif"/>
        </w:rPr>
        <w:t xml:space="preserve"> обучающихся, что на </w:t>
      </w:r>
      <w:r w:rsidR="00A23F9F">
        <w:rPr>
          <w:rFonts w:ascii="Liberation Serif" w:hAnsi="Liberation Serif"/>
        </w:rPr>
        <w:t>73 человека больше, чем в 2024</w:t>
      </w:r>
      <w:r w:rsidR="007F1DE9" w:rsidRPr="007F1DE9">
        <w:rPr>
          <w:rFonts w:ascii="Liberation Serif" w:hAnsi="Liberation Serif"/>
        </w:rPr>
        <w:t xml:space="preserve"> году;</w:t>
      </w:r>
    </w:p>
    <w:p w14:paraId="5862212E" w14:textId="5196FA55" w:rsidR="007F1DE9" w:rsidRPr="00FA677F" w:rsidRDefault="0071108A" w:rsidP="00B81678">
      <w:pPr>
        <w:numPr>
          <w:ilvl w:val="0"/>
          <w:numId w:val="32"/>
        </w:numPr>
        <w:ind w:left="0" w:firstLine="567"/>
        <w:contextualSpacing/>
        <w:jc w:val="both"/>
        <w:rPr>
          <w:rFonts w:ascii="Liberation Serif" w:hAnsi="Liberation Serif"/>
        </w:rPr>
      </w:pPr>
      <w:r>
        <w:rPr>
          <w:rFonts w:ascii="Liberation Serif" w:hAnsi="Liberation Serif"/>
        </w:rPr>
        <w:t xml:space="preserve">основное общее образование – </w:t>
      </w:r>
      <w:r w:rsidR="00933ED9">
        <w:rPr>
          <w:rFonts w:ascii="Liberation Serif" w:hAnsi="Liberation Serif"/>
        </w:rPr>
        <w:t>7 322</w:t>
      </w:r>
      <w:r w:rsidR="00235445" w:rsidRPr="00FA677F">
        <w:rPr>
          <w:rFonts w:ascii="Liberation Serif" w:hAnsi="Liberation Serif"/>
        </w:rPr>
        <w:t xml:space="preserve"> </w:t>
      </w:r>
      <w:r w:rsidR="006C364C">
        <w:rPr>
          <w:rFonts w:ascii="Liberation Serif" w:hAnsi="Liberation Serif"/>
        </w:rPr>
        <w:t>обучающий</w:t>
      </w:r>
      <w:r w:rsidR="007F1DE9" w:rsidRPr="00FA677F">
        <w:rPr>
          <w:rFonts w:ascii="Liberation Serif" w:hAnsi="Liberation Serif"/>
        </w:rPr>
        <w:t xml:space="preserve">ся, что на </w:t>
      </w:r>
      <w:r w:rsidR="00A23F9F">
        <w:rPr>
          <w:rFonts w:ascii="Liberation Serif" w:hAnsi="Liberation Serif"/>
        </w:rPr>
        <w:t>751 человек больше, чем в 2024</w:t>
      </w:r>
      <w:r w:rsidR="007F1DE9" w:rsidRPr="00FA677F">
        <w:rPr>
          <w:rFonts w:ascii="Liberation Serif" w:hAnsi="Liberation Serif"/>
        </w:rPr>
        <w:t xml:space="preserve"> году; </w:t>
      </w:r>
    </w:p>
    <w:p w14:paraId="479FBA47" w14:textId="4B4D1298" w:rsidR="005972A1" w:rsidRPr="00FA677F" w:rsidRDefault="00E218A5" w:rsidP="00B81678">
      <w:pPr>
        <w:numPr>
          <w:ilvl w:val="0"/>
          <w:numId w:val="32"/>
        </w:numPr>
        <w:ind w:left="0" w:firstLine="567"/>
        <w:contextualSpacing/>
        <w:jc w:val="both"/>
        <w:rPr>
          <w:rFonts w:ascii="Liberation Serif" w:hAnsi="Liberation Serif"/>
        </w:rPr>
      </w:pPr>
      <w:r>
        <w:rPr>
          <w:rFonts w:ascii="Liberation Serif" w:hAnsi="Liberation Serif"/>
        </w:rPr>
        <w:t xml:space="preserve">среднее общее образование – </w:t>
      </w:r>
      <w:r w:rsidR="00933ED9">
        <w:rPr>
          <w:rFonts w:ascii="Liberation Serif" w:hAnsi="Liberation Serif"/>
        </w:rPr>
        <w:t>780</w:t>
      </w:r>
      <w:r w:rsidR="007F1DE9" w:rsidRPr="00FA677F">
        <w:rPr>
          <w:rFonts w:ascii="Liberation Serif" w:hAnsi="Liberation Serif"/>
        </w:rPr>
        <w:t xml:space="preserve"> </w:t>
      </w:r>
      <w:r w:rsidR="0071108A" w:rsidRPr="00FA677F">
        <w:rPr>
          <w:rFonts w:ascii="Liberation Serif" w:hAnsi="Liberation Serif"/>
        </w:rPr>
        <w:t xml:space="preserve">обучающийся, что на </w:t>
      </w:r>
      <w:r w:rsidR="00A23F9F">
        <w:rPr>
          <w:rFonts w:ascii="Liberation Serif" w:hAnsi="Liberation Serif"/>
        </w:rPr>
        <w:t>43 человека меньше, чем в 2024</w:t>
      </w:r>
      <w:r w:rsidR="007F1DE9" w:rsidRPr="00FA677F">
        <w:rPr>
          <w:rFonts w:ascii="Liberation Serif" w:hAnsi="Liberation Serif"/>
        </w:rPr>
        <w:t xml:space="preserve"> году.</w:t>
      </w:r>
    </w:p>
    <w:p w14:paraId="55BA0418" w14:textId="34EA4DAA" w:rsidR="007F1DE9" w:rsidRPr="00FA677F" w:rsidRDefault="007F1DE9" w:rsidP="00B81678">
      <w:pPr>
        <w:ind w:firstLine="567"/>
        <w:contextualSpacing/>
        <w:jc w:val="both"/>
        <w:rPr>
          <w:rFonts w:ascii="Liberation Serif" w:hAnsi="Liberation Serif"/>
        </w:rPr>
      </w:pPr>
      <w:r w:rsidRPr="00FA677F">
        <w:rPr>
          <w:rFonts w:ascii="Liberation Serif" w:hAnsi="Liberation Serif"/>
        </w:rPr>
        <w:t>Среднегодо</w:t>
      </w:r>
      <w:r w:rsidR="00A92E6A" w:rsidRPr="00FA677F">
        <w:rPr>
          <w:rFonts w:ascii="Liberation Serif" w:hAnsi="Liberation Serif"/>
        </w:rPr>
        <w:t>вая численность обучающихся в 12</w:t>
      </w:r>
      <w:r w:rsidRPr="00FA677F">
        <w:rPr>
          <w:rFonts w:ascii="Liberation Serif" w:hAnsi="Liberation Serif"/>
        </w:rPr>
        <w:t xml:space="preserve"> общеоб</w:t>
      </w:r>
      <w:r w:rsidR="00A23F9F">
        <w:rPr>
          <w:rFonts w:ascii="Liberation Serif" w:hAnsi="Liberation Serif"/>
        </w:rPr>
        <w:t>разовательных учреждениях в 2025</w:t>
      </w:r>
      <w:r w:rsidR="00780ECE">
        <w:rPr>
          <w:rFonts w:ascii="Liberation Serif" w:hAnsi="Liberation Serif"/>
        </w:rPr>
        <w:t xml:space="preserve"> году составила 14 612</w:t>
      </w:r>
      <w:r w:rsidR="00E52480">
        <w:rPr>
          <w:rFonts w:ascii="Liberation Serif" w:hAnsi="Liberation Serif"/>
        </w:rPr>
        <w:t xml:space="preserve"> </w:t>
      </w:r>
      <w:r w:rsidR="00780ECE">
        <w:rPr>
          <w:rFonts w:ascii="Liberation Serif" w:hAnsi="Liberation Serif"/>
        </w:rPr>
        <w:t>учеников</w:t>
      </w:r>
      <w:r w:rsidR="007A7CE3">
        <w:rPr>
          <w:rFonts w:ascii="Liberation Serif" w:hAnsi="Liberation Serif"/>
        </w:rPr>
        <w:t xml:space="preserve"> (в 2023 </w:t>
      </w:r>
      <w:r w:rsidRPr="00FA677F">
        <w:rPr>
          <w:rFonts w:ascii="Liberation Serif" w:hAnsi="Liberation Serif"/>
        </w:rPr>
        <w:t xml:space="preserve">году </w:t>
      </w:r>
      <w:r w:rsidR="00B3448C" w:rsidRPr="00FA677F">
        <w:rPr>
          <w:rFonts w:ascii="Liberation Serif" w:hAnsi="Liberation Serif"/>
        </w:rPr>
        <w:t>–</w:t>
      </w:r>
      <w:r w:rsidRPr="00FA677F">
        <w:rPr>
          <w:rFonts w:ascii="Liberation Serif" w:hAnsi="Liberation Serif"/>
        </w:rPr>
        <w:t xml:space="preserve"> </w:t>
      </w:r>
      <w:r w:rsidR="00653443" w:rsidRPr="00FA677F">
        <w:rPr>
          <w:rFonts w:ascii="Liberation Serif" w:hAnsi="Liberation Serif"/>
        </w:rPr>
        <w:t>13</w:t>
      </w:r>
      <w:r w:rsidR="00B3448C" w:rsidRPr="00FA677F">
        <w:rPr>
          <w:rFonts w:ascii="Liberation Serif" w:hAnsi="Liberation Serif"/>
        </w:rPr>
        <w:t xml:space="preserve"> </w:t>
      </w:r>
      <w:r w:rsidR="007A7CE3">
        <w:rPr>
          <w:rFonts w:ascii="Liberation Serif" w:hAnsi="Liberation Serif"/>
        </w:rPr>
        <w:t>925</w:t>
      </w:r>
      <w:r w:rsidR="00653443" w:rsidRPr="00FA677F">
        <w:rPr>
          <w:rFonts w:ascii="Liberation Serif" w:hAnsi="Liberation Serif"/>
        </w:rPr>
        <w:t xml:space="preserve"> </w:t>
      </w:r>
      <w:r w:rsidR="007A7CE3">
        <w:rPr>
          <w:rFonts w:ascii="Liberation Serif" w:hAnsi="Liberation Serif"/>
        </w:rPr>
        <w:t>учеников</w:t>
      </w:r>
      <w:r w:rsidRPr="00FA677F">
        <w:rPr>
          <w:rFonts w:ascii="Liberation Serif" w:hAnsi="Liberation Serif"/>
        </w:rPr>
        <w:t xml:space="preserve">), что на </w:t>
      </w:r>
      <w:r w:rsidR="007A7CE3">
        <w:rPr>
          <w:rFonts w:ascii="Liberation Serif" w:hAnsi="Liberation Serif"/>
        </w:rPr>
        <w:t>687</w:t>
      </w:r>
      <w:r w:rsidRPr="00FA677F">
        <w:rPr>
          <w:rFonts w:ascii="Liberation Serif" w:hAnsi="Liberation Serif"/>
        </w:rPr>
        <w:t xml:space="preserve"> </w:t>
      </w:r>
      <w:r w:rsidR="007A7CE3">
        <w:rPr>
          <w:rFonts w:ascii="Liberation Serif" w:hAnsi="Liberation Serif"/>
        </w:rPr>
        <w:t>учеников</w:t>
      </w:r>
      <w:r w:rsidRPr="00FA677F">
        <w:rPr>
          <w:rFonts w:ascii="Liberation Serif" w:hAnsi="Liberation Serif"/>
        </w:rPr>
        <w:t xml:space="preserve"> больше.</w:t>
      </w:r>
    </w:p>
    <w:p w14:paraId="5C3BDF70" w14:textId="77777777" w:rsidR="002C3483" w:rsidRPr="00B3448C" w:rsidRDefault="009D35C0" w:rsidP="00B81678">
      <w:pPr>
        <w:pStyle w:val="ConsPlusNormal"/>
        <w:widowControl/>
        <w:tabs>
          <w:tab w:val="left" w:pos="0"/>
        </w:tabs>
        <w:ind w:firstLine="0"/>
        <w:contextualSpacing/>
        <w:jc w:val="both"/>
        <w:outlineLvl w:val="1"/>
        <w:rPr>
          <w:rFonts w:ascii="Liberation Serif" w:hAnsi="Liberation Serif" w:cs="Times New Roman"/>
          <w:sz w:val="24"/>
          <w:szCs w:val="24"/>
        </w:rPr>
      </w:pPr>
      <w:r w:rsidRPr="00B3448C">
        <w:rPr>
          <w:rFonts w:ascii="Liberation Serif" w:hAnsi="Liberation Serif" w:cs="Times New Roman"/>
          <w:sz w:val="24"/>
          <w:szCs w:val="24"/>
        </w:rPr>
        <w:tab/>
      </w:r>
      <w:r w:rsidR="00F22641" w:rsidRPr="00B3448C">
        <w:rPr>
          <w:rFonts w:ascii="Liberation Serif" w:hAnsi="Liberation Serif" w:cs="Times New Roman"/>
          <w:sz w:val="24"/>
          <w:szCs w:val="24"/>
        </w:rPr>
        <w:t>Эффективность деятельности органов местного самоуправления в сфере общего и дополнительного образования представлена следующими показателями:</w:t>
      </w:r>
    </w:p>
    <w:p w14:paraId="7FF7B9E7" w14:textId="77777777" w:rsidR="00F22641" w:rsidRPr="00EB28A4" w:rsidRDefault="00D104A0" w:rsidP="00B81678">
      <w:pPr>
        <w:tabs>
          <w:tab w:val="left" w:pos="0"/>
        </w:tabs>
        <w:ind w:firstLine="708"/>
        <w:contextualSpacing/>
        <w:jc w:val="both"/>
        <w:rPr>
          <w:rFonts w:ascii="Liberation Serif" w:hAnsi="Liberation Serif"/>
          <w:b/>
          <w:bCs/>
          <w:color w:val="000080"/>
        </w:rPr>
      </w:pPr>
      <w:r w:rsidRPr="00EB28A4">
        <w:rPr>
          <w:rFonts w:ascii="Liberation Serif" w:hAnsi="Liberation Serif"/>
          <w:b/>
          <w:bCs/>
        </w:rPr>
        <w:t>12</w:t>
      </w:r>
      <w:r w:rsidR="00F22641" w:rsidRPr="00EB28A4">
        <w:rPr>
          <w:rFonts w:ascii="Liberation Serif" w:hAnsi="Liberation Serif"/>
          <w:b/>
          <w:bCs/>
        </w:rPr>
        <w:t>.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14:paraId="5DA3DA89" w14:textId="4A34252B" w:rsidR="00B313B8" w:rsidRPr="00E44150" w:rsidRDefault="00F22641" w:rsidP="00E44150">
      <w:pPr>
        <w:tabs>
          <w:tab w:val="left" w:pos="0"/>
        </w:tabs>
        <w:ind w:firstLine="709"/>
        <w:contextualSpacing/>
        <w:jc w:val="both"/>
        <w:rPr>
          <w:rFonts w:ascii="Liberation Serif" w:hAnsi="Liberation Serif"/>
        </w:rPr>
      </w:pPr>
      <w:r w:rsidRPr="00EB28A4">
        <w:rPr>
          <w:rFonts w:ascii="Liberation Serif" w:hAnsi="Liberation Serif"/>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в 20</w:t>
      </w:r>
      <w:r w:rsidR="00A23F9F">
        <w:rPr>
          <w:rFonts w:ascii="Liberation Serif" w:hAnsi="Liberation Serif"/>
        </w:rPr>
        <w:t>25</w:t>
      </w:r>
      <w:r w:rsidRPr="00EB28A4">
        <w:rPr>
          <w:rFonts w:ascii="Liberation Serif" w:hAnsi="Liberation Serif"/>
        </w:rPr>
        <w:t xml:space="preserve"> году составила </w:t>
      </w:r>
      <w:r w:rsidR="00653443" w:rsidRPr="00264623">
        <w:rPr>
          <w:rFonts w:ascii="Liberation Serif" w:hAnsi="Liberation Serif"/>
        </w:rPr>
        <w:t>0</w:t>
      </w:r>
      <w:r w:rsidRPr="00264623">
        <w:rPr>
          <w:rFonts w:ascii="Liberation Serif" w:hAnsi="Liberation Serif"/>
        </w:rPr>
        <w:t xml:space="preserve"> процент</w:t>
      </w:r>
      <w:r w:rsidR="002A34F1" w:rsidRPr="00264623">
        <w:rPr>
          <w:rFonts w:ascii="Liberation Serif" w:hAnsi="Liberation Serif"/>
        </w:rPr>
        <w:t>ов</w:t>
      </w:r>
      <w:r w:rsidR="00B3448C" w:rsidRPr="00264623">
        <w:rPr>
          <w:rFonts w:ascii="Liberation Serif" w:hAnsi="Liberation Serif"/>
          <w:b/>
        </w:rPr>
        <w:t>.</w:t>
      </w:r>
      <w:r w:rsidR="00E309AD" w:rsidRPr="00264623">
        <w:rPr>
          <w:rFonts w:ascii="Liberation Serif" w:hAnsi="Liberation Serif"/>
          <w:b/>
        </w:rPr>
        <w:t xml:space="preserve"> </w:t>
      </w:r>
      <w:r w:rsidR="00EC1BF2" w:rsidRPr="00264623">
        <w:rPr>
          <w:rFonts w:ascii="Liberation Serif" w:hAnsi="Liberation Serif"/>
        </w:rPr>
        <w:t xml:space="preserve">Из </w:t>
      </w:r>
      <w:r w:rsidR="00D204BB">
        <w:rPr>
          <w:rFonts w:ascii="Liberation Serif" w:hAnsi="Liberation Serif"/>
        </w:rPr>
        <w:t>339</w:t>
      </w:r>
      <w:r w:rsidR="00C62A4A" w:rsidRPr="00264623">
        <w:rPr>
          <w:rFonts w:ascii="Liberation Serif" w:hAnsi="Liberation Serif"/>
        </w:rPr>
        <w:t xml:space="preserve"> выпускников </w:t>
      </w:r>
      <w:r w:rsidR="00C62A4A" w:rsidRPr="00264623">
        <w:rPr>
          <w:rFonts w:ascii="Liberation Serif" w:hAnsi="Liberation Serif"/>
        </w:rPr>
        <w:br/>
        <w:t>11</w:t>
      </w:r>
      <w:r w:rsidR="00E309AD" w:rsidRPr="00264623">
        <w:rPr>
          <w:rFonts w:ascii="Liberation Serif" w:hAnsi="Liberation Serif"/>
        </w:rPr>
        <w:t xml:space="preserve"> классов к ГИА допущены </w:t>
      </w:r>
      <w:r w:rsidR="00D204BB">
        <w:rPr>
          <w:rFonts w:ascii="Liberation Serif" w:hAnsi="Liberation Serif"/>
        </w:rPr>
        <w:t>339</w:t>
      </w:r>
      <w:r w:rsidR="00EC1BF2" w:rsidRPr="00264623">
        <w:rPr>
          <w:rFonts w:ascii="Liberation Serif" w:hAnsi="Liberation Serif"/>
        </w:rPr>
        <w:t>.</w:t>
      </w:r>
      <w:r w:rsidR="00E309AD" w:rsidRPr="00264623">
        <w:rPr>
          <w:rFonts w:ascii="Liberation Serif" w:hAnsi="Liberation Serif"/>
        </w:rPr>
        <w:t xml:space="preserve"> </w:t>
      </w:r>
      <w:r w:rsidR="00EC1BF2" w:rsidRPr="00264623">
        <w:rPr>
          <w:rFonts w:ascii="Liberation Serif" w:hAnsi="Liberation Serif"/>
        </w:rPr>
        <w:t>А</w:t>
      </w:r>
      <w:r w:rsidR="00E309AD" w:rsidRPr="00264623">
        <w:rPr>
          <w:rFonts w:ascii="Liberation Serif" w:hAnsi="Liberation Serif"/>
        </w:rPr>
        <w:t>ттестаты</w:t>
      </w:r>
      <w:r w:rsidR="00EC1BF2" w:rsidRPr="00264623">
        <w:rPr>
          <w:rFonts w:ascii="Liberation Serif" w:hAnsi="Liberation Serif"/>
        </w:rPr>
        <w:t xml:space="preserve"> </w:t>
      </w:r>
      <w:r w:rsidR="00E309AD" w:rsidRPr="00264623">
        <w:rPr>
          <w:rFonts w:ascii="Liberation Serif" w:hAnsi="Liberation Serif"/>
        </w:rPr>
        <w:t>о среднем общем образовании</w:t>
      </w:r>
      <w:r w:rsidR="00EC1BF2" w:rsidRPr="00264623">
        <w:rPr>
          <w:rFonts w:ascii="Liberation Serif" w:hAnsi="Liberation Serif"/>
        </w:rPr>
        <w:t xml:space="preserve"> </w:t>
      </w:r>
      <w:r w:rsidR="00D204BB">
        <w:rPr>
          <w:rFonts w:ascii="Liberation Serif" w:hAnsi="Liberation Serif"/>
        </w:rPr>
        <w:t>339</w:t>
      </w:r>
      <w:r w:rsidR="00E44150" w:rsidRPr="00264623">
        <w:rPr>
          <w:rFonts w:ascii="Liberation Serif" w:hAnsi="Liberation Serif"/>
        </w:rPr>
        <w:t xml:space="preserve"> выпускник</w:t>
      </w:r>
      <w:r w:rsidR="00D204BB">
        <w:rPr>
          <w:rFonts w:ascii="Liberation Serif" w:hAnsi="Liberation Serif"/>
        </w:rPr>
        <w:t>ов</w:t>
      </w:r>
      <w:r w:rsidR="00E44150" w:rsidRPr="00E44150">
        <w:rPr>
          <w:rFonts w:ascii="Liberation Serif" w:hAnsi="Liberation Serif"/>
          <w:highlight w:val="green"/>
        </w:rPr>
        <w:t xml:space="preserve"> </w:t>
      </w:r>
      <w:r w:rsidR="00E44150" w:rsidRPr="00F85DB0">
        <w:rPr>
          <w:rFonts w:ascii="Liberation Serif" w:hAnsi="Liberation Serif"/>
        </w:rPr>
        <w:t>получил</w:t>
      </w:r>
      <w:r w:rsidR="00D204BB">
        <w:rPr>
          <w:rFonts w:ascii="Liberation Serif" w:hAnsi="Liberation Serif"/>
        </w:rPr>
        <w:t>и</w:t>
      </w:r>
      <w:r w:rsidR="00E44150" w:rsidRPr="00F85DB0">
        <w:rPr>
          <w:rFonts w:ascii="Liberation Serif" w:hAnsi="Liberation Serif"/>
        </w:rPr>
        <w:t xml:space="preserve"> </w:t>
      </w:r>
      <w:r w:rsidR="00264623" w:rsidRPr="00F85DB0">
        <w:rPr>
          <w:rFonts w:ascii="Liberation Serif" w:hAnsi="Liberation Serif"/>
        </w:rPr>
        <w:t>в июле</w:t>
      </w:r>
      <w:r w:rsidR="00A23F9F">
        <w:rPr>
          <w:rFonts w:ascii="Liberation Serif" w:hAnsi="Liberation Serif"/>
        </w:rPr>
        <w:t xml:space="preserve"> 2025</w:t>
      </w:r>
      <w:r w:rsidR="00264623" w:rsidRPr="00264623">
        <w:rPr>
          <w:rFonts w:ascii="Liberation Serif" w:hAnsi="Liberation Serif"/>
        </w:rPr>
        <w:t xml:space="preserve"> года</w:t>
      </w:r>
      <w:r w:rsidR="00A13F66" w:rsidRPr="00264623">
        <w:rPr>
          <w:rFonts w:ascii="Liberation Serif" w:hAnsi="Liberation Serif"/>
        </w:rPr>
        <w:t>.</w:t>
      </w:r>
      <w:r w:rsidR="00EC1BF2" w:rsidRPr="00264623">
        <w:rPr>
          <w:rFonts w:ascii="Liberation Serif" w:hAnsi="Liberation Serif"/>
        </w:rPr>
        <w:t xml:space="preserve"> </w:t>
      </w:r>
      <w:r w:rsidR="00264623" w:rsidRPr="00264623">
        <w:rPr>
          <w:rFonts w:ascii="Liberation Serif" w:hAnsi="Liberation Serif"/>
        </w:rPr>
        <w:t>Всего аттест</w:t>
      </w:r>
      <w:r w:rsidR="00D204BB">
        <w:rPr>
          <w:rFonts w:ascii="Liberation Serif" w:hAnsi="Liberation Serif"/>
        </w:rPr>
        <w:t>аты о среднем образовании в 2024</w:t>
      </w:r>
      <w:r w:rsidR="00264623" w:rsidRPr="00264623">
        <w:rPr>
          <w:rFonts w:ascii="Liberation Serif" w:hAnsi="Liberation Serif"/>
        </w:rPr>
        <w:t xml:space="preserve"> году получили</w:t>
      </w:r>
      <w:r w:rsidR="00D204BB">
        <w:rPr>
          <w:rFonts w:ascii="Liberation Serif" w:hAnsi="Liberation Serif"/>
          <w:b/>
        </w:rPr>
        <w:t xml:space="preserve"> 339</w:t>
      </w:r>
      <w:r w:rsidR="00264623" w:rsidRPr="00264623">
        <w:rPr>
          <w:rFonts w:ascii="Liberation Serif" w:hAnsi="Liberation Serif"/>
          <w:b/>
        </w:rPr>
        <w:t xml:space="preserve"> </w:t>
      </w:r>
      <w:r w:rsidR="00264623" w:rsidRPr="00264623">
        <w:rPr>
          <w:rFonts w:ascii="Liberation Serif" w:hAnsi="Liberation Serif"/>
        </w:rPr>
        <w:t>человек (100 % выпускников).</w:t>
      </w:r>
      <w:r w:rsidR="00264623">
        <w:rPr>
          <w:rFonts w:ascii="Liberation Serif" w:hAnsi="Liberation Serif"/>
        </w:rPr>
        <w:t xml:space="preserve">  Данный </w:t>
      </w:r>
      <w:r w:rsidR="00264623" w:rsidRPr="00264623">
        <w:rPr>
          <w:rFonts w:ascii="Liberation Serif" w:hAnsi="Liberation Serif"/>
        </w:rPr>
        <w:t>показатель</w:t>
      </w:r>
      <w:r w:rsidR="00D204BB">
        <w:rPr>
          <w:rFonts w:ascii="Liberation Serif" w:hAnsi="Liberation Serif"/>
        </w:rPr>
        <w:t xml:space="preserve"> к </w:t>
      </w:r>
      <w:r w:rsidR="00A23F9F">
        <w:rPr>
          <w:rFonts w:ascii="Liberation Serif" w:hAnsi="Liberation Serif"/>
        </w:rPr>
        <w:t>2028 году по сравнению с уровнем 2025</w:t>
      </w:r>
      <w:r w:rsidR="00EC1BF2" w:rsidRPr="00264623">
        <w:rPr>
          <w:rFonts w:ascii="Liberation Serif" w:hAnsi="Liberation Serif"/>
        </w:rPr>
        <w:t xml:space="preserve"> года </w:t>
      </w:r>
      <w:r w:rsidR="00C62A4A" w:rsidRPr="00264623">
        <w:rPr>
          <w:rFonts w:ascii="Liberation Serif" w:hAnsi="Liberation Serif"/>
        </w:rPr>
        <w:t xml:space="preserve">останется </w:t>
      </w:r>
      <w:r w:rsidR="00264623" w:rsidRPr="00264623">
        <w:rPr>
          <w:rFonts w:ascii="Liberation Serif" w:hAnsi="Liberation Serif"/>
        </w:rPr>
        <w:t xml:space="preserve">неизменным. </w:t>
      </w:r>
    </w:p>
    <w:p w14:paraId="7203B147" w14:textId="77777777" w:rsidR="007A152A" w:rsidRPr="004A2A61" w:rsidRDefault="00D104A0" w:rsidP="00B81678">
      <w:pPr>
        <w:tabs>
          <w:tab w:val="left" w:pos="0"/>
        </w:tabs>
        <w:ind w:firstLine="708"/>
        <w:contextualSpacing/>
        <w:jc w:val="both"/>
        <w:rPr>
          <w:rFonts w:ascii="Liberation Serif" w:hAnsi="Liberation Serif"/>
          <w:b/>
          <w:bCs/>
        </w:rPr>
      </w:pPr>
      <w:r w:rsidRPr="004A2A61">
        <w:rPr>
          <w:rFonts w:ascii="Liberation Serif" w:hAnsi="Liberation Serif"/>
          <w:b/>
        </w:rPr>
        <w:t>13</w:t>
      </w:r>
      <w:r w:rsidR="007A152A" w:rsidRPr="004A2A61">
        <w:rPr>
          <w:rFonts w:ascii="Liberation Serif" w:hAnsi="Liberation Serif"/>
          <w:b/>
        </w:rPr>
        <w:t xml:space="preserve">. </w:t>
      </w:r>
      <w:r w:rsidR="007A152A" w:rsidRPr="004A2A61">
        <w:rPr>
          <w:rFonts w:ascii="Liberation Serif" w:hAnsi="Liberation Serif"/>
          <w:b/>
          <w:bCs/>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sidR="00E44150" w:rsidRPr="004A2A61">
        <w:rPr>
          <w:rFonts w:ascii="Liberation Serif" w:hAnsi="Liberation Serif"/>
          <w:b/>
          <w:bCs/>
        </w:rPr>
        <w:t>.</w:t>
      </w:r>
    </w:p>
    <w:p w14:paraId="12B4E622" w14:textId="47D04234" w:rsidR="00F22641" w:rsidRPr="004A2A61" w:rsidRDefault="00F22641" w:rsidP="00B81678">
      <w:pPr>
        <w:tabs>
          <w:tab w:val="left" w:pos="0"/>
        </w:tabs>
        <w:ind w:firstLine="708"/>
        <w:contextualSpacing/>
        <w:jc w:val="both"/>
        <w:rPr>
          <w:rFonts w:ascii="Liberation Serif" w:hAnsi="Liberation Serif"/>
        </w:rPr>
      </w:pPr>
      <w:r w:rsidRPr="004A2A61">
        <w:rPr>
          <w:rFonts w:ascii="Liberation Serif" w:hAnsi="Liberation Serif"/>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в 20</w:t>
      </w:r>
      <w:r w:rsidR="004A2A61" w:rsidRPr="004A2A61">
        <w:rPr>
          <w:rFonts w:ascii="Liberation Serif" w:hAnsi="Liberation Serif"/>
        </w:rPr>
        <w:t>24</w:t>
      </w:r>
      <w:r w:rsidR="006E0E42" w:rsidRPr="004A2A61">
        <w:rPr>
          <w:rFonts w:ascii="Liberation Serif" w:hAnsi="Liberation Serif"/>
        </w:rPr>
        <w:t xml:space="preserve"> году соста</w:t>
      </w:r>
      <w:r w:rsidR="007E44FB" w:rsidRPr="004A2A61">
        <w:rPr>
          <w:rFonts w:ascii="Liberation Serif" w:hAnsi="Liberation Serif"/>
        </w:rPr>
        <w:t xml:space="preserve">вила </w:t>
      </w:r>
      <w:r w:rsidR="00152F9C" w:rsidRPr="004A2A61">
        <w:rPr>
          <w:rFonts w:ascii="Liberation Serif" w:hAnsi="Liberation Serif"/>
        </w:rPr>
        <w:t>96,90</w:t>
      </w:r>
      <w:r w:rsidR="003D706D" w:rsidRPr="004A2A61">
        <w:rPr>
          <w:rFonts w:ascii="Liberation Serif" w:hAnsi="Liberation Serif"/>
        </w:rPr>
        <w:t xml:space="preserve"> </w:t>
      </w:r>
      <w:r w:rsidR="006E0E42" w:rsidRPr="004A2A61">
        <w:rPr>
          <w:rFonts w:ascii="Liberation Serif" w:hAnsi="Liberation Serif"/>
        </w:rPr>
        <w:t>процент</w:t>
      </w:r>
      <w:r w:rsidR="003D706D" w:rsidRPr="004A2A61">
        <w:rPr>
          <w:rFonts w:ascii="Liberation Serif" w:hAnsi="Liberation Serif"/>
        </w:rPr>
        <w:t>а</w:t>
      </w:r>
      <w:r w:rsidRPr="004A2A61">
        <w:rPr>
          <w:rFonts w:ascii="Liberation Serif" w:hAnsi="Liberation Serif"/>
        </w:rPr>
        <w:t xml:space="preserve">, </w:t>
      </w:r>
      <w:r w:rsidR="00526C14" w:rsidRPr="004A2A61">
        <w:rPr>
          <w:rFonts w:ascii="Liberation Serif" w:hAnsi="Liberation Serif"/>
        </w:rPr>
        <w:t xml:space="preserve">значение </w:t>
      </w:r>
      <w:r w:rsidR="006E0E42" w:rsidRPr="004A2A61">
        <w:rPr>
          <w:rFonts w:ascii="Liberation Serif" w:hAnsi="Liberation Serif"/>
        </w:rPr>
        <w:t>показател</w:t>
      </w:r>
      <w:r w:rsidR="00526C14" w:rsidRPr="004A2A61">
        <w:rPr>
          <w:rFonts w:ascii="Liberation Serif" w:hAnsi="Liberation Serif"/>
        </w:rPr>
        <w:t>я</w:t>
      </w:r>
      <w:r w:rsidR="006E0E42" w:rsidRPr="004A2A61">
        <w:rPr>
          <w:rFonts w:ascii="Liberation Serif" w:hAnsi="Liberation Serif"/>
        </w:rPr>
        <w:t xml:space="preserve"> остает</w:t>
      </w:r>
      <w:r w:rsidR="00D104A0" w:rsidRPr="004A2A61">
        <w:rPr>
          <w:rFonts w:ascii="Liberation Serif" w:hAnsi="Liberation Serif"/>
        </w:rPr>
        <w:t xml:space="preserve">ся неизменным на протяжении </w:t>
      </w:r>
      <w:r w:rsidR="00152F9C" w:rsidRPr="004A2A61">
        <w:rPr>
          <w:rFonts w:ascii="Liberation Serif" w:hAnsi="Liberation Serif"/>
        </w:rPr>
        <w:t>трех</w:t>
      </w:r>
      <w:r w:rsidR="002E0B66" w:rsidRPr="004A2A61">
        <w:rPr>
          <w:rFonts w:ascii="Liberation Serif" w:hAnsi="Liberation Serif"/>
        </w:rPr>
        <w:t xml:space="preserve"> лет.</w:t>
      </w:r>
      <w:r w:rsidR="006E0E42" w:rsidRPr="004A2A61">
        <w:rPr>
          <w:rFonts w:ascii="Liberation Serif" w:hAnsi="Liberation Serif"/>
        </w:rPr>
        <w:t xml:space="preserve"> </w:t>
      </w:r>
    </w:p>
    <w:p w14:paraId="40ED6B36" w14:textId="77777777" w:rsidR="00A704D8" w:rsidRPr="00DA7C2B" w:rsidRDefault="0039420D" w:rsidP="00E44150">
      <w:pPr>
        <w:tabs>
          <w:tab w:val="left" w:pos="0"/>
        </w:tabs>
        <w:ind w:firstLine="708"/>
        <w:contextualSpacing/>
        <w:jc w:val="both"/>
        <w:rPr>
          <w:rFonts w:ascii="Liberation Serif" w:hAnsi="Liberation Serif"/>
        </w:rPr>
      </w:pPr>
      <w:r w:rsidRPr="00DA7C2B">
        <w:rPr>
          <w:rFonts w:ascii="Liberation Serif" w:hAnsi="Liberation Serif"/>
        </w:rPr>
        <w:t>Все учреждения общего образования оснащены современной компьютерной техникой. 100 процентов общеобразовательных учреждени</w:t>
      </w:r>
      <w:r w:rsidR="006853F3" w:rsidRPr="00DA7C2B">
        <w:rPr>
          <w:rFonts w:ascii="Liberation Serif" w:hAnsi="Liberation Serif"/>
        </w:rPr>
        <w:t>й подключены к сети Интернет. 12</w:t>
      </w:r>
      <w:r w:rsidRPr="00DA7C2B">
        <w:rPr>
          <w:rFonts w:ascii="Liberation Serif" w:hAnsi="Liberation Serif"/>
        </w:rPr>
        <w:t xml:space="preserve"> школ имеют скорость доступа к сети Интернет не менее 2 Мбит/с.</w:t>
      </w:r>
      <w:r w:rsidR="00A704D8" w:rsidRPr="00DA7C2B">
        <w:rPr>
          <w:rFonts w:ascii="Liberation Serif" w:hAnsi="Liberation Serif"/>
        </w:rPr>
        <w:t xml:space="preserve"> Максимальную скорость подключения к сети Интернет (показатель в рамках приоритетного проекта «Цифровая образовательная среда: 100 Мбит/с для города, 50 Мбит/с – для села) имеют 4 школы (МАОУ «СОШ №№ 2, 3, 25, 33»).</w:t>
      </w:r>
      <w:r w:rsidR="00292441" w:rsidRPr="00DA7C2B">
        <w:rPr>
          <w:rFonts w:ascii="Liberation Serif" w:hAnsi="Liberation Serif"/>
        </w:rPr>
        <w:t xml:space="preserve"> </w:t>
      </w:r>
    </w:p>
    <w:p w14:paraId="6F36CDAE" w14:textId="77777777" w:rsidR="00F22641" w:rsidRPr="002E5A10" w:rsidRDefault="004B21F1" w:rsidP="00B81678">
      <w:pPr>
        <w:tabs>
          <w:tab w:val="left" w:pos="0"/>
        </w:tabs>
        <w:ind w:firstLine="708"/>
        <w:contextualSpacing/>
        <w:jc w:val="both"/>
        <w:rPr>
          <w:rFonts w:ascii="Liberation Serif" w:hAnsi="Liberation Serif"/>
          <w:b/>
          <w:bCs/>
        </w:rPr>
      </w:pPr>
      <w:r w:rsidRPr="00185976">
        <w:rPr>
          <w:rFonts w:ascii="Liberation Serif" w:hAnsi="Liberation Serif"/>
          <w:b/>
        </w:rPr>
        <w:t>14</w:t>
      </w:r>
      <w:r w:rsidR="00F22641" w:rsidRPr="00185976">
        <w:rPr>
          <w:rFonts w:ascii="Liberation Serif" w:hAnsi="Liberation Serif"/>
          <w:b/>
        </w:rPr>
        <w:t>.</w:t>
      </w:r>
      <w:r w:rsidR="00F22641" w:rsidRPr="00185976">
        <w:rPr>
          <w:rFonts w:ascii="Liberation Serif" w:hAnsi="Liberation Serif"/>
        </w:rPr>
        <w:t xml:space="preserve"> </w:t>
      </w:r>
      <w:r w:rsidR="00F22641" w:rsidRPr="00185976">
        <w:rPr>
          <w:rFonts w:ascii="Liberation Serif" w:hAnsi="Liberation Serif"/>
          <w:b/>
          <w:bCs/>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14:paraId="247D8EF6" w14:textId="77777777" w:rsidR="007658EA" w:rsidRPr="00EB28A4" w:rsidRDefault="002C2B30" w:rsidP="00B81678">
      <w:pPr>
        <w:ind w:firstLine="708"/>
        <w:contextualSpacing/>
        <w:jc w:val="both"/>
        <w:rPr>
          <w:rFonts w:ascii="Liberation Serif" w:hAnsi="Liberation Serif"/>
        </w:rPr>
      </w:pPr>
      <w:r w:rsidRPr="00EB28A4">
        <w:rPr>
          <w:rFonts w:ascii="Liberation Serif" w:hAnsi="Liberation Serif"/>
        </w:rPr>
        <w:t xml:space="preserve">В городском </w:t>
      </w:r>
      <w:r w:rsidR="007658EA" w:rsidRPr="00EB28A4">
        <w:rPr>
          <w:rFonts w:ascii="Liberation Serif" w:hAnsi="Liberation Serif"/>
        </w:rPr>
        <w:t>округе Верхняя Пышм</w:t>
      </w:r>
      <w:r w:rsidRPr="00EB28A4">
        <w:rPr>
          <w:rFonts w:ascii="Liberation Serif" w:hAnsi="Liberation Serif"/>
        </w:rPr>
        <w:t xml:space="preserve">а </w:t>
      </w:r>
      <w:r w:rsidR="00F864C4" w:rsidRPr="00EB28A4">
        <w:rPr>
          <w:rFonts w:ascii="Liberation Serif" w:hAnsi="Liberation Serif"/>
        </w:rPr>
        <w:t>здания и сооружения</w:t>
      </w:r>
      <w:r w:rsidRPr="00EB28A4">
        <w:rPr>
          <w:rFonts w:ascii="Liberation Serif" w:hAnsi="Liberation Serif"/>
        </w:rPr>
        <w:t xml:space="preserve"> общеобразовательных</w:t>
      </w:r>
      <w:r w:rsidR="007658EA" w:rsidRPr="00EB28A4">
        <w:rPr>
          <w:rFonts w:ascii="Liberation Serif" w:hAnsi="Liberation Serif"/>
        </w:rPr>
        <w:t xml:space="preserve"> учреждений</w:t>
      </w:r>
      <w:r w:rsidRPr="00EB28A4">
        <w:rPr>
          <w:rFonts w:ascii="Liberation Serif" w:hAnsi="Liberation Serif"/>
        </w:rPr>
        <w:t>,</w:t>
      </w:r>
      <w:r w:rsidR="007658EA" w:rsidRPr="00EB28A4">
        <w:rPr>
          <w:rFonts w:ascii="Liberation Serif" w:hAnsi="Liberation Serif"/>
        </w:rPr>
        <w:t xml:space="preserve"> </w:t>
      </w:r>
      <w:r w:rsidR="001B790F" w:rsidRPr="00EB28A4">
        <w:rPr>
          <w:rFonts w:ascii="Liberation Serif" w:hAnsi="Liberation Serif"/>
        </w:rPr>
        <w:t>находящиеся</w:t>
      </w:r>
      <w:r w:rsidR="007658EA" w:rsidRPr="00EB28A4">
        <w:rPr>
          <w:rFonts w:ascii="Liberation Serif" w:hAnsi="Liberation Serif"/>
        </w:rPr>
        <w:t xml:space="preserve"> в аварийном состоянии</w:t>
      </w:r>
      <w:r w:rsidR="001B790F" w:rsidRPr="00EB28A4">
        <w:rPr>
          <w:rFonts w:ascii="Liberation Serif" w:hAnsi="Liberation Serif"/>
        </w:rPr>
        <w:t xml:space="preserve"> отсутствуют</w:t>
      </w:r>
      <w:r w:rsidR="007658EA" w:rsidRPr="00EB28A4">
        <w:rPr>
          <w:rFonts w:ascii="Liberation Serif" w:hAnsi="Liberation Serif"/>
        </w:rPr>
        <w:t xml:space="preserve">. </w:t>
      </w:r>
    </w:p>
    <w:p w14:paraId="7FE24BDB" w14:textId="7CB3C10B" w:rsidR="004B21F1" w:rsidRPr="00E44150" w:rsidRDefault="00977EDB" w:rsidP="00E44150">
      <w:pPr>
        <w:ind w:firstLine="709"/>
        <w:contextualSpacing/>
        <w:jc w:val="both"/>
        <w:rPr>
          <w:rFonts w:ascii="Liberation Serif" w:hAnsi="Liberation Serif"/>
        </w:rPr>
      </w:pPr>
      <w:r w:rsidRPr="00EB28A4">
        <w:rPr>
          <w:rFonts w:ascii="Liberation Serif" w:hAnsi="Liberation Serif"/>
        </w:rPr>
        <w:t>В рамках подпрограммы «Развитие системы образования городского округа Верхняя Пышма до 202</w:t>
      </w:r>
      <w:r w:rsidR="00EB28A4" w:rsidRPr="00EB28A4">
        <w:rPr>
          <w:rFonts w:ascii="Liberation Serif" w:hAnsi="Liberation Serif"/>
        </w:rPr>
        <w:t>7</w:t>
      </w:r>
      <w:r w:rsidRPr="00EB28A4">
        <w:rPr>
          <w:rFonts w:ascii="Liberation Serif" w:hAnsi="Liberation Serif"/>
        </w:rPr>
        <w:t xml:space="preserve"> года» муниципальной программы «Развитие основных направлений </w:t>
      </w:r>
      <w:r w:rsidRPr="00EB28A4">
        <w:rPr>
          <w:rFonts w:ascii="Liberation Serif" w:hAnsi="Liberation Serif"/>
        </w:rPr>
        <w:lastRenderedPageBreak/>
        <w:t xml:space="preserve">социальной сферы городского округа Верхняя Пышма </w:t>
      </w:r>
      <w:r w:rsidR="00EB28A4" w:rsidRPr="00EB28A4">
        <w:rPr>
          <w:rFonts w:ascii="Liberation Serif" w:hAnsi="Liberation Serif"/>
        </w:rPr>
        <w:t>до 2027</w:t>
      </w:r>
      <w:r w:rsidR="00EA557F" w:rsidRPr="00EB28A4">
        <w:rPr>
          <w:rFonts w:ascii="Liberation Serif" w:hAnsi="Liberation Serif"/>
        </w:rPr>
        <w:t xml:space="preserve"> года» в 20</w:t>
      </w:r>
      <w:r w:rsidR="00DA7C2B">
        <w:rPr>
          <w:rFonts w:ascii="Liberation Serif" w:hAnsi="Liberation Serif"/>
        </w:rPr>
        <w:t>24</w:t>
      </w:r>
      <w:r w:rsidRPr="00EB28A4">
        <w:rPr>
          <w:rFonts w:ascii="Liberation Serif" w:hAnsi="Liberation Serif"/>
        </w:rPr>
        <w:t xml:space="preserve"> году </w:t>
      </w:r>
      <w:r w:rsidR="00651B0B" w:rsidRPr="00EB28A4">
        <w:rPr>
          <w:rFonts w:ascii="Liberation Serif" w:hAnsi="Liberation Serif"/>
        </w:rPr>
        <w:t xml:space="preserve">проведены мероприятия по </w:t>
      </w:r>
      <w:r w:rsidR="00295C1C" w:rsidRPr="00EB28A4">
        <w:rPr>
          <w:rFonts w:ascii="Liberation Serif" w:hAnsi="Liberation Serif"/>
        </w:rPr>
        <w:t>ремонту, приведению в соответствие с требованиями пожарной безопасности и санитарного законодательства зданий, помещений, территорий</w:t>
      </w:r>
      <w:r w:rsidRPr="00EB28A4">
        <w:rPr>
          <w:rFonts w:ascii="Liberation Serif" w:hAnsi="Liberation Serif"/>
        </w:rPr>
        <w:t xml:space="preserve"> всех </w:t>
      </w:r>
      <w:r w:rsidR="00295C1C" w:rsidRPr="00EB28A4">
        <w:rPr>
          <w:rFonts w:ascii="Liberation Serif" w:hAnsi="Liberation Serif"/>
        </w:rPr>
        <w:t xml:space="preserve">муниципальных общеобразовательных учреждений </w:t>
      </w:r>
      <w:r w:rsidR="00FF4022" w:rsidRPr="00EB28A4">
        <w:rPr>
          <w:rFonts w:ascii="Liberation Serif" w:hAnsi="Liberation Serif"/>
        </w:rPr>
        <w:t>(12</w:t>
      </w:r>
      <w:r w:rsidRPr="00EB28A4">
        <w:rPr>
          <w:rFonts w:ascii="Liberation Serif" w:hAnsi="Liberation Serif"/>
        </w:rPr>
        <w:t>)</w:t>
      </w:r>
      <w:r w:rsidR="00295C1C" w:rsidRPr="00EB28A4">
        <w:rPr>
          <w:rFonts w:ascii="Liberation Serif" w:hAnsi="Liberation Serif"/>
        </w:rPr>
        <w:t xml:space="preserve"> на об</w:t>
      </w:r>
      <w:r w:rsidR="000678C5" w:rsidRPr="00EB28A4">
        <w:rPr>
          <w:rFonts w:ascii="Liberation Serif" w:hAnsi="Liberation Serif"/>
        </w:rPr>
        <w:t xml:space="preserve">щую сумму </w:t>
      </w:r>
      <w:r w:rsidR="00DA7C2B">
        <w:rPr>
          <w:rFonts w:ascii="Liberation Serif" w:hAnsi="Liberation Serif"/>
        </w:rPr>
        <w:t>30 535,55</w:t>
      </w:r>
      <w:r w:rsidR="00AC4A4C" w:rsidRPr="00E51CA4">
        <w:rPr>
          <w:rFonts w:ascii="Liberation Serif" w:hAnsi="Liberation Serif"/>
        </w:rPr>
        <w:t xml:space="preserve"> </w:t>
      </w:r>
      <w:r w:rsidR="00AC4A4C" w:rsidRPr="00EB28A4">
        <w:rPr>
          <w:rFonts w:ascii="Liberation Serif" w:hAnsi="Liberation Serif"/>
        </w:rPr>
        <w:t>тыс</w:t>
      </w:r>
      <w:r w:rsidR="0028511E" w:rsidRPr="00EB28A4">
        <w:rPr>
          <w:rFonts w:ascii="Liberation Serif" w:hAnsi="Liberation Serif"/>
        </w:rPr>
        <w:t>яч</w:t>
      </w:r>
      <w:r w:rsidR="00347975" w:rsidRPr="00EB28A4">
        <w:rPr>
          <w:rFonts w:ascii="Liberation Serif" w:hAnsi="Liberation Serif"/>
        </w:rPr>
        <w:t>и</w:t>
      </w:r>
      <w:r w:rsidR="00651B0B" w:rsidRPr="00EB28A4">
        <w:rPr>
          <w:rFonts w:ascii="Liberation Serif" w:hAnsi="Liberation Serif"/>
        </w:rPr>
        <w:t xml:space="preserve"> рублей з</w:t>
      </w:r>
      <w:r w:rsidR="00E44150">
        <w:rPr>
          <w:rFonts w:ascii="Liberation Serif" w:hAnsi="Liberation Serif"/>
        </w:rPr>
        <w:t>а счет средств местного бюджета.</w:t>
      </w:r>
    </w:p>
    <w:p w14:paraId="2784FE41" w14:textId="2A8521E6" w:rsidR="00F22641" w:rsidRPr="002C07D1" w:rsidRDefault="004B21F1" w:rsidP="00B81678">
      <w:pPr>
        <w:tabs>
          <w:tab w:val="left" w:pos="0"/>
        </w:tabs>
        <w:ind w:firstLine="720"/>
        <w:contextualSpacing/>
        <w:jc w:val="both"/>
        <w:rPr>
          <w:rFonts w:ascii="Liberation Serif" w:hAnsi="Liberation Serif"/>
        </w:rPr>
      </w:pPr>
      <w:r w:rsidRPr="002C07D1">
        <w:rPr>
          <w:rFonts w:ascii="Liberation Serif" w:hAnsi="Liberation Serif"/>
          <w:b/>
        </w:rPr>
        <w:t>15</w:t>
      </w:r>
      <w:r w:rsidR="00F22641" w:rsidRPr="002C07D1">
        <w:rPr>
          <w:rFonts w:ascii="Liberation Serif" w:hAnsi="Liberation Serif"/>
          <w:b/>
        </w:rPr>
        <w:t>.</w:t>
      </w:r>
      <w:r w:rsidR="00F22641" w:rsidRPr="002C07D1">
        <w:rPr>
          <w:rFonts w:ascii="Liberation Serif" w:hAnsi="Liberation Serif"/>
          <w:color w:val="000080"/>
        </w:rPr>
        <w:t xml:space="preserve"> </w:t>
      </w:r>
      <w:r w:rsidR="00F22641" w:rsidRPr="002C07D1">
        <w:rPr>
          <w:rFonts w:ascii="Liberation Serif" w:hAnsi="Liberation Serif"/>
          <w:b/>
          <w:bCs/>
        </w:rPr>
        <w:t xml:space="preserve">Доля детей первой и второй групп здоровья в общей </w:t>
      </w:r>
      <w:r w:rsidR="00231C31" w:rsidRPr="002C07D1">
        <w:rPr>
          <w:rFonts w:ascii="Liberation Serif" w:hAnsi="Liberation Serif"/>
          <w:b/>
          <w:bCs/>
        </w:rPr>
        <w:t>численности,</w:t>
      </w:r>
      <w:r w:rsidR="00F22641" w:rsidRPr="002C07D1">
        <w:rPr>
          <w:rFonts w:ascii="Liberation Serif" w:hAnsi="Liberation Serif"/>
          <w:b/>
          <w:bCs/>
        </w:rPr>
        <w:t xml:space="preserve"> обучающихся в муниципальных общеобразовательных учреждениях</w:t>
      </w:r>
      <w:r w:rsidR="00E44150" w:rsidRPr="002C07D1">
        <w:rPr>
          <w:rFonts w:ascii="Liberation Serif" w:hAnsi="Liberation Serif"/>
          <w:b/>
          <w:bCs/>
        </w:rPr>
        <w:t>.</w:t>
      </w:r>
    </w:p>
    <w:p w14:paraId="341ADA75" w14:textId="53C8E094" w:rsidR="00F22641" w:rsidRPr="004E37D5" w:rsidRDefault="00F22641" w:rsidP="00B81678">
      <w:pPr>
        <w:tabs>
          <w:tab w:val="left" w:pos="0"/>
        </w:tabs>
        <w:ind w:firstLine="709"/>
        <w:contextualSpacing/>
        <w:jc w:val="both"/>
        <w:rPr>
          <w:rFonts w:ascii="Liberation Serif" w:hAnsi="Liberation Serif"/>
        </w:rPr>
      </w:pPr>
      <w:r w:rsidRPr="004E37D5">
        <w:rPr>
          <w:rFonts w:ascii="Liberation Serif" w:hAnsi="Liberation Serif"/>
        </w:rPr>
        <w:t xml:space="preserve">Доля детей первой и второй групп здоровья в общей </w:t>
      </w:r>
      <w:r w:rsidR="00E16E00" w:rsidRPr="004E37D5">
        <w:rPr>
          <w:rFonts w:ascii="Liberation Serif" w:hAnsi="Liberation Serif"/>
        </w:rPr>
        <w:t>численности,</w:t>
      </w:r>
      <w:r w:rsidRPr="004E37D5">
        <w:rPr>
          <w:rFonts w:ascii="Liberation Serif" w:hAnsi="Liberation Serif"/>
        </w:rPr>
        <w:t xml:space="preserve"> обучающихся в муниципальных общеобразовательных учреждениях в 20</w:t>
      </w:r>
      <w:r w:rsidR="002C07D1" w:rsidRPr="004E37D5">
        <w:rPr>
          <w:rFonts w:ascii="Liberation Serif" w:hAnsi="Liberation Serif"/>
        </w:rPr>
        <w:t>24</w:t>
      </w:r>
      <w:r w:rsidRPr="004E37D5">
        <w:rPr>
          <w:rFonts w:ascii="Liberation Serif" w:hAnsi="Liberation Serif"/>
        </w:rPr>
        <w:t xml:space="preserve"> году </w:t>
      </w:r>
      <w:r w:rsidR="004E37D5" w:rsidRPr="004E37D5">
        <w:rPr>
          <w:rFonts w:ascii="Liberation Serif" w:hAnsi="Liberation Serif"/>
        </w:rPr>
        <w:t>увеличилась</w:t>
      </w:r>
      <w:r w:rsidR="00A92C04" w:rsidRPr="004E37D5">
        <w:rPr>
          <w:rFonts w:ascii="Liberation Serif" w:hAnsi="Liberation Serif"/>
        </w:rPr>
        <w:t xml:space="preserve"> по сравнению </w:t>
      </w:r>
      <w:r w:rsidR="004E37D5" w:rsidRPr="004E37D5">
        <w:rPr>
          <w:rFonts w:ascii="Liberation Serif" w:hAnsi="Liberation Serif"/>
        </w:rPr>
        <w:t>с 2023</w:t>
      </w:r>
      <w:r w:rsidR="003667DE" w:rsidRPr="004E37D5">
        <w:rPr>
          <w:rFonts w:ascii="Liberation Serif" w:hAnsi="Liberation Serif"/>
        </w:rPr>
        <w:t xml:space="preserve"> годом </w:t>
      </w:r>
      <w:r w:rsidR="00A92C04" w:rsidRPr="004E37D5">
        <w:rPr>
          <w:rFonts w:ascii="Liberation Serif" w:hAnsi="Liberation Serif"/>
        </w:rPr>
        <w:t xml:space="preserve">на </w:t>
      </w:r>
      <w:r w:rsidR="004E37D5" w:rsidRPr="004E37D5">
        <w:rPr>
          <w:rFonts w:ascii="Liberation Serif" w:hAnsi="Liberation Serif"/>
        </w:rPr>
        <w:t>1,4</w:t>
      </w:r>
      <w:r w:rsidR="00A92C04" w:rsidRPr="004E37D5">
        <w:rPr>
          <w:rFonts w:ascii="Liberation Serif" w:hAnsi="Liberation Serif"/>
        </w:rPr>
        <w:t xml:space="preserve"> процент</w:t>
      </w:r>
      <w:r w:rsidR="00B76917" w:rsidRPr="004E37D5">
        <w:rPr>
          <w:rFonts w:ascii="Liberation Serif" w:hAnsi="Liberation Serif"/>
        </w:rPr>
        <w:t>а</w:t>
      </w:r>
      <w:r w:rsidR="00A92C04" w:rsidRPr="004E37D5">
        <w:rPr>
          <w:rFonts w:ascii="Liberation Serif" w:hAnsi="Liberation Serif"/>
        </w:rPr>
        <w:t xml:space="preserve"> и составила </w:t>
      </w:r>
      <w:r w:rsidR="004E37D5" w:rsidRPr="004E37D5">
        <w:rPr>
          <w:rFonts w:ascii="Liberation Serif" w:hAnsi="Liberation Serif"/>
        </w:rPr>
        <w:t>73</w:t>
      </w:r>
      <w:r w:rsidR="00F029EF" w:rsidRPr="004E37D5">
        <w:rPr>
          <w:rFonts w:ascii="Liberation Serif" w:hAnsi="Liberation Serif"/>
        </w:rPr>
        <w:t>,50</w:t>
      </w:r>
      <w:r w:rsidRPr="004E37D5">
        <w:rPr>
          <w:rFonts w:ascii="Liberation Serif" w:hAnsi="Liberation Serif"/>
        </w:rPr>
        <w:t xml:space="preserve"> процент</w:t>
      </w:r>
      <w:r w:rsidR="00EC2798" w:rsidRPr="004E37D5">
        <w:rPr>
          <w:rFonts w:ascii="Liberation Serif" w:hAnsi="Liberation Serif"/>
        </w:rPr>
        <w:t>а</w:t>
      </w:r>
      <w:r w:rsidR="00570C53" w:rsidRPr="004E37D5">
        <w:rPr>
          <w:rFonts w:ascii="Liberation Serif" w:hAnsi="Liberation Serif"/>
        </w:rPr>
        <w:t>.</w:t>
      </w:r>
      <w:r w:rsidR="00215F93" w:rsidRPr="004E37D5">
        <w:rPr>
          <w:rFonts w:ascii="Liberation Serif" w:hAnsi="Liberation Serif"/>
        </w:rPr>
        <w:t xml:space="preserve"> </w:t>
      </w:r>
      <w:r w:rsidR="005D6825" w:rsidRPr="004E37D5">
        <w:rPr>
          <w:rFonts w:ascii="Liberation Serif" w:hAnsi="Liberation Serif"/>
        </w:rPr>
        <w:t>Значение показателя</w:t>
      </w:r>
      <w:r w:rsidR="00526320" w:rsidRPr="004E37D5">
        <w:rPr>
          <w:rFonts w:ascii="Liberation Serif" w:hAnsi="Liberation Serif"/>
        </w:rPr>
        <w:t xml:space="preserve"> к</w:t>
      </w:r>
      <w:r w:rsidR="004E37D5" w:rsidRPr="004E37D5">
        <w:rPr>
          <w:rFonts w:ascii="Liberation Serif" w:hAnsi="Liberation Serif"/>
        </w:rPr>
        <w:t xml:space="preserve"> 2027</w:t>
      </w:r>
      <w:r w:rsidR="00526320" w:rsidRPr="004E37D5">
        <w:rPr>
          <w:rFonts w:ascii="Liberation Serif" w:hAnsi="Liberation Serif"/>
        </w:rPr>
        <w:t xml:space="preserve"> </w:t>
      </w:r>
      <w:r w:rsidR="004E37D5" w:rsidRPr="004E37D5">
        <w:rPr>
          <w:rFonts w:ascii="Liberation Serif" w:hAnsi="Liberation Serif"/>
        </w:rPr>
        <w:t>году по сравнению с уровнем 2024</w:t>
      </w:r>
      <w:r w:rsidR="00526320" w:rsidRPr="004E37D5">
        <w:rPr>
          <w:rFonts w:ascii="Liberation Serif" w:hAnsi="Liberation Serif"/>
        </w:rPr>
        <w:t xml:space="preserve"> года </w:t>
      </w:r>
      <w:r w:rsidR="004E37D5" w:rsidRPr="004E37D5">
        <w:rPr>
          <w:rFonts w:ascii="Liberation Serif" w:hAnsi="Liberation Serif"/>
        </w:rPr>
        <w:t>увеличится на 4,1 процента.</w:t>
      </w:r>
    </w:p>
    <w:p w14:paraId="053B81FD" w14:textId="44EF3E96" w:rsidR="009634C8" w:rsidRPr="002C07D1" w:rsidRDefault="00854D4D" w:rsidP="002C07D1">
      <w:pPr>
        <w:tabs>
          <w:tab w:val="left" w:pos="0"/>
        </w:tabs>
        <w:ind w:firstLine="720"/>
        <w:contextualSpacing/>
        <w:jc w:val="both"/>
        <w:rPr>
          <w:rFonts w:ascii="Liberation Serif" w:hAnsi="Liberation Serif"/>
        </w:rPr>
      </w:pPr>
      <w:r w:rsidRPr="002C07D1">
        <w:rPr>
          <w:rFonts w:ascii="Liberation Serif" w:hAnsi="Liberation Serif"/>
        </w:rPr>
        <w:t xml:space="preserve">Созданные условия </w:t>
      </w:r>
      <w:r w:rsidR="00E81AA7" w:rsidRPr="002C07D1">
        <w:rPr>
          <w:rFonts w:ascii="Liberation Serif" w:hAnsi="Liberation Serif"/>
        </w:rPr>
        <w:t xml:space="preserve">для </w:t>
      </w:r>
      <w:r w:rsidR="009634C8" w:rsidRPr="002C07D1">
        <w:rPr>
          <w:rFonts w:ascii="Liberation Serif" w:hAnsi="Liberation Serif"/>
        </w:rPr>
        <w:t xml:space="preserve">осуществления образовательного процесса, организация </w:t>
      </w:r>
      <w:r w:rsidRPr="002C07D1">
        <w:rPr>
          <w:rFonts w:ascii="Liberation Serif" w:hAnsi="Liberation Serif"/>
        </w:rPr>
        <w:t>отдыха и оздоровления позволяю</w:t>
      </w:r>
      <w:r w:rsidR="009634C8" w:rsidRPr="002C07D1">
        <w:rPr>
          <w:rFonts w:ascii="Liberation Serif" w:hAnsi="Liberation Serif"/>
        </w:rPr>
        <w:t>т сохранить здоровье обуча</w:t>
      </w:r>
      <w:r w:rsidR="00357E36" w:rsidRPr="002C07D1">
        <w:rPr>
          <w:rFonts w:ascii="Liberation Serif" w:hAnsi="Liberation Serif"/>
        </w:rPr>
        <w:t>ющихся. В 20</w:t>
      </w:r>
      <w:r w:rsidR="002C07D1" w:rsidRPr="002C07D1">
        <w:rPr>
          <w:rFonts w:ascii="Liberation Serif" w:hAnsi="Liberation Serif"/>
        </w:rPr>
        <w:t>24</w:t>
      </w:r>
      <w:r w:rsidR="00E81AA7" w:rsidRPr="002C07D1">
        <w:rPr>
          <w:rFonts w:ascii="Liberation Serif" w:hAnsi="Liberation Serif"/>
        </w:rPr>
        <w:t xml:space="preserve"> году </w:t>
      </w:r>
      <w:r w:rsidR="00E44150" w:rsidRPr="002C07D1">
        <w:rPr>
          <w:rFonts w:ascii="Liberation Serif" w:hAnsi="Liberation Serif"/>
        </w:rPr>
        <w:t>отдыха и оздоровление организованы по следующим</w:t>
      </w:r>
      <w:r w:rsidR="009634C8" w:rsidRPr="002C07D1">
        <w:rPr>
          <w:rFonts w:ascii="Liberation Serif" w:hAnsi="Liberation Serif"/>
        </w:rPr>
        <w:t xml:space="preserve"> направления</w:t>
      </w:r>
      <w:r w:rsidR="00E44150" w:rsidRPr="002C07D1">
        <w:rPr>
          <w:rFonts w:ascii="Liberation Serif" w:hAnsi="Liberation Serif"/>
        </w:rPr>
        <w:t>м</w:t>
      </w:r>
      <w:r w:rsidR="009634C8" w:rsidRPr="002C07D1">
        <w:rPr>
          <w:rFonts w:ascii="Liberation Serif" w:hAnsi="Liberation Serif"/>
        </w:rPr>
        <w:t xml:space="preserve">: санаторно-курортный отдых, загородные оздоровительные лагеря, </w:t>
      </w:r>
      <w:r w:rsidR="00E44150" w:rsidRPr="002C07D1">
        <w:rPr>
          <w:rFonts w:ascii="Liberation Serif" w:hAnsi="Liberation Serif"/>
        </w:rPr>
        <w:t>лагеря</w:t>
      </w:r>
      <w:r w:rsidR="009634C8" w:rsidRPr="002C07D1">
        <w:rPr>
          <w:rFonts w:ascii="Liberation Serif" w:hAnsi="Liberation Serif"/>
        </w:rPr>
        <w:t xml:space="preserve"> с дневным пребыванием детей, </w:t>
      </w:r>
      <w:r w:rsidR="00E44150" w:rsidRPr="002C07D1">
        <w:rPr>
          <w:rFonts w:ascii="Liberation Serif" w:hAnsi="Liberation Serif"/>
        </w:rPr>
        <w:t>молодежная биржа</w:t>
      </w:r>
      <w:r w:rsidR="009634C8" w:rsidRPr="002C07D1">
        <w:rPr>
          <w:rFonts w:ascii="Liberation Serif" w:hAnsi="Liberation Serif"/>
        </w:rPr>
        <w:t xml:space="preserve"> труда,</w:t>
      </w:r>
      <w:r w:rsidR="00E44150" w:rsidRPr="002C07D1">
        <w:rPr>
          <w:rFonts w:ascii="Liberation Serif" w:hAnsi="Liberation Serif"/>
        </w:rPr>
        <w:t xml:space="preserve"> учебно-полевые сборы</w:t>
      </w:r>
      <w:r w:rsidR="009634C8" w:rsidRPr="002C07D1">
        <w:rPr>
          <w:rFonts w:ascii="Liberation Serif" w:hAnsi="Liberation Serif"/>
        </w:rPr>
        <w:t>,</w:t>
      </w:r>
      <w:r w:rsidR="00E44150" w:rsidRPr="002C07D1">
        <w:rPr>
          <w:rFonts w:ascii="Liberation Serif" w:hAnsi="Liberation Serif"/>
        </w:rPr>
        <w:t xml:space="preserve"> экскурсионные поезд</w:t>
      </w:r>
      <w:r w:rsidR="009634C8" w:rsidRPr="002C07D1">
        <w:rPr>
          <w:rFonts w:ascii="Liberation Serif" w:hAnsi="Liberation Serif"/>
        </w:rPr>
        <w:t>к</w:t>
      </w:r>
      <w:r w:rsidR="00E44150" w:rsidRPr="002C07D1">
        <w:rPr>
          <w:rFonts w:ascii="Liberation Serif" w:hAnsi="Liberation Serif"/>
        </w:rPr>
        <w:t>и</w:t>
      </w:r>
      <w:r w:rsidR="009634C8" w:rsidRPr="002C07D1">
        <w:rPr>
          <w:rFonts w:ascii="Liberation Serif" w:hAnsi="Liberation Serif"/>
        </w:rPr>
        <w:t xml:space="preserve"> и прочие формы отдыха и оздоровления детей.</w:t>
      </w:r>
    </w:p>
    <w:p w14:paraId="56F68553" w14:textId="1837640A" w:rsidR="00EC2798" w:rsidRPr="00E44150" w:rsidRDefault="00A14038" w:rsidP="00E44150">
      <w:pPr>
        <w:tabs>
          <w:tab w:val="left" w:pos="0"/>
        </w:tabs>
        <w:ind w:firstLine="720"/>
        <w:contextualSpacing/>
        <w:jc w:val="both"/>
        <w:rPr>
          <w:rFonts w:ascii="Liberation Serif" w:hAnsi="Liberation Serif"/>
        </w:rPr>
      </w:pPr>
      <w:r w:rsidRPr="004E37D5">
        <w:rPr>
          <w:rFonts w:ascii="Liberation Serif" w:hAnsi="Liberation Serif"/>
        </w:rPr>
        <w:t>За</w:t>
      </w:r>
      <w:r w:rsidR="00357E36" w:rsidRPr="004E37D5">
        <w:rPr>
          <w:rFonts w:ascii="Liberation Serif" w:hAnsi="Liberation Serif"/>
        </w:rPr>
        <w:t xml:space="preserve"> 20</w:t>
      </w:r>
      <w:r w:rsidR="002C07D1" w:rsidRPr="004E37D5">
        <w:rPr>
          <w:rFonts w:ascii="Liberation Serif" w:hAnsi="Liberation Serif"/>
        </w:rPr>
        <w:t>24</w:t>
      </w:r>
      <w:r w:rsidRPr="004E37D5">
        <w:rPr>
          <w:rFonts w:ascii="Liberation Serif" w:hAnsi="Liberation Serif"/>
        </w:rPr>
        <w:t xml:space="preserve"> год</w:t>
      </w:r>
      <w:r w:rsidR="00357E36" w:rsidRPr="004E37D5">
        <w:rPr>
          <w:rFonts w:ascii="Liberation Serif" w:hAnsi="Liberation Serif"/>
        </w:rPr>
        <w:t xml:space="preserve"> в городском округе Верхняя Пышма по всем направлениям отдохнули и оздоровились детей и подростков </w:t>
      </w:r>
      <w:r w:rsidR="00EC2798" w:rsidRPr="004E37D5">
        <w:rPr>
          <w:rFonts w:ascii="Liberation Serif" w:hAnsi="Liberation Serif"/>
        </w:rPr>
        <w:t>–</w:t>
      </w:r>
      <w:r w:rsidR="00357E36" w:rsidRPr="004E37D5">
        <w:rPr>
          <w:rFonts w:ascii="Liberation Serif" w:hAnsi="Liberation Serif"/>
        </w:rPr>
        <w:t xml:space="preserve"> </w:t>
      </w:r>
      <w:r w:rsidR="002C07D1" w:rsidRPr="004E37D5">
        <w:rPr>
          <w:rFonts w:ascii="Liberation Serif" w:hAnsi="Liberation Serif"/>
        </w:rPr>
        <w:t>11 478</w:t>
      </w:r>
      <w:r w:rsidR="006362B4" w:rsidRPr="004E37D5">
        <w:rPr>
          <w:rFonts w:ascii="Liberation Serif" w:hAnsi="Liberation Serif"/>
        </w:rPr>
        <w:t xml:space="preserve"> </w:t>
      </w:r>
      <w:r w:rsidR="00F56548" w:rsidRPr="00F56548">
        <w:rPr>
          <w:rFonts w:ascii="Liberation Serif" w:hAnsi="Liberation Serif"/>
        </w:rPr>
        <w:t>учащихся</w:t>
      </w:r>
      <w:r w:rsidR="00357E36" w:rsidRPr="00F56548">
        <w:rPr>
          <w:rFonts w:ascii="Liberation Serif" w:hAnsi="Liberation Serif"/>
        </w:rPr>
        <w:t>,</w:t>
      </w:r>
      <w:r w:rsidR="00357E36" w:rsidRPr="004E37D5">
        <w:rPr>
          <w:rFonts w:ascii="Liberation Serif" w:hAnsi="Liberation Serif"/>
        </w:rPr>
        <w:t xml:space="preserve"> </w:t>
      </w:r>
      <w:r w:rsidR="00215F93" w:rsidRPr="004E37D5">
        <w:rPr>
          <w:rFonts w:ascii="Liberation Serif" w:hAnsi="Liberation Serif"/>
        </w:rPr>
        <w:t>что</w:t>
      </w:r>
      <w:r w:rsidR="005A4707" w:rsidRPr="004E37D5">
        <w:rPr>
          <w:rFonts w:ascii="Liberation Serif" w:hAnsi="Liberation Serif"/>
        </w:rPr>
        <w:t xml:space="preserve"> на</w:t>
      </w:r>
      <w:r w:rsidR="00215F93" w:rsidRPr="004E37D5">
        <w:rPr>
          <w:rFonts w:ascii="Liberation Serif" w:hAnsi="Liberation Serif"/>
        </w:rPr>
        <w:t xml:space="preserve"> </w:t>
      </w:r>
      <w:r w:rsidR="002C07D1" w:rsidRPr="004E37D5">
        <w:rPr>
          <w:rFonts w:ascii="Liberation Serif" w:hAnsi="Liberation Serif"/>
        </w:rPr>
        <w:t>427</w:t>
      </w:r>
      <w:r w:rsidR="00215F93" w:rsidRPr="004E37D5">
        <w:rPr>
          <w:rFonts w:ascii="Liberation Serif" w:hAnsi="Liberation Serif"/>
        </w:rPr>
        <w:t xml:space="preserve"> </w:t>
      </w:r>
      <w:r w:rsidR="001C6D2B" w:rsidRPr="004E37D5">
        <w:rPr>
          <w:rFonts w:ascii="Liberation Serif" w:hAnsi="Liberation Serif"/>
        </w:rPr>
        <w:t>человек</w:t>
      </w:r>
      <w:r w:rsidR="00132B53" w:rsidRPr="004E37D5">
        <w:rPr>
          <w:rFonts w:ascii="Liberation Serif" w:hAnsi="Liberation Serif"/>
        </w:rPr>
        <w:t>а</w:t>
      </w:r>
      <w:r w:rsidR="001C6D2B" w:rsidRPr="004E37D5">
        <w:rPr>
          <w:rFonts w:ascii="Liberation Serif" w:hAnsi="Liberation Serif"/>
        </w:rPr>
        <w:t xml:space="preserve"> больше</w:t>
      </w:r>
      <w:r w:rsidR="005A4707" w:rsidRPr="004E37D5">
        <w:rPr>
          <w:rFonts w:ascii="Liberation Serif" w:hAnsi="Liberation Serif"/>
        </w:rPr>
        <w:t>,</w:t>
      </w:r>
      <w:r w:rsidR="001C6D2B" w:rsidRPr="004E37D5">
        <w:rPr>
          <w:rFonts w:ascii="Liberation Serif" w:hAnsi="Liberation Serif"/>
        </w:rPr>
        <w:t xml:space="preserve"> чем в</w:t>
      </w:r>
      <w:r w:rsidR="002C07D1" w:rsidRPr="004E37D5">
        <w:rPr>
          <w:rFonts w:ascii="Liberation Serif" w:hAnsi="Liberation Serif"/>
        </w:rPr>
        <w:t xml:space="preserve"> 2023</w:t>
      </w:r>
      <w:r w:rsidR="001C6D2B" w:rsidRPr="004E37D5">
        <w:rPr>
          <w:rFonts w:ascii="Liberation Serif" w:hAnsi="Liberation Serif"/>
        </w:rPr>
        <w:t xml:space="preserve"> году</w:t>
      </w:r>
      <w:r w:rsidR="00357E36" w:rsidRPr="004E37D5">
        <w:rPr>
          <w:rFonts w:ascii="Liberation Serif" w:hAnsi="Liberation Serif"/>
        </w:rPr>
        <w:t>.</w:t>
      </w:r>
    </w:p>
    <w:p w14:paraId="4A65A6C1" w14:textId="0599164B" w:rsidR="00F22641" w:rsidRPr="00214AFE" w:rsidRDefault="00453657" w:rsidP="00B81678">
      <w:pPr>
        <w:tabs>
          <w:tab w:val="left" w:pos="0"/>
        </w:tabs>
        <w:ind w:firstLine="720"/>
        <w:contextualSpacing/>
        <w:jc w:val="both"/>
        <w:rPr>
          <w:rFonts w:ascii="Liberation Serif" w:hAnsi="Liberation Serif"/>
          <w:b/>
          <w:bCs/>
        </w:rPr>
      </w:pPr>
      <w:r w:rsidRPr="002C3DD1">
        <w:rPr>
          <w:rFonts w:ascii="Liberation Serif" w:hAnsi="Liberation Serif"/>
          <w:b/>
        </w:rPr>
        <w:t>16</w:t>
      </w:r>
      <w:r w:rsidR="00F22641" w:rsidRPr="002C3DD1">
        <w:rPr>
          <w:rFonts w:ascii="Liberation Serif" w:hAnsi="Liberation Serif"/>
          <w:b/>
        </w:rPr>
        <w:t xml:space="preserve">. </w:t>
      </w:r>
      <w:r w:rsidR="00F22641" w:rsidRPr="002C3DD1">
        <w:rPr>
          <w:rFonts w:ascii="Liberation Serif" w:hAnsi="Liberation Serif"/>
          <w:b/>
          <w:bCs/>
        </w:rPr>
        <w:t xml:space="preserve">Доля обучающихся в муниципальных общеобразовательных учреждениях, занимающихся во вторую (третью) смену, в общей </w:t>
      </w:r>
      <w:r w:rsidR="00231C31" w:rsidRPr="002C3DD1">
        <w:rPr>
          <w:rFonts w:ascii="Liberation Serif" w:hAnsi="Liberation Serif"/>
          <w:b/>
          <w:bCs/>
        </w:rPr>
        <w:t>численности,</w:t>
      </w:r>
      <w:r w:rsidR="00F22641" w:rsidRPr="002C3DD1">
        <w:rPr>
          <w:rFonts w:ascii="Liberation Serif" w:hAnsi="Liberation Serif"/>
          <w:b/>
          <w:bCs/>
        </w:rPr>
        <w:t xml:space="preserve"> обучающихся в муниципальных общеобразовательных учреждениях</w:t>
      </w:r>
      <w:r w:rsidR="00E44150" w:rsidRPr="002C3DD1">
        <w:rPr>
          <w:rFonts w:ascii="Liberation Serif" w:hAnsi="Liberation Serif"/>
          <w:b/>
          <w:bCs/>
        </w:rPr>
        <w:t>.</w:t>
      </w:r>
    </w:p>
    <w:p w14:paraId="7DB9B522" w14:textId="50A834A4" w:rsidR="008F3D80" w:rsidRPr="0099518D" w:rsidRDefault="005E016B" w:rsidP="00B81678">
      <w:pPr>
        <w:tabs>
          <w:tab w:val="left" w:pos="0"/>
        </w:tabs>
        <w:contextualSpacing/>
        <w:jc w:val="both"/>
        <w:rPr>
          <w:rFonts w:ascii="Liberation Serif" w:hAnsi="Liberation Serif"/>
        </w:rPr>
      </w:pPr>
      <w:r w:rsidRPr="00214AFE">
        <w:rPr>
          <w:rFonts w:ascii="Liberation Serif" w:hAnsi="Liberation Serif"/>
        </w:rPr>
        <w:tab/>
      </w:r>
      <w:r w:rsidR="007F15E5" w:rsidRPr="00185976">
        <w:rPr>
          <w:rFonts w:ascii="Liberation Serif" w:hAnsi="Liberation Serif"/>
        </w:rPr>
        <w:t>Среднегодовая численность обучающихся в 12 общеобразовательных учреждениях в 202</w:t>
      </w:r>
      <w:r w:rsidR="00AC2399" w:rsidRPr="00185976">
        <w:rPr>
          <w:rFonts w:ascii="Liberation Serif" w:hAnsi="Liberation Serif"/>
        </w:rPr>
        <w:t>4</w:t>
      </w:r>
      <w:r w:rsidR="007F15E5" w:rsidRPr="00185976">
        <w:rPr>
          <w:rFonts w:ascii="Liberation Serif" w:hAnsi="Liberation Serif"/>
        </w:rPr>
        <w:t xml:space="preserve"> году составила </w:t>
      </w:r>
      <w:r w:rsidR="00185976" w:rsidRPr="00185976">
        <w:rPr>
          <w:rFonts w:ascii="Liberation Serif" w:hAnsi="Liberation Serif"/>
        </w:rPr>
        <w:t xml:space="preserve">14 612 </w:t>
      </w:r>
      <w:r w:rsidR="007F15E5" w:rsidRPr="00185976">
        <w:rPr>
          <w:rFonts w:ascii="Liberation Serif" w:hAnsi="Liberation Serif"/>
        </w:rPr>
        <w:t xml:space="preserve">обучающихся, что на </w:t>
      </w:r>
      <w:r w:rsidR="00185976" w:rsidRPr="00185976">
        <w:rPr>
          <w:rFonts w:ascii="Liberation Serif" w:hAnsi="Liberation Serif"/>
        </w:rPr>
        <w:t>687</w:t>
      </w:r>
      <w:r w:rsidR="007F15E5" w:rsidRPr="00185976">
        <w:rPr>
          <w:rFonts w:ascii="Liberation Serif" w:hAnsi="Liberation Serif"/>
        </w:rPr>
        <w:t xml:space="preserve"> обучающихся больше</w:t>
      </w:r>
      <w:r w:rsidR="00185976" w:rsidRPr="00185976">
        <w:rPr>
          <w:rFonts w:ascii="Liberation Serif" w:hAnsi="Liberation Serif"/>
        </w:rPr>
        <w:t>, чем в 2023</w:t>
      </w:r>
      <w:r w:rsidR="007F15E5" w:rsidRPr="00185976">
        <w:rPr>
          <w:rFonts w:ascii="Liberation Serif" w:hAnsi="Liberation Serif"/>
        </w:rPr>
        <w:t xml:space="preserve"> году (</w:t>
      </w:r>
      <w:r w:rsidR="00185976" w:rsidRPr="00185976">
        <w:rPr>
          <w:rFonts w:ascii="Liberation Serif" w:hAnsi="Liberation Serif"/>
        </w:rPr>
        <w:t xml:space="preserve">13 925 </w:t>
      </w:r>
      <w:r w:rsidR="007F15E5" w:rsidRPr="00185976">
        <w:rPr>
          <w:rFonts w:ascii="Liberation Serif" w:hAnsi="Liberation Serif"/>
        </w:rPr>
        <w:t>обучающихся). Д</w:t>
      </w:r>
      <w:r w:rsidR="00F22641" w:rsidRPr="00185976">
        <w:rPr>
          <w:rFonts w:ascii="Liberation Serif" w:hAnsi="Liberation Serif"/>
        </w:rPr>
        <w:t xml:space="preserve">оля обучающихся в муниципальных общеобразовательных учреждениях, занимающихся во вторую смену, в общей </w:t>
      </w:r>
      <w:r w:rsidR="00937F89" w:rsidRPr="00185976">
        <w:rPr>
          <w:rFonts w:ascii="Liberation Serif" w:hAnsi="Liberation Serif"/>
        </w:rPr>
        <w:t>численности,</w:t>
      </w:r>
      <w:r w:rsidR="00F22641" w:rsidRPr="00185976">
        <w:rPr>
          <w:rFonts w:ascii="Liberation Serif" w:hAnsi="Liberation Serif"/>
        </w:rPr>
        <w:t xml:space="preserve"> обучающихся в муниципальных общеобразовательных учреждениях в 20</w:t>
      </w:r>
      <w:r w:rsidR="00185976" w:rsidRPr="00185976">
        <w:rPr>
          <w:rFonts w:ascii="Liberation Serif" w:hAnsi="Liberation Serif"/>
        </w:rPr>
        <w:t>24</w:t>
      </w:r>
      <w:r w:rsidR="00F22641" w:rsidRPr="00185976">
        <w:rPr>
          <w:rFonts w:ascii="Liberation Serif" w:hAnsi="Liberation Serif"/>
        </w:rPr>
        <w:t xml:space="preserve"> году составила </w:t>
      </w:r>
      <w:r w:rsidR="00185976" w:rsidRPr="00185976">
        <w:rPr>
          <w:rFonts w:ascii="Liberation Serif" w:hAnsi="Liberation Serif"/>
        </w:rPr>
        <w:t>29,20</w:t>
      </w:r>
      <w:r w:rsidR="001C4F32" w:rsidRPr="00185976">
        <w:rPr>
          <w:rFonts w:ascii="Liberation Serif" w:hAnsi="Liberation Serif"/>
        </w:rPr>
        <w:t xml:space="preserve"> процент</w:t>
      </w:r>
      <w:r w:rsidR="007D5DCE" w:rsidRPr="00185976">
        <w:rPr>
          <w:rFonts w:ascii="Liberation Serif" w:hAnsi="Liberation Serif"/>
        </w:rPr>
        <w:t>а</w:t>
      </w:r>
      <w:r w:rsidR="001C4F32" w:rsidRPr="00185976">
        <w:rPr>
          <w:rFonts w:ascii="Liberation Serif" w:hAnsi="Liberation Serif"/>
        </w:rPr>
        <w:t xml:space="preserve">, что </w:t>
      </w:r>
      <w:r w:rsidR="000F4DF3" w:rsidRPr="00185976">
        <w:rPr>
          <w:rFonts w:ascii="Liberation Serif" w:hAnsi="Liberation Serif"/>
        </w:rPr>
        <w:t>ниже</w:t>
      </w:r>
      <w:r w:rsidR="001C4F32" w:rsidRPr="00185976">
        <w:rPr>
          <w:rFonts w:ascii="Liberation Serif" w:hAnsi="Liberation Serif"/>
        </w:rPr>
        <w:t xml:space="preserve"> уровня 20</w:t>
      </w:r>
      <w:r w:rsidR="00185976" w:rsidRPr="00185976">
        <w:rPr>
          <w:rFonts w:ascii="Liberation Serif" w:hAnsi="Liberation Serif"/>
        </w:rPr>
        <w:t>23</w:t>
      </w:r>
      <w:r w:rsidR="00AD740D" w:rsidRPr="00185976">
        <w:rPr>
          <w:rFonts w:ascii="Liberation Serif" w:hAnsi="Liberation Serif"/>
        </w:rPr>
        <w:t xml:space="preserve"> года на </w:t>
      </w:r>
      <w:r w:rsidR="00185976" w:rsidRPr="00185976">
        <w:rPr>
          <w:rFonts w:ascii="Liberation Serif" w:hAnsi="Liberation Serif"/>
        </w:rPr>
        <w:t>2,3</w:t>
      </w:r>
      <w:r w:rsidR="001225F1" w:rsidRPr="00185976">
        <w:rPr>
          <w:rFonts w:ascii="Liberation Serif" w:hAnsi="Liberation Serif"/>
        </w:rPr>
        <w:t xml:space="preserve"> процента</w:t>
      </w:r>
      <w:r w:rsidR="00F22641" w:rsidRPr="00185976">
        <w:rPr>
          <w:rFonts w:ascii="Liberation Serif" w:hAnsi="Liberation Serif"/>
        </w:rPr>
        <w:t>.</w:t>
      </w:r>
      <w:r w:rsidR="008F57CC" w:rsidRPr="00185976">
        <w:rPr>
          <w:rFonts w:ascii="Liberation Serif" w:hAnsi="Liberation Serif"/>
        </w:rPr>
        <w:t xml:space="preserve"> </w:t>
      </w:r>
      <w:r w:rsidR="007F15E5" w:rsidRPr="00185976">
        <w:rPr>
          <w:rFonts w:ascii="Liberation Serif" w:hAnsi="Liberation Serif"/>
        </w:rPr>
        <w:t>Снижение данного показателя незначительное, однако создание дополнительных мест в системе общего образ</w:t>
      </w:r>
      <w:r w:rsidR="00A026F7" w:rsidRPr="00185976">
        <w:rPr>
          <w:rFonts w:ascii="Liberation Serif" w:hAnsi="Liberation Serif"/>
        </w:rPr>
        <w:t>ования, развитие инфраструктуры</w:t>
      </w:r>
      <w:r w:rsidR="007F15E5" w:rsidRPr="00185976">
        <w:rPr>
          <w:rFonts w:ascii="Liberation Serif" w:hAnsi="Liberation Serif"/>
        </w:rPr>
        <w:t xml:space="preserve"> и укрепление материально – технической базы учреждений образования являются приоритетными направлениями администрации городского округа Верхняя Пышма</w:t>
      </w:r>
      <w:r w:rsidR="008F3669" w:rsidRPr="00185976">
        <w:rPr>
          <w:rFonts w:ascii="Liberation Serif" w:hAnsi="Liberation Serif"/>
        </w:rPr>
        <w:t>. В</w:t>
      </w:r>
      <w:r w:rsidR="00185976" w:rsidRPr="00185976">
        <w:rPr>
          <w:rFonts w:ascii="Liberation Serif" w:hAnsi="Liberation Serif"/>
        </w:rPr>
        <w:t xml:space="preserve"> период до 2027</w:t>
      </w:r>
      <w:r w:rsidR="00DF2713" w:rsidRPr="00185976">
        <w:rPr>
          <w:rFonts w:ascii="Liberation Serif" w:hAnsi="Liberation Serif"/>
        </w:rPr>
        <w:t xml:space="preserve"> года</w:t>
      </w:r>
      <w:r w:rsidR="00DF1607">
        <w:rPr>
          <w:rFonts w:ascii="Liberation Serif" w:hAnsi="Liberation Serif"/>
        </w:rPr>
        <w:t xml:space="preserve"> планируются</w:t>
      </w:r>
      <w:r w:rsidR="00DF2713" w:rsidRPr="00185976">
        <w:rPr>
          <w:rFonts w:ascii="Liberation Serif" w:hAnsi="Liberation Serif"/>
        </w:rPr>
        <w:t>:</w:t>
      </w:r>
    </w:p>
    <w:p w14:paraId="2415E4B4" w14:textId="74991D60" w:rsidR="00BE4983" w:rsidRDefault="008F3D80" w:rsidP="00D86408">
      <w:pPr>
        <w:tabs>
          <w:tab w:val="left" w:pos="0"/>
        </w:tabs>
        <w:contextualSpacing/>
        <w:jc w:val="both"/>
        <w:rPr>
          <w:rFonts w:ascii="Liberation Serif" w:hAnsi="Liberation Serif"/>
        </w:rPr>
      </w:pPr>
      <w:r w:rsidRPr="0099518D">
        <w:rPr>
          <w:rFonts w:ascii="Liberation Serif" w:hAnsi="Liberation Serif"/>
        </w:rPr>
        <w:tab/>
      </w:r>
      <w:r w:rsidRPr="00DF1607">
        <w:rPr>
          <w:rFonts w:ascii="Liberation Serif" w:hAnsi="Liberation Serif"/>
        </w:rPr>
        <w:t xml:space="preserve">- </w:t>
      </w:r>
      <w:r w:rsidR="006F5597" w:rsidRPr="00DF1607">
        <w:rPr>
          <w:rFonts w:ascii="Liberation Serif" w:hAnsi="Liberation Serif"/>
        </w:rPr>
        <w:t>построить</w:t>
      </w:r>
      <w:r w:rsidRPr="00DF1607">
        <w:rPr>
          <w:rFonts w:ascii="Liberation Serif" w:hAnsi="Liberation Serif"/>
        </w:rPr>
        <w:t xml:space="preserve"> </w:t>
      </w:r>
      <w:r w:rsidR="006A40AE">
        <w:rPr>
          <w:rFonts w:ascii="Liberation Serif" w:hAnsi="Liberation Serif"/>
        </w:rPr>
        <w:t>в 2024</w:t>
      </w:r>
      <w:r w:rsidR="00BE4983">
        <w:rPr>
          <w:rFonts w:ascii="Liberation Serif" w:hAnsi="Liberation Serif"/>
        </w:rPr>
        <w:t xml:space="preserve"> - 2026</w:t>
      </w:r>
      <w:r w:rsidR="006F5597" w:rsidRPr="00DF1607">
        <w:rPr>
          <w:rFonts w:ascii="Liberation Serif" w:hAnsi="Liberation Serif"/>
        </w:rPr>
        <w:t xml:space="preserve"> годы </w:t>
      </w:r>
      <w:r w:rsidRPr="00DF1607">
        <w:rPr>
          <w:rFonts w:ascii="Liberation Serif" w:hAnsi="Liberation Serif"/>
        </w:rPr>
        <w:t>здани</w:t>
      </w:r>
      <w:r w:rsidR="006F5597" w:rsidRPr="00DF1607">
        <w:rPr>
          <w:rFonts w:ascii="Liberation Serif" w:hAnsi="Liberation Serif"/>
        </w:rPr>
        <w:t>е</w:t>
      </w:r>
      <w:r w:rsidRPr="00DF1607">
        <w:rPr>
          <w:rFonts w:ascii="Liberation Serif" w:hAnsi="Liberation Serif"/>
        </w:rPr>
        <w:t xml:space="preserve"> общеобразовательной организации (филиал МАОУ «СОШ № 1») в микрорайоне «Садовый-2» в г</w:t>
      </w:r>
      <w:r w:rsidR="00BF6F7B" w:rsidRPr="00DF1607">
        <w:rPr>
          <w:rFonts w:ascii="Liberation Serif" w:hAnsi="Liberation Serif"/>
        </w:rPr>
        <w:t>ороде</w:t>
      </w:r>
      <w:r w:rsidRPr="00DF1607">
        <w:rPr>
          <w:rFonts w:ascii="Liberation Serif" w:hAnsi="Liberation Serif"/>
        </w:rPr>
        <w:t xml:space="preserve"> Верхняя Пышма;</w:t>
      </w:r>
    </w:p>
    <w:p w14:paraId="28AB0AF2" w14:textId="20B9D961" w:rsidR="00D86408" w:rsidRPr="00DF1607" w:rsidRDefault="00BE4983" w:rsidP="00D86408">
      <w:pPr>
        <w:tabs>
          <w:tab w:val="left" w:pos="0"/>
        </w:tabs>
        <w:contextualSpacing/>
        <w:jc w:val="both"/>
        <w:rPr>
          <w:rFonts w:ascii="Liberation Serif" w:hAnsi="Liberation Serif"/>
        </w:rPr>
      </w:pPr>
      <w:r>
        <w:rPr>
          <w:rFonts w:ascii="Liberation Serif" w:hAnsi="Liberation Serif"/>
        </w:rPr>
        <w:tab/>
      </w:r>
      <w:r w:rsidR="008F3D80" w:rsidRPr="00DF1607">
        <w:rPr>
          <w:rFonts w:ascii="Liberation Serif" w:hAnsi="Liberation Serif"/>
        </w:rPr>
        <w:t xml:space="preserve">- </w:t>
      </w:r>
      <w:r w:rsidR="006A40AE">
        <w:rPr>
          <w:rFonts w:ascii="Liberation Serif" w:hAnsi="Liberation Serif"/>
        </w:rPr>
        <w:t>реконструировать в период 2024</w:t>
      </w:r>
      <w:r>
        <w:rPr>
          <w:rFonts w:ascii="Liberation Serif" w:hAnsi="Liberation Serif"/>
        </w:rPr>
        <w:t xml:space="preserve"> – 2026</w:t>
      </w:r>
      <w:r w:rsidR="006F5597" w:rsidRPr="00DF1607">
        <w:rPr>
          <w:rFonts w:ascii="Liberation Serif" w:hAnsi="Liberation Serif"/>
        </w:rPr>
        <w:t xml:space="preserve"> годов </w:t>
      </w:r>
      <w:r w:rsidR="008F3D80" w:rsidRPr="00DF1607">
        <w:rPr>
          <w:rFonts w:ascii="Liberation Serif" w:hAnsi="Liberation Serif"/>
        </w:rPr>
        <w:t>здани</w:t>
      </w:r>
      <w:r w:rsidR="006F5597" w:rsidRPr="00DF1607">
        <w:rPr>
          <w:rFonts w:ascii="Liberation Serif" w:hAnsi="Liberation Serif"/>
        </w:rPr>
        <w:t>е</w:t>
      </w:r>
      <w:r w:rsidR="008F3D80" w:rsidRPr="00DF1607">
        <w:rPr>
          <w:rFonts w:ascii="Liberation Serif" w:hAnsi="Liberation Serif"/>
        </w:rPr>
        <w:t xml:space="preserve"> МАОУ «Средняя общеобразовательная школа № 16»</w:t>
      </w:r>
      <w:r w:rsidR="00D86408" w:rsidRPr="00DF1607">
        <w:rPr>
          <w:rFonts w:ascii="Liberation Serif" w:hAnsi="Liberation Serif"/>
        </w:rPr>
        <w:t>;</w:t>
      </w:r>
    </w:p>
    <w:p w14:paraId="5A68F0D8" w14:textId="094EB976" w:rsidR="00D86408" w:rsidRDefault="00D86408" w:rsidP="00D86408">
      <w:pPr>
        <w:tabs>
          <w:tab w:val="left" w:pos="0"/>
        </w:tabs>
        <w:contextualSpacing/>
        <w:jc w:val="both"/>
        <w:rPr>
          <w:rFonts w:ascii="Liberation Serif" w:hAnsi="Liberation Serif"/>
        </w:rPr>
      </w:pPr>
      <w:r w:rsidRPr="00DF1607">
        <w:rPr>
          <w:rFonts w:ascii="Liberation Serif" w:hAnsi="Liberation Serif"/>
        </w:rPr>
        <w:tab/>
        <w:t xml:space="preserve">- </w:t>
      </w:r>
      <w:r w:rsidR="006A40AE">
        <w:rPr>
          <w:rFonts w:ascii="Liberation Serif" w:hAnsi="Liberation Serif"/>
        </w:rPr>
        <w:t>реконструировать в период 2024</w:t>
      </w:r>
      <w:r w:rsidRPr="00DF1607">
        <w:rPr>
          <w:rFonts w:ascii="Liberation Serif" w:hAnsi="Liberation Serif"/>
        </w:rPr>
        <w:t xml:space="preserve"> – 202</w:t>
      </w:r>
      <w:r w:rsidR="00BE4983">
        <w:rPr>
          <w:rFonts w:ascii="Liberation Serif" w:hAnsi="Liberation Serif"/>
        </w:rPr>
        <w:t>7</w:t>
      </w:r>
      <w:r w:rsidRPr="00DF1607">
        <w:rPr>
          <w:rFonts w:ascii="Liberation Serif" w:hAnsi="Liberation Serif"/>
        </w:rPr>
        <w:t xml:space="preserve"> годов здание МАОУ «Средняя общеобразовательная школа № 22 с углубленным</w:t>
      </w:r>
      <w:r w:rsidR="00564B93">
        <w:rPr>
          <w:rFonts w:ascii="Liberation Serif" w:hAnsi="Liberation Serif"/>
        </w:rPr>
        <w:t xml:space="preserve"> изучением отдельных предметов»;</w:t>
      </w:r>
    </w:p>
    <w:p w14:paraId="7E8D9BF8" w14:textId="6FCD0AD6" w:rsidR="00564B93" w:rsidRPr="00564B93" w:rsidRDefault="00564B93" w:rsidP="00564B93">
      <w:pPr>
        <w:tabs>
          <w:tab w:val="left" w:pos="0"/>
        </w:tabs>
        <w:contextualSpacing/>
        <w:jc w:val="both"/>
        <w:rPr>
          <w:rFonts w:ascii="Liberation Serif" w:hAnsi="Liberation Serif"/>
        </w:rPr>
      </w:pPr>
      <w:r>
        <w:rPr>
          <w:rFonts w:ascii="Liberation Serif" w:hAnsi="Liberation Serif"/>
        </w:rPr>
        <w:tab/>
      </w:r>
      <w:r w:rsidRPr="00564B93">
        <w:rPr>
          <w:rFonts w:ascii="Liberation Serif" w:hAnsi="Liberation Serif"/>
        </w:rPr>
        <w:t>- реконструировать в период 2026 – 2028 годов здание МАОУ «Средняя</w:t>
      </w:r>
      <w:r>
        <w:rPr>
          <w:rFonts w:ascii="Liberation Serif" w:hAnsi="Liberation Serif"/>
        </w:rPr>
        <w:t xml:space="preserve"> общеобразовательная школа № 7».</w:t>
      </w:r>
    </w:p>
    <w:p w14:paraId="2C2D874F" w14:textId="69ACB850" w:rsidR="00564B93" w:rsidRPr="00DF1607" w:rsidRDefault="00564B93" w:rsidP="00D86408">
      <w:pPr>
        <w:tabs>
          <w:tab w:val="left" w:pos="0"/>
        </w:tabs>
        <w:contextualSpacing/>
        <w:jc w:val="both"/>
        <w:rPr>
          <w:rFonts w:ascii="Liberation Serif" w:hAnsi="Liberation Serif"/>
        </w:rPr>
      </w:pPr>
    </w:p>
    <w:p w14:paraId="7E081F12" w14:textId="55BCE537" w:rsidR="008F3D80" w:rsidRPr="00DF1607" w:rsidRDefault="008F3D80" w:rsidP="00B81678">
      <w:pPr>
        <w:tabs>
          <w:tab w:val="left" w:pos="0"/>
        </w:tabs>
        <w:contextualSpacing/>
        <w:jc w:val="both"/>
        <w:rPr>
          <w:rFonts w:ascii="Liberation Serif" w:hAnsi="Liberation Serif"/>
        </w:rPr>
      </w:pPr>
    </w:p>
    <w:p w14:paraId="28FEF9E7" w14:textId="77777777" w:rsidR="00D86408" w:rsidRDefault="00D86408" w:rsidP="00B81678">
      <w:pPr>
        <w:tabs>
          <w:tab w:val="left" w:pos="0"/>
        </w:tabs>
        <w:contextualSpacing/>
        <w:jc w:val="both"/>
        <w:rPr>
          <w:rFonts w:ascii="Liberation Serif" w:hAnsi="Liberation Serif"/>
        </w:rPr>
      </w:pPr>
    </w:p>
    <w:p w14:paraId="189CE256" w14:textId="77777777" w:rsidR="006A5978" w:rsidRDefault="00604C72" w:rsidP="00B81678">
      <w:pPr>
        <w:tabs>
          <w:tab w:val="left" w:pos="0"/>
        </w:tabs>
        <w:ind w:firstLine="720"/>
        <w:contextualSpacing/>
        <w:jc w:val="right"/>
        <w:rPr>
          <w:rFonts w:ascii="Liberation Serif" w:hAnsi="Liberation Serif"/>
          <w:b/>
        </w:rPr>
      </w:pPr>
      <w:r w:rsidRPr="00975892">
        <w:rPr>
          <w:rFonts w:ascii="Liberation Serif" w:hAnsi="Liberation Serif"/>
          <w:b/>
        </w:rPr>
        <w:t xml:space="preserve">Диаграмма </w:t>
      </w:r>
      <w:r w:rsidR="008175D0" w:rsidRPr="00975892">
        <w:rPr>
          <w:rFonts w:ascii="Liberation Serif" w:hAnsi="Liberation Serif"/>
          <w:b/>
        </w:rPr>
        <w:t>7</w:t>
      </w:r>
    </w:p>
    <w:p w14:paraId="55A3CD31" w14:textId="77777777" w:rsidR="00612105" w:rsidRDefault="00612105" w:rsidP="00B81678">
      <w:pPr>
        <w:tabs>
          <w:tab w:val="left" w:pos="0"/>
        </w:tabs>
        <w:ind w:firstLine="720"/>
        <w:contextualSpacing/>
        <w:jc w:val="right"/>
        <w:rPr>
          <w:rFonts w:ascii="Liberation Serif" w:hAnsi="Liberation Serif"/>
          <w:b/>
        </w:rPr>
      </w:pPr>
    </w:p>
    <w:p w14:paraId="0803A360" w14:textId="77777777" w:rsidR="000F4DF3" w:rsidRDefault="001A4703" w:rsidP="006F5597">
      <w:pPr>
        <w:tabs>
          <w:tab w:val="left" w:pos="0"/>
        </w:tabs>
        <w:ind w:firstLine="720"/>
        <w:contextualSpacing/>
        <w:jc w:val="center"/>
        <w:rPr>
          <w:rFonts w:ascii="Liberation Serif" w:hAnsi="Liberation Serif"/>
          <w:b/>
        </w:rPr>
      </w:pPr>
      <w:r w:rsidRPr="001A4703">
        <w:rPr>
          <w:rFonts w:ascii="Liberation Serif" w:hAnsi="Liberation Serif"/>
          <w:b/>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14:paraId="0E9F53CC" w14:textId="77777777" w:rsidR="000F4DF3" w:rsidRDefault="000F4DF3" w:rsidP="00B81678">
      <w:pPr>
        <w:tabs>
          <w:tab w:val="left" w:pos="0"/>
        </w:tabs>
        <w:ind w:firstLine="720"/>
        <w:contextualSpacing/>
        <w:jc w:val="right"/>
        <w:rPr>
          <w:rFonts w:ascii="Liberation Serif" w:hAnsi="Liberation Serif"/>
          <w:b/>
        </w:rPr>
      </w:pPr>
    </w:p>
    <w:p w14:paraId="115E7C40" w14:textId="638D9406" w:rsidR="000F4DF3" w:rsidRDefault="001336A6" w:rsidP="00B81678">
      <w:pPr>
        <w:tabs>
          <w:tab w:val="left" w:pos="0"/>
        </w:tabs>
        <w:contextualSpacing/>
        <w:jc w:val="right"/>
        <w:rPr>
          <w:rFonts w:ascii="Liberation Serif" w:hAnsi="Liberation Serif"/>
          <w:b/>
        </w:rPr>
      </w:pPr>
      <w:r w:rsidRPr="00537FCA">
        <w:rPr>
          <w:rFonts w:ascii="Liberation Serif" w:hAnsi="Liberation Serif"/>
          <w:i/>
          <w:noProof/>
        </w:rPr>
        <w:lastRenderedPageBreak/>
        <w:drawing>
          <wp:inline distT="0" distB="0" distL="0" distR="0" wp14:anchorId="34254AF8" wp14:editId="67ED800C">
            <wp:extent cx="5853176" cy="2286000"/>
            <wp:effectExtent l="0" t="0" r="14605" b="0"/>
            <wp:docPr id="2" name="Объект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D14D22" w14:textId="77777777" w:rsidR="00D630C8" w:rsidRPr="00821F54" w:rsidRDefault="00D630C8" w:rsidP="00B81678">
      <w:pPr>
        <w:tabs>
          <w:tab w:val="left" w:pos="0"/>
        </w:tabs>
        <w:contextualSpacing/>
        <w:jc w:val="both"/>
        <w:rPr>
          <w:rFonts w:ascii="Liberation Serif" w:hAnsi="Liberation Serif"/>
        </w:rPr>
      </w:pPr>
    </w:p>
    <w:p w14:paraId="2888FFCC" w14:textId="77777777" w:rsidR="00F22641" w:rsidRPr="00821F54" w:rsidRDefault="00F96956" w:rsidP="00B81678">
      <w:pPr>
        <w:tabs>
          <w:tab w:val="left" w:pos="0"/>
        </w:tabs>
        <w:ind w:firstLine="720"/>
        <w:contextualSpacing/>
        <w:jc w:val="both"/>
        <w:rPr>
          <w:rFonts w:ascii="Liberation Serif" w:hAnsi="Liberation Serif"/>
          <w:b/>
        </w:rPr>
      </w:pPr>
      <w:r w:rsidRPr="00821F54">
        <w:rPr>
          <w:rFonts w:ascii="Liberation Serif" w:hAnsi="Liberation Serif"/>
          <w:b/>
        </w:rPr>
        <w:t>17</w:t>
      </w:r>
      <w:r w:rsidR="00F22641" w:rsidRPr="00821F54">
        <w:rPr>
          <w:rFonts w:ascii="Liberation Serif" w:hAnsi="Liberation Serif"/>
          <w:b/>
        </w:rPr>
        <w:t xml:space="preserve">. </w:t>
      </w:r>
      <w:r w:rsidR="00F22641" w:rsidRPr="00821F54">
        <w:rPr>
          <w:rFonts w:ascii="Liberation Serif" w:hAnsi="Liberation Serif"/>
          <w:b/>
          <w:bCs/>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854730" w:rsidRPr="00821F54">
        <w:rPr>
          <w:rFonts w:ascii="Liberation Serif" w:hAnsi="Liberation Serif"/>
          <w:b/>
          <w:bCs/>
        </w:rPr>
        <w:t>.</w:t>
      </w:r>
    </w:p>
    <w:p w14:paraId="2ACA050F" w14:textId="21249BD6" w:rsidR="006F5597" w:rsidRDefault="00D10196" w:rsidP="00B81678">
      <w:pPr>
        <w:tabs>
          <w:tab w:val="left" w:pos="0"/>
        </w:tabs>
        <w:contextualSpacing/>
        <w:jc w:val="both"/>
        <w:rPr>
          <w:rFonts w:ascii="Liberation Serif" w:hAnsi="Liberation Serif"/>
        </w:rPr>
      </w:pPr>
      <w:r w:rsidRPr="00821F54">
        <w:rPr>
          <w:rFonts w:ascii="Liberation Serif" w:hAnsi="Liberation Serif"/>
        </w:rPr>
        <w:tab/>
      </w:r>
      <w:r w:rsidR="00F22641" w:rsidRPr="00821F54">
        <w:rPr>
          <w:rFonts w:ascii="Liberation Serif" w:hAnsi="Liberation Serif"/>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0F4DF3">
        <w:rPr>
          <w:rFonts w:ascii="Liberation Serif" w:hAnsi="Liberation Serif"/>
        </w:rPr>
        <w:t xml:space="preserve"> в 202</w:t>
      </w:r>
      <w:r w:rsidR="001336A6">
        <w:rPr>
          <w:rFonts w:ascii="Liberation Serif" w:hAnsi="Liberation Serif"/>
        </w:rPr>
        <w:t>4</w:t>
      </w:r>
      <w:r w:rsidR="00BF3124">
        <w:rPr>
          <w:rFonts w:ascii="Liberation Serif" w:hAnsi="Liberation Serif"/>
        </w:rPr>
        <w:t xml:space="preserve"> году</w:t>
      </w:r>
      <w:r w:rsidR="00F22641" w:rsidRPr="00821F54">
        <w:rPr>
          <w:rFonts w:ascii="Liberation Serif" w:hAnsi="Liberation Serif"/>
        </w:rPr>
        <w:t xml:space="preserve"> </w:t>
      </w:r>
      <w:r w:rsidR="00A514C2" w:rsidRPr="00821F54">
        <w:rPr>
          <w:rFonts w:ascii="Liberation Serif" w:hAnsi="Liberation Serif"/>
        </w:rPr>
        <w:t xml:space="preserve">составили </w:t>
      </w:r>
      <w:r w:rsidR="001336A6">
        <w:rPr>
          <w:rFonts w:ascii="Liberation Serif" w:hAnsi="Liberation Serif"/>
        </w:rPr>
        <w:t>94,20</w:t>
      </w:r>
      <w:r w:rsidR="002014EA">
        <w:rPr>
          <w:rFonts w:ascii="Liberation Serif" w:hAnsi="Liberation Serif"/>
        </w:rPr>
        <w:t xml:space="preserve"> </w:t>
      </w:r>
      <w:r w:rsidR="002014EA" w:rsidRPr="00673FA6">
        <w:rPr>
          <w:rFonts w:ascii="Liberation Serif" w:hAnsi="Liberation Serif"/>
        </w:rPr>
        <w:t>тысяч</w:t>
      </w:r>
      <w:r w:rsidR="006C4161">
        <w:rPr>
          <w:rFonts w:ascii="Liberation Serif" w:hAnsi="Liberation Serif"/>
        </w:rPr>
        <w:t>и</w:t>
      </w:r>
      <w:r w:rsidR="002014EA" w:rsidRPr="00673FA6">
        <w:rPr>
          <w:rFonts w:ascii="Liberation Serif" w:hAnsi="Liberation Serif"/>
        </w:rPr>
        <w:t xml:space="preserve"> </w:t>
      </w:r>
      <w:r w:rsidR="00F96956" w:rsidRPr="00673FA6">
        <w:rPr>
          <w:rFonts w:ascii="Liberation Serif" w:hAnsi="Liberation Serif"/>
        </w:rPr>
        <w:t>рублей</w:t>
      </w:r>
      <w:r w:rsidR="00BF3124">
        <w:rPr>
          <w:rFonts w:ascii="Liberation Serif" w:hAnsi="Liberation Serif"/>
        </w:rPr>
        <w:t>,</w:t>
      </w:r>
      <w:r w:rsidR="00BF3124" w:rsidRPr="00BF3124">
        <w:rPr>
          <w:rFonts w:ascii="Liberation Serif" w:hAnsi="Liberation Serif"/>
        </w:rPr>
        <w:t xml:space="preserve"> что </w:t>
      </w:r>
      <w:r w:rsidR="00BF3124">
        <w:rPr>
          <w:rFonts w:ascii="Liberation Serif" w:hAnsi="Liberation Serif"/>
        </w:rPr>
        <w:t xml:space="preserve">выше </w:t>
      </w:r>
      <w:r w:rsidR="001336A6">
        <w:rPr>
          <w:rFonts w:ascii="Liberation Serif" w:hAnsi="Liberation Serif"/>
        </w:rPr>
        <w:t>уровня 2023</w:t>
      </w:r>
      <w:r w:rsidR="00BF3124" w:rsidRPr="00BF3124">
        <w:rPr>
          <w:rFonts w:ascii="Liberation Serif" w:hAnsi="Liberation Serif"/>
        </w:rPr>
        <w:t xml:space="preserve"> года на </w:t>
      </w:r>
      <w:r w:rsidR="001336A6">
        <w:rPr>
          <w:rFonts w:ascii="Liberation Serif" w:hAnsi="Liberation Serif"/>
        </w:rPr>
        <w:t>26,5</w:t>
      </w:r>
      <w:r w:rsidR="00BF3124">
        <w:rPr>
          <w:rFonts w:ascii="Liberation Serif" w:hAnsi="Liberation Serif"/>
        </w:rPr>
        <w:t xml:space="preserve"> процента</w:t>
      </w:r>
      <w:r w:rsidR="00BF3124" w:rsidRPr="00BF3124">
        <w:rPr>
          <w:rFonts w:ascii="Liberation Serif" w:hAnsi="Liberation Serif"/>
        </w:rPr>
        <w:t xml:space="preserve">. </w:t>
      </w:r>
    </w:p>
    <w:p w14:paraId="2330E306" w14:textId="77777777" w:rsidR="001A5835" w:rsidRPr="006F5597" w:rsidRDefault="006F5597" w:rsidP="006F5597">
      <w:pPr>
        <w:tabs>
          <w:tab w:val="left" w:pos="0"/>
        </w:tabs>
        <w:contextualSpacing/>
        <w:jc w:val="both"/>
        <w:rPr>
          <w:rFonts w:ascii="Liberation Serif" w:hAnsi="Liberation Serif"/>
        </w:rPr>
      </w:pPr>
      <w:r>
        <w:rPr>
          <w:rFonts w:ascii="Liberation Serif" w:hAnsi="Liberation Serif"/>
        </w:rPr>
        <w:tab/>
      </w:r>
      <w:r w:rsidR="00D1663A" w:rsidRPr="00821F54">
        <w:rPr>
          <w:rFonts w:ascii="Liberation Serif" w:hAnsi="Liberation Serif"/>
        </w:rPr>
        <w:t xml:space="preserve">Данный показатель в отчетном году </w:t>
      </w:r>
      <w:r w:rsidR="00260178" w:rsidRPr="00821F54">
        <w:rPr>
          <w:rFonts w:ascii="Liberation Serif" w:hAnsi="Liberation Serif"/>
        </w:rPr>
        <w:t>рассчитан с</w:t>
      </w:r>
      <w:r w:rsidR="00D1663A" w:rsidRPr="00821F54">
        <w:rPr>
          <w:rFonts w:ascii="Liberation Serif" w:hAnsi="Liberation Serif"/>
        </w:rPr>
        <w:t xml:space="preserve"> учетом расходов на образование только за счет местного бюджета, в то время как в прошлые года учитывались бюджеты всех уровней.</w:t>
      </w:r>
    </w:p>
    <w:p w14:paraId="2582171A" w14:textId="4FA5A289" w:rsidR="00EC7387" w:rsidRPr="00EC7387" w:rsidRDefault="00F96956" w:rsidP="006F5597">
      <w:pPr>
        <w:ind w:firstLine="708"/>
        <w:contextualSpacing/>
        <w:jc w:val="both"/>
        <w:rPr>
          <w:rFonts w:ascii="Liberation Serif" w:hAnsi="Liberation Serif"/>
        </w:rPr>
      </w:pPr>
      <w:r w:rsidRPr="00EC7387">
        <w:rPr>
          <w:rFonts w:ascii="Liberation Serif" w:hAnsi="Liberation Serif"/>
          <w:b/>
        </w:rPr>
        <w:t>18</w:t>
      </w:r>
      <w:r w:rsidR="00F22641" w:rsidRPr="00EC7387">
        <w:rPr>
          <w:rFonts w:ascii="Liberation Serif" w:hAnsi="Liberation Serif"/>
          <w:b/>
        </w:rPr>
        <w:t xml:space="preserve">. </w:t>
      </w:r>
      <w:r w:rsidR="00F22641" w:rsidRPr="00EC7387">
        <w:rPr>
          <w:rFonts w:ascii="Liberation Serif" w:hAnsi="Liberation Serif"/>
          <w:b/>
          <w:bCs/>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r w:rsidR="006F5597">
        <w:rPr>
          <w:rFonts w:ascii="Liberation Serif" w:hAnsi="Liberation Serif"/>
          <w:b/>
          <w:bCs/>
        </w:rPr>
        <w:t xml:space="preserve"> </w:t>
      </w:r>
      <w:r w:rsidR="0036787D">
        <w:rPr>
          <w:rFonts w:ascii="Liberation Serif" w:hAnsi="Liberation Serif"/>
        </w:rPr>
        <w:t>по состоянию на 01.01.2025</w:t>
      </w:r>
      <w:r w:rsidR="00EC7387" w:rsidRPr="00EC7387">
        <w:rPr>
          <w:rFonts w:ascii="Liberation Serif" w:hAnsi="Liberation Serif"/>
        </w:rPr>
        <w:t xml:space="preserve"> составляет </w:t>
      </w:r>
      <w:r w:rsidR="0036787D">
        <w:rPr>
          <w:rFonts w:ascii="Liberation Serif" w:hAnsi="Liberation Serif"/>
        </w:rPr>
        <w:t>82,86</w:t>
      </w:r>
      <w:r w:rsidR="00EC7387">
        <w:rPr>
          <w:rFonts w:ascii="Liberation Serif" w:hAnsi="Liberation Serif"/>
        </w:rPr>
        <w:t xml:space="preserve"> процента</w:t>
      </w:r>
      <w:r w:rsidR="00EC7387" w:rsidRPr="00EC7387">
        <w:rPr>
          <w:rFonts w:ascii="Liberation Serif" w:hAnsi="Liberation Serif"/>
        </w:rPr>
        <w:t xml:space="preserve">. </w:t>
      </w:r>
    </w:p>
    <w:p w14:paraId="0ABD0396" w14:textId="68C0A2D3" w:rsidR="00EC7387" w:rsidRPr="00BB5BBF" w:rsidRDefault="00EC7387" w:rsidP="00B81678">
      <w:pPr>
        <w:pStyle w:val="afc"/>
        <w:tabs>
          <w:tab w:val="left" w:pos="426"/>
        </w:tabs>
        <w:spacing w:after="0" w:line="240" w:lineRule="auto"/>
        <w:ind w:left="0" w:right="-2" w:firstLine="567"/>
        <w:jc w:val="both"/>
        <w:rPr>
          <w:rFonts w:ascii="Liberation Serif" w:hAnsi="Liberation Serif"/>
          <w:sz w:val="24"/>
          <w:szCs w:val="24"/>
        </w:rPr>
      </w:pPr>
      <w:r w:rsidRPr="00BB5BBF">
        <w:rPr>
          <w:rFonts w:ascii="Liberation Serif" w:hAnsi="Liberation Serif"/>
          <w:sz w:val="24"/>
          <w:szCs w:val="24"/>
        </w:rPr>
        <w:t>По данным систем</w:t>
      </w:r>
      <w:r w:rsidR="0036787D" w:rsidRPr="00BB5BBF">
        <w:rPr>
          <w:rFonts w:ascii="Liberation Serif" w:hAnsi="Liberation Serif"/>
          <w:sz w:val="24"/>
          <w:szCs w:val="24"/>
        </w:rPr>
        <w:t>ы «Навигатор.Дети» на 01.01.2025</w:t>
      </w:r>
      <w:r w:rsidRPr="00BB5BBF">
        <w:rPr>
          <w:rFonts w:ascii="Liberation Serif" w:hAnsi="Liberation Serif"/>
          <w:sz w:val="24"/>
          <w:szCs w:val="24"/>
        </w:rPr>
        <w:t xml:space="preserve"> количество детей в возрасте 5-18 лет, получающих услуги по дополнительному образованию, составляет </w:t>
      </w:r>
      <w:r w:rsidR="00BB5BBF" w:rsidRPr="00BB5BBF">
        <w:rPr>
          <w:rFonts w:ascii="Liberation Serif" w:hAnsi="Liberation Serif"/>
          <w:sz w:val="24"/>
          <w:szCs w:val="24"/>
        </w:rPr>
        <w:t>12 997</w:t>
      </w:r>
      <w:r w:rsidRPr="00BB5BBF">
        <w:rPr>
          <w:rFonts w:ascii="Liberation Serif" w:hAnsi="Liberation Serif"/>
          <w:sz w:val="24"/>
          <w:szCs w:val="24"/>
        </w:rPr>
        <w:t xml:space="preserve"> человек Всего детей в возрасте 5-18 лет </w:t>
      </w:r>
      <w:r w:rsidR="006F5597" w:rsidRPr="00BB5BBF">
        <w:rPr>
          <w:rFonts w:ascii="Liberation Serif" w:hAnsi="Liberation Serif"/>
          <w:sz w:val="24"/>
          <w:szCs w:val="24"/>
        </w:rPr>
        <w:t>в городском округе</w:t>
      </w:r>
      <w:r w:rsidRPr="00BB5BBF">
        <w:rPr>
          <w:rFonts w:ascii="Liberation Serif" w:hAnsi="Liberation Serif"/>
          <w:sz w:val="24"/>
          <w:szCs w:val="24"/>
        </w:rPr>
        <w:t xml:space="preserve"> Верхняя</w:t>
      </w:r>
      <w:r w:rsidR="00BB5BBF" w:rsidRPr="00BB5BBF">
        <w:rPr>
          <w:rFonts w:ascii="Liberation Serif" w:hAnsi="Liberation Serif"/>
          <w:sz w:val="24"/>
          <w:szCs w:val="24"/>
        </w:rPr>
        <w:t xml:space="preserve"> Пышма – 15 685</w:t>
      </w:r>
      <w:r w:rsidRPr="00BB5BBF">
        <w:rPr>
          <w:rFonts w:ascii="Liberation Serif" w:hAnsi="Liberation Serif"/>
          <w:sz w:val="24"/>
          <w:szCs w:val="24"/>
        </w:rPr>
        <w:t xml:space="preserve"> человек. </w:t>
      </w:r>
    </w:p>
    <w:p w14:paraId="103F3B61" w14:textId="77777777" w:rsidR="00EC7387" w:rsidRPr="00EC7387" w:rsidRDefault="00EC7387" w:rsidP="00B81678">
      <w:pPr>
        <w:ind w:firstLine="709"/>
        <w:contextualSpacing/>
        <w:jc w:val="both"/>
        <w:rPr>
          <w:rFonts w:ascii="Liberation Serif" w:hAnsi="Liberation Serif"/>
        </w:rPr>
      </w:pPr>
      <w:r w:rsidRPr="00BB5BBF">
        <w:rPr>
          <w:rFonts w:ascii="Liberation Serif" w:hAnsi="Liberation Serif"/>
        </w:rPr>
        <w:t>Для достижения показателя со стороны МКУ «Управление образования городского</w:t>
      </w:r>
      <w:r w:rsidRPr="00EC7387">
        <w:rPr>
          <w:rFonts w:ascii="Liberation Serif" w:hAnsi="Liberation Serif"/>
        </w:rPr>
        <w:t xml:space="preserve"> округа Верхняя Пышма» проделана следующая работа:</w:t>
      </w:r>
    </w:p>
    <w:p w14:paraId="64D5C051" w14:textId="77777777" w:rsidR="00EC7387" w:rsidRPr="00EC7387" w:rsidRDefault="00B73FEF" w:rsidP="00B81678">
      <w:pPr>
        <w:ind w:firstLine="709"/>
        <w:contextualSpacing/>
        <w:jc w:val="both"/>
        <w:rPr>
          <w:rFonts w:ascii="Liberation Serif" w:hAnsi="Liberation Serif"/>
        </w:rPr>
      </w:pPr>
      <w:r>
        <w:rPr>
          <w:rFonts w:ascii="Liberation Serif" w:hAnsi="Liberation Serif"/>
        </w:rPr>
        <w:t>1. С</w:t>
      </w:r>
      <w:r w:rsidR="00EC7387" w:rsidRPr="00EC7387">
        <w:rPr>
          <w:rFonts w:ascii="Liberation Serif" w:hAnsi="Liberation Serif"/>
        </w:rPr>
        <w:t>оздан муниципальный опорный центр на базе муниципального автономного образовательного учреждения дополнительного образования «Центр образования и профессиональн</w:t>
      </w:r>
      <w:r w:rsidR="006F5597">
        <w:rPr>
          <w:rFonts w:ascii="Liberation Serif" w:hAnsi="Liberation Serif"/>
        </w:rPr>
        <w:t>ой ориентации» (МАОУ ДО «</w:t>
      </w:r>
      <w:r w:rsidR="006F5597" w:rsidRPr="00740836">
        <w:rPr>
          <w:rFonts w:ascii="Liberation Serif" w:hAnsi="Liberation Serif"/>
        </w:rPr>
        <w:t>ЦОиПО).</w:t>
      </w:r>
    </w:p>
    <w:p w14:paraId="773FD996" w14:textId="77777777" w:rsidR="00EC7387" w:rsidRPr="00F85DB0" w:rsidRDefault="00B73FEF" w:rsidP="00B81678">
      <w:pPr>
        <w:ind w:firstLine="709"/>
        <w:contextualSpacing/>
        <w:jc w:val="both"/>
        <w:rPr>
          <w:rFonts w:ascii="Liberation Serif" w:hAnsi="Liberation Serif"/>
        </w:rPr>
      </w:pPr>
      <w:r>
        <w:rPr>
          <w:rFonts w:ascii="Liberation Serif" w:hAnsi="Liberation Serif"/>
        </w:rPr>
        <w:t>2. В</w:t>
      </w:r>
      <w:r w:rsidR="00EC7387" w:rsidRPr="00EC7387">
        <w:rPr>
          <w:rFonts w:ascii="Liberation Serif" w:hAnsi="Liberation Serif"/>
        </w:rPr>
        <w:t xml:space="preserve">се муниципальные общеобразовательные, дошкольные образовательные учреждения, учреждения дополнительного </w:t>
      </w:r>
      <w:r w:rsidR="00EC7387" w:rsidRPr="00F85DB0">
        <w:rPr>
          <w:rFonts w:ascii="Liberation Serif" w:hAnsi="Liberation Serif"/>
        </w:rPr>
        <w:t>образования, которые имеют лицензию на дополнительное образование детей и взрослых</w:t>
      </w:r>
      <w:r w:rsidR="006F5597" w:rsidRPr="00F85DB0">
        <w:rPr>
          <w:rFonts w:ascii="Liberation Serif" w:hAnsi="Liberation Serif"/>
        </w:rPr>
        <w:t>,</w:t>
      </w:r>
      <w:r w:rsidR="00EC7387" w:rsidRPr="00F85DB0">
        <w:rPr>
          <w:rFonts w:ascii="Liberation Serif" w:hAnsi="Liberation Serif"/>
        </w:rPr>
        <w:t xml:space="preserve"> зарегистрированы на портале «Н</w:t>
      </w:r>
      <w:r w:rsidR="006F5597" w:rsidRPr="00F85DB0">
        <w:rPr>
          <w:rFonts w:ascii="Liberation Serif" w:hAnsi="Liberation Serif"/>
        </w:rPr>
        <w:t>авигатор.Дети» (далее – портал).</w:t>
      </w:r>
    </w:p>
    <w:p w14:paraId="678B3A7D" w14:textId="77777777" w:rsidR="00EC7387" w:rsidRPr="00F85DB0" w:rsidRDefault="00B73FEF" w:rsidP="00B81678">
      <w:pPr>
        <w:ind w:firstLine="709"/>
        <w:contextualSpacing/>
        <w:jc w:val="both"/>
        <w:rPr>
          <w:rFonts w:ascii="Liberation Serif" w:hAnsi="Liberation Serif"/>
        </w:rPr>
      </w:pPr>
      <w:r w:rsidRPr="00F85DB0">
        <w:rPr>
          <w:rFonts w:ascii="Liberation Serif" w:hAnsi="Liberation Serif"/>
        </w:rPr>
        <w:t>3. Н</w:t>
      </w:r>
      <w:r w:rsidR="00EC7387" w:rsidRPr="00F85DB0">
        <w:rPr>
          <w:rFonts w:ascii="Liberation Serif" w:hAnsi="Liberation Serif"/>
        </w:rPr>
        <w:t>а портале размещены все программы дополнительного образования, реализуемые в муниципальных общеобразовательных, дошкольных образовательных учреждениях, учрежден</w:t>
      </w:r>
      <w:r w:rsidR="006F5597" w:rsidRPr="00F85DB0">
        <w:rPr>
          <w:rFonts w:ascii="Liberation Serif" w:hAnsi="Liberation Serif"/>
        </w:rPr>
        <w:t>иях дополнительного образования.</w:t>
      </w:r>
    </w:p>
    <w:p w14:paraId="634FB5EF" w14:textId="77777777" w:rsidR="00EC7387" w:rsidRPr="00F85DB0" w:rsidRDefault="00B73FEF" w:rsidP="00B81678">
      <w:pPr>
        <w:ind w:firstLine="709"/>
        <w:contextualSpacing/>
        <w:jc w:val="both"/>
        <w:rPr>
          <w:rFonts w:ascii="Liberation Serif" w:hAnsi="Liberation Serif"/>
        </w:rPr>
      </w:pPr>
      <w:r w:rsidRPr="00F85DB0">
        <w:rPr>
          <w:rFonts w:ascii="Liberation Serif" w:hAnsi="Liberation Serif"/>
        </w:rPr>
        <w:t>4. В</w:t>
      </w:r>
      <w:r w:rsidR="00EC7387" w:rsidRPr="00F85DB0">
        <w:rPr>
          <w:rFonts w:ascii="Liberation Serif" w:hAnsi="Liberation Serif"/>
        </w:rPr>
        <w:t>се дети, посещающие кружки, зарегистрированы на портале и зачислены на программы дополнительного образования.</w:t>
      </w:r>
    </w:p>
    <w:p w14:paraId="04037A94" w14:textId="77777777" w:rsidR="00EC7387" w:rsidRPr="00F85DB0" w:rsidRDefault="00B73FEF" w:rsidP="00B81678">
      <w:pPr>
        <w:ind w:firstLine="709"/>
        <w:contextualSpacing/>
        <w:jc w:val="both"/>
        <w:rPr>
          <w:rFonts w:ascii="Liberation Serif" w:hAnsi="Liberation Serif"/>
          <w:b/>
        </w:rPr>
      </w:pPr>
      <w:r w:rsidRPr="00F85DB0">
        <w:rPr>
          <w:rFonts w:ascii="Liberation Serif" w:hAnsi="Liberation Serif"/>
          <w:b/>
        </w:rPr>
        <w:t xml:space="preserve">С целью увеличения охвата детей </w:t>
      </w:r>
      <w:r w:rsidR="006F5597" w:rsidRPr="00F85DB0">
        <w:rPr>
          <w:rFonts w:ascii="Liberation Serif" w:hAnsi="Liberation Serif"/>
          <w:b/>
        </w:rPr>
        <w:t xml:space="preserve">дополнительным образованием </w:t>
      </w:r>
      <w:r w:rsidRPr="00F85DB0">
        <w:rPr>
          <w:rFonts w:ascii="Liberation Serif" w:hAnsi="Liberation Serif"/>
          <w:b/>
        </w:rPr>
        <w:t>планируются следующие мероприятия:</w:t>
      </w:r>
    </w:p>
    <w:p w14:paraId="148230B2" w14:textId="77777777" w:rsidR="00EC7387" w:rsidRPr="00EC7387" w:rsidRDefault="00EC7387" w:rsidP="00B81678">
      <w:pPr>
        <w:ind w:firstLine="709"/>
        <w:contextualSpacing/>
        <w:jc w:val="both"/>
        <w:rPr>
          <w:rFonts w:ascii="Liberation Serif" w:hAnsi="Liberation Serif"/>
        </w:rPr>
      </w:pPr>
      <w:r w:rsidRPr="00F85DB0">
        <w:rPr>
          <w:rFonts w:ascii="Liberation Serif" w:hAnsi="Liberation Serif"/>
        </w:rPr>
        <w:t xml:space="preserve">1. </w:t>
      </w:r>
      <w:r w:rsidR="00B73FEF" w:rsidRPr="00F85DB0">
        <w:rPr>
          <w:rFonts w:ascii="Liberation Serif" w:hAnsi="Liberation Serif"/>
        </w:rPr>
        <w:t>О</w:t>
      </w:r>
      <w:r w:rsidRPr="00F85DB0">
        <w:rPr>
          <w:rFonts w:ascii="Liberation Serif" w:hAnsi="Liberation Serif"/>
        </w:rPr>
        <w:t>рган</w:t>
      </w:r>
      <w:r w:rsidR="006F5597" w:rsidRPr="00F85DB0">
        <w:rPr>
          <w:rFonts w:ascii="Liberation Serif" w:hAnsi="Liberation Serif"/>
        </w:rPr>
        <w:t>изация краткосрочных программ объёмом 12 часов в</w:t>
      </w:r>
      <w:r w:rsidRPr="00F85DB0">
        <w:rPr>
          <w:rFonts w:ascii="Liberation Serif" w:hAnsi="Liberation Serif"/>
        </w:rPr>
        <w:t xml:space="preserve"> период каникул в лагерях с дневным пребыванием детей на базе муниципальных общеобразовательных</w:t>
      </w:r>
      <w:r w:rsidRPr="00EC7387">
        <w:rPr>
          <w:rFonts w:ascii="Liberation Serif" w:hAnsi="Liberation Serif"/>
        </w:rPr>
        <w:t xml:space="preserve"> учреждений, учреждений дополнительного образования, в муниципальном автономном учреждении «Загородный оздоровительный лагерь «Медная горка» (д</w:t>
      </w:r>
      <w:r w:rsidR="00B73FEF">
        <w:rPr>
          <w:rFonts w:ascii="Liberation Serif" w:hAnsi="Liberation Serif"/>
        </w:rPr>
        <w:t>алее – МАУ «ЗОЛ «Медная горка»).</w:t>
      </w:r>
    </w:p>
    <w:p w14:paraId="6192E797" w14:textId="77777777" w:rsidR="00EC7387" w:rsidRPr="00EC7387" w:rsidRDefault="00B73FEF" w:rsidP="00B81678">
      <w:pPr>
        <w:ind w:firstLine="709"/>
        <w:contextualSpacing/>
        <w:jc w:val="both"/>
        <w:rPr>
          <w:rFonts w:ascii="Liberation Serif" w:hAnsi="Liberation Serif"/>
        </w:rPr>
      </w:pPr>
      <w:r>
        <w:rPr>
          <w:rFonts w:ascii="Liberation Serif" w:hAnsi="Liberation Serif"/>
        </w:rPr>
        <w:t>2. П</w:t>
      </w:r>
      <w:r w:rsidR="00EC7387" w:rsidRPr="00EC7387">
        <w:rPr>
          <w:rFonts w:ascii="Liberation Serif" w:hAnsi="Liberation Serif"/>
        </w:rPr>
        <w:t>роведение мониторинга качества предоставления услуги по до</w:t>
      </w:r>
      <w:r>
        <w:rPr>
          <w:rFonts w:ascii="Liberation Serif" w:hAnsi="Liberation Serif"/>
        </w:rPr>
        <w:t>полнительному образованию детей.</w:t>
      </w:r>
    </w:p>
    <w:p w14:paraId="5BCB7E45" w14:textId="77777777" w:rsidR="00EC7387" w:rsidRPr="00EC7387" w:rsidRDefault="00EC7387" w:rsidP="00B81678">
      <w:pPr>
        <w:ind w:firstLine="709"/>
        <w:contextualSpacing/>
        <w:jc w:val="both"/>
        <w:rPr>
          <w:rFonts w:ascii="Liberation Serif" w:hAnsi="Liberation Serif"/>
        </w:rPr>
      </w:pPr>
      <w:r w:rsidRPr="00EC7387">
        <w:rPr>
          <w:rFonts w:ascii="Liberation Serif" w:hAnsi="Liberation Serif"/>
        </w:rPr>
        <w:lastRenderedPageBreak/>
        <w:t xml:space="preserve">3. </w:t>
      </w:r>
      <w:r w:rsidR="00B73FEF">
        <w:rPr>
          <w:rFonts w:ascii="Liberation Serif" w:hAnsi="Liberation Serif"/>
        </w:rPr>
        <w:t>О</w:t>
      </w:r>
      <w:r w:rsidRPr="00EC7387">
        <w:rPr>
          <w:rFonts w:ascii="Liberation Serif" w:hAnsi="Liberation Serif"/>
        </w:rPr>
        <w:t>беспечение конкурентного доступа негосударственных и муниципальных организаций, реализующих дополнительные общеобразовательные програм</w:t>
      </w:r>
      <w:r w:rsidR="00B73FEF">
        <w:rPr>
          <w:rFonts w:ascii="Liberation Serif" w:hAnsi="Liberation Serif"/>
        </w:rPr>
        <w:t>мы, к бюджетному финансированию.</w:t>
      </w:r>
    </w:p>
    <w:p w14:paraId="28B804EB" w14:textId="77777777" w:rsidR="00EC7387" w:rsidRPr="00EC7387" w:rsidRDefault="00EC7387" w:rsidP="006F5597">
      <w:pPr>
        <w:ind w:firstLine="709"/>
        <w:contextualSpacing/>
        <w:jc w:val="both"/>
        <w:rPr>
          <w:rFonts w:ascii="Liberation Serif" w:hAnsi="Liberation Serif"/>
        </w:rPr>
      </w:pPr>
      <w:r w:rsidRPr="00EC7387">
        <w:rPr>
          <w:rFonts w:ascii="Liberation Serif" w:hAnsi="Liberation Serif"/>
        </w:rPr>
        <w:t xml:space="preserve">4. </w:t>
      </w:r>
      <w:r w:rsidR="00B73FEF">
        <w:rPr>
          <w:rFonts w:ascii="Liberation Serif" w:hAnsi="Liberation Serif"/>
        </w:rPr>
        <w:t>В</w:t>
      </w:r>
      <w:r w:rsidRPr="00EC7387">
        <w:rPr>
          <w:rFonts w:ascii="Liberation Serif" w:hAnsi="Liberation Serif"/>
        </w:rPr>
        <w:t>овлечение в систему дополнительного образования детей, находящихся в трудной жизненной ситуации, детей с ограниченными возможностями здоровья, в том числе детей-инвалидов.</w:t>
      </w:r>
    </w:p>
    <w:p w14:paraId="36A17BC5" w14:textId="12FC62C6" w:rsidR="00EC7387" w:rsidRPr="00EC7387" w:rsidRDefault="0044220B" w:rsidP="00B81678">
      <w:pPr>
        <w:ind w:firstLine="708"/>
        <w:contextualSpacing/>
        <w:jc w:val="both"/>
        <w:rPr>
          <w:rFonts w:ascii="Liberation Serif" w:hAnsi="Liberation Serif"/>
        </w:rPr>
      </w:pPr>
      <w:r>
        <w:rPr>
          <w:rFonts w:ascii="Liberation Serif" w:hAnsi="Liberation Serif"/>
        </w:rPr>
        <w:t>По состоянию на 01.01.2025</w:t>
      </w:r>
      <w:r w:rsidR="00B73FEF" w:rsidRPr="00B73FEF">
        <w:rPr>
          <w:rFonts w:ascii="Liberation Serif" w:hAnsi="Liberation Serif"/>
        </w:rPr>
        <w:t xml:space="preserve"> в</w:t>
      </w:r>
      <w:r w:rsidR="00EC7387" w:rsidRPr="00EC7387">
        <w:rPr>
          <w:rFonts w:ascii="Liberation Serif" w:hAnsi="Liberation Serif"/>
        </w:rPr>
        <w:t xml:space="preserve"> системе «Навигатор.Дети» зарегистрировано: </w:t>
      </w:r>
      <w:r w:rsidR="00B73FEF">
        <w:rPr>
          <w:rFonts w:ascii="Liberation Serif" w:hAnsi="Liberation Serif"/>
        </w:rPr>
        <w:br/>
      </w:r>
      <w:r w:rsidR="00EC7387" w:rsidRPr="00EC7387">
        <w:rPr>
          <w:rFonts w:ascii="Liberation Serif" w:hAnsi="Liberation Serif"/>
        </w:rPr>
        <w:t>49 учреждений, из них:</w:t>
      </w:r>
    </w:p>
    <w:p w14:paraId="6C160A95" w14:textId="77777777" w:rsidR="00EC7387" w:rsidRPr="00EC7387" w:rsidRDefault="00EC7387" w:rsidP="00B81678">
      <w:pPr>
        <w:contextualSpacing/>
        <w:jc w:val="both"/>
        <w:rPr>
          <w:rFonts w:ascii="Liberation Serif" w:hAnsi="Liberation Serif"/>
        </w:rPr>
      </w:pPr>
      <w:r w:rsidRPr="00EC7387">
        <w:rPr>
          <w:rFonts w:ascii="Liberation Serif" w:hAnsi="Liberation Serif"/>
        </w:rPr>
        <w:t xml:space="preserve">- </w:t>
      </w:r>
      <w:r w:rsidR="00B73FEF" w:rsidRPr="00EC7387">
        <w:rPr>
          <w:rFonts w:ascii="Liberation Serif" w:hAnsi="Liberation Serif"/>
        </w:rPr>
        <w:t>12</w:t>
      </w:r>
      <w:r w:rsidR="00B73FEF">
        <w:rPr>
          <w:rFonts w:ascii="Liberation Serif" w:hAnsi="Liberation Serif"/>
        </w:rPr>
        <w:t xml:space="preserve"> </w:t>
      </w:r>
      <w:r w:rsidRPr="00EC7387">
        <w:rPr>
          <w:rFonts w:ascii="Liberation Serif" w:hAnsi="Liberation Serif"/>
        </w:rPr>
        <w:t xml:space="preserve">муниципальных </w:t>
      </w:r>
      <w:r w:rsidR="00B73FEF">
        <w:rPr>
          <w:rFonts w:ascii="Liberation Serif" w:hAnsi="Liberation Serif"/>
        </w:rPr>
        <w:t>общеобразовательных учреждений</w:t>
      </w:r>
      <w:r w:rsidRPr="00EC7387">
        <w:rPr>
          <w:rFonts w:ascii="Liberation Serif" w:hAnsi="Liberation Serif"/>
        </w:rPr>
        <w:t>;</w:t>
      </w:r>
    </w:p>
    <w:p w14:paraId="24A0E40D" w14:textId="77C1743B" w:rsidR="00EC7387" w:rsidRPr="00EC7387" w:rsidRDefault="00EC7387" w:rsidP="00B81678">
      <w:pPr>
        <w:contextualSpacing/>
        <w:jc w:val="both"/>
        <w:rPr>
          <w:rFonts w:ascii="Liberation Serif" w:hAnsi="Liberation Serif"/>
        </w:rPr>
      </w:pPr>
      <w:r w:rsidRPr="00EC7387">
        <w:rPr>
          <w:rFonts w:ascii="Liberation Serif" w:hAnsi="Liberation Serif"/>
        </w:rPr>
        <w:t xml:space="preserve">- </w:t>
      </w:r>
      <w:r w:rsidR="009E5A0A">
        <w:rPr>
          <w:rFonts w:ascii="Liberation Serif" w:hAnsi="Liberation Serif"/>
        </w:rPr>
        <w:t>30</w:t>
      </w:r>
      <w:r w:rsidR="00B73FEF">
        <w:rPr>
          <w:rFonts w:ascii="Liberation Serif" w:hAnsi="Liberation Serif"/>
        </w:rPr>
        <w:t xml:space="preserve"> </w:t>
      </w:r>
      <w:r w:rsidRPr="00EC7387">
        <w:rPr>
          <w:rFonts w:ascii="Liberation Serif" w:hAnsi="Liberation Serif"/>
        </w:rPr>
        <w:t>муниципальных дошкольных обр</w:t>
      </w:r>
      <w:r w:rsidR="00B73FEF">
        <w:rPr>
          <w:rFonts w:ascii="Liberation Serif" w:hAnsi="Liberation Serif"/>
        </w:rPr>
        <w:t>азовательных учреждений</w:t>
      </w:r>
      <w:r w:rsidRPr="00EC7387">
        <w:rPr>
          <w:rFonts w:ascii="Liberation Serif" w:hAnsi="Liberation Serif"/>
        </w:rPr>
        <w:t>;</w:t>
      </w:r>
    </w:p>
    <w:p w14:paraId="4B598C2E" w14:textId="77777777" w:rsidR="00B73FEF" w:rsidRPr="00EC7387" w:rsidRDefault="00B73FEF" w:rsidP="00B81678">
      <w:pPr>
        <w:contextualSpacing/>
        <w:jc w:val="both"/>
        <w:rPr>
          <w:rFonts w:ascii="Liberation Serif" w:hAnsi="Liberation Serif"/>
        </w:rPr>
      </w:pPr>
      <w:r w:rsidRPr="00EC7387">
        <w:rPr>
          <w:rFonts w:ascii="Liberation Serif" w:hAnsi="Liberation Serif"/>
        </w:rPr>
        <w:t>- 5</w:t>
      </w:r>
      <w:r>
        <w:rPr>
          <w:rFonts w:ascii="Liberation Serif" w:hAnsi="Liberation Serif"/>
        </w:rPr>
        <w:t xml:space="preserve"> спортивных школ</w:t>
      </w:r>
      <w:r w:rsidRPr="00EC7387">
        <w:rPr>
          <w:rFonts w:ascii="Liberation Serif" w:hAnsi="Liberation Serif"/>
        </w:rPr>
        <w:t>;</w:t>
      </w:r>
    </w:p>
    <w:p w14:paraId="4563A929" w14:textId="77777777" w:rsidR="00EC7387" w:rsidRPr="00EC7387" w:rsidRDefault="00EC7387" w:rsidP="00B81678">
      <w:pPr>
        <w:contextualSpacing/>
        <w:jc w:val="both"/>
        <w:rPr>
          <w:rFonts w:ascii="Liberation Serif" w:hAnsi="Liberation Serif"/>
        </w:rPr>
      </w:pPr>
      <w:r w:rsidRPr="00EC7387">
        <w:rPr>
          <w:rFonts w:ascii="Liberation Serif" w:hAnsi="Liberation Serif"/>
        </w:rPr>
        <w:t>- ГБОУ СО «Верхнепышминская школа-интернат им. С.А. Мартиросяна»;</w:t>
      </w:r>
    </w:p>
    <w:p w14:paraId="1B5D6BAE" w14:textId="77777777" w:rsidR="00EC7387" w:rsidRPr="00EC7387" w:rsidRDefault="00EC7387" w:rsidP="00B81678">
      <w:pPr>
        <w:contextualSpacing/>
        <w:jc w:val="both"/>
        <w:rPr>
          <w:rFonts w:ascii="Liberation Serif" w:hAnsi="Liberation Serif"/>
        </w:rPr>
      </w:pPr>
      <w:r w:rsidRPr="00EC7387">
        <w:rPr>
          <w:rFonts w:ascii="Liberation Serif" w:hAnsi="Liberation Serif"/>
        </w:rPr>
        <w:t>- ГАПОУ СО «ВПМТТ «Юность»;</w:t>
      </w:r>
    </w:p>
    <w:p w14:paraId="69F8A742" w14:textId="77777777" w:rsidR="00EC7387" w:rsidRPr="00EC7387" w:rsidRDefault="00EC7387" w:rsidP="00B81678">
      <w:pPr>
        <w:contextualSpacing/>
        <w:jc w:val="both"/>
        <w:rPr>
          <w:rFonts w:ascii="Liberation Serif" w:hAnsi="Liberation Serif"/>
        </w:rPr>
      </w:pPr>
      <w:r w:rsidRPr="00EC7387">
        <w:rPr>
          <w:rFonts w:ascii="Liberation Serif" w:hAnsi="Liberation Serif"/>
        </w:rPr>
        <w:t>- МАОУ ДО «ДЮЦ «Алые паруса».</w:t>
      </w:r>
    </w:p>
    <w:p w14:paraId="03357FE6" w14:textId="77777777" w:rsidR="00EC7387" w:rsidRDefault="00EC7387" w:rsidP="00B81678">
      <w:pPr>
        <w:ind w:firstLine="708"/>
        <w:contextualSpacing/>
        <w:jc w:val="both"/>
        <w:rPr>
          <w:rFonts w:ascii="Liberation Serif" w:hAnsi="Liberation Serif"/>
        </w:rPr>
      </w:pPr>
      <w:r w:rsidRPr="00EC7387">
        <w:rPr>
          <w:rFonts w:ascii="Liberation Serif" w:hAnsi="Liberation Serif"/>
        </w:rPr>
        <w:t xml:space="preserve">Все учреждения размещают </w:t>
      </w:r>
      <w:r w:rsidR="006F5597" w:rsidRPr="00F85DB0">
        <w:rPr>
          <w:rFonts w:ascii="Liberation Serif" w:hAnsi="Liberation Serif"/>
        </w:rPr>
        <w:t>сведения о дополнительных образовательных программах</w:t>
      </w:r>
      <w:r w:rsidRPr="00F85DB0">
        <w:rPr>
          <w:rFonts w:ascii="Liberation Serif" w:hAnsi="Liberation Serif"/>
        </w:rPr>
        <w:t xml:space="preserve"> в сис</w:t>
      </w:r>
      <w:r w:rsidR="00B73FEF" w:rsidRPr="00F85DB0">
        <w:rPr>
          <w:rFonts w:ascii="Liberation Serif" w:hAnsi="Liberation Serif"/>
        </w:rPr>
        <w:t>теме «Навигатор.Дети</w:t>
      </w:r>
      <w:r w:rsidR="006F5597" w:rsidRPr="00F85DB0">
        <w:rPr>
          <w:rFonts w:ascii="Liberation Serif" w:hAnsi="Liberation Serif"/>
        </w:rPr>
        <w:t xml:space="preserve">». </w:t>
      </w:r>
      <w:r w:rsidRPr="00F85DB0">
        <w:rPr>
          <w:rFonts w:ascii="Liberation Serif" w:hAnsi="Liberation Serif"/>
        </w:rPr>
        <w:t>Программы лагерей с дневным пребыванием детей на базе муниципальных общеобразовательных учреждений, учреждений дополнительного образования, МАУ «ЗОЛ «Медная горка» размещаются на портале в каникулярные периоды, все дети, посещающие лагеря</w:t>
      </w:r>
      <w:r w:rsidR="006F5597" w:rsidRPr="00F85DB0">
        <w:rPr>
          <w:rFonts w:ascii="Liberation Serif" w:hAnsi="Liberation Serif"/>
        </w:rPr>
        <w:t>,</w:t>
      </w:r>
      <w:r w:rsidRPr="00F85DB0">
        <w:rPr>
          <w:rFonts w:ascii="Liberation Serif" w:hAnsi="Liberation Serif"/>
        </w:rPr>
        <w:t xml:space="preserve"> регистрируются и зачисляются на кружки.</w:t>
      </w:r>
    </w:p>
    <w:p w14:paraId="367843C4" w14:textId="77777777" w:rsidR="00EC7387" w:rsidRPr="00EC7387" w:rsidRDefault="00EC7387" w:rsidP="00B81678">
      <w:pPr>
        <w:contextualSpacing/>
        <w:jc w:val="both"/>
        <w:rPr>
          <w:rFonts w:ascii="Liberation Serif" w:hAnsi="Liberation Serif"/>
        </w:rPr>
      </w:pPr>
    </w:p>
    <w:p w14:paraId="3ECC8C4C" w14:textId="3C38F992" w:rsidR="00E562ED" w:rsidRDefault="005D13B6" w:rsidP="006F5597">
      <w:pPr>
        <w:contextualSpacing/>
        <w:jc w:val="center"/>
        <w:rPr>
          <w:rFonts w:ascii="Liberation Serif" w:hAnsi="Liberation Serif"/>
          <w:b/>
        </w:rPr>
      </w:pPr>
      <w:r w:rsidRPr="00987781">
        <w:rPr>
          <w:rFonts w:ascii="Liberation Serif" w:hAnsi="Liberation Serif"/>
          <w:b/>
        </w:rPr>
        <w:t>Раздел 4. Культура</w:t>
      </w:r>
      <w:r w:rsidR="00535E8E">
        <w:rPr>
          <w:rFonts w:ascii="Liberation Serif" w:hAnsi="Liberation Serif"/>
          <w:b/>
        </w:rPr>
        <w:t>.</w:t>
      </w:r>
    </w:p>
    <w:p w14:paraId="01087339" w14:textId="77777777" w:rsidR="00535E8E" w:rsidRPr="00987781" w:rsidRDefault="00535E8E" w:rsidP="006F5597">
      <w:pPr>
        <w:contextualSpacing/>
        <w:jc w:val="center"/>
        <w:rPr>
          <w:rFonts w:ascii="Liberation Serif" w:hAnsi="Liberation Serif"/>
          <w:b/>
        </w:rPr>
      </w:pPr>
    </w:p>
    <w:p w14:paraId="0D9B38B0"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 xml:space="preserve">В сфере культуры городского округа работает 5 учреждений. В городском округе реализуется подпрограмма «Развитие культуры и искусства на территории городского округа Верхняя Пышма до 2027 года» муниципальной программы «Развитие социальной сферы в городском округе Верхняя Пышма до 2027 года». </w:t>
      </w:r>
    </w:p>
    <w:p w14:paraId="16DA7F46"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 xml:space="preserve"> В 2024 году подготовлено и проведено 2 302 мероприятия, которые посетили 378 тысяч 149 человек. Эффективность деятельности органов местного самоуправления в сфере культуры представлена следующими показателями.</w:t>
      </w:r>
    </w:p>
    <w:p w14:paraId="575150E8"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19. Уровень фактической обеспеченности учреждениями культуры от нормативной потребности.</w:t>
      </w:r>
    </w:p>
    <w:p w14:paraId="6599C220"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На протяжении последних лет уровень фактической обеспеченности учреждениями культуры составляет 100 процентов: клубами и учреждениями клубного типа, библиотеками, парками культуры и отдыха.</w:t>
      </w:r>
    </w:p>
    <w:p w14:paraId="56B92A67"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 xml:space="preserve">Организована деятельность 142 клубных формирований. </w:t>
      </w:r>
    </w:p>
    <w:p w14:paraId="189C9706" w14:textId="77777777" w:rsidR="00803105" w:rsidRP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 xml:space="preserve">Организация библиотечного обслуживания населения осуществляется на базе муниципального бюджетного учреждения культуры «Верхнепышминская централизованная библиотечная система», в состав которого входят 12 библиотек, из них 6 – сельских библиотек и 2 детских библиотеки. </w:t>
      </w:r>
    </w:p>
    <w:p w14:paraId="155CD380" w14:textId="77777777" w:rsidR="00803105" w:rsidRDefault="00803105" w:rsidP="00803105">
      <w:pPr>
        <w:pStyle w:val="af4"/>
        <w:ind w:firstLine="567"/>
        <w:contextualSpacing/>
        <w:jc w:val="both"/>
        <w:rPr>
          <w:rFonts w:ascii="Liberation Serif" w:hAnsi="Liberation Serif"/>
          <w:sz w:val="24"/>
          <w:szCs w:val="24"/>
        </w:rPr>
      </w:pPr>
      <w:r w:rsidRPr="00803105">
        <w:rPr>
          <w:rFonts w:ascii="Liberation Serif" w:hAnsi="Liberation Serif"/>
          <w:sz w:val="24"/>
          <w:szCs w:val="24"/>
        </w:rPr>
        <w:t>Клубная деятельность на территории городского округа Верхняя Пышма осуществляется на базе МАУ «Дворец культуры «Металлург», МБУК «Объединение сельских клубов «Луч», МБУК «Верхнепышминская централизованная библиотечная система».</w:t>
      </w:r>
    </w:p>
    <w:p w14:paraId="1EFB8ABD" w14:textId="252A82AF" w:rsidR="00F22641" w:rsidRPr="00973730" w:rsidRDefault="00EA3BBB" w:rsidP="00803105">
      <w:pPr>
        <w:pStyle w:val="af4"/>
        <w:ind w:firstLine="567"/>
        <w:contextualSpacing/>
        <w:jc w:val="both"/>
        <w:rPr>
          <w:rFonts w:ascii="Liberation Serif" w:hAnsi="Liberation Serif"/>
          <w:b/>
          <w:sz w:val="24"/>
          <w:szCs w:val="24"/>
        </w:rPr>
      </w:pPr>
      <w:r w:rsidRPr="00973730">
        <w:rPr>
          <w:rFonts w:ascii="Liberation Serif" w:hAnsi="Liberation Serif"/>
          <w:b/>
          <w:sz w:val="24"/>
          <w:szCs w:val="24"/>
        </w:rPr>
        <w:t>20</w:t>
      </w:r>
      <w:r w:rsidR="00F22641" w:rsidRPr="00973730">
        <w:rPr>
          <w:rFonts w:ascii="Liberation Serif" w:hAnsi="Liberation Serif"/>
          <w:b/>
          <w:sz w:val="24"/>
          <w:szCs w:val="24"/>
        </w:rPr>
        <w:t>.</w:t>
      </w:r>
      <w:r w:rsidRPr="00973730">
        <w:rPr>
          <w:rFonts w:ascii="Liberation Serif" w:hAnsi="Liberation Serif"/>
          <w:b/>
          <w:sz w:val="24"/>
          <w:szCs w:val="24"/>
        </w:rPr>
        <w:t xml:space="preserve"> </w:t>
      </w:r>
      <w:r w:rsidR="00F22641" w:rsidRPr="00973730">
        <w:rPr>
          <w:rFonts w:ascii="Liberation Serif" w:hAnsi="Liberation Serif"/>
          <w:b/>
          <w:sz w:val="24"/>
          <w:szCs w:val="24"/>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w:t>
      </w:r>
    </w:p>
    <w:p w14:paraId="3306266A" w14:textId="4FF731B3" w:rsidR="00384097" w:rsidRPr="006849B6" w:rsidRDefault="00F22641" w:rsidP="006849B6">
      <w:pPr>
        <w:pStyle w:val="af4"/>
        <w:ind w:firstLine="567"/>
        <w:contextualSpacing/>
        <w:jc w:val="both"/>
        <w:rPr>
          <w:rFonts w:ascii="Liberation Serif" w:hAnsi="Liberation Serif"/>
          <w:sz w:val="24"/>
          <w:szCs w:val="24"/>
        </w:rPr>
      </w:pPr>
      <w:r w:rsidRPr="00973730">
        <w:rPr>
          <w:rFonts w:ascii="Liberation Serif" w:hAnsi="Liberation Serif"/>
          <w:sz w:val="24"/>
          <w:szCs w:val="24"/>
        </w:rPr>
        <w:t>В городском округе Верхняя Пышма учрежден</w:t>
      </w:r>
      <w:r w:rsidR="00040F4A" w:rsidRPr="00973730">
        <w:rPr>
          <w:rFonts w:ascii="Liberation Serif" w:hAnsi="Liberation Serif"/>
          <w:sz w:val="24"/>
          <w:szCs w:val="24"/>
        </w:rPr>
        <w:t>и</w:t>
      </w:r>
      <w:r w:rsidR="007E6453" w:rsidRPr="00973730">
        <w:rPr>
          <w:rFonts w:ascii="Liberation Serif" w:hAnsi="Liberation Serif"/>
          <w:sz w:val="24"/>
          <w:szCs w:val="24"/>
        </w:rPr>
        <w:t>я</w:t>
      </w:r>
      <w:r w:rsidRPr="00973730">
        <w:rPr>
          <w:rFonts w:ascii="Liberation Serif" w:hAnsi="Liberation Serif"/>
          <w:sz w:val="24"/>
          <w:szCs w:val="24"/>
        </w:rPr>
        <w:t xml:space="preserve"> культуры находятся в удовлетворительном состоянии. </w:t>
      </w:r>
      <w:r w:rsidRPr="00F85DB0">
        <w:rPr>
          <w:rFonts w:ascii="Liberation Serif" w:hAnsi="Liberation Serif"/>
          <w:sz w:val="24"/>
          <w:szCs w:val="24"/>
        </w:rPr>
        <w:t xml:space="preserve">Доля зданий учреждений культуры, требующих капитального </w:t>
      </w:r>
      <w:r w:rsidR="006849B6" w:rsidRPr="00F85DB0">
        <w:rPr>
          <w:rFonts w:ascii="Liberation Serif" w:hAnsi="Liberation Serif"/>
          <w:sz w:val="24"/>
          <w:szCs w:val="24"/>
        </w:rPr>
        <w:t xml:space="preserve">ремонта, от общего количества зданий </w:t>
      </w:r>
      <w:r w:rsidR="00DC1E81">
        <w:rPr>
          <w:rFonts w:ascii="Liberation Serif" w:hAnsi="Liberation Serif"/>
          <w:sz w:val="24"/>
          <w:szCs w:val="24"/>
        </w:rPr>
        <w:t>отсутствует.</w:t>
      </w:r>
      <w:r w:rsidRPr="00973730">
        <w:rPr>
          <w:rFonts w:ascii="Liberation Serif" w:hAnsi="Liberation Serif"/>
          <w:sz w:val="24"/>
          <w:szCs w:val="24"/>
        </w:rPr>
        <w:t xml:space="preserve"> </w:t>
      </w:r>
    </w:p>
    <w:p w14:paraId="0DFC7B5D" w14:textId="77777777" w:rsidR="00782BC6" w:rsidRPr="00384097" w:rsidRDefault="008178A0" w:rsidP="00B81678">
      <w:pPr>
        <w:pStyle w:val="af4"/>
        <w:ind w:firstLine="567"/>
        <w:contextualSpacing/>
        <w:jc w:val="both"/>
        <w:rPr>
          <w:rFonts w:ascii="Liberation Serif" w:hAnsi="Liberation Serif"/>
          <w:sz w:val="24"/>
          <w:szCs w:val="24"/>
        </w:rPr>
      </w:pPr>
      <w:r w:rsidRPr="00384097">
        <w:rPr>
          <w:rFonts w:ascii="Liberation Serif" w:hAnsi="Liberation Serif"/>
          <w:b/>
          <w:sz w:val="24"/>
          <w:szCs w:val="24"/>
        </w:rPr>
        <w:t>21</w:t>
      </w:r>
      <w:r w:rsidR="00F22641" w:rsidRPr="00483CC9">
        <w:rPr>
          <w:rFonts w:ascii="Liberation Serif" w:hAnsi="Liberation Serif"/>
          <w:b/>
        </w:rPr>
        <w:t xml:space="preserve">. </w:t>
      </w:r>
      <w:r w:rsidR="00F22641" w:rsidRPr="00384097">
        <w:rPr>
          <w:rFonts w:ascii="Liberation Serif" w:hAnsi="Liberation Serif"/>
          <w:b/>
          <w:sz w:val="24"/>
          <w:szCs w:val="24"/>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r w:rsidR="00CB113F" w:rsidRPr="00384097">
        <w:rPr>
          <w:rFonts w:ascii="Liberation Serif" w:hAnsi="Liberation Serif"/>
          <w:sz w:val="24"/>
          <w:szCs w:val="24"/>
        </w:rPr>
        <w:t>.</w:t>
      </w:r>
      <w:r w:rsidR="00CB113F" w:rsidRPr="00384097">
        <w:rPr>
          <w:rFonts w:ascii="Liberation Serif" w:hAnsi="Liberation Serif"/>
          <w:b/>
          <w:sz w:val="24"/>
          <w:szCs w:val="24"/>
        </w:rPr>
        <w:t xml:space="preserve"> </w:t>
      </w:r>
    </w:p>
    <w:p w14:paraId="7331899C" w14:textId="1BF819F7" w:rsidR="00803105" w:rsidRDefault="00F22641" w:rsidP="00B81678">
      <w:pPr>
        <w:ind w:firstLine="720"/>
        <w:contextualSpacing/>
        <w:jc w:val="both"/>
        <w:rPr>
          <w:rFonts w:ascii="Liberation Serif" w:hAnsi="Liberation Serif"/>
        </w:rPr>
      </w:pPr>
      <w:r w:rsidRPr="00483CC9">
        <w:rPr>
          <w:rFonts w:ascii="Liberation Serif" w:hAnsi="Liberation Serif"/>
        </w:rPr>
        <w:lastRenderedPageBreak/>
        <w:t xml:space="preserve">На территории городского округа Верхняя Пышма </w:t>
      </w:r>
      <w:r w:rsidR="00803105">
        <w:rPr>
          <w:rFonts w:ascii="Liberation Serif" w:hAnsi="Liberation Serif"/>
        </w:rPr>
        <w:t>отсутствуют объекты к</w:t>
      </w:r>
      <w:r w:rsidR="00803105" w:rsidRPr="00803105">
        <w:rPr>
          <w:rFonts w:ascii="Liberation Serif" w:hAnsi="Liberation Serif"/>
        </w:rPr>
        <w:t>ультурного наследия, находящиеся в муниципальной собственности</w:t>
      </w:r>
      <w:r w:rsidR="00803105">
        <w:rPr>
          <w:rFonts w:ascii="Liberation Serif" w:hAnsi="Liberation Serif"/>
        </w:rPr>
        <w:t>.</w:t>
      </w:r>
    </w:p>
    <w:p w14:paraId="11A527A0" w14:textId="77777777" w:rsidR="00F22641" w:rsidRPr="00483CC9" w:rsidRDefault="00F22641" w:rsidP="00803105">
      <w:pPr>
        <w:tabs>
          <w:tab w:val="left" w:pos="0"/>
        </w:tabs>
        <w:contextualSpacing/>
        <w:jc w:val="both"/>
        <w:rPr>
          <w:rFonts w:ascii="Liberation Serif" w:hAnsi="Liberation Serif"/>
          <w:b/>
        </w:rPr>
      </w:pPr>
    </w:p>
    <w:p w14:paraId="07EDCECA" w14:textId="315C4C5C" w:rsidR="00CB287F" w:rsidRDefault="005D13B6" w:rsidP="006849B6">
      <w:pPr>
        <w:contextualSpacing/>
        <w:jc w:val="center"/>
        <w:rPr>
          <w:rFonts w:ascii="Liberation Serif" w:hAnsi="Liberation Serif"/>
          <w:b/>
        </w:rPr>
      </w:pPr>
      <w:r w:rsidRPr="00483CC9">
        <w:rPr>
          <w:rFonts w:ascii="Liberation Serif" w:hAnsi="Liberation Serif"/>
          <w:b/>
        </w:rPr>
        <w:t>Раздел 5. Физическая культура и спорт</w:t>
      </w:r>
      <w:r w:rsidR="00535E8E">
        <w:rPr>
          <w:rFonts w:ascii="Liberation Serif" w:hAnsi="Liberation Serif"/>
          <w:b/>
        </w:rPr>
        <w:t>.</w:t>
      </w:r>
    </w:p>
    <w:p w14:paraId="3CEA3BE4" w14:textId="77777777" w:rsidR="00535E8E" w:rsidRPr="00483CC9" w:rsidRDefault="00535E8E" w:rsidP="006849B6">
      <w:pPr>
        <w:contextualSpacing/>
        <w:jc w:val="center"/>
        <w:rPr>
          <w:rFonts w:ascii="Liberation Serif" w:hAnsi="Liberation Serif"/>
          <w:b/>
        </w:rPr>
      </w:pPr>
    </w:p>
    <w:p w14:paraId="4922CE8F" w14:textId="77777777" w:rsidR="00CB287F" w:rsidRPr="00483CC9" w:rsidRDefault="00CB287F" w:rsidP="00B81678">
      <w:pPr>
        <w:ind w:firstLine="708"/>
        <w:contextualSpacing/>
        <w:jc w:val="both"/>
        <w:rPr>
          <w:rFonts w:ascii="Liberation Serif" w:hAnsi="Liberation Serif"/>
          <w:b/>
        </w:rPr>
      </w:pPr>
      <w:r w:rsidRPr="00CB287F">
        <w:rPr>
          <w:rFonts w:ascii="Liberation Serif" w:hAnsi="Liberation Serif"/>
        </w:rPr>
        <w:t>Система физиче</w:t>
      </w:r>
      <w:r>
        <w:rPr>
          <w:rFonts w:ascii="Liberation Serif" w:hAnsi="Liberation Serif"/>
        </w:rPr>
        <w:t>ской культуры городского округа</w:t>
      </w:r>
      <w:r w:rsidRPr="00CB287F">
        <w:rPr>
          <w:rFonts w:ascii="Liberation Serif" w:hAnsi="Liberation Serif"/>
        </w:rPr>
        <w:t xml:space="preserve"> представляет собой совокупность государственных, муниципальных и общественных форм деятельности, целью которых является оздоровление населения, физическое воспитание подрастающего поколения, пропаганда здорового образа жизни и развития спорта в целом. </w:t>
      </w:r>
    </w:p>
    <w:p w14:paraId="575B201C" w14:textId="77777777" w:rsidR="00F22641" w:rsidRPr="00483CC9" w:rsidRDefault="008178A0" w:rsidP="00B81678">
      <w:pPr>
        <w:pStyle w:val="ConsPlusNormal"/>
        <w:ind w:firstLine="709"/>
        <w:contextualSpacing/>
        <w:jc w:val="both"/>
        <w:rPr>
          <w:rStyle w:val="FontStyle77"/>
          <w:rFonts w:ascii="Liberation Serif" w:hAnsi="Liberation Serif"/>
          <w:b/>
        </w:rPr>
      </w:pPr>
      <w:r w:rsidRPr="00483CC9">
        <w:rPr>
          <w:rStyle w:val="FontStyle77"/>
          <w:rFonts w:ascii="Liberation Serif" w:hAnsi="Liberation Serif"/>
          <w:b/>
        </w:rPr>
        <w:t>22</w:t>
      </w:r>
      <w:r w:rsidR="00F22641" w:rsidRPr="00483CC9">
        <w:rPr>
          <w:rStyle w:val="FontStyle77"/>
          <w:rFonts w:ascii="Liberation Serif" w:hAnsi="Liberation Serif"/>
          <w:b/>
        </w:rPr>
        <w:t>.</w:t>
      </w:r>
      <w:r w:rsidR="00F22641" w:rsidRPr="00483CC9">
        <w:rPr>
          <w:rFonts w:ascii="Liberation Serif" w:hAnsi="Liberation Serif" w:cs="Times New Roman"/>
          <w:b/>
          <w:sz w:val="24"/>
          <w:szCs w:val="24"/>
        </w:rPr>
        <w:t xml:space="preserve"> </w:t>
      </w:r>
      <w:r w:rsidR="002C5401" w:rsidRPr="00483CC9">
        <w:rPr>
          <w:rFonts w:ascii="Liberation Serif" w:hAnsi="Liberation Serif" w:cs="Times New Roman"/>
          <w:b/>
          <w:sz w:val="24"/>
          <w:szCs w:val="24"/>
        </w:rPr>
        <w:t>Д</w:t>
      </w:r>
      <w:r w:rsidR="00F22641" w:rsidRPr="00483CC9">
        <w:rPr>
          <w:rStyle w:val="FontStyle77"/>
          <w:rFonts w:ascii="Liberation Serif" w:hAnsi="Liberation Serif"/>
          <w:b/>
        </w:rPr>
        <w:t>оля населения, систематически занимающегося физической культурой и спортом.</w:t>
      </w:r>
    </w:p>
    <w:p w14:paraId="5DEBBC0B" w14:textId="37C28520" w:rsidR="0064430C" w:rsidRPr="006849B6" w:rsidRDefault="00F22641" w:rsidP="006849B6">
      <w:pPr>
        <w:pStyle w:val="ConsPlusNormal"/>
        <w:ind w:firstLine="709"/>
        <w:contextualSpacing/>
        <w:jc w:val="both"/>
        <w:rPr>
          <w:rFonts w:ascii="Liberation Serif" w:hAnsi="Liberation Serif" w:cs="Times New Roman"/>
          <w:sz w:val="24"/>
          <w:szCs w:val="24"/>
        </w:rPr>
      </w:pPr>
      <w:r w:rsidRPr="00A67280">
        <w:rPr>
          <w:rFonts w:ascii="Liberation Serif" w:hAnsi="Liberation Serif" w:cs="Times New Roman"/>
          <w:sz w:val="24"/>
          <w:szCs w:val="24"/>
        </w:rPr>
        <w:t xml:space="preserve">В настоящее время на территории городского округа Верхняя Пышма физической культурой и спортом занимается </w:t>
      </w:r>
      <w:r w:rsidR="00DC1E81">
        <w:rPr>
          <w:rFonts w:ascii="Liberation Serif" w:hAnsi="Liberation Serif" w:cs="Times New Roman"/>
          <w:sz w:val="24"/>
          <w:szCs w:val="24"/>
        </w:rPr>
        <w:t>61,70</w:t>
      </w:r>
      <w:r w:rsidRPr="00A67280">
        <w:rPr>
          <w:rFonts w:ascii="Liberation Serif" w:hAnsi="Liberation Serif" w:cs="Times New Roman"/>
          <w:sz w:val="24"/>
          <w:szCs w:val="24"/>
        </w:rPr>
        <w:t xml:space="preserve"> процент</w:t>
      </w:r>
      <w:r w:rsidR="0084696B" w:rsidRPr="00A67280">
        <w:rPr>
          <w:rFonts w:ascii="Liberation Serif" w:hAnsi="Liberation Serif" w:cs="Times New Roman"/>
          <w:sz w:val="24"/>
          <w:szCs w:val="24"/>
        </w:rPr>
        <w:t>а</w:t>
      </w:r>
      <w:r w:rsidRPr="00A67280">
        <w:rPr>
          <w:rFonts w:ascii="Liberation Serif" w:hAnsi="Liberation Serif" w:cs="Times New Roman"/>
          <w:sz w:val="24"/>
          <w:szCs w:val="24"/>
        </w:rPr>
        <w:t xml:space="preserve"> </w:t>
      </w:r>
      <w:r w:rsidRPr="00F85DB0">
        <w:rPr>
          <w:rFonts w:ascii="Liberation Serif" w:hAnsi="Liberation Serif" w:cs="Times New Roman"/>
          <w:sz w:val="24"/>
          <w:szCs w:val="24"/>
        </w:rPr>
        <w:t>населения</w:t>
      </w:r>
      <w:r w:rsidR="00F85DB0">
        <w:rPr>
          <w:rFonts w:ascii="Liberation Serif" w:hAnsi="Liberation Serif" w:cs="Times New Roman"/>
          <w:color w:val="FF0000"/>
          <w:sz w:val="24"/>
          <w:szCs w:val="24"/>
        </w:rPr>
        <w:t xml:space="preserve"> </w:t>
      </w:r>
      <w:r w:rsidR="00F96FE0" w:rsidRPr="00F85DB0">
        <w:rPr>
          <w:rFonts w:ascii="Liberation Serif" w:hAnsi="Liberation Serif" w:cs="Times New Roman"/>
          <w:sz w:val="24"/>
          <w:szCs w:val="24"/>
        </w:rPr>
        <w:t>увеличение</w:t>
      </w:r>
      <w:r w:rsidR="00DC1E81">
        <w:rPr>
          <w:rFonts w:ascii="Liberation Serif" w:hAnsi="Liberation Serif" w:cs="Times New Roman"/>
          <w:sz w:val="24"/>
          <w:szCs w:val="24"/>
        </w:rPr>
        <w:t xml:space="preserve"> по сравнению с 2023</w:t>
      </w:r>
      <w:r w:rsidR="00F96FE0" w:rsidRPr="00F96FE0">
        <w:rPr>
          <w:rFonts w:ascii="Liberation Serif" w:hAnsi="Liberation Serif" w:cs="Times New Roman"/>
          <w:sz w:val="24"/>
          <w:szCs w:val="24"/>
        </w:rPr>
        <w:t xml:space="preserve"> годом составило </w:t>
      </w:r>
      <w:r w:rsidR="00DC1E81">
        <w:rPr>
          <w:rFonts w:ascii="Liberation Serif" w:hAnsi="Liberation Serif" w:cs="Times New Roman"/>
          <w:sz w:val="24"/>
          <w:szCs w:val="24"/>
        </w:rPr>
        <w:t>11,8 процента.  К 2027</w:t>
      </w:r>
      <w:r w:rsidR="00F96FE0" w:rsidRPr="00F96FE0">
        <w:rPr>
          <w:rFonts w:ascii="Liberation Serif" w:hAnsi="Liberation Serif" w:cs="Times New Roman"/>
          <w:sz w:val="24"/>
          <w:szCs w:val="24"/>
        </w:rPr>
        <w:t xml:space="preserve"> году планируется увеличение значения показателя до 64,90 процента. </w:t>
      </w:r>
    </w:p>
    <w:p w14:paraId="3799E516" w14:textId="77777777" w:rsidR="00B50CDD" w:rsidRPr="00A67280" w:rsidRDefault="008175D0" w:rsidP="00B81678">
      <w:pPr>
        <w:ind w:firstLine="709"/>
        <w:contextualSpacing/>
        <w:jc w:val="right"/>
        <w:rPr>
          <w:rFonts w:ascii="Liberation Serif" w:eastAsia="Calibri" w:hAnsi="Liberation Serif"/>
          <w:b/>
          <w:lang w:eastAsia="en-US"/>
        </w:rPr>
      </w:pPr>
      <w:r w:rsidRPr="00A67280">
        <w:rPr>
          <w:rFonts w:ascii="Liberation Serif" w:eastAsia="Calibri" w:hAnsi="Liberation Serif"/>
          <w:b/>
          <w:lang w:eastAsia="en-US"/>
        </w:rPr>
        <w:t>Диаграмма 8</w:t>
      </w:r>
    </w:p>
    <w:p w14:paraId="25F656D5" w14:textId="4D8ED0F5" w:rsidR="00BA50FB" w:rsidRDefault="00BA50FB" w:rsidP="006849B6">
      <w:pPr>
        <w:contextualSpacing/>
        <w:jc w:val="center"/>
        <w:rPr>
          <w:noProof/>
        </w:rPr>
      </w:pPr>
    </w:p>
    <w:p w14:paraId="7AF32F1D" w14:textId="254741D6" w:rsidR="003A007B" w:rsidRDefault="00181AD9" w:rsidP="006849B6">
      <w:pPr>
        <w:contextualSpacing/>
        <w:jc w:val="center"/>
        <w:rPr>
          <w:noProof/>
        </w:rPr>
      </w:pPr>
      <w:r>
        <w:rPr>
          <w:noProof/>
        </w:rPr>
        <w:drawing>
          <wp:inline distT="0" distB="0" distL="0" distR="0" wp14:anchorId="39B57BC5" wp14:editId="0F7CB872">
            <wp:extent cx="6010275" cy="3852545"/>
            <wp:effectExtent l="0" t="0" r="9525" b="146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83569A" w14:textId="77777777" w:rsidR="003A007B" w:rsidRPr="006849B6" w:rsidRDefault="003A007B" w:rsidP="003A007B">
      <w:pPr>
        <w:contextualSpacing/>
        <w:rPr>
          <w:rFonts w:ascii="Liberation Serif" w:eastAsia="Calibri" w:hAnsi="Liberation Serif"/>
          <w:b/>
          <w:highlight w:val="yellow"/>
          <w:lang w:eastAsia="en-US"/>
        </w:rPr>
      </w:pPr>
    </w:p>
    <w:p w14:paraId="766DFB0C" w14:textId="242B1BB8" w:rsidR="007930D8" w:rsidRPr="002337E1" w:rsidRDefault="00CB287F" w:rsidP="002337E1">
      <w:pPr>
        <w:ind w:firstLine="709"/>
        <w:contextualSpacing/>
        <w:jc w:val="both"/>
        <w:rPr>
          <w:rStyle w:val="FontStyle77"/>
          <w:rFonts w:ascii="Liberation Serif" w:hAnsi="Liberation Serif"/>
        </w:rPr>
      </w:pPr>
      <w:r>
        <w:rPr>
          <w:rFonts w:ascii="Liberation Serif" w:hAnsi="Liberation Serif"/>
        </w:rPr>
        <w:t>Показатель</w:t>
      </w:r>
      <w:r w:rsidR="00A56DFD" w:rsidRPr="002800EA">
        <w:rPr>
          <w:rFonts w:ascii="Liberation Serif" w:hAnsi="Liberation Serif"/>
        </w:rPr>
        <w:t xml:space="preserve"> «Доля населения, систематически занимающегося физической культурой и спортом» рассчитан </w:t>
      </w:r>
      <w:r w:rsidR="002800EA">
        <w:rPr>
          <w:rFonts w:ascii="Liberation Serif" w:hAnsi="Liberation Serif"/>
        </w:rPr>
        <w:t>от</w:t>
      </w:r>
      <w:r w:rsidR="00A56DFD" w:rsidRPr="002800EA">
        <w:rPr>
          <w:rFonts w:ascii="Liberation Serif" w:hAnsi="Liberation Serif"/>
        </w:rPr>
        <w:t xml:space="preserve"> общего количества жителей городского округа Верхняя Пышма в возрасте от 3</w:t>
      </w:r>
      <w:r w:rsidR="002800EA" w:rsidRPr="002800EA">
        <w:rPr>
          <w:rFonts w:ascii="Liberation Serif" w:hAnsi="Liberation Serif"/>
        </w:rPr>
        <w:t>-</w:t>
      </w:r>
      <w:r w:rsidR="00A56DFD" w:rsidRPr="002800EA">
        <w:rPr>
          <w:rFonts w:ascii="Liberation Serif" w:hAnsi="Liberation Serif"/>
        </w:rPr>
        <w:t>х до 79 лет и жителей, занимающихся в учреждениях физической культуры и спорта независимо от формы собственности, расположенных на территории городского округа Верхняя Пышма. По итогам 20</w:t>
      </w:r>
      <w:r w:rsidR="003A007B">
        <w:rPr>
          <w:rFonts w:ascii="Liberation Serif" w:hAnsi="Liberation Serif"/>
        </w:rPr>
        <w:t>24</w:t>
      </w:r>
      <w:r w:rsidR="00A56DFD" w:rsidRPr="002800EA">
        <w:rPr>
          <w:rFonts w:ascii="Liberation Serif" w:hAnsi="Liberation Serif"/>
        </w:rPr>
        <w:t xml:space="preserve"> года общее количество занимающихся составляет </w:t>
      </w:r>
      <w:r w:rsidR="003A007B" w:rsidRPr="003A007B">
        <w:rPr>
          <w:rFonts w:ascii="Liberation Serif" w:hAnsi="Liberation Serif"/>
        </w:rPr>
        <w:t xml:space="preserve">52 797 </w:t>
      </w:r>
      <w:r w:rsidR="00A56DFD" w:rsidRPr="00F96FE0">
        <w:rPr>
          <w:rFonts w:ascii="Liberation Serif" w:hAnsi="Liberation Serif"/>
        </w:rPr>
        <w:t>чел</w:t>
      </w:r>
      <w:r w:rsidR="002800EA" w:rsidRPr="00F96FE0">
        <w:rPr>
          <w:rFonts w:ascii="Liberation Serif" w:hAnsi="Liberation Serif"/>
        </w:rPr>
        <w:t>овек</w:t>
      </w:r>
      <w:r w:rsidR="00A56DFD" w:rsidRPr="00F96FE0">
        <w:rPr>
          <w:rFonts w:ascii="Liberation Serif" w:hAnsi="Liberation Serif"/>
        </w:rPr>
        <w:t xml:space="preserve">. </w:t>
      </w:r>
    </w:p>
    <w:p w14:paraId="7444FB1C" w14:textId="77777777" w:rsidR="008F31F1" w:rsidRPr="00A375C5" w:rsidRDefault="0012724A" w:rsidP="00B81678">
      <w:pPr>
        <w:pStyle w:val="ConsPlusNormal"/>
        <w:ind w:firstLine="709"/>
        <w:contextualSpacing/>
        <w:jc w:val="both"/>
        <w:rPr>
          <w:rStyle w:val="FontStyle77"/>
          <w:rFonts w:ascii="Liberation Serif" w:hAnsi="Liberation Serif"/>
          <w:b/>
        </w:rPr>
      </w:pPr>
      <w:r w:rsidRPr="00A375C5">
        <w:rPr>
          <w:rStyle w:val="FontStyle77"/>
          <w:rFonts w:ascii="Liberation Serif" w:hAnsi="Liberation Serif"/>
          <w:b/>
        </w:rPr>
        <w:t>23</w:t>
      </w:r>
      <w:r w:rsidR="008F31F1" w:rsidRPr="00A375C5">
        <w:rPr>
          <w:rStyle w:val="FontStyle77"/>
          <w:rFonts w:ascii="Liberation Serif" w:hAnsi="Liberation Serif"/>
          <w:b/>
        </w:rPr>
        <w:t>.</w:t>
      </w:r>
      <w:r w:rsidR="008F31F1" w:rsidRPr="00A375C5">
        <w:rPr>
          <w:rFonts w:ascii="Liberation Serif" w:hAnsi="Liberation Serif" w:cs="Times New Roman"/>
          <w:b/>
          <w:sz w:val="24"/>
          <w:szCs w:val="24"/>
        </w:rPr>
        <w:t xml:space="preserve"> Д</w:t>
      </w:r>
      <w:r w:rsidR="008F31F1" w:rsidRPr="00A375C5">
        <w:rPr>
          <w:rStyle w:val="FontStyle77"/>
          <w:rFonts w:ascii="Liberation Serif" w:hAnsi="Liberation Serif"/>
          <w:b/>
        </w:rPr>
        <w:t>оля обучающихся, систематически занимающихся физической культурой и спортом, в общей численности обучающихся</w:t>
      </w:r>
      <w:r w:rsidR="00A05FE7" w:rsidRPr="00A375C5">
        <w:rPr>
          <w:rStyle w:val="FontStyle77"/>
          <w:rFonts w:ascii="Liberation Serif" w:hAnsi="Liberation Serif"/>
          <w:b/>
        </w:rPr>
        <w:t>.</w:t>
      </w:r>
    </w:p>
    <w:p w14:paraId="156255D7" w14:textId="33A819F2" w:rsidR="003B32F1" w:rsidRPr="009C7610" w:rsidRDefault="002B1B11" w:rsidP="00B81678">
      <w:pPr>
        <w:pStyle w:val="ConsPlusNormal"/>
        <w:ind w:firstLine="709"/>
        <w:contextualSpacing/>
        <w:jc w:val="both"/>
        <w:rPr>
          <w:rFonts w:ascii="Liberation Serif" w:hAnsi="Liberation Serif" w:cs="Times New Roman"/>
          <w:sz w:val="24"/>
          <w:szCs w:val="24"/>
        </w:rPr>
      </w:pPr>
      <w:r w:rsidRPr="00A375C5">
        <w:rPr>
          <w:rStyle w:val="FontStyle77"/>
          <w:rFonts w:ascii="Liberation Serif" w:hAnsi="Liberation Serif"/>
        </w:rPr>
        <w:t xml:space="preserve">На территории городского округа Верхняя </w:t>
      </w:r>
      <w:r w:rsidRPr="00B727FA">
        <w:rPr>
          <w:rStyle w:val="FontStyle77"/>
          <w:rFonts w:ascii="Liberation Serif" w:hAnsi="Liberation Serif"/>
        </w:rPr>
        <w:t>Пышма данн</w:t>
      </w:r>
      <w:r w:rsidR="00B727FA">
        <w:rPr>
          <w:rStyle w:val="FontStyle77"/>
          <w:rFonts w:ascii="Liberation Serif" w:hAnsi="Liberation Serif"/>
        </w:rPr>
        <w:t xml:space="preserve">ый </w:t>
      </w:r>
      <w:r w:rsidR="00A05FE7" w:rsidRPr="00B727FA">
        <w:rPr>
          <w:rStyle w:val="FontStyle77"/>
          <w:rFonts w:ascii="Liberation Serif" w:hAnsi="Liberation Serif"/>
        </w:rPr>
        <w:t>показател</w:t>
      </w:r>
      <w:r w:rsidR="00B727FA">
        <w:rPr>
          <w:rStyle w:val="FontStyle77"/>
          <w:rFonts w:ascii="Liberation Serif" w:hAnsi="Liberation Serif"/>
        </w:rPr>
        <w:t xml:space="preserve">ь остается на уровне последних трех </w:t>
      </w:r>
      <w:r w:rsidR="00B727FA" w:rsidRPr="00F85DB0">
        <w:rPr>
          <w:rStyle w:val="FontStyle77"/>
          <w:rFonts w:ascii="Liberation Serif" w:hAnsi="Liberation Serif"/>
        </w:rPr>
        <w:t>лет</w:t>
      </w:r>
      <w:r w:rsidR="002337E1" w:rsidRPr="00F85DB0">
        <w:rPr>
          <w:rStyle w:val="FontStyle77"/>
          <w:rFonts w:ascii="Liberation Serif" w:hAnsi="Liberation Serif"/>
        </w:rPr>
        <w:t xml:space="preserve"> и</w:t>
      </w:r>
      <w:r w:rsidR="00766B10" w:rsidRPr="00F85DB0">
        <w:rPr>
          <w:rStyle w:val="FontStyle77"/>
          <w:rFonts w:ascii="Liberation Serif" w:hAnsi="Liberation Serif"/>
        </w:rPr>
        <w:t xml:space="preserve"> </w:t>
      </w:r>
      <w:r w:rsidR="00DB4D7C" w:rsidRPr="00F85DB0">
        <w:rPr>
          <w:rStyle w:val="FontStyle77"/>
          <w:rFonts w:ascii="Liberation Serif" w:hAnsi="Liberation Serif"/>
        </w:rPr>
        <w:t>составляет 99</w:t>
      </w:r>
      <w:r w:rsidR="00DB4D7C">
        <w:rPr>
          <w:rStyle w:val="FontStyle77"/>
          <w:rFonts w:ascii="Liberation Serif" w:hAnsi="Liberation Serif"/>
        </w:rPr>
        <w:t>,1 процент</w:t>
      </w:r>
      <w:r w:rsidR="0052110C">
        <w:rPr>
          <w:rStyle w:val="FontStyle77"/>
          <w:rFonts w:ascii="Liberation Serif" w:hAnsi="Liberation Serif"/>
        </w:rPr>
        <w:t>а</w:t>
      </w:r>
      <w:r w:rsidR="00B71364">
        <w:rPr>
          <w:rStyle w:val="FontStyle77"/>
          <w:rFonts w:ascii="Liberation Serif" w:hAnsi="Liberation Serif"/>
        </w:rPr>
        <w:t xml:space="preserve">. </w:t>
      </w:r>
      <w:r w:rsidR="003A007B">
        <w:rPr>
          <w:rFonts w:ascii="Liberation Serif" w:hAnsi="Liberation Serif" w:cs="Times New Roman"/>
          <w:sz w:val="24"/>
          <w:szCs w:val="24"/>
        </w:rPr>
        <w:t>К 2027</w:t>
      </w:r>
      <w:r w:rsidR="00B71364" w:rsidRPr="00B71364">
        <w:rPr>
          <w:rFonts w:ascii="Liberation Serif" w:hAnsi="Liberation Serif" w:cs="Times New Roman"/>
          <w:sz w:val="24"/>
          <w:szCs w:val="24"/>
        </w:rPr>
        <w:t xml:space="preserve"> году планируется </w:t>
      </w:r>
      <w:r w:rsidR="00B71364">
        <w:rPr>
          <w:rFonts w:ascii="Liberation Serif" w:hAnsi="Liberation Serif" w:cs="Times New Roman"/>
          <w:sz w:val="24"/>
          <w:szCs w:val="24"/>
        </w:rPr>
        <w:t>значение</w:t>
      </w:r>
      <w:r w:rsidR="00B71364" w:rsidRPr="00B71364">
        <w:rPr>
          <w:rFonts w:ascii="Liberation Serif" w:hAnsi="Liberation Serif" w:cs="Times New Roman"/>
          <w:sz w:val="24"/>
          <w:szCs w:val="24"/>
        </w:rPr>
        <w:t xml:space="preserve"> показателя </w:t>
      </w:r>
      <w:r w:rsidR="003A007B">
        <w:rPr>
          <w:rFonts w:ascii="Liberation Serif" w:hAnsi="Liberation Serif" w:cs="Times New Roman"/>
          <w:sz w:val="24"/>
          <w:szCs w:val="24"/>
        </w:rPr>
        <w:t>оставить на уровне 2024</w:t>
      </w:r>
      <w:r w:rsidR="00B71364">
        <w:rPr>
          <w:rFonts w:ascii="Liberation Serif" w:hAnsi="Liberation Serif" w:cs="Times New Roman"/>
          <w:sz w:val="24"/>
          <w:szCs w:val="24"/>
        </w:rPr>
        <w:t xml:space="preserve"> года.</w:t>
      </w:r>
    </w:p>
    <w:p w14:paraId="7883C589" w14:textId="1524E7EB" w:rsidR="00A56DFD" w:rsidRPr="009C7610" w:rsidRDefault="00A56DFD" w:rsidP="00B81678">
      <w:pPr>
        <w:ind w:firstLine="709"/>
        <w:contextualSpacing/>
        <w:jc w:val="both"/>
        <w:rPr>
          <w:rFonts w:ascii="Liberation Serif" w:hAnsi="Liberation Serif"/>
        </w:rPr>
      </w:pPr>
      <w:r w:rsidRPr="009C7610">
        <w:rPr>
          <w:rFonts w:ascii="Liberation Serif" w:hAnsi="Liberation Serif"/>
        </w:rPr>
        <w:lastRenderedPageBreak/>
        <w:t>По итогам 20</w:t>
      </w:r>
      <w:r w:rsidR="003A007B">
        <w:rPr>
          <w:rFonts w:ascii="Liberation Serif" w:hAnsi="Liberation Serif"/>
        </w:rPr>
        <w:t>24</w:t>
      </w:r>
      <w:r w:rsidRPr="009C7610">
        <w:rPr>
          <w:rFonts w:ascii="Liberation Serif" w:hAnsi="Liberation Serif"/>
        </w:rPr>
        <w:t xml:space="preserve"> года </w:t>
      </w:r>
      <w:r w:rsidR="00553FEB" w:rsidRPr="00553FEB">
        <w:rPr>
          <w:rFonts w:ascii="Liberation Serif" w:hAnsi="Liberation Serif"/>
        </w:rPr>
        <w:t>20 527</w:t>
      </w:r>
      <w:r w:rsidR="00DB4D7C" w:rsidRPr="00553FEB">
        <w:rPr>
          <w:rFonts w:ascii="Liberation Serif" w:hAnsi="Liberation Serif"/>
        </w:rPr>
        <w:t xml:space="preserve"> </w:t>
      </w:r>
      <w:r w:rsidR="00DB4D7C">
        <w:rPr>
          <w:rFonts w:ascii="Liberation Serif" w:hAnsi="Liberation Serif"/>
        </w:rPr>
        <w:t>человек</w:t>
      </w:r>
      <w:r w:rsidRPr="009C7610">
        <w:rPr>
          <w:rFonts w:ascii="Liberation Serif" w:hAnsi="Liberation Serif"/>
        </w:rPr>
        <w:t xml:space="preserve"> в возрасте от 3</w:t>
      </w:r>
      <w:r w:rsidR="009C7610" w:rsidRPr="009C7610">
        <w:rPr>
          <w:rFonts w:ascii="Liberation Serif" w:hAnsi="Liberation Serif"/>
        </w:rPr>
        <w:t>-</w:t>
      </w:r>
      <w:r w:rsidRPr="009C7610">
        <w:rPr>
          <w:rFonts w:ascii="Liberation Serif" w:hAnsi="Liberation Serif"/>
        </w:rPr>
        <w:t>х до 18 лет посещают учебные занятия по физической культуре. К образовательным учреждениям в данном случае относятся дошкольные образовательные организации, общеобразовательные организации, организации профессионального образования, образовательные организации высшего образования, расположенные на территории городского округа Верхняя Пышма.</w:t>
      </w:r>
    </w:p>
    <w:p w14:paraId="723E0DF4" w14:textId="77777777" w:rsidR="00766B10" w:rsidRPr="00B72286" w:rsidRDefault="00766B10" w:rsidP="00B81678">
      <w:pPr>
        <w:contextualSpacing/>
        <w:jc w:val="center"/>
        <w:rPr>
          <w:rFonts w:ascii="Liberation Serif" w:hAnsi="Liberation Serif"/>
          <w:b/>
          <w:highlight w:val="yellow"/>
        </w:rPr>
      </w:pPr>
    </w:p>
    <w:p w14:paraId="51AA4D24" w14:textId="390E9A6A" w:rsidR="00AA61C1" w:rsidRDefault="00AA61C1" w:rsidP="00B81678">
      <w:pPr>
        <w:contextualSpacing/>
        <w:jc w:val="center"/>
        <w:rPr>
          <w:rFonts w:ascii="Liberation Serif" w:hAnsi="Liberation Serif"/>
          <w:b/>
        </w:rPr>
      </w:pPr>
      <w:r w:rsidRPr="009F2CD4">
        <w:rPr>
          <w:rFonts w:ascii="Liberation Serif" w:hAnsi="Liberation Serif"/>
          <w:b/>
        </w:rPr>
        <w:t>Раздел 6. Жилищное строительство и обеспечение граждан жильем</w:t>
      </w:r>
      <w:r w:rsidR="00535E8E">
        <w:rPr>
          <w:rFonts w:ascii="Liberation Serif" w:hAnsi="Liberation Serif"/>
          <w:b/>
        </w:rPr>
        <w:t>.</w:t>
      </w:r>
    </w:p>
    <w:p w14:paraId="3A67E986" w14:textId="77777777" w:rsidR="00535E8E" w:rsidRPr="002564FE" w:rsidRDefault="00535E8E" w:rsidP="00B81678">
      <w:pPr>
        <w:contextualSpacing/>
        <w:jc w:val="center"/>
        <w:rPr>
          <w:rStyle w:val="FontStyle77"/>
          <w:rFonts w:ascii="Liberation Serif" w:hAnsi="Liberation Serif"/>
          <w:b/>
        </w:rPr>
      </w:pPr>
    </w:p>
    <w:p w14:paraId="0D5E2F87" w14:textId="77777777" w:rsidR="003F7BFA" w:rsidRPr="002337E1" w:rsidRDefault="00AA61C1" w:rsidP="002337E1">
      <w:pPr>
        <w:ind w:firstLine="708"/>
        <w:contextualSpacing/>
        <w:jc w:val="both"/>
        <w:rPr>
          <w:rFonts w:ascii="Liberation Serif" w:hAnsi="Liberation Serif"/>
        </w:rPr>
      </w:pPr>
      <w:r w:rsidRPr="009F2CD4">
        <w:rPr>
          <w:rStyle w:val="FontStyle77"/>
          <w:rFonts w:ascii="Liberation Serif" w:hAnsi="Liberation Serif"/>
        </w:rPr>
        <w:t>Эффективность деятельности органов местного самоуправления в сфере жилищного строительства и обеспечения граждан жильем представлена следующими показателями:</w:t>
      </w:r>
    </w:p>
    <w:p w14:paraId="71521286" w14:textId="0CACD715" w:rsidR="004C22B0" w:rsidRPr="00D57DD8" w:rsidRDefault="00CC3CB7" w:rsidP="00B81678">
      <w:pPr>
        <w:ind w:firstLine="708"/>
        <w:contextualSpacing/>
        <w:jc w:val="both"/>
        <w:rPr>
          <w:rFonts w:ascii="Liberation Serif" w:hAnsi="Liberation Serif"/>
        </w:rPr>
      </w:pPr>
      <w:r w:rsidRPr="009F2CD4">
        <w:rPr>
          <w:rFonts w:ascii="Liberation Serif" w:hAnsi="Liberation Serif"/>
          <w:b/>
        </w:rPr>
        <w:t>24</w:t>
      </w:r>
      <w:r w:rsidR="00AA61C1" w:rsidRPr="009F2CD4">
        <w:rPr>
          <w:rFonts w:ascii="Liberation Serif" w:hAnsi="Liberation Serif"/>
          <w:b/>
        </w:rPr>
        <w:t xml:space="preserve">. Общая площадь жилых помещений, приходящаяся в среднем на </w:t>
      </w:r>
      <w:r w:rsidR="00AA61C1" w:rsidRPr="009F2CD4">
        <w:rPr>
          <w:rFonts w:ascii="Liberation Serif" w:hAnsi="Liberation Serif"/>
        </w:rPr>
        <w:t>одного жителя, в 20</w:t>
      </w:r>
      <w:r w:rsidR="00BA2616">
        <w:rPr>
          <w:rFonts w:ascii="Liberation Serif" w:hAnsi="Liberation Serif"/>
        </w:rPr>
        <w:t>24</w:t>
      </w:r>
      <w:r w:rsidR="00AA61C1" w:rsidRPr="009F2CD4">
        <w:rPr>
          <w:rFonts w:ascii="Liberation Serif" w:hAnsi="Liberation Serif"/>
        </w:rPr>
        <w:t xml:space="preserve"> году составила </w:t>
      </w:r>
      <w:r w:rsidR="00BA2616">
        <w:rPr>
          <w:rFonts w:ascii="Liberation Serif" w:hAnsi="Liberation Serif"/>
        </w:rPr>
        <w:t>34,62</w:t>
      </w:r>
      <w:r w:rsidR="00AA61C1" w:rsidRPr="009F2CD4">
        <w:rPr>
          <w:rFonts w:ascii="Liberation Serif" w:hAnsi="Liberation Serif"/>
        </w:rPr>
        <w:t xml:space="preserve"> кв. м</w:t>
      </w:r>
      <w:r w:rsidR="0052110C">
        <w:rPr>
          <w:rFonts w:ascii="Liberation Serif" w:hAnsi="Liberation Serif"/>
        </w:rPr>
        <w:t>етра</w:t>
      </w:r>
      <w:r w:rsidR="00CC7C1A" w:rsidRPr="009F2CD4">
        <w:rPr>
          <w:rFonts w:ascii="Liberation Serif" w:hAnsi="Liberation Serif"/>
        </w:rPr>
        <w:t xml:space="preserve"> или </w:t>
      </w:r>
      <w:r w:rsidR="00BA2616">
        <w:rPr>
          <w:rFonts w:ascii="Liberation Serif" w:hAnsi="Liberation Serif"/>
        </w:rPr>
        <w:t>2,7</w:t>
      </w:r>
      <w:r w:rsidR="00AA61C1" w:rsidRPr="009F2CD4">
        <w:rPr>
          <w:rFonts w:ascii="Liberation Serif" w:hAnsi="Liberation Serif"/>
        </w:rPr>
        <w:t xml:space="preserve"> процент</w:t>
      </w:r>
      <w:r w:rsidR="009F2CD4" w:rsidRPr="009F2CD4">
        <w:rPr>
          <w:rFonts w:ascii="Liberation Serif" w:hAnsi="Liberation Serif"/>
        </w:rPr>
        <w:t>а</w:t>
      </w:r>
      <w:r w:rsidR="00AA61C1" w:rsidRPr="009F2CD4">
        <w:rPr>
          <w:rFonts w:ascii="Liberation Serif" w:hAnsi="Liberation Serif"/>
        </w:rPr>
        <w:t xml:space="preserve"> к уровню 20</w:t>
      </w:r>
      <w:r w:rsidR="00BA2616">
        <w:rPr>
          <w:rFonts w:ascii="Liberation Serif" w:hAnsi="Liberation Serif"/>
        </w:rPr>
        <w:t>23</w:t>
      </w:r>
      <w:r w:rsidR="00AA61C1" w:rsidRPr="009F2CD4">
        <w:rPr>
          <w:rFonts w:ascii="Liberation Serif" w:hAnsi="Liberation Serif"/>
        </w:rPr>
        <w:t xml:space="preserve"> года,</w:t>
      </w:r>
      <w:r w:rsidR="00CF3124" w:rsidRPr="00CF3124">
        <w:rPr>
          <w:rFonts w:ascii="Liberation Serif" w:hAnsi="Liberation Serif"/>
        </w:rPr>
        <w:t xml:space="preserve"> </w:t>
      </w:r>
      <w:r w:rsidR="00CF3124">
        <w:rPr>
          <w:rFonts w:ascii="Liberation Serif" w:hAnsi="Liberation Serif"/>
        </w:rPr>
        <w:t>к</w:t>
      </w:r>
      <w:r w:rsidR="00BA2616">
        <w:rPr>
          <w:rFonts w:ascii="Liberation Serif" w:hAnsi="Liberation Serif"/>
        </w:rPr>
        <w:t xml:space="preserve"> концу 2027</w:t>
      </w:r>
      <w:r w:rsidR="00CF3124" w:rsidRPr="00CF3124">
        <w:rPr>
          <w:rFonts w:ascii="Liberation Serif" w:hAnsi="Liberation Serif"/>
        </w:rPr>
        <w:t xml:space="preserve"> года значения данного показателя</w:t>
      </w:r>
      <w:r w:rsidR="00CF3124">
        <w:rPr>
          <w:rFonts w:ascii="Liberation Serif" w:hAnsi="Liberation Serif"/>
        </w:rPr>
        <w:t xml:space="preserve"> </w:t>
      </w:r>
      <w:r w:rsidR="002564FE">
        <w:rPr>
          <w:rFonts w:ascii="Liberation Serif" w:hAnsi="Liberation Serif"/>
        </w:rPr>
        <w:t xml:space="preserve">увеличится и </w:t>
      </w:r>
      <w:r w:rsidR="00CF3124">
        <w:rPr>
          <w:rFonts w:ascii="Liberation Serif" w:hAnsi="Liberation Serif"/>
        </w:rPr>
        <w:t>составит</w:t>
      </w:r>
      <w:r w:rsidR="00CF3124" w:rsidRPr="00CF3124">
        <w:rPr>
          <w:rFonts w:ascii="Liberation Serif" w:hAnsi="Liberation Serif"/>
        </w:rPr>
        <w:t xml:space="preserve"> </w:t>
      </w:r>
      <w:r w:rsidR="00BA2616">
        <w:rPr>
          <w:rFonts w:ascii="Liberation Serif" w:hAnsi="Liberation Serif"/>
        </w:rPr>
        <w:t>37,39</w:t>
      </w:r>
      <w:r w:rsidR="00CF3124" w:rsidRPr="00CF3124">
        <w:rPr>
          <w:rFonts w:ascii="Liberation Serif" w:hAnsi="Liberation Serif"/>
        </w:rPr>
        <w:t xml:space="preserve"> кв. метра</w:t>
      </w:r>
      <w:r w:rsidR="002564FE">
        <w:rPr>
          <w:rFonts w:ascii="Liberation Serif" w:hAnsi="Liberation Serif"/>
        </w:rPr>
        <w:t xml:space="preserve"> з</w:t>
      </w:r>
      <w:r w:rsidR="008A0422">
        <w:rPr>
          <w:rFonts w:ascii="Liberation Serif" w:hAnsi="Liberation Serif"/>
        </w:rPr>
        <w:t xml:space="preserve">а счет ввода </w:t>
      </w:r>
      <w:r w:rsidR="002564FE">
        <w:rPr>
          <w:rFonts w:ascii="Liberation Serif" w:hAnsi="Liberation Serif"/>
        </w:rPr>
        <w:t>как многоквартирных домов, так и индивидуального жилья</w:t>
      </w:r>
      <w:r w:rsidR="00595D28">
        <w:rPr>
          <w:rFonts w:ascii="Liberation Serif" w:hAnsi="Liberation Serif"/>
        </w:rPr>
        <w:t>.</w:t>
      </w:r>
      <w:r w:rsidR="006E6067">
        <w:rPr>
          <w:rFonts w:ascii="Liberation Serif" w:hAnsi="Liberation Serif"/>
        </w:rPr>
        <w:t xml:space="preserve"> </w:t>
      </w:r>
    </w:p>
    <w:p w14:paraId="749D9FA1" w14:textId="77777777" w:rsidR="002D5BCE" w:rsidRPr="00B160EA" w:rsidRDefault="00AA61C1" w:rsidP="002337E1">
      <w:pPr>
        <w:ind w:firstLine="708"/>
        <w:contextualSpacing/>
        <w:jc w:val="both"/>
        <w:rPr>
          <w:rFonts w:ascii="Liberation Serif" w:hAnsi="Liberation Serif"/>
          <w:b/>
        </w:rPr>
      </w:pPr>
      <w:r w:rsidRPr="00C66F8B">
        <w:rPr>
          <w:rFonts w:ascii="Liberation Serif" w:hAnsi="Liberation Serif"/>
        </w:rPr>
        <w:t xml:space="preserve">Для </w:t>
      </w:r>
      <w:r w:rsidRPr="00F85DB0">
        <w:rPr>
          <w:rFonts w:ascii="Liberation Serif" w:hAnsi="Liberation Serif"/>
        </w:rPr>
        <w:t xml:space="preserve">достижения </w:t>
      </w:r>
      <w:r w:rsidR="002337E1" w:rsidRPr="00F85DB0">
        <w:rPr>
          <w:rFonts w:ascii="Liberation Serif" w:hAnsi="Liberation Serif"/>
        </w:rPr>
        <w:t xml:space="preserve">запланированных </w:t>
      </w:r>
      <w:r w:rsidRPr="00F85DB0">
        <w:rPr>
          <w:rFonts w:ascii="Liberation Serif" w:hAnsi="Liberation Serif"/>
        </w:rPr>
        <w:t>показателей</w:t>
      </w:r>
      <w:r w:rsidRPr="00C66F8B">
        <w:rPr>
          <w:rFonts w:ascii="Liberation Serif" w:hAnsi="Liberation Serif"/>
        </w:rPr>
        <w:t xml:space="preserve"> администрация городского округа Верхняя Пышма продолжает планомерное развитие жили</w:t>
      </w:r>
      <w:r w:rsidR="002337E1">
        <w:rPr>
          <w:rFonts w:ascii="Liberation Serif" w:hAnsi="Liberation Serif"/>
        </w:rPr>
        <w:t xml:space="preserve">щного строительства и </w:t>
      </w:r>
      <w:r w:rsidR="002337E1" w:rsidRPr="00F85DB0">
        <w:rPr>
          <w:rFonts w:ascii="Liberation Serif" w:hAnsi="Liberation Serif"/>
        </w:rPr>
        <w:t>реализовывать намеченные мероприятия</w:t>
      </w:r>
      <w:r w:rsidRPr="00F85DB0">
        <w:rPr>
          <w:rFonts w:ascii="Liberation Serif" w:hAnsi="Liberation Serif"/>
        </w:rPr>
        <w:t xml:space="preserve"> по развитию зас</w:t>
      </w:r>
      <w:r w:rsidR="00CB18DC" w:rsidRPr="00F85DB0">
        <w:rPr>
          <w:rFonts w:ascii="Liberation Serif" w:hAnsi="Liberation Serif"/>
        </w:rPr>
        <w:t>троенных</w:t>
      </w:r>
      <w:r w:rsidR="00CB18DC" w:rsidRPr="00C66F8B">
        <w:rPr>
          <w:rFonts w:ascii="Liberation Serif" w:hAnsi="Liberation Serif"/>
        </w:rPr>
        <w:t xml:space="preserve"> территории микрорайона </w:t>
      </w:r>
      <w:r w:rsidRPr="00C66F8B">
        <w:rPr>
          <w:rFonts w:ascii="Liberation Serif" w:hAnsi="Liberation Serif"/>
        </w:rPr>
        <w:t>«Центр-Юг»,</w:t>
      </w:r>
      <w:r w:rsidR="001372CE" w:rsidRPr="00C66F8B">
        <w:rPr>
          <w:rFonts w:ascii="Liberation Serif" w:hAnsi="Liberation Serif"/>
        </w:rPr>
        <w:t xml:space="preserve"> ЖК «Петровский»,</w:t>
      </w:r>
      <w:r w:rsidRPr="00C66F8B">
        <w:rPr>
          <w:rFonts w:ascii="Liberation Serif" w:hAnsi="Liberation Serif"/>
        </w:rPr>
        <w:t xml:space="preserve"> а также о</w:t>
      </w:r>
      <w:r w:rsidR="00D3531F" w:rsidRPr="00C66F8B">
        <w:rPr>
          <w:rFonts w:ascii="Liberation Serif" w:hAnsi="Liberation Serif"/>
        </w:rPr>
        <w:t>своение микрорайона «Северный».</w:t>
      </w:r>
      <w:r w:rsidR="006841C8" w:rsidRPr="00C66F8B">
        <w:rPr>
          <w:rFonts w:ascii="Liberation Serif" w:hAnsi="Liberation Serif"/>
        </w:rPr>
        <w:t xml:space="preserve"> </w:t>
      </w:r>
    </w:p>
    <w:p w14:paraId="5E01D48E" w14:textId="2BF3CF36" w:rsidR="00426CA7" w:rsidRPr="00B160EA" w:rsidRDefault="008B5E51" w:rsidP="002337E1">
      <w:pPr>
        <w:ind w:firstLine="720"/>
        <w:contextualSpacing/>
        <w:jc w:val="both"/>
        <w:rPr>
          <w:rFonts w:ascii="Liberation Serif" w:hAnsi="Liberation Serif"/>
        </w:rPr>
      </w:pPr>
      <w:r w:rsidRPr="00B160EA">
        <w:rPr>
          <w:rFonts w:ascii="Liberation Serif" w:hAnsi="Liberation Serif"/>
          <w:b/>
        </w:rPr>
        <w:t>25</w:t>
      </w:r>
      <w:r w:rsidR="00AA61C1" w:rsidRPr="00B160EA">
        <w:rPr>
          <w:rFonts w:ascii="Liberation Serif" w:hAnsi="Liberation Serif"/>
          <w:b/>
        </w:rPr>
        <w:t xml:space="preserve">. Площадь </w:t>
      </w:r>
      <w:r w:rsidR="00DE0F4E" w:rsidRPr="00B160EA">
        <w:rPr>
          <w:rFonts w:ascii="Liberation Serif" w:hAnsi="Liberation Serif"/>
          <w:b/>
        </w:rPr>
        <w:t>земельных участков,</w:t>
      </w:r>
      <w:r w:rsidR="00AA61C1" w:rsidRPr="00B160EA">
        <w:rPr>
          <w:rFonts w:ascii="Liberation Serif" w:hAnsi="Liberation Serif"/>
          <w:b/>
        </w:rPr>
        <w:t xml:space="preserve"> предоставляемых для строительства в расчете на 10 </w:t>
      </w:r>
      <w:r w:rsidR="00AA61C1" w:rsidRPr="00F85DB0">
        <w:rPr>
          <w:rFonts w:ascii="Liberation Serif" w:hAnsi="Liberation Serif"/>
          <w:b/>
        </w:rPr>
        <w:t xml:space="preserve">тысяч человек населения </w:t>
      </w:r>
      <w:r w:rsidR="00AA61C1" w:rsidRPr="00F85DB0">
        <w:rPr>
          <w:rFonts w:ascii="Liberation Serif" w:hAnsi="Liberation Serif"/>
        </w:rPr>
        <w:t>в 20</w:t>
      </w:r>
      <w:r w:rsidR="00BA2616">
        <w:rPr>
          <w:rFonts w:ascii="Liberation Serif" w:hAnsi="Liberation Serif"/>
        </w:rPr>
        <w:t>24</w:t>
      </w:r>
      <w:r w:rsidR="00AA61C1" w:rsidRPr="00F85DB0">
        <w:rPr>
          <w:rFonts w:ascii="Liberation Serif" w:hAnsi="Liberation Serif"/>
        </w:rPr>
        <w:t xml:space="preserve"> </w:t>
      </w:r>
      <w:r w:rsidR="00FC37F8" w:rsidRPr="00F85DB0">
        <w:rPr>
          <w:rFonts w:ascii="Liberation Serif" w:hAnsi="Liberation Serif"/>
        </w:rPr>
        <w:t>году</w:t>
      </w:r>
      <w:r w:rsidR="002564FE" w:rsidRPr="00F85DB0">
        <w:rPr>
          <w:rFonts w:ascii="Liberation Serif" w:hAnsi="Liberation Serif"/>
        </w:rPr>
        <w:t xml:space="preserve"> </w:t>
      </w:r>
      <w:r w:rsidR="00AA61C1" w:rsidRPr="00F85DB0">
        <w:rPr>
          <w:rFonts w:ascii="Liberation Serif" w:hAnsi="Liberation Serif"/>
        </w:rPr>
        <w:t xml:space="preserve">составила </w:t>
      </w:r>
      <w:r w:rsidR="00BA2616">
        <w:rPr>
          <w:rFonts w:ascii="Liberation Serif" w:hAnsi="Liberation Serif"/>
        </w:rPr>
        <w:t>0,72</w:t>
      </w:r>
      <w:r w:rsidR="008C281D" w:rsidRPr="00F85DB0">
        <w:rPr>
          <w:rFonts w:ascii="Liberation Serif" w:hAnsi="Liberation Serif"/>
        </w:rPr>
        <w:t xml:space="preserve"> </w:t>
      </w:r>
      <w:r w:rsidR="00AA61C1" w:rsidRPr="00F85DB0">
        <w:rPr>
          <w:rFonts w:ascii="Liberation Serif" w:hAnsi="Liberation Serif"/>
        </w:rPr>
        <w:t>гектар</w:t>
      </w:r>
      <w:r w:rsidR="008C281D" w:rsidRPr="00F85DB0">
        <w:rPr>
          <w:rFonts w:ascii="Liberation Serif" w:hAnsi="Liberation Serif"/>
        </w:rPr>
        <w:t>а</w:t>
      </w:r>
      <w:r w:rsidR="002564FE" w:rsidRPr="00F85DB0">
        <w:rPr>
          <w:rFonts w:ascii="Liberation Serif" w:hAnsi="Liberation Serif"/>
        </w:rPr>
        <w:t xml:space="preserve">. </w:t>
      </w:r>
      <w:r w:rsidR="00286493" w:rsidRPr="00F85DB0">
        <w:rPr>
          <w:rFonts w:ascii="Liberation Serif" w:hAnsi="Liberation Serif"/>
        </w:rPr>
        <w:t>К</w:t>
      </w:r>
      <w:r w:rsidR="00FC37F8" w:rsidRPr="00F85DB0">
        <w:rPr>
          <w:rFonts w:ascii="Liberation Serif" w:hAnsi="Liberation Serif"/>
        </w:rPr>
        <w:t xml:space="preserve"> концу 20</w:t>
      </w:r>
      <w:r w:rsidR="00BA2616">
        <w:rPr>
          <w:rFonts w:ascii="Liberation Serif" w:hAnsi="Liberation Serif"/>
        </w:rPr>
        <w:t>27</w:t>
      </w:r>
      <w:r w:rsidR="00286493" w:rsidRPr="00F85DB0">
        <w:rPr>
          <w:rFonts w:ascii="Liberation Serif" w:hAnsi="Liberation Serif"/>
        </w:rPr>
        <w:t xml:space="preserve"> года </w:t>
      </w:r>
      <w:r w:rsidR="00BA2616">
        <w:rPr>
          <w:rFonts w:ascii="Liberation Serif" w:hAnsi="Liberation Serif"/>
        </w:rPr>
        <w:t>показатель составит 0,55 гектара</w:t>
      </w:r>
      <w:r w:rsidR="009430D0">
        <w:rPr>
          <w:rFonts w:ascii="Liberation Serif" w:hAnsi="Liberation Serif"/>
        </w:rPr>
        <w:t>.</w:t>
      </w:r>
    </w:p>
    <w:p w14:paraId="5CEC51CD" w14:textId="56435763" w:rsidR="000F19E6" w:rsidRDefault="00ED59D1" w:rsidP="00535E8E">
      <w:pPr>
        <w:ind w:firstLine="600"/>
        <w:contextualSpacing/>
        <w:jc w:val="both"/>
        <w:rPr>
          <w:rFonts w:ascii="Liberation Serif" w:hAnsi="Liberation Serif"/>
        </w:rPr>
      </w:pPr>
      <w:r w:rsidRPr="00E05FB6">
        <w:rPr>
          <w:rFonts w:ascii="Liberation Serif" w:hAnsi="Liberation Serif"/>
          <w:b/>
        </w:rPr>
        <w:t>26</w:t>
      </w:r>
      <w:r w:rsidR="00AA61C1" w:rsidRPr="00E05FB6">
        <w:rPr>
          <w:rFonts w:ascii="Liberation Serif" w:hAnsi="Liberation Serif"/>
          <w:b/>
        </w:rPr>
        <w:t>.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00AA61C1" w:rsidRPr="00E05FB6">
        <w:rPr>
          <w:rFonts w:ascii="Liberation Serif" w:hAnsi="Liberation Serif"/>
        </w:rPr>
        <w:t xml:space="preserve"> </w:t>
      </w:r>
      <w:r w:rsidR="00AA61C1" w:rsidRPr="00E05FB6">
        <w:rPr>
          <w:rFonts w:ascii="Liberation Serif" w:hAnsi="Liberation Serif"/>
          <w:b/>
        </w:rPr>
        <w:t>по объектам жил</w:t>
      </w:r>
      <w:r w:rsidR="001641CE" w:rsidRPr="00E05FB6">
        <w:rPr>
          <w:rFonts w:ascii="Liberation Serif" w:hAnsi="Liberation Serif"/>
          <w:b/>
        </w:rPr>
        <w:t xml:space="preserve">ищного строительства </w:t>
      </w:r>
      <w:r w:rsidR="00AA61C1" w:rsidRPr="00E05FB6">
        <w:rPr>
          <w:rFonts w:ascii="Liberation Serif" w:hAnsi="Liberation Serif"/>
        </w:rPr>
        <w:t xml:space="preserve">данный показатель </w:t>
      </w:r>
      <w:r w:rsidR="00E05FB6">
        <w:rPr>
          <w:rFonts w:ascii="Liberation Serif" w:hAnsi="Liberation Serif"/>
        </w:rPr>
        <w:t>сформи</w:t>
      </w:r>
      <w:r w:rsidR="008E0E71">
        <w:rPr>
          <w:rFonts w:ascii="Liberation Serif" w:hAnsi="Liberation Serif"/>
        </w:rPr>
        <w:t>рован</w:t>
      </w:r>
      <w:r w:rsidR="00E05FB6">
        <w:rPr>
          <w:rFonts w:ascii="Liberation Serif" w:hAnsi="Liberation Serif"/>
        </w:rPr>
        <w:t xml:space="preserve"> </w:t>
      </w:r>
      <w:r w:rsidR="00166C45" w:rsidRPr="00921AEA">
        <w:rPr>
          <w:rFonts w:ascii="Liberation Serif" w:hAnsi="Liberation Serif"/>
        </w:rPr>
        <w:t xml:space="preserve">и </w:t>
      </w:r>
      <w:r w:rsidR="00166C45" w:rsidRPr="00535E8E">
        <w:rPr>
          <w:rFonts w:ascii="Liberation Serif" w:hAnsi="Liberation Serif"/>
        </w:rPr>
        <w:t xml:space="preserve">составляет </w:t>
      </w:r>
      <w:r w:rsidR="00626CA2">
        <w:rPr>
          <w:rFonts w:ascii="Liberation Serif" w:hAnsi="Liberation Serif"/>
        </w:rPr>
        <w:t>12 192,00</w:t>
      </w:r>
      <w:r w:rsidR="008E0E71" w:rsidRPr="00535E8E">
        <w:rPr>
          <w:rFonts w:ascii="Liberation Serif" w:hAnsi="Liberation Serif"/>
        </w:rPr>
        <w:t xml:space="preserve"> кв. метров</w:t>
      </w:r>
      <w:r w:rsidR="00A37972" w:rsidRPr="00535E8E">
        <w:rPr>
          <w:rFonts w:ascii="Liberation Serif" w:hAnsi="Liberation Serif"/>
        </w:rPr>
        <w:t>, по</w:t>
      </w:r>
      <w:r w:rsidR="00A37972" w:rsidRPr="00921AEA">
        <w:rPr>
          <w:rFonts w:ascii="Liberation Serif" w:hAnsi="Liberation Serif"/>
        </w:rPr>
        <w:t xml:space="preserve"> иным объектам капитального строительства </w:t>
      </w:r>
      <w:r w:rsidR="00626CA2">
        <w:rPr>
          <w:rFonts w:ascii="Liberation Serif" w:hAnsi="Liberation Serif"/>
        </w:rPr>
        <w:t>15 635,00</w:t>
      </w:r>
      <w:r w:rsidR="004A7F5F" w:rsidRPr="00921AEA">
        <w:rPr>
          <w:rFonts w:ascii="Liberation Serif" w:hAnsi="Liberation Serif"/>
        </w:rPr>
        <w:t xml:space="preserve"> кв. метра</w:t>
      </w:r>
      <w:r w:rsidR="00A37972" w:rsidRPr="00921AEA">
        <w:rPr>
          <w:rFonts w:ascii="Liberation Serif" w:hAnsi="Liberation Serif"/>
        </w:rPr>
        <w:t>.</w:t>
      </w:r>
      <w:r w:rsidR="00626CA2">
        <w:rPr>
          <w:rFonts w:ascii="Liberation Serif" w:hAnsi="Liberation Serif"/>
        </w:rPr>
        <w:t xml:space="preserve"> (продолжается строительство Гастрольного универсального театра на 700 зрителей). </w:t>
      </w:r>
      <w:r w:rsidR="00626CA2" w:rsidRPr="00921AEA">
        <w:rPr>
          <w:rFonts w:ascii="Liberation Serif" w:hAnsi="Liberation Serif"/>
        </w:rPr>
        <w:t>К</w:t>
      </w:r>
      <w:r w:rsidR="000D6E08" w:rsidRPr="00921AEA">
        <w:rPr>
          <w:rFonts w:ascii="Liberation Serif" w:hAnsi="Liberation Serif"/>
        </w:rPr>
        <w:t xml:space="preserve"> </w:t>
      </w:r>
      <w:r w:rsidR="00626CA2">
        <w:rPr>
          <w:rFonts w:ascii="Liberation Serif" w:hAnsi="Liberation Serif"/>
        </w:rPr>
        <w:t>концу 2027</w:t>
      </w:r>
      <w:r w:rsidR="000D6E08" w:rsidRPr="00921AEA">
        <w:rPr>
          <w:rFonts w:ascii="Liberation Serif" w:hAnsi="Liberation Serif"/>
        </w:rPr>
        <w:t xml:space="preserve"> года планируется достичь значения данного показателя </w:t>
      </w:r>
      <w:r w:rsidR="00626CA2">
        <w:rPr>
          <w:rFonts w:ascii="Liberation Serif" w:hAnsi="Liberation Serif"/>
        </w:rPr>
        <w:t>0</w:t>
      </w:r>
      <w:r w:rsidR="00456ED0">
        <w:rPr>
          <w:rFonts w:ascii="Liberation Serif" w:hAnsi="Liberation Serif"/>
        </w:rPr>
        <w:t xml:space="preserve"> кв. метра</w:t>
      </w:r>
      <w:r w:rsidR="00626CA2">
        <w:rPr>
          <w:rFonts w:ascii="Liberation Serif" w:hAnsi="Liberation Serif"/>
        </w:rPr>
        <w:t xml:space="preserve"> и </w:t>
      </w:r>
      <w:r w:rsidR="00955D62" w:rsidRPr="00921AEA">
        <w:rPr>
          <w:rFonts w:ascii="Liberation Serif" w:hAnsi="Liberation Serif"/>
        </w:rPr>
        <w:t>по иным объектам капитального строительства 0 кв. метра</w:t>
      </w:r>
      <w:r w:rsidR="00F85DB0">
        <w:rPr>
          <w:rFonts w:ascii="Liberation Serif" w:hAnsi="Liberation Serif"/>
        </w:rPr>
        <w:t>.</w:t>
      </w:r>
    </w:p>
    <w:p w14:paraId="77921621" w14:textId="77777777" w:rsidR="00535E8E" w:rsidRPr="00E05FB6" w:rsidRDefault="00535E8E" w:rsidP="00535E8E">
      <w:pPr>
        <w:ind w:firstLine="600"/>
        <w:contextualSpacing/>
        <w:jc w:val="both"/>
        <w:rPr>
          <w:rFonts w:ascii="Liberation Serif" w:hAnsi="Liberation Serif"/>
        </w:rPr>
      </w:pPr>
    </w:p>
    <w:p w14:paraId="710B16FD" w14:textId="2943264B" w:rsidR="00FC16C7" w:rsidRDefault="00FC16C7" w:rsidP="002337E1">
      <w:pPr>
        <w:contextualSpacing/>
        <w:jc w:val="center"/>
        <w:rPr>
          <w:rFonts w:ascii="Liberation Serif" w:hAnsi="Liberation Serif"/>
          <w:b/>
        </w:rPr>
      </w:pPr>
      <w:r w:rsidRPr="00E05FB6">
        <w:rPr>
          <w:rFonts w:ascii="Liberation Serif" w:hAnsi="Liberation Serif"/>
          <w:b/>
        </w:rPr>
        <w:t>Раздел 7. Жилищно-коммунальное хозяйство</w:t>
      </w:r>
      <w:r w:rsidR="00535E8E">
        <w:rPr>
          <w:rFonts w:ascii="Liberation Serif" w:hAnsi="Liberation Serif"/>
          <w:b/>
        </w:rPr>
        <w:t>.</w:t>
      </w:r>
    </w:p>
    <w:p w14:paraId="3F768522" w14:textId="77777777" w:rsidR="00535E8E" w:rsidRPr="00E05FB6" w:rsidRDefault="00535E8E" w:rsidP="002337E1">
      <w:pPr>
        <w:contextualSpacing/>
        <w:jc w:val="center"/>
        <w:rPr>
          <w:rFonts w:ascii="Liberation Serif" w:hAnsi="Liberation Serif"/>
          <w:b/>
        </w:rPr>
      </w:pPr>
    </w:p>
    <w:p w14:paraId="517DC8DE" w14:textId="6F53A435" w:rsidR="00326D33" w:rsidRPr="00D40827" w:rsidRDefault="00326D33" w:rsidP="00B81678">
      <w:pPr>
        <w:ind w:firstLine="709"/>
        <w:contextualSpacing/>
        <w:jc w:val="both"/>
        <w:rPr>
          <w:rFonts w:ascii="Liberation Serif" w:hAnsi="Liberation Serif"/>
        </w:rPr>
      </w:pPr>
      <w:r w:rsidRPr="00D40827">
        <w:rPr>
          <w:rFonts w:ascii="Liberation Serif" w:hAnsi="Liberation Serif"/>
        </w:rPr>
        <w:t>Развитие жилищно-коммунального хозяйства в 20</w:t>
      </w:r>
      <w:r w:rsidR="00166C45">
        <w:rPr>
          <w:rFonts w:ascii="Liberation Serif" w:hAnsi="Liberation Serif"/>
        </w:rPr>
        <w:t>2</w:t>
      </w:r>
      <w:r w:rsidR="00456ED0">
        <w:rPr>
          <w:rFonts w:ascii="Liberation Serif" w:hAnsi="Liberation Serif"/>
        </w:rPr>
        <w:t>4</w:t>
      </w:r>
      <w:r w:rsidRPr="00D40827">
        <w:rPr>
          <w:rFonts w:ascii="Liberation Serif" w:hAnsi="Liberation Serif"/>
        </w:rPr>
        <w:t xml:space="preserve"> году </w:t>
      </w:r>
      <w:r w:rsidR="00B431D6" w:rsidRPr="00D40827">
        <w:rPr>
          <w:rFonts w:ascii="Liberation Serif" w:hAnsi="Liberation Serif"/>
        </w:rPr>
        <w:t>продолжалось</w:t>
      </w:r>
      <w:r w:rsidRPr="00D40827">
        <w:rPr>
          <w:rFonts w:ascii="Liberation Serif" w:hAnsi="Liberation Serif"/>
        </w:rPr>
        <w:t xml:space="preserve"> в рамках </w:t>
      </w:r>
      <w:r w:rsidR="00B431D6" w:rsidRPr="00D40827">
        <w:rPr>
          <w:rFonts w:ascii="Liberation Serif" w:hAnsi="Liberation Serif"/>
        </w:rPr>
        <w:t xml:space="preserve">реализации </w:t>
      </w:r>
      <w:r w:rsidR="00903862" w:rsidRPr="00D40827">
        <w:rPr>
          <w:rFonts w:ascii="Liberation Serif" w:hAnsi="Liberation Serif"/>
        </w:rPr>
        <w:t xml:space="preserve">подпрограммы </w:t>
      </w:r>
      <w:r w:rsidRPr="00D40827">
        <w:rPr>
          <w:rFonts w:ascii="Liberation Serif" w:hAnsi="Liberation Serif"/>
        </w:rPr>
        <w:t>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w:t>
      </w:r>
      <w:r w:rsidR="00A6697A">
        <w:rPr>
          <w:rFonts w:ascii="Liberation Serif" w:hAnsi="Liberation Serif"/>
        </w:rPr>
        <w:t>р</w:t>
      </w:r>
      <w:r w:rsidR="00F94B49">
        <w:rPr>
          <w:rFonts w:ascii="Liberation Serif" w:hAnsi="Liberation Serif"/>
        </w:rPr>
        <w:t>итории городского округа до 2027</w:t>
      </w:r>
      <w:r w:rsidRPr="00D40827">
        <w:rPr>
          <w:rFonts w:ascii="Liberation Serif" w:hAnsi="Liberation Serif"/>
        </w:rPr>
        <w:t xml:space="preserve"> года» и муниципальной программы «Реализация основных направлений муниципальной политики в строительном комплексе на территории городс</w:t>
      </w:r>
      <w:r w:rsidR="00A6697A">
        <w:rPr>
          <w:rFonts w:ascii="Liberation Serif" w:hAnsi="Liberation Serif"/>
        </w:rPr>
        <w:t>к</w:t>
      </w:r>
      <w:r w:rsidR="00F94B49">
        <w:rPr>
          <w:rFonts w:ascii="Liberation Serif" w:hAnsi="Liberation Serif"/>
        </w:rPr>
        <w:t>ого округа Верхняя Пышма до 2027</w:t>
      </w:r>
      <w:r w:rsidRPr="00D40827">
        <w:rPr>
          <w:rFonts w:ascii="Liberation Serif" w:hAnsi="Liberation Serif"/>
        </w:rPr>
        <w:t xml:space="preserve"> года». </w:t>
      </w:r>
    </w:p>
    <w:p w14:paraId="618FC849" w14:textId="77777777" w:rsidR="00FC16C7" w:rsidRPr="00D40827" w:rsidRDefault="00FC16C7" w:rsidP="00B81678">
      <w:pPr>
        <w:ind w:firstLine="709"/>
        <w:contextualSpacing/>
        <w:jc w:val="both"/>
        <w:rPr>
          <w:rFonts w:ascii="Liberation Serif" w:hAnsi="Liberation Serif"/>
        </w:rPr>
      </w:pPr>
      <w:r w:rsidRPr="00D40827">
        <w:rPr>
          <w:rFonts w:ascii="Liberation Serif" w:hAnsi="Liberation Serif"/>
        </w:rPr>
        <w:t>Эффективность деятельности органов местного самоуправления в жилищно-коммунальном хозяйстве представлена следующими показателями:</w:t>
      </w:r>
    </w:p>
    <w:p w14:paraId="640377FA" w14:textId="77777777" w:rsidR="004822B1" w:rsidRPr="00D40827" w:rsidRDefault="004822B1" w:rsidP="00B81678">
      <w:pPr>
        <w:pStyle w:val="ConsPlusNormal"/>
        <w:widowControl/>
        <w:contextualSpacing/>
        <w:jc w:val="both"/>
        <w:rPr>
          <w:rFonts w:ascii="Liberation Serif" w:hAnsi="Liberation Serif" w:cs="Times New Roman"/>
          <w:b/>
          <w:sz w:val="24"/>
          <w:szCs w:val="24"/>
        </w:rPr>
      </w:pPr>
    </w:p>
    <w:p w14:paraId="741E9B64" w14:textId="77777777" w:rsidR="004822B1" w:rsidRPr="002337E1" w:rsidRDefault="00465D53" w:rsidP="002337E1">
      <w:pPr>
        <w:pStyle w:val="ConsPlusNormal"/>
        <w:widowControl/>
        <w:contextualSpacing/>
        <w:jc w:val="both"/>
        <w:rPr>
          <w:rFonts w:ascii="Liberation Serif" w:hAnsi="Liberation Serif" w:cs="Times New Roman"/>
          <w:sz w:val="24"/>
          <w:szCs w:val="24"/>
        </w:rPr>
      </w:pPr>
      <w:r w:rsidRPr="00D40827">
        <w:rPr>
          <w:rFonts w:ascii="Liberation Serif" w:hAnsi="Liberation Serif" w:cs="Times New Roman"/>
          <w:b/>
          <w:sz w:val="24"/>
          <w:szCs w:val="24"/>
        </w:rPr>
        <w:t>27</w:t>
      </w:r>
      <w:r w:rsidR="00FC16C7" w:rsidRPr="00D40827">
        <w:rPr>
          <w:rFonts w:ascii="Liberation Serif" w:hAnsi="Liberation Serif" w:cs="Times New Roman"/>
          <w:b/>
          <w:sz w:val="24"/>
          <w:szCs w:val="24"/>
        </w:rPr>
        <w:t>.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котором собственники помещений должны выбрать способ управления указанными домами</w:t>
      </w:r>
      <w:r w:rsidR="00B37A83" w:rsidRPr="00D40827">
        <w:rPr>
          <w:rFonts w:ascii="Liberation Serif" w:hAnsi="Liberation Serif" w:cs="Times New Roman"/>
          <w:sz w:val="24"/>
          <w:szCs w:val="24"/>
        </w:rPr>
        <w:t xml:space="preserve"> составляет 100</w:t>
      </w:r>
      <w:r w:rsidR="00FC16C7" w:rsidRPr="00D40827">
        <w:rPr>
          <w:rFonts w:ascii="Liberation Serif" w:hAnsi="Liberation Serif" w:cs="Times New Roman"/>
          <w:sz w:val="24"/>
          <w:szCs w:val="24"/>
        </w:rPr>
        <w:t xml:space="preserve"> процент</w:t>
      </w:r>
      <w:r w:rsidR="00B37A83" w:rsidRPr="00D40827">
        <w:rPr>
          <w:rFonts w:ascii="Liberation Serif" w:hAnsi="Liberation Serif" w:cs="Times New Roman"/>
          <w:sz w:val="24"/>
          <w:szCs w:val="24"/>
        </w:rPr>
        <w:t>ов</w:t>
      </w:r>
      <w:r w:rsidR="00FC16C7" w:rsidRPr="00D40827">
        <w:rPr>
          <w:rFonts w:ascii="Liberation Serif" w:hAnsi="Liberation Serif" w:cs="Times New Roman"/>
          <w:sz w:val="24"/>
          <w:szCs w:val="24"/>
        </w:rPr>
        <w:t xml:space="preserve">. </w:t>
      </w:r>
    </w:p>
    <w:p w14:paraId="553C48E8" w14:textId="0F8DCA4B" w:rsidR="00F720CD" w:rsidRPr="00740836" w:rsidRDefault="00710544" w:rsidP="002337E1">
      <w:pPr>
        <w:ind w:firstLine="708"/>
        <w:contextualSpacing/>
        <w:jc w:val="both"/>
        <w:rPr>
          <w:rFonts w:ascii="Liberation Serif" w:hAnsi="Liberation Serif"/>
        </w:rPr>
      </w:pPr>
      <w:r w:rsidRPr="00B10E67">
        <w:rPr>
          <w:rFonts w:ascii="Liberation Serif" w:hAnsi="Liberation Serif"/>
          <w:b/>
        </w:rPr>
        <w:t>28</w:t>
      </w:r>
      <w:r w:rsidR="00FC16C7" w:rsidRPr="00B10E67">
        <w:rPr>
          <w:rFonts w:ascii="Liberation Serif" w:hAnsi="Liberation Serif"/>
          <w:b/>
        </w:rPr>
        <w:t>.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 или) городского округа (муниципального района)</w:t>
      </w:r>
      <w:r w:rsidR="00FC16C7" w:rsidRPr="00B10E67">
        <w:rPr>
          <w:rFonts w:ascii="Liberation Serif" w:hAnsi="Liberation Serif"/>
        </w:rPr>
        <w:t xml:space="preserve"> в уставном капитале </w:t>
      </w:r>
      <w:r w:rsidR="00FC16C7" w:rsidRPr="00B10E67">
        <w:rPr>
          <w:rFonts w:ascii="Liberation Serif" w:hAnsi="Liberation Serif"/>
        </w:rPr>
        <w:lastRenderedPageBreak/>
        <w:t xml:space="preserve">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 составляет </w:t>
      </w:r>
      <w:r w:rsidR="00166C45" w:rsidRPr="00B10E67">
        <w:rPr>
          <w:rFonts w:ascii="Liberation Serif" w:hAnsi="Liberation Serif"/>
        </w:rPr>
        <w:t>90,90</w:t>
      </w:r>
      <w:r w:rsidR="00087EA8" w:rsidRPr="00B10E67">
        <w:rPr>
          <w:rFonts w:ascii="Liberation Serif" w:hAnsi="Liberation Serif"/>
        </w:rPr>
        <w:t xml:space="preserve"> процента</w:t>
      </w:r>
      <w:r w:rsidR="00FC16C7" w:rsidRPr="00B10E67">
        <w:rPr>
          <w:rFonts w:ascii="Liberation Serif" w:hAnsi="Liberation Serif"/>
        </w:rPr>
        <w:t xml:space="preserve">. На </w:t>
      </w:r>
      <w:r w:rsidR="00903862" w:rsidRPr="00B10E67">
        <w:rPr>
          <w:rFonts w:ascii="Liberation Serif" w:hAnsi="Liberation Serif"/>
        </w:rPr>
        <w:t xml:space="preserve">территории городского округа большинство </w:t>
      </w:r>
      <w:r w:rsidR="00FC16C7" w:rsidRPr="00B10E67">
        <w:rPr>
          <w:rFonts w:ascii="Liberation Serif" w:hAnsi="Liberation Serif"/>
        </w:rPr>
        <w:t>предприятия ЖКХ являютс</w:t>
      </w:r>
      <w:r w:rsidR="00B87624" w:rsidRPr="00B10E67">
        <w:rPr>
          <w:rFonts w:ascii="Liberation Serif" w:hAnsi="Liberation Serif"/>
        </w:rPr>
        <w:t xml:space="preserve">я частными, кроме </w:t>
      </w:r>
      <w:r w:rsidR="00EC11B1" w:rsidRPr="00B10E67">
        <w:rPr>
          <w:rFonts w:ascii="Liberation Serif" w:hAnsi="Liberation Serif"/>
        </w:rPr>
        <w:t>муниципального унитарного предприятия «Водопроводно-канализационного хозяйства» городского округа Верхняя Пышма</w:t>
      </w:r>
      <w:r w:rsidR="005456AC" w:rsidRPr="00B10E67">
        <w:rPr>
          <w:rFonts w:ascii="Liberation Serif" w:hAnsi="Liberation Serif"/>
        </w:rPr>
        <w:t xml:space="preserve">, </w:t>
      </w:r>
      <w:r w:rsidR="00B87624" w:rsidRPr="00B10E67">
        <w:rPr>
          <w:rFonts w:ascii="Liberation Serif" w:hAnsi="Liberation Serif"/>
        </w:rPr>
        <w:t>государственного бюджетного образовательного учреждения среднего профессионального образования Свердловской области</w:t>
      </w:r>
      <w:r w:rsidR="005456AC" w:rsidRPr="00B10E67">
        <w:rPr>
          <w:rFonts w:ascii="Liberation Serif" w:hAnsi="Liberation Serif"/>
        </w:rPr>
        <w:t xml:space="preserve"> </w:t>
      </w:r>
      <w:r w:rsidR="000E2155" w:rsidRPr="00B10E67">
        <w:rPr>
          <w:rFonts w:ascii="Liberation Serif" w:hAnsi="Liberation Serif"/>
        </w:rPr>
        <w:t>«Верхнепышминский механико-технологический техникум «Юность»</w:t>
      </w:r>
      <w:r w:rsidR="005456AC" w:rsidRPr="00B10E67">
        <w:rPr>
          <w:rFonts w:ascii="Liberation Serif" w:hAnsi="Liberation Serif"/>
        </w:rPr>
        <w:t xml:space="preserve">, </w:t>
      </w:r>
      <w:r w:rsidR="00B87624" w:rsidRPr="00B10E67">
        <w:rPr>
          <w:rFonts w:ascii="Liberation Serif" w:hAnsi="Liberation Serif"/>
        </w:rPr>
        <w:t>государственного бюджетного учреждения здравоохранения Свердловской области «Областная детская клиническая больница</w:t>
      </w:r>
      <w:r w:rsidR="005456AC" w:rsidRPr="00B10E67">
        <w:rPr>
          <w:rFonts w:ascii="Liberation Serif" w:hAnsi="Liberation Serif"/>
        </w:rPr>
        <w:t xml:space="preserve"> №1»</w:t>
      </w:r>
      <w:r w:rsidR="00926DB3" w:rsidRPr="00B10E67">
        <w:rPr>
          <w:rFonts w:ascii="Liberation Serif" w:hAnsi="Liberation Serif"/>
        </w:rPr>
        <w:t xml:space="preserve"> К концу </w:t>
      </w:r>
      <w:r w:rsidR="00456ED0">
        <w:rPr>
          <w:rFonts w:ascii="Liberation Serif" w:hAnsi="Liberation Serif"/>
        </w:rPr>
        <w:t>2027</w:t>
      </w:r>
      <w:r w:rsidR="003C00BC" w:rsidRPr="00B10E67">
        <w:rPr>
          <w:rFonts w:ascii="Liberation Serif" w:hAnsi="Liberation Serif"/>
        </w:rPr>
        <w:t xml:space="preserve"> года </w:t>
      </w:r>
      <w:r w:rsidR="00B10E67" w:rsidRPr="00B10E67">
        <w:rPr>
          <w:rFonts w:ascii="Liberation Serif" w:hAnsi="Liberation Serif"/>
        </w:rPr>
        <w:t xml:space="preserve">данный </w:t>
      </w:r>
      <w:r w:rsidR="00B10E67" w:rsidRPr="00740836">
        <w:rPr>
          <w:rFonts w:ascii="Liberation Serif" w:hAnsi="Liberation Serif"/>
        </w:rPr>
        <w:t>показатель оста</w:t>
      </w:r>
      <w:r w:rsidR="002337E1" w:rsidRPr="00740836">
        <w:rPr>
          <w:rFonts w:ascii="Liberation Serif" w:hAnsi="Liberation Serif"/>
        </w:rPr>
        <w:t>н</w:t>
      </w:r>
      <w:r w:rsidR="00B10E67" w:rsidRPr="00740836">
        <w:rPr>
          <w:rFonts w:ascii="Liberation Serif" w:hAnsi="Liberation Serif"/>
        </w:rPr>
        <w:t>ется без изменений</w:t>
      </w:r>
      <w:r w:rsidR="003C00BC" w:rsidRPr="00740836">
        <w:rPr>
          <w:rFonts w:ascii="Liberation Serif" w:hAnsi="Liberation Serif"/>
        </w:rPr>
        <w:t>.</w:t>
      </w:r>
    </w:p>
    <w:p w14:paraId="04C5D69C" w14:textId="115D3279" w:rsidR="00C80521" w:rsidRPr="00596F82" w:rsidRDefault="00710544" w:rsidP="002337E1">
      <w:pPr>
        <w:ind w:firstLine="708"/>
        <w:contextualSpacing/>
        <w:jc w:val="both"/>
        <w:rPr>
          <w:rFonts w:ascii="Liberation Serif" w:hAnsi="Liberation Serif"/>
        </w:rPr>
      </w:pPr>
      <w:r w:rsidRPr="00740836">
        <w:rPr>
          <w:rFonts w:ascii="Liberation Serif" w:hAnsi="Liberation Serif"/>
          <w:b/>
        </w:rPr>
        <w:t>29</w:t>
      </w:r>
      <w:r w:rsidR="00FC16C7" w:rsidRPr="00740836">
        <w:rPr>
          <w:rFonts w:ascii="Liberation Serif" w:hAnsi="Liberation Serif"/>
          <w:b/>
        </w:rPr>
        <w:t>. Доля многоквартирных домов, расположенных на земельных участках, в отноше</w:t>
      </w:r>
      <w:r w:rsidR="00D86BB2" w:rsidRPr="00740836">
        <w:rPr>
          <w:rFonts w:ascii="Liberation Serif" w:hAnsi="Liberation Serif"/>
          <w:b/>
        </w:rPr>
        <w:t xml:space="preserve">нии которых осуществлен </w:t>
      </w:r>
      <w:r w:rsidR="00FC16C7" w:rsidRPr="00740836">
        <w:rPr>
          <w:rFonts w:ascii="Liberation Serif" w:hAnsi="Liberation Serif"/>
          <w:b/>
        </w:rPr>
        <w:t>государственный кадастровый учет</w:t>
      </w:r>
      <w:r w:rsidR="00FC16C7" w:rsidRPr="00740836">
        <w:rPr>
          <w:rFonts w:ascii="Liberation Serif" w:hAnsi="Liberation Serif"/>
        </w:rPr>
        <w:t xml:space="preserve"> составляет в </w:t>
      </w:r>
      <w:r w:rsidR="00F720CD" w:rsidRPr="00740836">
        <w:rPr>
          <w:rFonts w:ascii="Liberation Serif" w:hAnsi="Liberation Serif"/>
        </w:rPr>
        <w:t>20</w:t>
      </w:r>
      <w:r w:rsidR="00456ED0">
        <w:rPr>
          <w:rFonts w:ascii="Liberation Serif" w:hAnsi="Liberation Serif"/>
        </w:rPr>
        <w:t>24</w:t>
      </w:r>
      <w:r w:rsidR="00F720CD" w:rsidRPr="00740836">
        <w:rPr>
          <w:rFonts w:ascii="Liberation Serif" w:hAnsi="Liberation Serif"/>
        </w:rPr>
        <w:t xml:space="preserve"> году </w:t>
      </w:r>
      <w:r w:rsidR="0016438E" w:rsidRPr="00740836">
        <w:rPr>
          <w:rFonts w:ascii="Liberation Serif" w:hAnsi="Liberation Serif"/>
        </w:rPr>
        <w:t>9</w:t>
      </w:r>
      <w:r w:rsidR="00814ED3" w:rsidRPr="00740836">
        <w:rPr>
          <w:rFonts w:ascii="Liberation Serif" w:hAnsi="Liberation Serif"/>
        </w:rPr>
        <w:t>9</w:t>
      </w:r>
      <w:r w:rsidR="0016438E" w:rsidRPr="00740836">
        <w:rPr>
          <w:rFonts w:ascii="Liberation Serif" w:hAnsi="Liberation Serif"/>
        </w:rPr>
        <w:t>,</w:t>
      </w:r>
      <w:r w:rsidR="00456ED0">
        <w:rPr>
          <w:rFonts w:ascii="Liberation Serif" w:hAnsi="Liberation Serif"/>
        </w:rPr>
        <w:t>9</w:t>
      </w:r>
      <w:r w:rsidR="00D41156" w:rsidRPr="00740836">
        <w:rPr>
          <w:rFonts w:ascii="Liberation Serif" w:hAnsi="Liberation Serif"/>
        </w:rPr>
        <w:t>0</w:t>
      </w:r>
      <w:r w:rsidR="00AA39A0" w:rsidRPr="00740836">
        <w:rPr>
          <w:rFonts w:ascii="Liberation Serif" w:hAnsi="Liberation Serif"/>
        </w:rPr>
        <w:t xml:space="preserve"> процента</w:t>
      </w:r>
      <w:r w:rsidR="00F720CD" w:rsidRPr="00740836">
        <w:rPr>
          <w:rFonts w:ascii="Liberation Serif" w:hAnsi="Liberation Serif"/>
        </w:rPr>
        <w:t xml:space="preserve">, </w:t>
      </w:r>
      <w:r w:rsidR="001F2F32" w:rsidRPr="00740836">
        <w:rPr>
          <w:rFonts w:ascii="Liberation Serif" w:hAnsi="Liberation Serif"/>
        </w:rPr>
        <w:t>показатель выше</w:t>
      </w:r>
      <w:r w:rsidR="006A0CA1" w:rsidRPr="00740836">
        <w:rPr>
          <w:rFonts w:ascii="Liberation Serif" w:hAnsi="Liberation Serif"/>
        </w:rPr>
        <w:t xml:space="preserve"> на </w:t>
      </w:r>
      <w:r w:rsidR="00456ED0">
        <w:rPr>
          <w:rFonts w:ascii="Liberation Serif" w:hAnsi="Liberation Serif"/>
        </w:rPr>
        <w:t>0,2</w:t>
      </w:r>
      <w:r w:rsidR="006A0CA1" w:rsidRPr="00740836">
        <w:rPr>
          <w:rFonts w:ascii="Liberation Serif" w:hAnsi="Liberation Serif"/>
        </w:rPr>
        <w:t xml:space="preserve"> </w:t>
      </w:r>
      <w:r w:rsidR="00AA39A0" w:rsidRPr="00740836">
        <w:rPr>
          <w:rFonts w:ascii="Liberation Serif" w:hAnsi="Liberation Serif"/>
        </w:rPr>
        <w:t xml:space="preserve">процента уровня </w:t>
      </w:r>
      <w:r w:rsidR="00456ED0">
        <w:rPr>
          <w:rFonts w:ascii="Liberation Serif" w:hAnsi="Liberation Serif"/>
        </w:rPr>
        <w:t>2023</w:t>
      </w:r>
      <w:r w:rsidR="0016438E" w:rsidRPr="00740836">
        <w:rPr>
          <w:rFonts w:ascii="Liberation Serif" w:hAnsi="Liberation Serif"/>
        </w:rPr>
        <w:t xml:space="preserve"> год</w:t>
      </w:r>
      <w:r w:rsidR="00596F82" w:rsidRPr="00740836">
        <w:rPr>
          <w:rFonts w:ascii="Liberation Serif" w:hAnsi="Liberation Serif"/>
        </w:rPr>
        <w:t>а</w:t>
      </w:r>
      <w:r w:rsidR="00FC16C7" w:rsidRPr="00740836">
        <w:rPr>
          <w:rFonts w:ascii="Liberation Serif" w:hAnsi="Liberation Serif"/>
        </w:rPr>
        <w:t xml:space="preserve">. </w:t>
      </w:r>
      <w:r w:rsidR="00852BD5" w:rsidRPr="00740836">
        <w:rPr>
          <w:rFonts w:ascii="Liberation Serif" w:hAnsi="Liberation Serif"/>
        </w:rPr>
        <w:t>К кон</w:t>
      </w:r>
      <w:r w:rsidR="00456ED0">
        <w:rPr>
          <w:rFonts w:ascii="Liberation Serif" w:hAnsi="Liberation Serif"/>
        </w:rPr>
        <w:t>цу 2027</w:t>
      </w:r>
      <w:r w:rsidR="00AA39A0" w:rsidRPr="00740836">
        <w:rPr>
          <w:rFonts w:ascii="Liberation Serif" w:hAnsi="Liberation Serif"/>
        </w:rPr>
        <w:t xml:space="preserve"> </w:t>
      </w:r>
      <w:r w:rsidR="0083081E" w:rsidRPr="00740836">
        <w:rPr>
          <w:rFonts w:ascii="Liberation Serif" w:hAnsi="Liberation Serif"/>
        </w:rPr>
        <w:t>года данный</w:t>
      </w:r>
      <w:r w:rsidR="00456ED0">
        <w:rPr>
          <w:rFonts w:ascii="Liberation Serif" w:hAnsi="Liberation Serif"/>
        </w:rPr>
        <w:t xml:space="preserve"> показатель останется на уровне 2024 года.</w:t>
      </w:r>
      <w:r w:rsidR="00D41156" w:rsidRPr="00740836">
        <w:rPr>
          <w:rFonts w:ascii="Liberation Serif" w:hAnsi="Liberation Serif"/>
        </w:rPr>
        <w:t xml:space="preserve"> </w:t>
      </w:r>
    </w:p>
    <w:p w14:paraId="34C6C87C" w14:textId="181E3280" w:rsidR="000636A1" w:rsidRPr="0083081E" w:rsidRDefault="004F0096" w:rsidP="00B81678">
      <w:pPr>
        <w:ind w:firstLine="708"/>
        <w:contextualSpacing/>
        <w:jc w:val="both"/>
        <w:rPr>
          <w:rFonts w:ascii="Liberation Serif" w:hAnsi="Liberation Serif"/>
        </w:rPr>
      </w:pPr>
      <w:r w:rsidRPr="0083081E">
        <w:rPr>
          <w:rFonts w:ascii="Liberation Serif" w:hAnsi="Liberation Serif"/>
          <w:b/>
        </w:rPr>
        <w:t>30</w:t>
      </w:r>
      <w:r w:rsidR="00FC16C7" w:rsidRPr="0083081E">
        <w:rPr>
          <w:rFonts w:ascii="Liberation Serif" w:hAnsi="Liberation Serif"/>
          <w:b/>
        </w:rPr>
        <w:t>. Доля населения, получившего жилые помещения и улучшившего жилищные условия в отчетном году, в общей численности населения, стоящего на учете в качестве нуждающегося в жилых помещениях</w:t>
      </w:r>
      <w:r w:rsidR="0083081E" w:rsidRPr="0083081E">
        <w:rPr>
          <w:rFonts w:ascii="Liberation Serif" w:hAnsi="Liberation Serif"/>
        </w:rPr>
        <w:t xml:space="preserve"> в 2024</w:t>
      </w:r>
      <w:r w:rsidR="00FC16C7" w:rsidRPr="0083081E">
        <w:rPr>
          <w:rFonts w:ascii="Liberation Serif" w:hAnsi="Liberation Serif"/>
        </w:rPr>
        <w:t xml:space="preserve"> году составила</w:t>
      </w:r>
      <w:r w:rsidR="00FC16C7" w:rsidRPr="0083081E">
        <w:rPr>
          <w:rFonts w:ascii="Liberation Serif" w:hAnsi="Liberation Serif"/>
          <w:b/>
        </w:rPr>
        <w:t xml:space="preserve"> </w:t>
      </w:r>
      <w:r w:rsidR="0083081E" w:rsidRPr="0083081E">
        <w:rPr>
          <w:rFonts w:ascii="Liberation Serif" w:hAnsi="Liberation Serif"/>
        </w:rPr>
        <w:t>1,6</w:t>
      </w:r>
      <w:r w:rsidR="00FC16C7" w:rsidRPr="0083081E">
        <w:rPr>
          <w:rFonts w:ascii="Liberation Serif" w:hAnsi="Liberation Serif"/>
        </w:rPr>
        <w:t xml:space="preserve"> процент</w:t>
      </w:r>
      <w:r w:rsidR="005B75B1" w:rsidRPr="0083081E">
        <w:rPr>
          <w:rFonts w:ascii="Liberation Serif" w:hAnsi="Liberation Serif"/>
        </w:rPr>
        <w:t>а</w:t>
      </w:r>
      <w:r w:rsidR="00FC16C7" w:rsidRPr="0083081E">
        <w:rPr>
          <w:rFonts w:ascii="Liberation Serif" w:hAnsi="Liberation Serif"/>
        </w:rPr>
        <w:t xml:space="preserve">. </w:t>
      </w:r>
    </w:p>
    <w:p w14:paraId="4905FE29" w14:textId="2C504E57" w:rsidR="00271CD5" w:rsidRPr="0083081E" w:rsidRDefault="0083081E" w:rsidP="00B81678">
      <w:pPr>
        <w:ind w:firstLine="708"/>
        <w:contextualSpacing/>
        <w:jc w:val="both"/>
        <w:rPr>
          <w:rFonts w:ascii="Liberation Serif" w:hAnsi="Liberation Serif"/>
        </w:rPr>
      </w:pPr>
      <w:r w:rsidRPr="0083081E">
        <w:rPr>
          <w:rFonts w:ascii="Liberation Serif" w:hAnsi="Liberation Serif"/>
        </w:rPr>
        <w:t>В 2024</w:t>
      </w:r>
      <w:r w:rsidR="00271CD5" w:rsidRPr="0083081E">
        <w:rPr>
          <w:rFonts w:ascii="Liberation Serif" w:hAnsi="Liberation Serif"/>
        </w:rPr>
        <w:t xml:space="preserve"> году за счет средств местного бюджета в рамках реализации мероприятий подпрограммы «Улучшение жилищных условий граждан, проживающих на территории городск</w:t>
      </w:r>
      <w:r w:rsidR="00A6697A" w:rsidRPr="0083081E">
        <w:rPr>
          <w:rFonts w:ascii="Liberation Serif" w:hAnsi="Liberation Serif"/>
        </w:rPr>
        <w:t>ого округа Верхняя Пышма до 20</w:t>
      </w:r>
      <w:r w:rsidR="00C87A61" w:rsidRPr="0083081E">
        <w:rPr>
          <w:rFonts w:ascii="Liberation Serif" w:hAnsi="Liberation Serif"/>
        </w:rPr>
        <w:t>27</w:t>
      </w:r>
      <w:r w:rsidR="00271CD5" w:rsidRPr="0083081E">
        <w:rPr>
          <w:rFonts w:ascii="Liberation Serif" w:hAnsi="Liberation Serif"/>
        </w:rPr>
        <w:t xml:space="preserve"> года» муниципальной программы «Реализация основных направлений муниципальной политики в строительном комплексе на территории городск</w:t>
      </w:r>
      <w:r w:rsidR="00C87A61" w:rsidRPr="0083081E">
        <w:rPr>
          <w:rFonts w:ascii="Liberation Serif" w:hAnsi="Liberation Serif"/>
        </w:rPr>
        <w:t>ого округа Верхняя Пышма до 2027</w:t>
      </w:r>
      <w:r w:rsidR="00271CD5" w:rsidRPr="0083081E">
        <w:rPr>
          <w:rFonts w:ascii="Liberation Serif" w:hAnsi="Liberation Serif"/>
        </w:rPr>
        <w:t xml:space="preserve"> года» </w:t>
      </w:r>
      <w:r w:rsidR="00C87A61" w:rsidRPr="0083081E">
        <w:rPr>
          <w:rFonts w:ascii="Liberation Serif" w:hAnsi="Liberation Serif"/>
        </w:rPr>
        <w:t xml:space="preserve">переселено </w:t>
      </w:r>
      <w:r w:rsidRPr="0083081E">
        <w:rPr>
          <w:rFonts w:ascii="Liberation Serif" w:hAnsi="Liberation Serif"/>
        </w:rPr>
        <w:t>10</w:t>
      </w:r>
      <w:r w:rsidR="00C87A61" w:rsidRPr="0083081E">
        <w:rPr>
          <w:rFonts w:ascii="Liberation Serif" w:hAnsi="Liberation Serif"/>
        </w:rPr>
        <w:t xml:space="preserve"> семей</w:t>
      </w:r>
      <w:r w:rsidR="00271CD5" w:rsidRPr="0083081E">
        <w:rPr>
          <w:rFonts w:ascii="Liberation Serif" w:hAnsi="Liberation Serif"/>
        </w:rPr>
        <w:t xml:space="preserve"> </w:t>
      </w:r>
      <w:r w:rsidR="00CD7218" w:rsidRPr="0083081E">
        <w:rPr>
          <w:rFonts w:ascii="Liberation Serif" w:hAnsi="Liberation Serif"/>
        </w:rPr>
        <w:t>в том числе:</w:t>
      </w:r>
    </w:p>
    <w:p w14:paraId="05F43ED1" w14:textId="1F42FAD7" w:rsidR="00CD7218" w:rsidRPr="0083081E" w:rsidRDefault="00CD7218" w:rsidP="00B81678">
      <w:pPr>
        <w:ind w:firstLine="708"/>
        <w:contextualSpacing/>
        <w:jc w:val="both"/>
        <w:rPr>
          <w:rFonts w:ascii="Liberation Serif" w:hAnsi="Liberation Serif"/>
        </w:rPr>
      </w:pPr>
      <w:r w:rsidRPr="0083081E">
        <w:rPr>
          <w:rFonts w:ascii="Liberation Serif" w:hAnsi="Liberation Serif"/>
        </w:rPr>
        <w:t xml:space="preserve">- 2 </w:t>
      </w:r>
      <w:r w:rsidR="00C87A61" w:rsidRPr="0083081E">
        <w:rPr>
          <w:rFonts w:ascii="Liberation Serif" w:hAnsi="Liberation Serif"/>
        </w:rPr>
        <w:t>семьи</w:t>
      </w:r>
      <w:r w:rsidR="00F34C3A" w:rsidRPr="0083081E">
        <w:rPr>
          <w:rFonts w:ascii="Liberation Serif" w:hAnsi="Liberation Serif"/>
        </w:rPr>
        <w:t>,</w:t>
      </w:r>
      <w:r w:rsidR="00C87A61" w:rsidRPr="0083081E">
        <w:rPr>
          <w:rFonts w:ascii="Liberation Serif" w:hAnsi="Liberation Serif"/>
        </w:rPr>
        <w:t xml:space="preserve"> </w:t>
      </w:r>
      <w:r w:rsidR="0083081E" w:rsidRPr="0083081E">
        <w:rPr>
          <w:rFonts w:ascii="Liberation Serif" w:hAnsi="Liberation Serif"/>
        </w:rPr>
        <w:t xml:space="preserve">нуждающихся в улучшении жилищных условий и имеющих в составе ребенка – инвалида; </w:t>
      </w:r>
    </w:p>
    <w:p w14:paraId="061A9C30" w14:textId="77777777" w:rsidR="00CD7218" w:rsidRPr="0083081E" w:rsidRDefault="00CD7218" w:rsidP="00B81678">
      <w:pPr>
        <w:ind w:firstLine="708"/>
        <w:contextualSpacing/>
        <w:jc w:val="both"/>
        <w:rPr>
          <w:rFonts w:ascii="Liberation Serif" w:hAnsi="Liberation Serif"/>
        </w:rPr>
      </w:pPr>
      <w:r w:rsidRPr="0083081E">
        <w:rPr>
          <w:rFonts w:ascii="Liberation Serif" w:hAnsi="Liberation Serif"/>
        </w:rPr>
        <w:t>- 1 многодетная семья;</w:t>
      </w:r>
    </w:p>
    <w:p w14:paraId="45E6A31F" w14:textId="2DF62F90" w:rsidR="00CD7218" w:rsidRPr="0083081E" w:rsidRDefault="00C87A61" w:rsidP="00B81678">
      <w:pPr>
        <w:ind w:firstLine="708"/>
        <w:contextualSpacing/>
        <w:jc w:val="both"/>
        <w:rPr>
          <w:rFonts w:ascii="Liberation Serif" w:hAnsi="Liberation Serif"/>
        </w:rPr>
      </w:pPr>
      <w:r w:rsidRPr="0083081E">
        <w:rPr>
          <w:rFonts w:ascii="Liberation Serif" w:hAnsi="Liberation Serif"/>
        </w:rPr>
        <w:t xml:space="preserve">- </w:t>
      </w:r>
      <w:r w:rsidR="0083081E" w:rsidRPr="0083081E">
        <w:rPr>
          <w:rFonts w:ascii="Liberation Serif" w:hAnsi="Liberation Serif"/>
        </w:rPr>
        <w:t>7</w:t>
      </w:r>
      <w:r w:rsidR="00CD7218" w:rsidRPr="0083081E">
        <w:rPr>
          <w:rFonts w:ascii="Liberation Serif" w:hAnsi="Liberation Serif"/>
        </w:rPr>
        <w:t xml:space="preserve"> молодых семей. </w:t>
      </w:r>
    </w:p>
    <w:p w14:paraId="3C0CB341" w14:textId="610D99CD" w:rsidR="009B47CB" w:rsidRPr="006F2B3A" w:rsidRDefault="00955A5B" w:rsidP="00B81678">
      <w:pPr>
        <w:ind w:firstLine="709"/>
        <w:contextualSpacing/>
        <w:jc w:val="both"/>
        <w:rPr>
          <w:rFonts w:ascii="Liberation Serif" w:hAnsi="Liberation Serif"/>
        </w:rPr>
      </w:pPr>
      <w:r w:rsidRPr="0083081E">
        <w:rPr>
          <w:rFonts w:ascii="Liberation Serif" w:hAnsi="Liberation Serif"/>
        </w:rPr>
        <w:t>По со</w:t>
      </w:r>
      <w:r w:rsidR="0083081E" w:rsidRPr="0083081E">
        <w:rPr>
          <w:rFonts w:ascii="Liberation Serif" w:hAnsi="Liberation Serif"/>
        </w:rPr>
        <w:t xml:space="preserve">стоянию на </w:t>
      </w:r>
      <w:r w:rsidR="00231C31">
        <w:rPr>
          <w:rFonts w:ascii="Liberation Serif" w:hAnsi="Liberation Serif"/>
        </w:rPr>
        <w:t>01.01.2025</w:t>
      </w:r>
      <w:r w:rsidR="001312A2" w:rsidRPr="0083081E">
        <w:rPr>
          <w:rFonts w:ascii="Liberation Serif" w:hAnsi="Liberation Serif"/>
        </w:rPr>
        <w:t xml:space="preserve"> в списке малоимущих граждан, принятых на учет в качестве нуждающихся в получении жилого помещения</w:t>
      </w:r>
      <w:r w:rsidR="001D04D1" w:rsidRPr="0083081E">
        <w:rPr>
          <w:rFonts w:ascii="Liberation Serif" w:hAnsi="Liberation Serif"/>
        </w:rPr>
        <w:t>,</w:t>
      </w:r>
      <w:r w:rsidR="001312A2" w:rsidRPr="0083081E">
        <w:rPr>
          <w:rFonts w:ascii="Liberation Serif" w:hAnsi="Liberation Serif"/>
        </w:rPr>
        <w:t xml:space="preserve"> состоит </w:t>
      </w:r>
      <w:r w:rsidR="00C87A61" w:rsidRPr="0083081E">
        <w:rPr>
          <w:rFonts w:ascii="Liberation Serif" w:hAnsi="Liberation Serif"/>
          <w:lang w:eastAsia="en-US" w:bidi="en-US"/>
        </w:rPr>
        <w:t>281</w:t>
      </w:r>
      <w:r w:rsidR="006A0CA1" w:rsidRPr="0083081E">
        <w:rPr>
          <w:rFonts w:ascii="Liberation Serif" w:hAnsi="Liberation Serif"/>
          <w:lang w:eastAsia="en-US" w:bidi="en-US"/>
        </w:rPr>
        <w:t xml:space="preserve"> семья</w:t>
      </w:r>
      <w:r w:rsidR="00046B9A" w:rsidRPr="0083081E">
        <w:rPr>
          <w:rFonts w:ascii="Liberation Serif" w:hAnsi="Liberation Serif"/>
          <w:lang w:eastAsia="en-US" w:bidi="en-US"/>
        </w:rPr>
        <w:t>, из них, вставших на учет в качестве нуждающихся в получении</w:t>
      </w:r>
      <w:r w:rsidR="00CD7218" w:rsidRPr="0083081E">
        <w:rPr>
          <w:rFonts w:ascii="Liberation Serif" w:hAnsi="Liberation Serif"/>
          <w:lang w:eastAsia="en-US" w:bidi="en-US"/>
        </w:rPr>
        <w:t xml:space="preserve"> жилого пом</w:t>
      </w:r>
      <w:r w:rsidR="0083081E" w:rsidRPr="0083081E">
        <w:rPr>
          <w:rFonts w:ascii="Liberation Serif" w:hAnsi="Liberation Serif"/>
          <w:lang w:eastAsia="en-US" w:bidi="en-US"/>
        </w:rPr>
        <w:t>ещения в 2024</w:t>
      </w:r>
      <w:r w:rsidR="006A0CA1" w:rsidRPr="0083081E">
        <w:rPr>
          <w:rFonts w:ascii="Liberation Serif" w:hAnsi="Liberation Serif"/>
          <w:lang w:eastAsia="en-US" w:bidi="en-US"/>
        </w:rPr>
        <w:t xml:space="preserve"> году </w:t>
      </w:r>
      <w:r w:rsidR="00C87A61" w:rsidRPr="0083081E">
        <w:rPr>
          <w:rFonts w:ascii="Liberation Serif" w:hAnsi="Liberation Serif"/>
          <w:lang w:eastAsia="en-US" w:bidi="en-US"/>
        </w:rPr>
        <w:t>19 семей</w:t>
      </w:r>
      <w:r w:rsidR="001312A2" w:rsidRPr="0083081E">
        <w:rPr>
          <w:rFonts w:ascii="Liberation Serif" w:hAnsi="Liberation Serif"/>
        </w:rPr>
        <w:t xml:space="preserve">. </w:t>
      </w:r>
      <w:r w:rsidR="0083081E">
        <w:rPr>
          <w:rFonts w:ascii="Liberation Serif" w:hAnsi="Liberation Serif"/>
        </w:rPr>
        <w:t>К концу 2027</w:t>
      </w:r>
      <w:r w:rsidR="00C87A61" w:rsidRPr="0083081E">
        <w:rPr>
          <w:rFonts w:ascii="Liberation Serif" w:hAnsi="Liberation Serif"/>
        </w:rPr>
        <w:t xml:space="preserve"> </w:t>
      </w:r>
      <w:r w:rsidR="006F2B3A" w:rsidRPr="0083081E">
        <w:rPr>
          <w:rFonts w:ascii="Liberation Serif" w:hAnsi="Liberation Serif"/>
        </w:rPr>
        <w:t xml:space="preserve">года </w:t>
      </w:r>
      <w:r w:rsidR="00E167DE" w:rsidRPr="0083081E">
        <w:rPr>
          <w:rFonts w:ascii="Liberation Serif" w:hAnsi="Liberation Serif"/>
        </w:rPr>
        <w:t xml:space="preserve">ещё </w:t>
      </w:r>
      <w:r w:rsidR="006F2B3A" w:rsidRPr="0083081E">
        <w:rPr>
          <w:rFonts w:ascii="Liberation Serif" w:hAnsi="Liberation Serif"/>
        </w:rPr>
        <w:t>15 семьям будут улучшены жилищные условия.</w:t>
      </w:r>
      <w:r w:rsidR="006F2B3A" w:rsidRPr="006F2B3A">
        <w:rPr>
          <w:rFonts w:ascii="Liberation Serif" w:hAnsi="Liberation Serif"/>
        </w:rPr>
        <w:t xml:space="preserve"> </w:t>
      </w:r>
      <w:r w:rsidR="009B47CB" w:rsidRPr="006F2B3A">
        <w:rPr>
          <w:rFonts w:ascii="Liberation Serif" w:hAnsi="Liberation Serif"/>
        </w:rPr>
        <w:t xml:space="preserve"> </w:t>
      </w:r>
    </w:p>
    <w:p w14:paraId="4E459A08" w14:textId="77777777" w:rsidR="008574C7" w:rsidRPr="00B30304" w:rsidRDefault="008574C7" w:rsidP="00B81678">
      <w:pPr>
        <w:autoSpaceDE w:val="0"/>
        <w:autoSpaceDN w:val="0"/>
        <w:adjustRightInd w:val="0"/>
        <w:contextualSpacing/>
        <w:rPr>
          <w:rFonts w:ascii="Liberation Serif" w:hAnsi="Liberation Serif"/>
          <w:b/>
        </w:rPr>
      </w:pPr>
    </w:p>
    <w:p w14:paraId="5F330171" w14:textId="1020DE45" w:rsidR="005D13B6" w:rsidRDefault="005D13B6" w:rsidP="00E167DE">
      <w:pPr>
        <w:autoSpaceDE w:val="0"/>
        <w:autoSpaceDN w:val="0"/>
        <w:adjustRightInd w:val="0"/>
        <w:contextualSpacing/>
        <w:jc w:val="center"/>
        <w:rPr>
          <w:rFonts w:ascii="Liberation Serif" w:hAnsi="Liberation Serif"/>
          <w:b/>
        </w:rPr>
      </w:pPr>
      <w:r w:rsidRPr="00B30304">
        <w:rPr>
          <w:rFonts w:ascii="Liberation Serif" w:hAnsi="Liberation Serif"/>
          <w:b/>
        </w:rPr>
        <w:t>Раздел 8. Организация муниципального управления</w:t>
      </w:r>
      <w:r w:rsidR="00535E8E">
        <w:rPr>
          <w:rFonts w:ascii="Liberation Serif" w:hAnsi="Liberation Serif"/>
          <w:b/>
        </w:rPr>
        <w:t>.</w:t>
      </w:r>
    </w:p>
    <w:p w14:paraId="40DE3FD2" w14:textId="77777777" w:rsidR="00535E8E" w:rsidRPr="00B30304" w:rsidRDefault="00535E8E" w:rsidP="00E167DE">
      <w:pPr>
        <w:autoSpaceDE w:val="0"/>
        <w:autoSpaceDN w:val="0"/>
        <w:adjustRightInd w:val="0"/>
        <w:contextualSpacing/>
        <w:jc w:val="center"/>
        <w:rPr>
          <w:rFonts w:ascii="Liberation Serif" w:hAnsi="Liberation Serif"/>
          <w:b/>
        </w:rPr>
      </w:pPr>
    </w:p>
    <w:p w14:paraId="42CB3267" w14:textId="77777777" w:rsidR="00A468AA" w:rsidRPr="00122BD6" w:rsidRDefault="00A77EEC" w:rsidP="00B81678">
      <w:pPr>
        <w:ind w:firstLine="708"/>
        <w:contextualSpacing/>
        <w:jc w:val="both"/>
        <w:rPr>
          <w:rFonts w:ascii="Liberation Serif" w:hAnsi="Liberation Serif"/>
        </w:rPr>
      </w:pPr>
      <w:r w:rsidRPr="00B30304">
        <w:rPr>
          <w:rFonts w:ascii="Liberation Serif" w:hAnsi="Liberation Serif"/>
        </w:rPr>
        <w:t xml:space="preserve">Эффективность деятельности органов местного самоуправления по показателю организация муниципального управления оценивается по </w:t>
      </w:r>
      <w:r w:rsidR="009069EB" w:rsidRPr="00B30304">
        <w:rPr>
          <w:rFonts w:ascii="Liberation Serif" w:hAnsi="Liberation Serif"/>
        </w:rPr>
        <w:t>7</w:t>
      </w:r>
      <w:r w:rsidRPr="00B30304">
        <w:rPr>
          <w:rFonts w:ascii="Liberation Serif" w:hAnsi="Liberation Serif"/>
        </w:rPr>
        <w:t xml:space="preserve"> показателям:</w:t>
      </w:r>
    </w:p>
    <w:p w14:paraId="085977E8" w14:textId="3E2301A9" w:rsidR="001312A2" w:rsidRPr="00122BD6" w:rsidRDefault="00EE7D8D" w:rsidP="00B81678">
      <w:pPr>
        <w:ind w:firstLine="708"/>
        <w:contextualSpacing/>
        <w:jc w:val="both"/>
        <w:rPr>
          <w:rFonts w:ascii="Liberation Serif" w:hAnsi="Liberation Serif"/>
        </w:rPr>
      </w:pPr>
      <w:r w:rsidRPr="00B30304">
        <w:rPr>
          <w:rFonts w:ascii="Liberation Serif" w:hAnsi="Liberation Serif"/>
          <w:b/>
        </w:rPr>
        <w:t>31</w:t>
      </w:r>
      <w:r w:rsidR="00120AA1" w:rsidRPr="00B30304">
        <w:rPr>
          <w:rFonts w:ascii="Liberation Serif" w:hAnsi="Liberation Serif"/>
          <w:b/>
        </w:rPr>
        <w:t>.</w:t>
      </w:r>
      <w:r w:rsidR="00A77EEC" w:rsidRPr="00B30304">
        <w:rPr>
          <w:rFonts w:ascii="Liberation Serif" w:hAnsi="Liberation Serif"/>
          <w:b/>
        </w:rPr>
        <w:t xml:space="preserve"> Доля налоговых и неналоговых доходов местного бюджета (за исключением поступлений налоговых доходов по дополнительным нормативам отчислений) в </w:t>
      </w:r>
      <w:r w:rsidR="00A77EEC" w:rsidRPr="00740836">
        <w:rPr>
          <w:rFonts w:ascii="Liberation Serif" w:hAnsi="Liberation Serif"/>
          <w:b/>
        </w:rPr>
        <w:t xml:space="preserve">общем объеме собственных доходов бюджета городского округа без учета субвенций) </w:t>
      </w:r>
      <w:r w:rsidR="00A77EEC" w:rsidRPr="00740836">
        <w:rPr>
          <w:rFonts w:ascii="Liberation Serif" w:hAnsi="Liberation Serif"/>
        </w:rPr>
        <w:t>составила в 20</w:t>
      </w:r>
      <w:r w:rsidR="00681143">
        <w:rPr>
          <w:rFonts w:ascii="Liberation Serif" w:hAnsi="Liberation Serif"/>
        </w:rPr>
        <w:t>24</w:t>
      </w:r>
      <w:r w:rsidR="00E167DE" w:rsidRPr="00740836">
        <w:rPr>
          <w:rFonts w:ascii="Liberation Serif" w:hAnsi="Liberation Serif"/>
        </w:rPr>
        <w:t xml:space="preserve"> году</w:t>
      </w:r>
      <w:r w:rsidR="00A77EEC" w:rsidRPr="00740836">
        <w:rPr>
          <w:rFonts w:ascii="Liberation Serif" w:hAnsi="Liberation Serif"/>
        </w:rPr>
        <w:t xml:space="preserve"> </w:t>
      </w:r>
      <w:r w:rsidR="00681143">
        <w:rPr>
          <w:rFonts w:ascii="Liberation Serif" w:hAnsi="Liberation Serif"/>
        </w:rPr>
        <w:t>29,83</w:t>
      </w:r>
      <w:r w:rsidR="00F34C3A" w:rsidRPr="00740836">
        <w:rPr>
          <w:rFonts w:ascii="Liberation Serif" w:hAnsi="Liberation Serif"/>
        </w:rPr>
        <w:t xml:space="preserve"> процента</w:t>
      </w:r>
      <w:r w:rsidR="00A77EEC" w:rsidRPr="00740836">
        <w:rPr>
          <w:rFonts w:ascii="Liberation Serif" w:hAnsi="Liberation Serif"/>
          <w:b/>
        </w:rPr>
        <w:t>,</w:t>
      </w:r>
      <w:r w:rsidR="00681143">
        <w:rPr>
          <w:rFonts w:ascii="Liberation Serif" w:hAnsi="Liberation Serif"/>
        </w:rPr>
        <w:t xml:space="preserve"> по сравнению с 2023</w:t>
      </w:r>
      <w:r w:rsidR="00A77EEC" w:rsidRPr="00740836">
        <w:rPr>
          <w:rFonts w:ascii="Liberation Serif" w:hAnsi="Liberation Serif"/>
        </w:rPr>
        <w:t xml:space="preserve"> </w:t>
      </w:r>
      <w:r w:rsidR="00EA5AC7" w:rsidRPr="00740836">
        <w:rPr>
          <w:rFonts w:ascii="Liberation Serif" w:hAnsi="Liberation Serif"/>
        </w:rPr>
        <w:t xml:space="preserve">годом </w:t>
      </w:r>
      <w:r w:rsidR="00A804A1" w:rsidRPr="00740836">
        <w:rPr>
          <w:rFonts w:ascii="Liberation Serif" w:hAnsi="Liberation Serif"/>
        </w:rPr>
        <w:t>снижение</w:t>
      </w:r>
      <w:r w:rsidR="001A4173" w:rsidRPr="00740836">
        <w:rPr>
          <w:rFonts w:ascii="Liberation Serif" w:hAnsi="Liberation Serif"/>
        </w:rPr>
        <w:t xml:space="preserve"> составил</w:t>
      </w:r>
      <w:r w:rsidR="00A804A1" w:rsidRPr="00740836">
        <w:rPr>
          <w:rFonts w:ascii="Liberation Serif" w:hAnsi="Liberation Serif"/>
        </w:rPr>
        <w:t>о</w:t>
      </w:r>
      <w:r w:rsidR="001A4173" w:rsidRPr="00740836">
        <w:rPr>
          <w:rFonts w:ascii="Liberation Serif" w:hAnsi="Liberation Serif"/>
        </w:rPr>
        <w:t xml:space="preserve"> </w:t>
      </w:r>
      <w:r w:rsidR="00681143">
        <w:rPr>
          <w:rFonts w:ascii="Liberation Serif" w:hAnsi="Liberation Serif"/>
        </w:rPr>
        <w:t>4,1</w:t>
      </w:r>
      <w:r w:rsidR="00353551" w:rsidRPr="00740836">
        <w:rPr>
          <w:rFonts w:ascii="Liberation Serif" w:hAnsi="Liberation Serif"/>
        </w:rPr>
        <w:t xml:space="preserve"> процента</w:t>
      </w:r>
      <w:r w:rsidR="001A4173" w:rsidRPr="00740836">
        <w:rPr>
          <w:rFonts w:ascii="Liberation Serif" w:hAnsi="Liberation Serif"/>
        </w:rPr>
        <w:t>.</w:t>
      </w:r>
      <w:r w:rsidR="00681143">
        <w:rPr>
          <w:rFonts w:ascii="Liberation Serif" w:hAnsi="Liberation Serif"/>
        </w:rPr>
        <w:t xml:space="preserve"> К концу 2027</w:t>
      </w:r>
      <w:r w:rsidR="00EA5AC7" w:rsidRPr="00EA5AC7">
        <w:rPr>
          <w:rFonts w:ascii="Liberation Serif" w:hAnsi="Liberation Serif"/>
        </w:rPr>
        <w:t xml:space="preserve"> года показатель </w:t>
      </w:r>
      <w:r w:rsidR="00A468AA">
        <w:rPr>
          <w:rFonts w:ascii="Liberation Serif" w:hAnsi="Liberation Serif"/>
        </w:rPr>
        <w:t xml:space="preserve">составит </w:t>
      </w:r>
      <w:r w:rsidR="00681143">
        <w:rPr>
          <w:rFonts w:ascii="Liberation Serif" w:hAnsi="Liberation Serif"/>
        </w:rPr>
        <w:t>29,98</w:t>
      </w:r>
      <w:r w:rsidR="00087EA8">
        <w:rPr>
          <w:rFonts w:ascii="Liberation Serif" w:hAnsi="Liberation Serif"/>
        </w:rPr>
        <w:t xml:space="preserve"> процента</w:t>
      </w:r>
      <w:r w:rsidR="00EA5AC7">
        <w:rPr>
          <w:rFonts w:ascii="Liberation Serif" w:hAnsi="Liberation Serif"/>
        </w:rPr>
        <w:t xml:space="preserve">. </w:t>
      </w:r>
    </w:p>
    <w:p w14:paraId="6B59B4A1" w14:textId="77777777" w:rsidR="00E167DE" w:rsidRDefault="00E167DE" w:rsidP="00B81678">
      <w:pPr>
        <w:ind w:firstLine="708"/>
        <w:contextualSpacing/>
        <w:jc w:val="right"/>
        <w:rPr>
          <w:rFonts w:ascii="Liberation Serif" w:hAnsi="Liberation Serif"/>
          <w:b/>
        </w:rPr>
      </w:pPr>
    </w:p>
    <w:p w14:paraId="6B736AEA" w14:textId="77777777" w:rsidR="00E167DE" w:rsidRDefault="00E167DE" w:rsidP="00B81678">
      <w:pPr>
        <w:ind w:firstLine="708"/>
        <w:contextualSpacing/>
        <w:jc w:val="right"/>
        <w:rPr>
          <w:rFonts w:ascii="Liberation Serif" w:hAnsi="Liberation Serif"/>
          <w:b/>
        </w:rPr>
      </w:pPr>
    </w:p>
    <w:p w14:paraId="26610B49" w14:textId="77777777" w:rsidR="00AE112E" w:rsidRDefault="00AE112E" w:rsidP="008B750B">
      <w:pPr>
        <w:contextualSpacing/>
        <w:rPr>
          <w:rFonts w:ascii="Liberation Serif" w:hAnsi="Liberation Serif"/>
          <w:b/>
        </w:rPr>
      </w:pPr>
    </w:p>
    <w:p w14:paraId="42F1FE67" w14:textId="77777777" w:rsidR="002C1992" w:rsidRPr="00122BD6" w:rsidRDefault="00A77EEC" w:rsidP="00B81678">
      <w:pPr>
        <w:ind w:firstLine="708"/>
        <w:contextualSpacing/>
        <w:jc w:val="right"/>
        <w:rPr>
          <w:rFonts w:ascii="Liberation Serif" w:hAnsi="Liberation Serif"/>
          <w:b/>
        </w:rPr>
      </w:pPr>
      <w:r w:rsidRPr="00B30304">
        <w:rPr>
          <w:rFonts w:ascii="Liberation Serif" w:hAnsi="Liberation Serif"/>
          <w:b/>
        </w:rPr>
        <w:t xml:space="preserve">Диаграмма </w:t>
      </w:r>
      <w:r w:rsidR="00801DA8" w:rsidRPr="00B30304">
        <w:rPr>
          <w:rFonts w:ascii="Liberation Serif" w:hAnsi="Liberation Serif"/>
          <w:b/>
        </w:rPr>
        <w:t>9</w:t>
      </w:r>
    </w:p>
    <w:p w14:paraId="58B99F11" w14:textId="6D07DF22" w:rsidR="003C1150" w:rsidRPr="00122BD6" w:rsidRDefault="00AE112E" w:rsidP="00B81678">
      <w:pPr>
        <w:contextualSpacing/>
        <w:rPr>
          <w:noProof/>
        </w:rPr>
      </w:pPr>
      <w:r>
        <w:rPr>
          <w:noProof/>
        </w:rPr>
        <w:lastRenderedPageBreak/>
        <w:drawing>
          <wp:inline distT="0" distB="0" distL="0" distR="0" wp14:anchorId="56CC13DD" wp14:editId="61660D71">
            <wp:extent cx="6228000" cy="3865245"/>
            <wp:effectExtent l="0" t="0" r="1905"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1239" cy="3879668"/>
                    </a:xfrm>
                    <a:prstGeom prst="rect">
                      <a:avLst/>
                    </a:prstGeom>
                    <a:noFill/>
                  </pic:spPr>
                </pic:pic>
              </a:graphicData>
            </a:graphic>
          </wp:inline>
        </w:drawing>
      </w:r>
    </w:p>
    <w:p w14:paraId="64182D5C" w14:textId="77777777" w:rsidR="00604C72" w:rsidRPr="00583B44" w:rsidRDefault="00604C72" w:rsidP="00B81678">
      <w:pPr>
        <w:ind w:firstLine="708"/>
        <w:contextualSpacing/>
        <w:jc w:val="both"/>
        <w:rPr>
          <w:rFonts w:ascii="Liberation Serif" w:hAnsi="Liberation Serif"/>
          <w:b/>
        </w:rPr>
      </w:pPr>
    </w:p>
    <w:p w14:paraId="0E9108A1" w14:textId="77777777" w:rsidR="00B678C0" w:rsidRPr="00583B44" w:rsidRDefault="00413A69" w:rsidP="00E167DE">
      <w:pPr>
        <w:ind w:firstLine="708"/>
        <w:contextualSpacing/>
        <w:jc w:val="both"/>
        <w:rPr>
          <w:rFonts w:ascii="Liberation Serif" w:hAnsi="Liberation Serif"/>
        </w:rPr>
      </w:pPr>
      <w:r w:rsidRPr="00583B44">
        <w:rPr>
          <w:rFonts w:ascii="Liberation Serif" w:hAnsi="Liberation Serif"/>
          <w:b/>
        </w:rPr>
        <w:t>32</w:t>
      </w:r>
      <w:r w:rsidR="00A77EEC" w:rsidRPr="00583B44">
        <w:rPr>
          <w:rFonts w:ascii="Liberation Serif" w:hAnsi="Liberation Serif"/>
          <w:b/>
        </w:rPr>
        <w:t xml:space="preserve">.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r w:rsidR="00A77EEC" w:rsidRPr="00583B44">
        <w:rPr>
          <w:rFonts w:ascii="Liberation Serif" w:hAnsi="Liberation Serif"/>
        </w:rPr>
        <w:t xml:space="preserve">составляет </w:t>
      </w:r>
      <w:r w:rsidR="00A77EEC" w:rsidRPr="00583B44">
        <w:rPr>
          <w:rFonts w:ascii="Liberation Serif" w:hAnsi="Liberation Serif"/>
          <w:b/>
        </w:rPr>
        <w:t>0 процентов</w:t>
      </w:r>
      <w:r w:rsidR="00A77EEC" w:rsidRPr="00583B44">
        <w:rPr>
          <w:rFonts w:ascii="Liberation Serif" w:hAnsi="Liberation Serif"/>
        </w:rPr>
        <w:t>.</w:t>
      </w:r>
    </w:p>
    <w:p w14:paraId="6D04B2AC" w14:textId="77777777" w:rsidR="003D3317" w:rsidRPr="00583B44" w:rsidRDefault="00E2112B" w:rsidP="00B81678">
      <w:pPr>
        <w:ind w:firstLine="708"/>
        <w:contextualSpacing/>
        <w:jc w:val="both"/>
        <w:rPr>
          <w:rFonts w:ascii="Liberation Serif" w:hAnsi="Liberation Serif"/>
          <w:b/>
        </w:rPr>
      </w:pPr>
      <w:r w:rsidRPr="00583B44">
        <w:rPr>
          <w:rFonts w:ascii="Liberation Serif" w:hAnsi="Liberation Serif"/>
          <w:b/>
        </w:rPr>
        <w:t>33</w:t>
      </w:r>
      <w:r w:rsidR="00A77EEC" w:rsidRPr="00583B44">
        <w:rPr>
          <w:rFonts w:ascii="Liberation Serif" w:hAnsi="Liberation Serif"/>
          <w:b/>
        </w:rPr>
        <w:t>. Объем незавершенного в установленные сроки строительства, осуществляемого за счет средств бюджета городского округа</w:t>
      </w:r>
      <w:r w:rsidR="003D3317" w:rsidRPr="00583B44">
        <w:rPr>
          <w:rFonts w:ascii="Liberation Serif" w:hAnsi="Liberation Serif"/>
          <w:b/>
        </w:rPr>
        <w:t>.</w:t>
      </w:r>
    </w:p>
    <w:p w14:paraId="332B5D09" w14:textId="5FCF7C65" w:rsidR="00A46263" w:rsidRDefault="00A77EEC" w:rsidP="00E167DE">
      <w:pPr>
        <w:ind w:firstLine="708"/>
        <w:contextualSpacing/>
        <w:jc w:val="both"/>
        <w:rPr>
          <w:rFonts w:ascii="Liberation Serif" w:hAnsi="Liberation Serif"/>
        </w:rPr>
      </w:pPr>
      <w:r w:rsidRPr="00583B44">
        <w:rPr>
          <w:rFonts w:ascii="Liberation Serif" w:hAnsi="Liberation Serif"/>
        </w:rPr>
        <w:t>В 20</w:t>
      </w:r>
      <w:r w:rsidR="00A46263">
        <w:rPr>
          <w:rFonts w:ascii="Liberation Serif" w:hAnsi="Liberation Serif"/>
        </w:rPr>
        <w:t>24</w:t>
      </w:r>
      <w:r w:rsidRPr="00583B44">
        <w:rPr>
          <w:rFonts w:ascii="Liberation Serif" w:hAnsi="Liberation Serif"/>
        </w:rPr>
        <w:t xml:space="preserve"> году</w:t>
      </w:r>
      <w:r w:rsidR="00A46263">
        <w:rPr>
          <w:rFonts w:ascii="Liberation Serif" w:hAnsi="Liberation Serif"/>
        </w:rPr>
        <w:t xml:space="preserve"> не завершилось строительство «Канализационного коллектора п. Санаторный город Верхняя Пышма</w:t>
      </w:r>
      <w:r w:rsidR="00DF1607">
        <w:rPr>
          <w:rFonts w:ascii="Liberation Serif" w:hAnsi="Liberation Serif"/>
        </w:rPr>
        <w:t>»</w:t>
      </w:r>
      <w:r w:rsidR="00A46263">
        <w:rPr>
          <w:rFonts w:ascii="Liberation Serif" w:hAnsi="Liberation Serif"/>
        </w:rPr>
        <w:t>.</w:t>
      </w:r>
      <w:r w:rsidR="009925AF">
        <w:rPr>
          <w:rFonts w:ascii="Liberation Serif" w:hAnsi="Liberation Serif"/>
        </w:rPr>
        <w:t xml:space="preserve"> Планируемый срок выполнения работ 2026 год.</w:t>
      </w:r>
    </w:p>
    <w:p w14:paraId="137F3285" w14:textId="77777777" w:rsidR="00591C2C" w:rsidRPr="00753EF8" w:rsidRDefault="00BC4CE7" w:rsidP="00B81678">
      <w:pPr>
        <w:ind w:firstLine="708"/>
        <w:contextualSpacing/>
        <w:jc w:val="both"/>
        <w:rPr>
          <w:rFonts w:ascii="Liberation Serif" w:hAnsi="Liberation Serif"/>
        </w:rPr>
      </w:pPr>
      <w:r w:rsidRPr="00753EF8">
        <w:rPr>
          <w:rFonts w:ascii="Liberation Serif" w:hAnsi="Liberation Serif"/>
          <w:b/>
        </w:rPr>
        <w:t>34</w:t>
      </w:r>
      <w:r w:rsidR="00A77EEC" w:rsidRPr="00753EF8">
        <w:rPr>
          <w:rFonts w:ascii="Liberation Serif" w:hAnsi="Liberation Serif"/>
          <w:b/>
        </w:rPr>
        <w:t>. Кредиторская задолженность по оплате труда (включая начисления на оплату труда) муниципальных бюджетных учреждений в общем объеме расходов муниципального образования (включая начисления на оплату труда) отсутствует.</w:t>
      </w:r>
      <w:r w:rsidR="00A77EEC" w:rsidRPr="00753EF8">
        <w:rPr>
          <w:rFonts w:ascii="Liberation Serif" w:hAnsi="Liberation Serif"/>
        </w:rPr>
        <w:t xml:space="preserve"> </w:t>
      </w:r>
    </w:p>
    <w:p w14:paraId="11C1C607" w14:textId="77777777" w:rsidR="007C271C" w:rsidRPr="00753EF8" w:rsidRDefault="00A77EEC" w:rsidP="00E167DE">
      <w:pPr>
        <w:ind w:firstLine="708"/>
        <w:contextualSpacing/>
        <w:jc w:val="both"/>
        <w:rPr>
          <w:rFonts w:ascii="Liberation Serif" w:hAnsi="Liberation Serif"/>
        </w:rPr>
      </w:pPr>
      <w:r w:rsidRPr="00753EF8">
        <w:rPr>
          <w:rFonts w:ascii="Liberation Serif" w:hAnsi="Liberation Serif"/>
        </w:rPr>
        <w:t xml:space="preserve">Администрацией городского округа </w:t>
      </w:r>
      <w:r w:rsidR="008A7939" w:rsidRPr="00753EF8">
        <w:rPr>
          <w:rFonts w:ascii="Liberation Serif" w:hAnsi="Liberation Serif"/>
        </w:rPr>
        <w:t xml:space="preserve">Верхняя Пышма </w:t>
      </w:r>
      <w:r w:rsidRPr="00753EF8">
        <w:rPr>
          <w:rFonts w:ascii="Liberation Serif" w:hAnsi="Liberation Serif"/>
        </w:rPr>
        <w:t>ежемесячно ведется мониторинг кредиторской задолженности</w:t>
      </w:r>
      <w:r w:rsidR="008A7939" w:rsidRPr="00753EF8">
        <w:rPr>
          <w:rFonts w:ascii="Liberation Serif" w:hAnsi="Liberation Serif"/>
        </w:rPr>
        <w:t xml:space="preserve"> по оплате труда муниципальных бюджетных учреждений</w:t>
      </w:r>
      <w:r w:rsidRPr="00753EF8">
        <w:rPr>
          <w:rFonts w:ascii="Liberation Serif" w:hAnsi="Liberation Serif"/>
        </w:rPr>
        <w:t>.</w:t>
      </w:r>
    </w:p>
    <w:p w14:paraId="51D6A660" w14:textId="2965AF69" w:rsidR="00984514" w:rsidRPr="00E167DE" w:rsidRDefault="00BC4CE7" w:rsidP="00E167DE">
      <w:pPr>
        <w:ind w:firstLine="708"/>
        <w:contextualSpacing/>
        <w:jc w:val="both"/>
        <w:rPr>
          <w:rFonts w:ascii="Liberation Serif" w:hAnsi="Liberation Serif"/>
        </w:rPr>
      </w:pPr>
      <w:r w:rsidRPr="00D73E57">
        <w:rPr>
          <w:rFonts w:ascii="Liberation Serif" w:hAnsi="Liberation Serif"/>
          <w:b/>
        </w:rPr>
        <w:t>35</w:t>
      </w:r>
      <w:r w:rsidR="00A77EEC" w:rsidRPr="00D73E57">
        <w:rPr>
          <w:rFonts w:ascii="Liberation Serif" w:hAnsi="Liberation Serif"/>
          <w:b/>
        </w:rPr>
        <w:t xml:space="preserve">. </w:t>
      </w:r>
      <w:r w:rsidR="000C62C2" w:rsidRPr="00D73E57">
        <w:rPr>
          <w:rFonts w:ascii="Liberation Serif" w:hAnsi="Liberation Serif"/>
          <w:b/>
        </w:rPr>
        <w:t>Р</w:t>
      </w:r>
      <w:r w:rsidR="00A77EEC" w:rsidRPr="00D73E57">
        <w:rPr>
          <w:rFonts w:ascii="Liberation Serif" w:hAnsi="Liberation Serif"/>
          <w:b/>
        </w:rPr>
        <w:t>асход</w:t>
      </w:r>
      <w:r w:rsidR="000C62C2" w:rsidRPr="00D73E57">
        <w:rPr>
          <w:rFonts w:ascii="Liberation Serif" w:hAnsi="Liberation Serif"/>
          <w:b/>
        </w:rPr>
        <w:t>ы</w:t>
      </w:r>
      <w:r w:rsidR="00A77EEC" w:rsidRPr="00D73E57">
        <w:rPr>
          <w:rFonts w:ascii="Liberation Serif" w:hAnsi="Liberation Serif"/>
          <w:b/>
        </w:rPr>
        <w:t xml:space="preserve"> бюджета городского округа на содержание работников органов местного самоуправления </w:t>
      </w:r>
      <w:r w:rsidR="000C62C2" w:rsidRPr="00D73E57">
        <w:rPr>
          <w:rFonts w:ascii="Liberation Serif" w:hAnsi="Liberation Serif"/>
          <w:b/>
        </w:rPr>
        <w:t xml:space="preserve">в расчете на одного жителя </w:t>
      </w:r>
      <w:r w:rsidR="00A77EEC" w:rsidRPr="00D73E57">
        <w:rPr>
          <w:rFonts w:ascii="Liberation Serif" w:hAnsi="Liberation Serif"/>
        </w:rPr>
        <w:t>в 20</w:t>
      </w:r>
      <w:r w:rsidR="00CD3666">
        <w:rPr>
          <w:rFonts w:ascii="Liberation Serif" w:hAnsi="Liberation Serif"/>
        </w:rPr>
        <w:t>24</w:t>
      </w:r>
      <w:r w:rsidR="00A77EEC" w:rsidRPr="00D73E57">
        <w:rPr>
          <w:rFonts w:ascii="Liberation Serif" w:hAnsi="Liberation Serif"/>
        </w:rPr>
        <w:t xml:space="preserve"> году составил</w:t>
      </w:r>
      <w:r w:rsidR="00A72A7A" w:rsidRPr="00D73E57">
        <w:rPr>
          <w:rFonts w:ascii="Liberation Serif" w:hAnsi="Liberation Serif"/>
        </w:rPr>
        <w:t>и</w:t>
      </w:r>
      <w:r w:rsidR="00A77EEC" w:rsidRPr="00D73E57">
        <w:rPr>
          <w:rFonts w:ascii="Liberation Serif" w:hAnsi="Liberation Serif"/>
        </w:rPr>
        <w:t xml:space="preserve"> </w:t>
      </w:r>
      <w:r w:rsidR="00122BD6">
        <w:rPr>
          <w:rFonts w:ascii="Liberation Serif" w:hAnsi="Liberation Serif"/>
        </w:rPr>
        <w:t>2</w:t>
      </w:r>
      <w:r w:rsidR="00CD3666">
        <w:rPr>
          <w:rFonts w:ascii="Liberation Serif" w:hAnsi="Liberation Serif"/>
        </w:rPr>
        <w:t> 379,32</w:t>
      </w:r>
      <w:r w:rsidR="00A77EEC" w:rsidRPr="00D73E57">
        <w:rPr>
          <w:rFonts w:ascii="Liberation Serif" w:hAnsi="Liberation Serif"/>
        </w:rPr>
        <w:t xml:space="preserve"> </w:t>
      </w:r>
      <w:r w:rsidR="00DF1607">
        <w:rPr>
          <w:rFonts w:ascii="Liberation Serif" w:hAnsi="Liberation Serif"/>
        </w:rPr>
        <w:t>рубля</w:t>
      </w:r>
      <w:r w:rsidR="00DF1607" w:rsidRPr="00D73E57">
        <w:rPr>
          <w:rFonts w:ascii="Liberation Serif" w:hAnsi="Liberation Serif"/>
        </w:rPr>
        <w:t xml:space="preserve">, </w:t>
      </w:r>
      <w:r w:rsidR="00DF1607" w:rsidRPr="00DF1607">
        <w:rPr>
          <w:rFonts w:ascii="Liberation Serif" w:hAnsi="Liberation Serif"/>
        </w:rPr>
        <w:t>увеличение с 2023 годом</w:t>
      </w:r>
      <w:r w:rsidR="00A77EEC" w:rsidRPr="00DF1607">
        <w:rPr>
          <w:rFonts w:ascii="Liberation Serif" w:hAnsi="Liberation Serif"/>
        </w:rPr>
        <w:t xml:space="preserve"> составило </w:t>
      </w:r>
      <w:r w:rsidR="00CD3666" w:rsidRPr="00DF1607">
        <w:rPr>
          <w:rFonts w:ascii="Liberation Serif" w:hAnsi="Liberation Serif"/>
        </w:rPr>
        <w:t>12,8</w:t>
      </w:r>
      <w:r w:rsidR="00A77EEC" w:rsidRPr="00DF1607">
        <w:rPr>
          <w:rFonts w:ascii="Liberation Serif" w:hAnsi="Liberation Serif"/>
        </w:rPr>
        <w:t xml:space="preserve"> процент</w:t>
      </w:r>
      <w:r w:rsidR="00490850" w:rsidRPr="00DF1607">
        <w:rPr>
          <w:rFonts w:ascii="Liberation Serif" w:hAnsi="Liberation Serif"/>
        </w:rPr>
        <w:t>а</w:t>
      </w:r>
      <w:r w:rsidR="00A77EEC" w:rsidRPr="00DF1607">
        <w:rPr>
          <w:rFonts w:ascii="Liberation Serif" w:hAnsi="Liberation Serif"/>
        </w:rPr>
        <w:t xml:space="preserve">. </w:t>
      </w:r>
    </w:p>
    <w:p w14:paraId="32B994AE" w14:textId="77777777" w:rsidR="00A730A8" w:rsidRPr="00D73E57" w:rsidRDefault="00A730A8" w:rsidP="00B81678">
      <w:pPr>
        <w:ind w:firstLine="708"/>
        <w:contextualSpacing/>
        <w:jc w:val="both"/>
        <w:rPr>
          <w:rFonts w:ascii="Liberation Serif" w:hAnsi="Liberation Serif"/>
          <w:b/>
        </w:rPr>
      </w:pPr>
      <w:r w:rsidRPr="00D73E57">
        <w:rPr>
          <w:rFonts w:ascii="Liberation Serif" w:hAnsi="Liberation Serif"/>
          <w:b/>
        </w:rPr>
        <w:t>3</w:t>
      </w:r>
      <w:r w:rsidR="00F45D8B" w:rsidRPr="00D73E57">
        <w:rPr>
          <w:rFonts w:ascii="Liberation Serif" w:hAnsi="Liberation Serif"/>
          <w:b/>
        </w:rPr>
        <w:t>6</w:t>
      </w:r>
      <w:r w:rsidRPr="00D73E57">
        <w:rPr>
          <w:rFonts w:ascii="Liberation Serif" w:hAnsi="Liberation Serif"/>
          <w:b/>
        </w:rPr>
        <w:t>. Наличие в городском округе утвержденного генерального плана городского округа.</w:t>
      </w:r>
    </w:p>
    <w:p w14:paraId="1489AEF4" w14:textId="77777777" w:rsidR="0054749B" w:rsidRPr="00E167DE" w:rsidRDefault="00AF4682" w:rsidP="00E167DE">
      <w:pPr>
        <w:ind w:firstLine="709"/>
        <w:contextualSpacing/>
        <w:jc w:val="both"/>
        <w:rPr>
          <w:rFonts w:ascii="Liberation Serif" w:hAnsi="Liberation Serif"/>
        </w:rPr>
      </w:pPr>
      <w:r w:rsidRPr="00D73E57">
        <w:rPr>
          <w:rFonts w:ascii="Liberation Serif" w:hAnsi="Liberation Serif"/>
        </w:rPr>
        <w:t xml:space="preserve">Генеральный план городского </w:t>
      </w:r>
      <w:r w:rsidR="00E167DE">
        <w:rPr>
          <w:rFonts w:ascii="Liberation Serif" w:hAnsi="Liberation Serif"/>
        </w:rPr>
        <w:t>округа Верхняя Пышма утвержден.</w:t>
      </w:r>
    </w:p>
    <w:p w14:paraId="1DBDE9EF" w14:textId="23E292F7" w:rsidR="002B60AD" w:rsidRDefault="006F2B3A" w:rsidP="00B81678">
      <w:pPr>
        <w:ind w:firstLine="708"/>
        <w:contextualSpacing/>
        <w:jc w:val="both"/>
        <w:rPr>
          <w:rFonts w:ascii="Liberation Serif" w:hAnsi="Liberation Serif"/>
          <w:b/>
          <w:color w:val="FF0000"/>
        </w:rPr>
      </w:pPr>
      <w:r>
        <w:rPr>
          <w:rFonts w:ascii="Liberation Serif" w:hAnsi="Liberation Serif"/>
          <w:b/>
        </w:rPr>
        <w:t>37</w:t>
      </w:r>
      <w:r w:rsidR="004F54CF" w:rsidRPr="00095252">
        <w:rPr>
          <w:rFonts w:ascii="Liberation Serif" w:hAnsi="Liberation Serif"/>
          <w:b/>
        </w:rPr>
        <w:t xml:space="preserve">. </w:t>
      </w:r>
      <w:r w:rsidR="00715546" w:rsidRPr="00095252">
        <w:rPr>
          <w:rFonts w:ascii="Liberation Serif" w:hAnsi="Liberation Serif"/>
          <w:b/>
        </w:rPr>
        <w:t>Среднегодовая численность по</w:t>
      </w:r>
      <w:r w:rsidR="002B60AD">
        <w:rPr>
          <w:rFonts w:ascii="Liberation Serif" w:hAnsi="Liberation Serif"/>
          <w:b/>
        </w:rPr>
        <w:t>стоянного населения, проживающего</w:t>
      </w:r>
      <w:r w:rsidR="00715546" w:rsidRPr="00095252">
        <w:rPr>
          <w:rFonts w:ascii="Liberation Serif" w:hAnsi="Liberation Serif"/>
          <w:b/>
        </w:rPr>
        <w:t xml:space="preserve"> на территории городского округа Верхняя Пышма </w:t>
      </w:r>
      <w:r w:rsidR="001E0D34" w:rsidRPr="00095252">
        <w:rPr>
          <w:rFonts w:ascii="Liberation Serif" w:hAnsi="Liberation Serif"/>
          <w:b/>
        </w:rPr>
        <w:t>за 20</w:t>
      </w:r>
      <w:r w:rsidR="008E6F9D">
        <w:rPr>
          <w:rFonts w:ascii="Liberation Serif" w:hAnsi="Liberation Serif"/>
          <w:b/>
        </w:rPr>
        <w:t>24</w:t>
      </w:r>
      <w:r w:rsidR="002B60AD">
        <w:rPr>
          <w:rFonts w:ascii="Liberation Serif" w:hAnsi="Liberation Serif"/>
          <w:b/>
        </w:rPr>
        <w:t xml:space="preserve"> год </w:t>
      </w:r>
      <w:r w:rsidR="00715546" w:rsidRPr="00095252">
        <w:rPr>
          <w:rFonts w:ascii="Liberation Serif" w:hAnsi="Liberation Serif"/>
        </w:rPr>
        <w:t>составила</w:t>
      </w:r>
      <w:r w:rsidR="00715546" w:rsidRPr="00095252">
        <w:rPr>
          <w:rFonts w:ascii="Liberation Serif" w:hAnsi="Liberation Serif"/>
          <w:b/>
        </w:rPr>
        <w:t xml:space="preserve"> </w:t>
      </w:r>
      <w:r w:rsidR="008E6F9D" w:rsidRPr="002B60AD">
        <w:rPr>
          <w:rFonts w:ascii="Liberation Serif" w:hAnsi="Liberation Serif"/>
        </w:rPr>
        <w:t>91,46</w:t>
      </w:r>
      <w:r w:rsidR="00125C73" w:rsidRPr="002B60AD">
        <w:rPr>
          <w:rFonts w:ascii="Liberation Serif" w:hAnsi="Liberation Serif"/>
        </w:rPr>
        <w:t xml:space="preserve"> тысяч</w:t>
      </w:r>
      <w:r w:rsidR="0054749B" w:rsidRPr="002B60AD">
        <w:rPr>
          <w:rFonts w:ascii="Liberation Serif" w:hAnsi="Liberation Serif"/>
        </w:rPr>
        <w:t xml:space="preserve"> человек</w:t>
      </w:r>
      <w:r w:rsidR="002B60AD">
        <w:rPr>
          <w:rFonts w:ascii="Liberation Serif" w:hAnsi="Liberation Serif"/>
        </w:rPr>
        <w:t>.</w:t>
      </w:r>
      <w:r w:rsidR="00715546" w:rsidRPr="002B60AD">
        <w:rPr>
          <w:rFonts w:ascii="Liberation Serif" w:hAnsi="Liberation Serif"/>
          <w:b/>
        </w:rPr>
        <w:t xml:space="preserve"> </w:t>
      </w:r>
    </w:p>
    <w:p w14:paraId="01099505" w14:textId="2E30B700" w:rsidR="00F10D31" w:rsidRPr="00095252" w:rsidRDefault="008E6F9D" w:rsidP="00B81678">
      <w:pPr>
        <w:ind w:firstLine="708"/>
        <w:contextualSpacing/>
        <w:jc w:val="both"/>
        <w:rPr>
          <w:rFonts w:ascii="Liberation Serif" w:hAnsi="Liberation Serif"/>
        </w:rPr>
      </w:pPr>
      <w:r>
        <w:rPr>
          <w:rFonts w:ascii="Liberation Serif" w:hAnsi="Liberation Serif"/>
        </w:rPr>
        <w:t>По сравнению с 2023 годом (</w:t>
      </w:r>
      <w:r w:rsidR="00563A6A">
        <w:rPr>
          <w:rFonts w:ascii="Liberation Serif" w:hAnsi="Liberation Serif"/>
        </w:rPr>
        <w:t>89,50</w:t>
      </w:r>
      <w:r w:rsidR="004F54CF" w:rsidRPr="00095252">
        <w:rPr>
          <w:rFonts w:ascii="Liberation Serif" w:hAnsi="Liberation Serif"/>
        </w:rPr>
        <w:t xml:space="preserve"> тысяч</w:t>
      </w:r>
      <w:r w:rsidR="00087EA8">
        <w:rPr>
          <w:rFonts w:ascii="Liberation Serif" w:hAnsi="Liberation Serif"/>
        </w:rPr>
        <w:t>и</w:t>
      </w:r>
      <w:r w:rsidR="004F54CF" w:rsidRPr="00095252">
        <w:rPr>
          <w:rFonts w:ascii="Liberation Serif" w:hAnsi="Liberation Serif"/>
        </w:rPr>
        <w:t xml:space="preserve"> человек) среднегодовая численность населения </w:t>
      </w:r>
      <w:r w:rsidR="00122BD6">
        <w:rPr>
          <w:rFonts w:ascii="Liberation Serif" w:hAnsi="Liberation Serif"/>
        </w:rPr>
        <w:t>увеличилась</w:t>
      </w:r>
      <w:r w:rsidR="004F54CF" w:rsidRPr="00095252">
        <w:rPr>
          <w:rFonts w:ascii="Liberation Serif" w:hAnsi="Liberation Serif"/>
        </w:rPr>
        <w:t xml:space="preserve"> на </w:t>
      </w:r>
      <w:r w:rsidR="009505DF">
        <w:rPr>
          <w:rFonts w:ascii="Liberation Serif" w:hAnsi="Liberation Serif"/>
        </w:rPr>
        <w:t>1,96</w:t>
      </w:r>
      <w:r w:rsidR="004F54CF" w:rsidRPr="00095252">
        <w:rPr>
          <w:rFonts w:ascii="Liberation Serif" w:hAnsi="Liberation Serif"/>
        </w:rPr>
        <w:t xml:space="preserve"> тысяч</w:t>
      </w:r>
      <w:r w:rsidR="00095252" w:rsidRPr="00095252">
        <w:rPr>
          <w:rFonts w:ascii="Liberation Serif" w:hAnsi="Liberation Serif"/>
        </w:rPr>
        <w:t>и</w:t>
      </w:r>
      <w:r w:rsidR="004F54CF" w:rsidRPr="00095252">
        <w:rPr>
          <w:rFonts w:ascii="Liberation Serif" w:hAnsi="Liberation Serif"/>
        </w:rPr>
        <w:t xml:space="preserve"> человек. </w:t>
      </w:r>
    </w:p>
    <w:p w14:paraId="67A69424" w14:textId="77777777" w:rsidR="009D1245" w:rsidRPr="00CF2BA1" w:rsidRDefault="009D1245" w:rsidP="00B81678">
      <w:pPr>
        <w:contextualSpacing/>
        <w:rPr>
          <w:rFonts w:ascii="Liberation Serif" w:hAnsi="Liberation Serif"/>
          <w:b/>
          <w:color w:val="000000"/>
        </w:rPr>
      </w:pPr>
    </w:p>
    <w:p w14:paraId="7C8E132D" w14:textId="337F633B" w:rsidR="00087EA8" w:rsidRDefault="00894933" w:rsidP="00E167DE">
      <w:pPr>
        <w:contextualSpacing/>
        <w:jc w:val="center"/>
        <w:rPr>
          <w:rFonts w:ascii="Liberation Serif" w:hAnsi="Liberation Serif"/>
          <w:b/>
          <w:color w:val="000000"/>
        </w:rPr>
      </w:pPr>
      <w:r w:rsidRPr="00CF2BA1">
        <w:rPr>
          <w:rFonts w:ascii="Liberation Serif" w:hAnsi="Liberation Serif"/>
          <w:b/>
          <w:color w:val="000000"/>
        </w:rPr>
        <w:t>Раздел 9. Энергосбережение и повышение энергетической эффективности</w:t>
      </w:r>
      <w:r w:rsidR="00535E8E">
        <w:rPr>
          <w:rFonts w:ascii="Liberation Serif" w:hAnsi="Liberation Serif"/>
          <w:b/>
          <w:color w:val="000000"/>
        </w:rPr>
        <w:t>.</w:t>
      </w:r>
    </w:p>
    <w:p w14:paraId="02A949C3" w14:textId="77777777" w:rsidR="00535E8E" w:rsidRPr="00CF2BA1" w:rsidRDefault="00535E8E" w:rsidP="00E167DE">
      <w:pPr>
        <w:contextualSpacing/>
        <w:jc w:val="center"/>
        <w:rPr>
          <w:rFonts w:ascii="Liberation Serif" w:hAnsi="Liberation Serif"/>
          <w:b/>
          <w:color w:val="000000"/>
        </w:rPr>
      </w:pPr>
    </w:p>
    <w:p w14:paraId="71829271" w14:textId="77777777" w:rsidR="00FA5C64" w:rsidRPr="00CF2BA1" w:rsidRDefault="00894933" w:rsidP="00B81678">
      <w:pPr>
        <w:ind w:firstLine="708"/>
        <w:contextualSpacing/>
        <w:jc w:val="both"/>
        <w:rPr>
          <w:rFonts w:ascii="Liberation Serif" w:hAnsi="Liberation Serif"/>
          <w:color w:val="000000"/>
        </w:rPr>
      </w:pPr>
      <w:r w:rsidRPr="00CF2BA1">
        <w:rPr>
          <w:rFonts w:ascii="Liberation Serif" w:hAnsi="Liberation Serif"/>
          <w:color w:val="000000"/>
        </w:rPr>
        <w:lastRenderedPageBreak/>
        <w:t xml:space="preserve">Эффективность деятельности органов местного самоуправления в сфере энергосбережение и повышение энергетической эффективности представлена следующими показателями: </w:t>
      </w:r>
    </w:p>
    <w:p w14:paraId="3938E4E0" w14:textId="77777777" w:rsidR="00894933" w:rsidRPr="00CF2BA1" w:rsidRDefault="006F2B3A" w:rsidP="00B81678">
      <w:pPr>
        <w:ind w:firstLine="708"/>
        <w:contextualSpacing/>
        <w:jc w:val="both"/>
        <w:rPr>
          <w:rFonts w:ascii="Liberation Serif" w:hAnsi="Liberation Serif"/>
          <w:color w:val="000000"/>
        </w:rPr>
      </w:pPr>
      <w:r>
        <w:rPr>
          <w:rFonts w:ascii="Liberation Serif" w:hAnsi="Liberation Serif"/>
          <w:b/>
          <w:color w:val="000000"/>
        </w:rPr>
        <w:t>38</w:t>
      </w:r>
      <w:r w:rsidR="00894933" w:rsidRPr="00CF2BA1">
        <w:rPr>
          <w:rFonts w:ascii="Liberation Serif" w:hAnsi="Liberation Serif"/>
          <w:b/>
          <w:color w:val="000000"/>
        </w:rPr>
        <w:t>. Удельная величина потребления энергетических ресурсов в многоквартирных домах</w:t>
      </w:r>
      <w:r w:rsidR="00894933" w:rsidRPr="00CF2BA1">
        <w:rPr>
          <w:rFonts w:ascii="Liberation Serif" w:hAnsi="Liberation Serif"/>
          <w:color w:val="000000"/>
        </w:rPr>
        <w:t xml:space="preserve"> составляет: </w:t>
      </w:r>
    </w:p>
    <w:p w14:paraId="56B12789" w14:textId="77777777" w:rsidR="00894933" w:rsidRPr="00CF2BA1" w:rsidRDefault="00894933" w:rsidP="00B81678">
      <w:pPr>
        <w:ind w:firstLine="708"/>
        <w:contextualSpacing/>
        <w:jc w:val="both"/>
        <w:rPr>
          <w:rFonts w:ascii="Liberation Serif" w:hAnsi="Liberation Serif"/>
          <w:color w:val="000000"/>
        </w:rPr>
      </w:pPr>
      <w:r w:rsidRPr="00CF2BA1">
        <w:rPr>
          <w:rFonts w:ascii="Liberation Serif" w:hAnsi="Liberation Serif"/>
          <w:color w:val="000000"/>
        </w:rPr>
        <w:t>- электроэнергии - 1</w:t>
      </w:r>
      <w:r w:rsidR="004B64D7" w:rsidRPr="00CF2BA1">
        <w:rPr>
          <w:rFonts w:ascii="Liberation Serif" w:hAnsi="Liberation Serif"/>
          <w:color w:val="000000"/>
        </w:rPr>
        <w:t> </w:t>
      </w:r>
      <w:r w:rsidR="00BC633A">
        <w:rPr>
          <w:rFonts w:ascii="Liberation Serif" w:hAnsi="Liberation Serif"/>
          <w:color w:val="000000"/>
        </w:rPr>
        <w:t>309</w:t>
      </w:r>
      <w:r w:rsidR="004B64D7" w:rsidRPr="00CF2BA1">
        <w:rPr>
          <w:rFonts w:ascii="Liberation Serif" w:hAnsi="Liberation Serif"/>
          <w:color w:val="000000"/>
        </w:rPr>
        <w:t>,0</w:t>
      </w:r>
      <w:r w:rsidRPr="00CF2BA1">
        <w:rPr>
          <w:rFonts w:ascii="Liberation Serif" w:hAnsi="Liberation Serif"/>
          <w:color w:val="000000"/>
        </w:rPr>
        <w:t xml:space="preserve"> кВтч на 1 проживающего в многоквартирных домах; </w:t>
      </w:r>
    </w:p>
    <w:p w14:paraId="65469B84" w14:textId="77777777" w:rsidR="00894933" w:rsidRPr="00CF2BA1"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тепловой энергии – 0,</w:t>
      </w:r>
      <w:r w:rsidR="005D147E">
        <w:rPr>
          <w:rFonts w:ascii="Liberation Serif" w:hAnsi="Liberation Serif"/>
          <w:color w:val="000000"/>
        </w:rPr>
        <w:t>21</w:t>
      </w:r>
      <w:r w:rsidR="00894933" w:rsidRPr="00CF2BA1">
        <w:rPr>
          <w:rFonts w:ascii="Liberation Serif" w:hAnsi="Liberation Serif"/>
          <w:color w:val="000000"/>
        </w:rPr>
        <w:t xml:space="preserve"> Гкал на </w:t>
      </w:r>
      <w:smartTag w:uri="urn:schemas-microsoft-com:office:smarttags" w:element="metricconverter">
        <w:smartTagPr>
          <w:attr w:name="ProductID" w:val="1 кв. метр"/>
        </w:smartTagPr>
        <w:r w:rsidR="00894933" w:rsidRPr="00CF2BA1">
          <w:rPr>
            <w:rFonts w:ascii="Liberation Serif" w:hAnsi="Liberation Serif"/>
            <w:color w:val="000000"/>
          </w:rPr>
          <w:t>1 кв. метр</w:t>
        </w:r>
      </w:smartTag>
      <w:r w:rsidR="00894933" w:rsidRPr="00CF2BA1">
        <w:rPr>
          <w:rFonts w:ascii="Liberation Serif" w:hAnsi="Liberation Serif"/>
          <w:color w:val="000000"/>
        </w:rPr>
        <w:t xml:space="preserve"> общей площади многоквартирных домов;</w:t>
      </w:r>
    </w:p>
    <w:p w14:paraId="60C9149B" w14:textId="77777777" w:rsidR="00894933" w:rsidRPr="00CF2BA1"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xml:space="preserve">- горячей воды </w:t>
      </w:r>
      <w:r w:rsidR="005D147E">
        <w:rPr>
          <w:rFonts w:ascii="Liberation Serif" w:hAnsi="Liberation Serif"/>
          <w:color w:val="000000"/>
        </w:rPr>
        <w:t>8,00</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метра на 1 проживающего в многоквартирных домах;</w:t>
      </w:r>
    </w:p>
    <w:p w14:paraId="1D286F9A" w14:textId="77777777" w:rsidR="00894933" w:rsidRPr="00CF2BA1"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xml:space="preserve">- холодной воды – </w:t>
      </w:r>
      <w:r w:rsidR="005D147E">
        <w:rPr>
          <w:rFonts w:ascii="Liberation Serif" w:hAnsi="Liberation Serif"/>
          <w:color w:val="000000"/>
        </w:rPr>
        <w:t>12,00</w:t>
      </w:r>
      <w:r w:rsidR="006460BF">
        <w:rPr>
          <w:rFonts w:ascii="Liberation Serif" w:hAnsi="Liberation Serif"/>
          <w:color w:val="000000"/>
        </w:rPr>
        <w:t xml:space="preserve"> кубических</w:t>
      </w:r>
      <w:r w:rsidR="00087EA8">
        <w:rPr>
          <w:rFonts w:ascii="Liberation Serif" w:hAnsi="Liberation Serif"/>
          <w:color w:val="000000"/>
        </w:rPr>
        <w:t xml:space="preserve"> метра</w:t>
      </w:r>
      <w:r w:rsidR="00894933" w:rsidRPr="00CF2BA1">
        <w:rPr>
          <w:rFonts w:ascii="Liberation Serif" w:hAnsi="Liberation Serif"/>
          <w:color w:val="000000"/>
        </w:rPr>
        <w:t xml:space="preserve"> на 1 проживающего в многоквартирных домах;</w:t>
      </w:r>
    </w:p>
    <w:p w14:paraId="334E3300" w14:textId="77777777" w:rsidR="00894933" w:rsidRPr="00CF2BA1" w:rsidRDefault="00BC633A" w:rsidP="00B81678">
      <w:pPr>
        <w:ind w:firstLine="708"/>
        <w:contextualSpacing/>
        <w:jc w:val="both"/>
        <w:rPr>
          <w:rFonts w:ascii="Liberation Serif" w:hAnsi="Liberation Serif"/>
          <w:color w:val="000000"/>
        </w:rPr>
      </w:pPr>
      <w:r>
        <w:rPr>
          <w:rFonts w:ascii="Liberation Serif" w:hAnsi="Liberation Serif"/>
          <w:color w:val="000000"/>
        </w:rPr>
        <w:t xml:space="preserve">- природного газа – </w:t>
      </w:r>
      <w:r w:rsidR="005D147E">
        <w:rPr>
          <w:rFonts w:ascii="Liberation Serif" w:hAnsi="Liberation Serif"/>
          <w:color w:val="000000"/>
        </w:rPr>
        <w:t>132,00</w:t>
      </w:r>
      <w:r w:rsidR="006460BF">
        <w:rPr>
          <w:rFonts w:ascii="Liberation Serif" w:hAnsi="Liberation Serif"/>
          <w:color w:val="000000"/>
        </w:rPr>
        <w:t xml:space="preserve"> кубических</w:t>
      </w:r>
      <w:r w:rsidR="004461F2" w:rsidRPr="00CF2BA1">
        <w:rPr>
          <w:rFonts w:ascii="Liberation Serif" w:hAnsi="Liberation Serif"/>
          <w:color w:val="000000"/>
        </w:rPr>
        <w:t xml:space="preserve"> </w:t>
      </w:r>
      <w:r w:rsidR="00894933" w:rsidRPr="00CF2BA1">
        <w:rPr>
          <w:rFonts w:ascii="Liberation Serif" w:hAnsi="Liberation Serif"/>
          <w:color w:val="000000"/>
        </w:rPr>
        <w:t>метра на 1 проживающего в многоквартирных домах.</w:t>
      </w:r>
    </w:p>
    <w:p w14:paraId="5A07487C" w14:textId="77777777" w:rsidR="00894933" w:rsidRPr="00CF2BA1" w:rsidRDefault="006F2B3A" w:rsidP="00B81678">
      <w:pPr>
        <w:ind w:firstLine="708"/>
        <w:contextualSpacing/>
        <w:jc w:val="both"/>
        <w:rPr>
          <w:rFonts w:ascii="Liberation Serif" w:hAnsi="Liberation Serif"/>
          <w:color w:val="000000"/>
        </w:rPr>
      </w:pPr>
      <w:r>
        <w:rPr>
          <w:rFonts w:ascii="Liberation Serif" w:hAnsi="Liberation Serif"/>
          <w:b/>
          <w:color w:val="000000"/>
        </w:rPr>
        <w:t>39</w:t>
      </w:r>
      <w:r w:rsidR="00894933" w:rsidRPr="00CF2BA1">
        <w:rPr>
          <w:rFonts w:ascii="Liberation Serif" w:hAnsi="Liberation Serif"/>
          <w:b/>
          <w:color w:val="000000"/>
        </w:rPr>
        <w:t>. Удельная величина потребления энергетических ресурсов муниципальными бюджетными учреждениями</w:t>
      </w:r>
      <w:r w:rsidR="00894933" w:rsidRPr="00CF2BA1">
        <w:rPr>
          <w:rFonts w:ascii="Liberation Serif" w:hAnsi="Liberation Serif"/>
          <w:color w:val="000000"/>
        </w:rPr>
        <w:t xml:space="preserve"> составляет:</w:t>
      </w:r>
    </w:p>
    <w:p w14:paraId="6474B3CE" w14:textId="77777777" w:rsidR="00894933" w:rsidRPr="00CF2BA1"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xml:space="preserve">- электроэнергии – </w:t>
      </w:r>
      <w:r w:rsidR="005D147E">
        <w:rPr>
          <w:rFonts w:ascii="Liberation Serif" w:hAnsi="Liberation Serif"/>
          <w:color w:val="000000"/>
        </w:rPr>
        <w:t>63,40</w:t>
      </w:r>
      <w:r w:rsidR="006306A0" w:rsidRPr="00CF2BA1">
        <w:rPr>
          <w:rFonts w:ascii="Liberation Serif" w:hAnsi="Liberation Serif"/>
          <w:color w:val="000000"/>
        </w:rPr>
        <w:t xml:space="preserve"> кВтч на </w:t>
      </w:r>
      <w:r w:rsidR="00894933" w:rsidRPr="00CF2BA1">
        <w:rPr>
          <w:rFonts w:ascii="Liberation Serif" w:hAnsi="Liberation Serif"/>
          <w:color w:val="000000"/>
        </w:rPr>
        <w:t xml:space="preserve">одного человека населения; </w:t>
      </w:r>
    </w:p>
    <w:p w14:paraId="6C22E237" w14:textId="77777777" w:rsidR="00894933" w:rsidRPr="00CF2BA1"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тепловой энергии – 0,</w:t>
      </w:r>
      <w:r w:rsidR="005D147E">
        <w:rPr>
          <w:rFonts w:ascii="Liberation Serif" w:hAnsi="Liberation Serif"/>
          <w:color w:val="000000"/>
        </w:rPr>
        <w:t>11</w:t>
      </w:r>
      <w:r w:rsidR="00894933" w:rsidRPr="00CF2BA1">
        <w:rPr>
          <w:rFonts w:ascii="Liberation Serif" w:hAnsi="Liberation Serif"/>
          <w:color w:val="000000"/>
        </w:rPr>
        <w:t xml:space="preserve"> Гкал на один кв. метр общей площади муниципальных учреждений;</w:t>
      </w:r>
    </w:p>
    <w:p w14:paraId="114D45E7" w14:textId="77777777" w:rsidR="00894933" w:rsidRPr="00CF2BA1" w:rsidRDefault="005D147E" w:rsidP="00B81678">
      <w:pPr>
        <w:ind w:firstLine="708"/>
        <w:contextualSpacing/>
        <w:jc w:val="both"/>
        <w:rPr>
          <w:rFonts w:ascii="Liberation Serif" w:hAnsi="Liberation Serif"/>
          <w:color w:val="000000"/>
        </w:rPr>
      </w:pPr>
      <w:r>
        <w:rPr>
          <w:rFonts w:ascii="Liberation Serif" w:hAnsi="Liberation Serif"/>
          <w:color w:val="000000"/>
        </w:rPr>
        <w:t>- горячей воды 1,10</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метра на одного человека населения; </w:t>
      </w:r>
    </w:p>
    <w:p w14:paraId="5C7F7460" w14:textId="77777777" w:rsidR="00894933" w:rsidRPr="00CF2BA1" w:rsidRDefault="003F6F50" w:rsidP="00B81678">
      <w:pPr>
        <w:ind w:firstLine="708"/>
        <w:contextualSpacing/>
        <w:jc w:val="both"/>
        <w:rPr>
          <w:rFonts w:ascii="Liberation Serif" w:hAnsi="Liberation Serif"/>
          <w:color w:val="000000"/>
        </w:rPr>
      </w:pPr>
      <w:r w:rsidRPr="00CF2BA1">
        <w:rPr>
          <w:rFonts w:ascii="Liberation Serif" w:hAnsi="Liberation Serif"/>
          <w:color w:val="000000"/>
        </w:rPr>
        <w:t xml:space="preserve">- холодной воды </w:t>
      </w:r>
      <w:r w:rsidR="004B64D7" w:rsidRPr="00CF2BA1">
        <w:rPr>
          <w:rFonts w:ascii="Liberation Serif" w:hAnsi="Liberation Serif"/>
          <w:color w:val="000000"/>
        </w:rPr>
        <w:t>–</w:t>
      </w:r>
      <w:r w:rsidR="00894933" w:rsidRPr="00CF2BA1">
        <w:rPr>
          <w:rFonts w:ascii="Liberation Serif" w:hAnsi="Liberation Serif"/>
          <w:color w:val="000000"/>
        </w:rPr>
        <w:t xml:space="preserve"> </w:t>
      </w:r>
      <w:r w:rsidR="005D147E">
        <w:rPr>
          <w:rFonts w:ascii="Liberation Serif" w:hAnsi="Liberation Serif"/>
          <w:color w:val="000000"/>
        </w:rPr>
        <w:t>0,85</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метров на одного человека населения; </w:t>
      </w:r>
    </w:p>
    <w:p w14:paraId="20A06F54" w14:textId="77777777" w:rsidR="00894933" w:rsidRDefault="004B64D7" w:rsidP="00B81678">
      <w:pPr>
        <w:ind w:firstLine="708"/>
        <w:contextualSpacing/>
        <w:jc w:val="both"/>
        <w:rPr>
          <w:rFonts w:ascii="Liberation Serif" w:hAnsi="Liberation Serif"/>
          <w:color w:val="000000"/>
        </w:rPr>
      </w:pPr>
      <w:r w:rsidRPr="00CF2BA1">
        <w:rPr>
          <w:rFonts w:ascii="Liberation Serif" w:hAnsi="Liberation Serif"/>
          <w:color w:val="000000"/>
        </w:rPr>
        <w:t>- природного газа – 1,</w:t>
      </w:r>
      <w:r w:rsidR="00CF2BA1">
        <w:rPr>
          <w:rFonts w:ascii="Liberation Serif" w:hAnsi="Liberation Serif"/>
          <w:color w:val="000000"/>
        </w:rPr>
        <w:t>2</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w:t>
      </w:r>
      <w:r w:rsidR="001B6AD9" w:rsidRPr="00CF2BA1">
        <w:rPr>
          <w:rFonts w:ascii="Liberation Serif" w:hAnsi="Liberation Serif"/>
          <w:color w:val="000000"/>
        </w:rPr>
        <w:t>ра на одного человека населения.</w:t>
      </w:r>
    </w:p>
    <w:p w14:paraId="45DBA4EF" w14:textId="77777777" w:rsidR="00EF237E" w:rsidRPr="00EF237E" w:rsidRDefault="00EF237E" w:rsidP="00B81678">
      <w:pPr>
        <w:ind w:firstLine="708"/>
        <w:contextualSpacing/>
        <w:jc w:val="both"/>
        <w:rPr>
          <w:rFonts w:ascii="Liberation Serif" w:hAnsi="Liberation Serif"/>
          <w:color w:val="000000"/>
        </w:rPr>
      </w:pPr>
      <w:r w:rsidRPr="00EF237E">
        <w:rPr>
          <w:rFonts w:ascii="Liberation Serif" w:hAnsi="Liberation Serif"/>
          <w:color w:val="000000"/>
        </w:rPr>
        <w:t>Для снижения показателей по потреблению энергоресурсов организована работа с муниципальными учреждениями, реализуется подпрограмма «Энергосбережение и повышение энергетической эффективности на территории городск</w:t>
      </w:r>
      <w:r w:rsidR="005D147E">
        <w:rPr>
          <w:rFonts w:ascii="Liberation Serif" w:hAnsi="Liberation Serif"/>
          <w:color w:val="000000"/>
        </w:rPr>
        <w:t>ого округа Верхняя Пышма до 2027</w:t>
      </w:r>
      <w:r w:rsidRPr="00EF237E">
        <w:rPr>
          <w:rFonts w:ascii="Liberation Serif" w:hAnsi="Liberation Serif"/>
          <w:color w:val="000000"/>
        </w:rPr>
        <w:t xml:space="preserve"> года» муниципальной программы «Развитие жилищно – коммунального хозяйства, дорожного хозяйства и транспортного обслуживания, повышение энергетическ</w:t>
      </w:r>
      <w:r w:rsidR="00353551">
        <w:rPr>
          <w:rFonts w:ascii="Liberation Serif" w:hAnsi="Liberation Serif"/>
          <w:color w:val="000000"/>
        </w:rPr>
        <w:t>ой эффективности н</w:t>
      </w:r>
      <w:r w:rsidRPr="00EF237E">
        <w:rPr>
          <w:rFonts w:ascii="Liberation Serif" w:hAnsi="Liberation Serif"/>
          <w:color w:val="000000"/>
        </w:rPr>
        <w:t>а территории городск</w:t>
      </w:r>
      <w:r w:rsidR="005D147E">
        <w:rPr>
          <w:rFonts w:ascii="Liberation Serif" w:hAnsi="Liberation Serif"/>
          <w:color w:val="000000"/>
        </w:rPr>
        <w:t>ого округа Верхняя Пышма до 2027</w:t>
      </w:r>
      <w:r w:rsidRPr="00EF237E">
        <w:rPr>
          <w:rFonts w:ascii="Liberation Serif" w:hAnsi="Liberation Serif"/>
          <w:color w:val="000000"/>
        </w:rPr>
        <w:t xml:space="preserve"> года». </w:t>
      </w:r>
    </w:p>
    <w:p w14:paraId="1653403D" w14:textId="77777777" w:rsidR="00EF237E" w:rsidRPr="00EF74A2" w:rsidRDefault="00EF237E" w:rsidP="00B81678">
      <w:pPr>
        <w:ind w:firstLine="708"/>
        <w:contextualSpacing/>
        <w:jc w:val="both"/>
        <w:rPr>
          <w:rFonts w:ascii="Liberation Serif" w:hAnsi="Liberation Serif"/>
          <w:color w:val="000000"/>
        </w:rPr>
      </w:pPr>
    </w:p>
    <w:sectPr w:rsidR="00EF237E" w:rsidRPr="00EF74A2" w:rsidSect="00722E23">
      <w:headerReference w:type="default" r:id="rId15"/>
      <w:footerReference w:type="even" r:id="rId16"/>
      <w:footerReference w:type="default" r:id="rId17"/>
      <w:pgSz w:w="11906" w:h="16838"/>
      <w:pgMar w:top="284" w:right="748" w:bottom="851" w:left="1440"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F8C9" w14:textId="77777777" w:rsidR="00B914CB" w:rsidRDefault="00B914CB">
      <w:r>
        <w:separator/>
      </w:r>
      <w:r>
        <w:cr/>
      </w:r>
    </w:p>
  </w:endnote>
  <w:endnote w:type="continuationSeparator" w:id="0">
    <w:p w14:paraId="704BFF18" w14:textId="77777777" w:rsidR="00B914CB" w:rsidRDefault="00B914CB">
      <w:r>
        <w:continuationSeparator/>
      </w:r>
      <w:r>
        <w:c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Raavi">
    <w:panose1 w:val="020005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7B7D0" w14:textId="77777777" w:rsidR="008E1BBE" w:rsidRDefault="008E1BBE" w:rsidP="005D13B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74382BA" w14:textId="77777777" w:rsidR="008E1BBE" w:rsidRDefault="008E1BB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494969"/>
      <w:docPartObj>
        <w:docPartGallery w:val="Page Numbers (Bottom of Page)"/>
        <w:docPartUnique/>
      </w:docPartObj>
    </w:sdtPr>
    <w:sdtEndPr/>
    <w:sdtContent>
      <w:p w14:paraId="3A003B5B" w14:textId="77777777" w:rsidR="008E1BBE" w:rsidRDefault="00B914CB">
        <w:pPr>
          <w:pStyle w:val="ab"/>
          <w:jc w:val="right"/>
        </w:pPr>
      </w:p>
    </w:sdtContent>
  </w:sdt>
  <w:p w14:paraId="35F1EBE6" w14:textId="77777777" w:rsidR="008E1BBE" w:rsidRDefault="008E1BB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7C899" w14:textId="77777777" w:rsidR="00B914CB" w:rsidRDefault="00B914CB">
      <w:r>
        <w:separator/>
      </w:r>
      <w:r>
        <w:cr/>
      </w:r>
    </w:p>
  </w:footnote>
  <w:footnote w:type="continuationSeparator" w:id="0">
    <w:p w14:paraId="116D33C8" w14:textId="77777777" w:rsidR="00B914CB" w:rsidRDefault="00B914CB">
      <w:r>
        <w:continuationSeparator/>
      </w:r>
      <w: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77403"/>
      <w:docPartObj>
        <w:docPartGallery w:val="Page Numbers (Top of Page)"/>
        <w:docPartUnique/>
      </w:docPartObj>
    </w:sdtPr>
    <w:sdtEndPr/>
    <w:sdtContent>
      <w:p w14:paraId="20D3D600" w14:textId="3831EC25" w:rsidR="008E1BBE" w:rsidRDefault="008E1BBE">
        <w:pPr>
          <w:pStyle w:val="aff"/>
          <w:jc w:val="center"/>
        </w:pPr>
        <w:r>
          <w:fldChar w:fldCharType="begin"/>
        </w:r>
        <w:r>
          <w:instrText>PAGE   \* MERGEFORMAT</w:instrText>
        </w:r>
        <w:r>
          <w:fldChar w:fldCharType="separate"/>
        </w:r>
        <w:r w:rsidR="00D654B2">
          <w:rPr>
            <w:noProof/>
          </w:rPr>
          <w:t>7</w:t>
        </w:r>
        <w:r>
          <w:fldChar w:fldCharType="end"/>
        </w:r>
      </w:p>
    </w:sdtContent>
  </w:sdt>
  <w:p w14:paraId="79C57179" w14:textId="77777777" w:rsidR="008E1BBE" w:rsidRDefault="008E1BBE">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75pt;height:21.75pt" o:bullet="t">
        <v:imagedata r:id="rId1" o:title=""/>
      </v:shape>
    </w:pict>
  </w:numPicBullet>
  <w:abstractNum w:abstractNumId="0" w15:restartNumberingAfterBreak="0">
    <w:nsid w:val="00015538"/>
    <w:multiLevelType w:val="hybridMultilevel"/>
    <w:tmpl w:val="15387838"/>
    <w:lvl w:ilvl="0" w:tplc="A318573A">
      <w:start w:val="1"/>
      <w:numFmt w:val="bullet"/>
      <w:lvlText w:val=""/>
      <w:lvlJc w:val="left"/>
      <w:pPr>
        <w:tabs>
          <w:tab w:val="num" w:pos="720"/>
        </w:tabs>
        <w:ind w:left="720" w:hanging="360"/>
      </w:pPr>
      <w:rPr>
        <w:rFonts w:ascii="Wingdings" w:hAnsi="Wingdings" w:hint="default"/>
      </w:rPr>
    </w:lvl>
    <w:lvl w:ilvl="1" w:tplc="BE020712" w:tentative="1">
      <w:start w:val="1"/>
      <w:numFmt w:val="bullet"/>
      <w:lvlText w:val=""/>
      <w:lvlJc w:val="left"/>
      <w:pPr>
        <w:tabs>
          <w:tab w:val="num" w:pos="1440"/>
        </w:tabs>
        <w:ind w:left="1440" w:hanging="360"/>
      </w:pPr>
      <w:rPr>
        <w:rFonts w:ascii="Wingdings" w:hAnsi="Wingdings" w:hint="default"/>
      </w:rPr>
    </w:lvl>
    <w:lvl w:ilvl="2" w:tplc="86CE021A" w:tentative="1">
      <w:start w:val="1"/>
      <w:numFmt w:val="bullet"/>
      <w:lvlText w:val=""/>
      <w:lvlJc w:val="left"/>
      <w:pPr>
        <w:tabs>
          <w:tab w:val="num" w:pos="2160"/>
        </w:tabs>
        <w:ind w:left="2160" w:hanging="360"/>
      </w:pPr>
      <w:rPr>
        <w:rFonts w:ascii="Wingdings" w:hAnsi="Wingdings" w:hint="default"/>
      </w:rPr>
    </w:lvl>
    <w:lvl w:ilvl="3" w:tplc="1E74CED6" w:tentative="1">
      <w:start w:val="1"/>
      <w:numFmt w:val="bullet"/>
      <w:lvlText w:val=""/>
      <w:lvlJc w:val="left"/>
      <w:pPr>
        <w:tabs>
          <w:tab w:val="num" w:pos="2880"/>
        </w:tabs>
        <w:ind w:left="2880" w:hanging="360"/>
      </w:pPr>
      <w:rPr>
        <w:rFonts w:ascii="Wingdings" w:hAnsi="Wingdings" w:hint="default"/>
      </w:rPr>
    </w:lvl>
    <w:lvl w:ilvl="4" w:tplc="78DE4BB4" w:tentative="1">
      <w:start w:val="1"/>
      <w:numFmt w:val="bullet"/>
      <w:lvlText w:val=""/>
      <w:lvlJc w:val="left"/>
      <w:pPr>
        <w:tabs>
          <w:tab w:val="num" w:pos="3600"/>
        </w:tabs>
        <w:ind w:left="3600" w:hanging="360"/>
      </w:pPr>
      <w:rPr>
        <w:rFonts w:ascii="Wingdings" w:hAnsi="Wingdings" w:hint="default"/>
      </w:rPr>
    </w:lvl>
    <w:lvl w:ilvl="5" w:tplc="CA5CA7BE" w:tentative="1">
      <w:start w:val="1"/>
      <w:numFmt w:val="bullet"/>
      <w:lvlText w:val=""/>
      <w:lvlJc w:val="left"/>
      <w:pPr>
        <w:tabs>
          <w:tab w:val="num" w:pos="4320"/>
        </w:tabs>
        <w:ind w:left="4320" w:hanging="360"/>
      </w:pPr>
      <w:rPr>
        <w:rFonts w:ascii="Wingdings" w:hAnsi="Wingdings" w:hint="default"/>
      </w:rPr>
    </w:lvl>
    <w:lvl w:ilvl="6" w:tplc="AB00AF0E" w:tentative="1">
      <w:start w:val="1"/>
      <w:numFmt w:val="bullet"/>
      <w:lvlText w:val=""/>
      <w:lvlJc w:val="left"/>
      <w:pPr>
        <w:tabs>
          <w:tab w:val="num" w:pos="5040"/>
        </w:tabs>
        <w:ind w:left="5040" w:hanging="360"/>
      </w:pPr>
      <w:rPr>
        <w:rFonts w:ascii="Wingdings" w:hAnsi="Wingdings" w:hint="default"/>
      </w:rPr>
    </w:lvl>
    <w:lvl w:ilvl="7" w:tplc="224E61D6" w:tentative="1">
      <w:start w:val="1"/>
      <w:numFmt w:val="bullet"/>
      <w:lvlText w:val=""/>
      <w:lvlJc w:val="left"/>
      <w:pPr>
        <w:tabs>
          <w:tab w:val="num" w:pos="5760"/>
        </w:tabs>
        <w:ind w:left="5760" w:hanging="360"/>
      </w:pPr>
      <w:rPr>
        <w:rFonts w:ascii="Wingdings" w:hAnsi="Wingdings" w:hint="default"/>
      </w:rPr>
    </w:lvl>
    <w:lvl w:ilvl="8" w:tplc="DA9AD6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015C8"/>
    <w:multiLevelType w:val="multilevel"/>
    <w:tmpl w:val="A434ED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B81928"/>
    <w:multiLevelType w:val="hybridMultilevel"/>
    <w:tmpl w:val="BC92CE0A"/>
    <w:lvl w:ilvl="0" w:tplc="EB825C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977AC5"/>
    <w:multiLevelType w:val="singleLevel"/>
    <w:tmpl w:val="FFFAAD70"/>
    <w:lvl w:ilvl="0">
      <w:start w:val="1693"/>
      <w:numFmt w:val="bullet"/>
      <w:lvlText w:val="-"/>
      <w:lvlJc w:val="left"/>
      <w:pPr>
        <w:tabs>
          <w:tab w:val="num" w:pos="360"/>
        </w:tabs>
        <w:ind w:left="360" w:hanging="360"/>
      </w:pPr>
      <w:rPr>
        <w:rFonts w:hint="default"/>
      </w:rPr>
    </w:lvl>
  </w:abstractNum>
  <w:abstractNum w:abstractNumId="4" w15:restartNumberingAfterBreak="0">
    <w:nsid w:val="0B741E90"/>
    <w:multiLevelType w:val="hybridMultilevel"/>
    <w:tmpl w:val="5B066654"/>
    <w:lvl w:ilvl="0" w:tplc="40E8911C">
      <w:start w:val="1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106A5AA9"/>
    <w:multiLevelType w:val="hybridMultilevel"/>
    <w:tmpl w:val="A2A4EAAE"/>
    <w:lvl w:ilvl="0" w:tplc="BD669776">
      <w:start w:val="1"/>
      <w:numFmt w:val="bullet"/>
      <w:lvlText w:val="-"/>
      <w:lvlJc w:val="left"/>
      <w:pPr>
        <w:tabs>
          <w:tab w:val="num" w:pos="720"/>
        </w:tabs>
        <w:ind w:left="720" w:hanging="360"/>
      </w:pPr>
      <w:rPr>
        <w:rFonts w:ascii="Calibri" w:hAnsi="Calibri" w:hint="default"/>
      </w:rPr>
    </w:lvl>
    <w:lvl w:ilvl="1" w:tplc="21BC6B8A" w:tentative="1">
      <w:start w:val="1"/>
      <w:numFmt w:val="bullet"/>
      <w:lvlText w:val="-"/>
      <w:lvlJc w:val="left"/>
      <w:pPr>
        <w:tabs>
          <w:tab w:val="num" w:pos="1440"/>
        </w:tabs>
        <w:ind w:left="1440" w:hanging="360"/>
      </w:pPr>
      <w:rPr>
        <w:rFonts w:ascii="Calibri" w:hAnsi="Calibri" w:hint="default"/>
      </w:rPr>
    </w:lvl>
    <w:lvl w:ilvl="2" w:tplc="05283A0A" w:tentative="1">
      <w:start w:val="1"/>
      <w:numFmt w:val="bullet"/>
      <w:lvlText w:val="-"/>
      <w:lvlJc w:val="left"/>
      <w:pPr>
        <w:tabs>
          <w:tab w:val="num" w:pos="2160"/>
        </w:tabs>
        <w:ind w:left="2160" w:hanging="360"/>
      </w:pPr>
      <w:rPr>
        <w:rFonts w:ascii="Calibri" w:hAnsi="Calibri" w:hint="default"/>
      </w:rPr>
    </w:lvl>
    <w:lvl w:ilvl="3" w:tplc="09BE2618" w:tentative="1">
      <w:start w:val="1"/>
      <w:numFmt w:val="bullet"/>
      <w:lvlText w:val="-"/>
      <w:lvlJc w:val="left"/>
      <w:pPr>
        <w:tabs>
          <w:tab w:val="num" w:pos="2880"/>
        </w:tabs>
        <w:ind w:left="2880" w:hanging="360"/>
      </w:pPr>
      <w:rPr>
        <w:rFonts w:ascii="Calibri" w:hAnsi="Calibri" w:hint="default"/>
      </w:rPr>
    </w:lvl>
    <w:lvl w:ilvl="4" w:tplc="D7D24B62" w:tentative="1">
      <w:start w:val="1"/>
      <w:numFmt w:val="bullet"/>
      <w:lvlText w:val="-"/>
      <w:lvlJc w:val="left"/>
      <w:pPr>
        <w:tabs>
          <w:tab w:val="num" w:pos="3600"/>
        </w:tabs>
        <w:ind w:left="3600" w:hanging="360"/>
      </w:pPr>
      <w:rPr>
        <w:rFonts w:ascii="Calibri" w:hAnsi="Calibri" w:hint="default"/>
      </w:rPr>
    </w:lvl>
    <w:lvl w:ilvl="5" w:tplc="6F44F16C" w:tentative="1">
      <w:start w:val="1"/>
      <w:numFmt w:val="bullet"/>
      <w:lvlText w:val="-"/>
      <w:lvlJc w:val="left"/>
      <w:pPr>
        <w:tabs>
          <w:tab w:val="num" w:pos="4320"/>
        </w:tabs>
        <w:ind w:left="4320" w:hanging="360"/>
      </w:pPr>
      <w:rPr>
        <w:rFonts w:ascii="Calibri" w:hAnsi="Calibri" w:hint="default"/>
      </w:rPr>
    </w:lvl>
    <w:lvl w:ilvl="6" w:tplc="3C2A8450" w:tentative="1">
      <w:start w:val="1"/>
      <w:numFmt w:val="bullet"/>
      <w:lvlText w:val="-"/>
      <w:lvlJc w:val="left"/>
      <w:pPr>
        <w:tabs>
          <w:tab w:val="num" w:pos="5040"/>
        </w:tabs>
        <w:ind w:left="5040" w:hanging="360"/>
      </w:pPr>
      <w:rPr>
        <w:rFonts w:ascii="Calibri" w:hAnsi="Calibri" w:hint="default"/>
      </w:rPr>
    </w:lvl>
    <w:lvl w:ilvl="7" w:tplc="71AA0C54" w:tentative="1">
      <w:start w:val="1"/>
      <w:numFmt w:val="bullet"/>
      <w:lvlText w:val="-"/>
      <w:lvlJc w:val="left"/>
      <w:pPr>
        <w:tabs>
          <w:tab w:val="num" w:pos="5760"/>
        </w:tabs>
        <w:ind w:left="5760" w:hanging="360"/>
      </w:pPr>
      <w:rPr>
        <w:rFonts w:ascii="Calibri" w:hAnsi="Calibri" w:hint="default"/>
      </w:rPr>
    </w:lvl>
    <w:lvl w:ilvl="8" w:tplc="30F6D7E8"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86804F4"/>
    <w:multiLevelType w:val="hybridMultilevel"/>
    <w:tmpl w:val="874C0D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Marlett" w:hAnsi="Marlett"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Marlett" w:hAnsi="Marlett"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Marlett" w:hAnsi="Marlett" w:hint="default"/>
      </w:rPr>
    </w:lvl>
  </w:abstractNum>
  <w:abstractNum w:abstractNumId="7" w15:restartNumberingAfterBreak="0">
    <w:nsid w:val="23371CF4"/>
    <w:multiLevelType w:val="hybridMultilevel"/>
    <w:tmpl w:val="C360D548"/>
    <w:lvl w:ilvl="0" w:tplc="0419000F">
      <w:start w:val="1"/>
      <w:numFmt w:val="decimal"/>
      <w:lvlText w:val="%1."/>
      <w:lvlJc w:val="left"/>
      <w:pPr>
        <w:tabs>
          <w:tab w:val="num" w:pos="1378"/>
        </w:tabs>
        <w:ind w:left="1378" w:hanging="360"/>
      </w:pPr>
    </w:lvl>
    <w:lvl w:ilvl="1" w:tplc="04190019" w:tentative="1">
      <w:start w:val="1"/>
      <w:numFmt w:val="lowerLetter"/>
      <w:lvlText w:val="%2."/>
      <w:lvlJc w:val="left"/>
      <w:pPr>
        <w:tabs>
          <w:tab w:val="num" w:pos="2098"/>
        </w:tabs>
        <w:ind w:left="2098" w:hanging="360"/>
      </w:pPr>
    </w:lvl>
    <w:lvl w:ilvl="2" w:tplc="0419001B" w:tentative="1">
      <w:start w:val="1"/>
      <w:numFmt w:val="lowerRoman"/>
      <w:lvlText w:val="%3."/>
      <w:lvlJc w:val="right"/>
      <w:pPr>
        <w:tabs>
          <w:tab w:val="num" w:pos="2818"/>
        </w:tabs>
        <w:ind w:left="2818" w:hanging="180"/>
      </w:pPr>
    </w:lvl>
    <w:lvl w:ilvl="3" w:tplc="0419000F" w:tentative="1">
      <w:start w:val="1"/>
      <w:numFmt w:val="decimal"/>
      <w:lvlText w:val="%4."/>
      <w:lvlJc w:val="left"/>
      <w:pPr>
        <w:tabs>
          <w:tab w:val="num" w:pos="3538"/>
        </w:tabs>
        <w:ind w:left="3538" w:hanging="360"/>
      </w:pPr>
    </w:lvl>
    <w:lvl w:ilvl="4" w:tplc="04190019" w:tentative="1">
      <w:start w:val="1"/>
      <w:numFmt w:val="lowerLetter"/>
      <w:lvlText w:val="%5."/>
      <w:lvlJc w:val="left"/>
      <w:pPr>
        <w:tabs>
          <w:tab w:val="num" w:pos="4258"/>
        </w:tabs>
        <w:ind w:left="4258" w:hanging="360"/>
      </w:pPr>
    </w:lvl>
    <w:lvl w:ilvl="5" w:tplc="0419001B" w:tentative="1">
      <w:start w:val="1"/>
      <w:numFmt w:val="lowerRoman"/>
      <w:lvlText w:val="%6."/>
      <w:lvlJc w:val="right"/>
      <w:pPr>
        <w:tabs>
          <w:tab w:val="num" w:pos="4978"/>
        </w:tabs>
        <w:ind w:left="4978" w:hanging="180"/>
      </w:pPr>
    </w:lvl>
    <w:lvl w:ilvl="6" w:tplc="0419000F" w:tentative="1">
      <w:start w:val="1"/>
      <w:numFmt w:val="decimal"/>
      <w:lvlText w:val="%7."/>
      <w:lvlJc w:val="left"/>
      <w:pPr>
        <w:tabs>
          <w:tab w:val="num" w:pos="5698"/>
        </w:tabs>
        <w:ind w:left="5698" w:hanging="360"/>
      </w:pPr>
    </w:lvl>
    <w:lvl w:ilvl="7" w:tplc="04190019" w:tentative="1">
      <w:start w:val="1"/>
      <w:numFmt w:val="lowerLetter"/>
      <w:lvlText w:val="%8."/>
      <w:lvlJc w:val="left"/>
      <w:pPr>
        <w:tabs>
          <w:tab w:val="num" w:pos="6418"/>
        </w:tabs>
        <w:ind w:left="6418" w:hanging="360"/>
      </w:pPr>
    </w:lvl>
    <w:lvl w:ilvl="8" w:tplc="0419001B" w:tentative="1">
      <w:start w:val="1"/>
      <w:numFmt w:val="lowerRoman"/>
      <w:lvlText w:val="%9."/>
      <w:lvlJc w:val="right"/>
      <w:pPr>
        <w:tabs>
          <w:tab w:val="num" w:pos="7138"/>
        </w:tabs>
        <w:ind w:left="7138" w:hanging="180"/>
      </w:pPr>
    </w:lvl>
  </w:abstractNum>
  <w:abstractNum w:abstractNumId="8" w15:restartNumberingAfterBreak="0">
    <w:nsid w:val="247019F8"/>
    <w:multiLevelType w:val="hybridMultilevel"/>
    <w:tmpl w:val="7D28E4E2"/>
    <w:lvl w:ilvl="0" w:tplc="58C886E2">
      <w:start w:val="1"/>
      <w:numFmt w:val="decimal"/>
      <w:lvlText w:val="%1."/>
      <w:lvlJc w:val="left"/>
      <w:pPr>
        <w:tabs>
          <w:tab w:val="num" w:pos="360"/>
        </w:tabs>
        <w:ind w:left="360" w:hanging="360"/>
      </w:pPr>
      <w:rPr>
        <w:rFonts w:hint="default"/>
        <w:strike w:val="0"/>
        <w:color w:val="auto"/>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EB0442"/>
    <w:multiLevelType w:val="hybridMultilevel"/>
    <w:tmpl w:val="1688D7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2A071B3E"/>
    <w:multiLevelType w:val="hybridMultilevel"/>
    <w:tmpl w:val="BA8C1D7E"/>
    <w:lvl w:ilvl="0" w:tplc="93966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1A41AA"/>
    <w:multiLevelType w:val="hybridMultilevel"/>
    <w:tmpl w:val="D72E9DEC"/>
    <w:lvl w:ilvl="0" w:tplc="F112E71E">
      <w:start w:val="1"/>
      <w:numFmt w:val="bullet"/>
      <w:lvlText w:val="-"/>
      <w:lvlJc w:val="left"/>
      <w:pPr>
        <w:tabs>
          <w:tab w:val="num" w:pos="720"/>
        </w:tabs>
        <w:ind w:left="720" w:hanging="360"/>
      </w:pPr>
      <w:rPr>
        <w:rFonts w:ascii="Calibri" w:hAnsi="Calibri" w:hint="default"/>
      </w:rPr>
    </w:lvl>
    <w:lvl w:ilvl="1" w:tplc="301E44CC" w:tentative="1">
      <w:start w:val="1"/>
      <w:numFmt w:val="bullet"/>
      <w:lvlText w:val="-"/>
      <w:lvlJc w:val="left"/>
      <w:pPr>
        <w:tabs>
          <w:tab w:val="num" w:pos="1440"/>
        </w:tabs>
        <w:ind w:left="1440" w:hanging="360"/>
      </w:pPr>
      <w:rPr>
        <w:rFonts w:ascii="Calibri" w:hAnsi="Calibri" w:hint="default"/>
      </w:rPr>
    </w:lvl>
    <w:lvl w:ilvl="2" w:tplc="9FAAE706" w:tentative="1">
      <w:start w:val="1"/>
      <w:numFmt w:val="bullet"/>
      <w:lvlText w:val="-"/>
      <w:lvlJc w:val="left"/>
      <w:pPr>
        <w:tabs>
          <w:tab w:val="num" w:pos="2160"/>
        </w:tabs>
        <w:ind w:left="2160" w:hanging="360"/>
      </w:pPr>
      <w:rPr>
        <w:rFonts w:ascii="Calibri" w:hAnsi="Calibri" w:hint="default"/>
      </w:rPr>
    </w:lvl>
    <w:lvl w:ilvl="3" w:tplc="7ECAA90C" w:tentative="1">
      <w:start w:val="1"/>
      <w:numFmt w:val="bullet"/>
      <w:lvlText w:val="-"/>
      <w:lvlJc w:val="left"/>
      <w:pPr>
        <w:tabs>
          <w:tab w:val="num" w:pos="2880"/>
        </w:tabs>
        <w:ind w:left="2880" w:hanging="360"/>
      </w:pPr>
      <w:rPr>
        <w:rFonts w:ascii="Calibri" w:hAnsi="Calibri" w:hint="default"/>
      </w:rPr>
    </w:lvl>
    <w:lvl w:ilvl="4" w:tplc="E2CC3254" w:tentative="1">
      <w:start w:val="1"/>
      <w:numFmt w:val="bullet"/>
      <w:lvlText w:val="-"/>
      <w:lvlJc w:val="left"/>
      <w:pPr>
        <w:tabs>
          <w:tab w:val="num" w:pos="3600"/>
        </w:tabs>
        <w:ind w:left="3600" w:hanging="360"/>
      </w:pPr>
      <w:rPr>
        <w:rFonts w:ascii="Calibri" w:hAnsi="Calibri" w:hint="default"/>
      </w:rPr>
    </w:lvl>
    <w:lvl w:ilvl="5" w:tplc="4EA4837C" w:tentative="1">
      <w:start w:val="1"/>
      <w:numFmt w:val="bullet"/>
      <w:lvlText w:val="-"/>
      <w:lvlJc w:val="left"/>
      <w:pPr>
        <w:tabs>
          <w:tab w:val="num" w:pos="4320"/>
        </w:tabs>
        <w:ind w:left="4320" w:hanging="360"/>
      </w:pPr>
      <w:rPr>
        <w:rFonts w:ascii="Calibri" w:hAnsi="Calibri" w:hint="default"/>
      </w:rPr>
    </w:lvl>
    <w:lvl w:ilvl="6" w:tplc="A1B2D064" w:tentative="1">
      <w:start w:val="1"/>
      <w:numFmt w:val="bullet"/>
      <w:lvlText w:val="-"/>
      <w:lvlJc w:val="left"/>
      <w:pPr>
        <w:tabs>
          <w:tab w:val="num" w:pos="5040"/>
        </w:tabs>
        <w:ind w:left="5040" w:hanging="360"/>
      </w:pPr>
      <w:rPr>
        <w:rFonts w:ascii="Calibri" w:hAnsi="Calibri" w:hint="default"/>
      </w:rPr>
    </w:lvl>
    <w:lvl w:ilvl="7" w:tplc="025CFAD2" w:tentative="1">
      <w:start w:val="1"/>
      <w:numFmt w:val="bullet"/>
      <w:lvlText w:val="-"/>
      <w:lvlJc w:val="left"/>
      <w:pPr>
        <w:tabs>
          <w:tab w:val="num" w:pos="5760"/>
        </w:tabs>
        <w:ind w:left="5760" w:hanging="360"/>
      </w:pPr>
      <w:rPr>
        <w:rFonts w:ascii="Calibri" w:hAnsi="Calibri" w:hint="default"/>
      </w:rPr>
    </w:lvl>
    <w:lvl w:ilvl="8" w:tplc="D2CC7344"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CE21704"/>
    <w:multiLevelType w:val="hybridMultilevel"/>
    <w:tmpl w:val="598E02EC"/>
    <w:lvl w:ilvl="0" w:tplc="CB004B1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055940"/>
    <w:multiLevelType w:val="hybridMultilevel"/>
    <w:tmpl w:val="BCCEAA26"/>
    <w:lvl w:ilvl="0" w:tplc="CFF22F38">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2EA351C6"/>
    <w:multiLevelType w:val="hybridMultilevel"/>
    <w:tmpl w:val="7540B1F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F57D60"/>
    <w:multiLevelType w:val="multilevel"/>
    <w:tmpl w:val="4EEC4C9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540" w:hanging="3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2847" w:hanging="720"/>
      </w:pPr>
      <w:rPr>
        <w:rFonts w:ascii="Times New Roman" w:hAnsi="Times New Roman" w:cs="Times New Roman" w:hint="default"/>
        <w:sz w:val="24"/>
      </w:rPr>
    </w:lvl>
    <w:lvl w:ilvl="4">
      <w:start w:val="1"/>
      <w:numFmt w:val="decimal"/>
      <w:lvlText w:val="%1.%2.%3.%4.%5."/>
      <w:lvlJc w:val="left"/>
      <w:pPr>
        <w:ind w:left="3916" w:hanging="1080"/>
      </w:pPr>
      <w:rPr>
        <w:rFonts w:ascii="Times New Roman" w:hAnsi="Times New Roman" w:cs="Times New Roman" w:hint="default"/>
        <w:sz w:val="24"/>
      </w:rPr>
    </w:lvl>
    <w:lvl w:ilvl="5">
      <w:start w:val="1"/>
      <w:numFmt w:val="decimal"/>
      <w:lvlText w:val="%1.%2.%3.%4.%5.%6."/>
      <w:lvlJc w:val="left"/>
      <w:pPr>
        <w:ind w:left="4625" w:hanging="1080"/>
      </w:pPr>
      <w:rPr>
        <w:rFonts w:ascii="Times New Roman" w:hAnsi="Times New Roman" w:cs="Times New Roman" w:hint="default"/>
        <w:sz w:val="24"/>
      </w:rPr>
    </w:lvl>
    <w:lvl w:ilvl="6">
      <w:start w:val="1"/>
      <w:numFmt w:val="decimal"/>
      <w:lvlText w:val="%1.%2.%3.%4.%5.%6.%7."/>
      <w:lvlJc w:val="left"/>
      <w:pPr>
        <w:ind w:left="5694" w:hanging="1440"/>
      </w:pPr>
      <w:rPr>
        <w:rFonts w:ascii="Times New Roman" w:hAnsi="Times New Roman" w:cs="Times New Roman" w:hint="default"/>
        <w:sz w:val="24"/>
      </w:rPr>
    </w:lvl>
    <w:lvl w:ilvl="7">
      <w:start w:val="1"/>
      <w:numFmt w:val="decimal"/>
      <w:lvlText w:val="%1.%2.%3.%4.%5.%6.%7.%8."/>
      <w:lvlJc w:val="left"/>
      <w:pPr>
        <w:ind w:left="6403" w:hanging="1440"/>
      </w:pPr>
      <w:rPr>
        <w:rFonts w:ascii="Times New Roman" w:hAnsi="Times New Roman" w:cs="Times New Roman" w:hint="default"/>
        <w:sz w:val="24"/>
      </w:rPr>
    </w:lvl>
    <w:lvl w:ilvl="8">
      <w:start w:val="1"/>
      <w:numFmt w:val="decimal"/>
      <w:lvlText w:val="%1.%2.%3.%4.%5.%6.%7.%8.%9."/>
      <w:lvlJc w:val="left"/>
      <w:pPr>
        <w:ind w:left="7472" w:hanging="1800"/>
      </w:pPr>
      <w:rPr>
        <w:rFonts w:ascii="Times New Roman" w:hAnsi="Times New Roman" w:cs="Times New Roman" w:hint="default"/>
        <w:sz w:val="24"/>
      </w:rPr>
    </w:lvl>
  </w:abstractNum>
  <w:abstractNum w:abstractNumId="16" w15:restartNumberingAfterBreak="0">
    <w:nsid w:val="31957093"/>
    <w:multiLevelType w:val="hybridMultilevel"/>
    <w:tmpl w:val="5498D93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2F81254"/>
    <w:multiLevelType w:val="hybridMultilevel"/>
    <w:tmpl w:val="AC363662"/>
    <w:lvl w:ilvl="0" w:tplc="985A2812">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3720188C"/>
    <w:multiLevelType w:val="hybridMultilevel"/>
    <w:tmpl w:val="8A901B32"/>
    <w:lvl w:ilvl="0" w:tplc="283C0C7E">
      <w:start w:val="1"/>
      <w:numFmt w:val="decimal"/>
      <w:lvlText w:val="%1."/>
      <w:lvlJc w:val="left"/>
      <w:pPr>
        <w:ind w:left="2484" w:hanging="360"/>
      </w:pPr>
      <w:rPr>
        <w:rFonts w:hint="default"/>
        <w:b/>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9" w15:restartNumberingAfterBreak="0">
    <w:nsid w:val="38F24D39"/>
    <w:multiLevelType w:val="hybridMultilevel"/>
    <w:tmpl w:val="E1FC11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9F3627B"/>
    <w:multiLevelType w:val="hybridMultilevel"/>
    <w:tmpl w:val="A5CCFB2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FA1409F"/>
    <w:multiLevelType w:val="hybridMultilevel"/>
    <w:tmpl w:val="908AA00A"/>
    <w:lvl w:ilvl="0" w:tplc="D742B3B4">
      <w:start w:val="1"/>
      <w:numFmt w:val="decimal"/>
      <w:lvlText w:val="%1)"/>
      <w:lvlJc w:val="left"/>
      <w:pPr>
        <w:tabs>
          <w:tab w:val="num" w:pos="1815"/>
        </w:tabs>
        <w:ind w:left="1815" w:hanging="1095"/>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42E93874"/>
    <w:multiLevelType w:val="hybridMultilevel"/>
    <w:tmpl w:val="0610ED78"/>
    <w:lvl w:ilvl="0" w:tplc="980466F8">
      <w:start w:val="1"/>
      <w:numFmt w:val="bullet"/>
      <w:lvlText w:val=""/>
      <w:lvlJc w:val="left"/>
      <w:pPr>
        <w:tabs>
          <w:tab w:val="num" w:pos="720"/>
        </w:tabs>
        <w:ind w:left="720" w:hanging="360"/>
      </w:pPr>
      <w:rPr>
        <w:rFonts w:ascii="Wingdings" w:hAnsi="Wingdings" w:hint="default"/>
      </w:rPr>
    </w:lvl>
    <w:lvl w:ilvl="1" w:tplc="B1C0A9B0" w:tentative="1">
      <w:start w:val="1"/>
      <w:numFmt w:val="bullet"/>
      <w:lvlText w:val=""/>
      <w:lvlJc w:val="left"/>
      <w:pPr>
        <w:tabs>
          <w:tab w:val="num" w:pos="1440"/>
        </w:tabs>
        <w:ind w:left="1440" w:hanging="360"/>
      </w:pPr>
      <w:rPr>
        <w:rFonts w:ascii="Wingdings" w:hAnsi="Wingdings" w:hint="default"/>
      </w:rPr>
    </w:lvl>
    <w:lvl w:ilvl="2" w:tplc="5192A6FE" w:tentative="1">
      <w:start w:val="1"/>
      <w:numFmt w:val="bullet"/>
      <w:lvlText w:val=""/>
      <w:lvlJc w:val="left"/>
      <w:pPr>
        <w:tabs>
          <w:tab w:val="num" w:pos="2160"/>
        </w:tabs>
        <w:ind w:left="2160" w:hanging="360"/>
      </w:pPr>
      <w:rPr>
        <w:rFonts w:ascii="Wingdings" w:hAnsi="Wingdings" w:hint="default"/>
      </w:rPr>
    </w:lvl>
    <w:lvl w:ilvl="3" w:tplc="D4045B0A" w:tentative="1">
      <w:start w:val="1"/>
      <w:numFmt w:val="bullet"/>
      <w:lvlText w:val=""/>
      <w:lvlJc w:val="left"/>
      <w:pPr>
        <w:tabs>
          <w:tab w:val="num" w:pos="2880"/>
        </w:tabs>
        <w:ind w:left="2880" w:hanging="360"/>
      </w:pPr>
      <w:rPr>
        <w:rFonts w:ascii="Wingdings" w:hAnsi="Wingdings" w:hint="default"/>
      </w:rPr>
    </w:lvl>
    <w:lvl w:ilvl="4" w:tplc="E9B8E662" w:tentative="1">
      <w:start w:val="1"/>
      <w:numFmt w:val="bullet"/>
      <w:lvlText w:val=""/>
      <w:lvlJc w:val="left"/>
      <w:pPr>
        <w:tabs>
          <w:tab w:val="num" w:pos="3600"/>
        </w:tabs>
        <w:ind w:left="3600" w:hanging="360"/>
      </w:pPr>
      <w:rPr>
        <w:rFonts w:ascii="Wingdings" w:hAnsi="Wingdings" w:hint="default"/>
      </w:rPr>
    </w:lvl>
    <w:lvl w:ilvl="5" w:tplc="F38E3B14" w:tentative="1">
      <w:start w:val="1"/>
      <w:numFmt w:val="bullet"/>
      <w:lvlText w:val=""/>
      <w:lvlJc w:val="left"/>
      <w:pPr>
        <w:tabs>
          <w:tab w:val="num" w:pos="4320"/>
        </w:tabs>
        <w:ind w:left="4320" w:hanging="360"/>
      </w:pPr>
      <w:rPr>
        <w:rFonts w:ascii="Wingdings" w:hAnsi="Wingdings" w:hint="default"/>
      </w:rPr>
    </w:lvl>
    <w:lvl w:ilvl="6" w:tplc="BA584F32" w:tentative="1">
      <w:start w:val="1"/>
      <w:numFmt w:val="bullet"/>
      <w:lvlText w:val=""/>
      <w:lvlJc w:val="left"/>
      <w:pPr>
        <w:tabs>
          <w:tab w:val="num" w:pos="5040"/>
        </w:tabs>
        <w:ind w:left="5040" w:hanging="360"/>
      </w:pPr>
      <w:rPr>
        <w:rFonts w:ascii="Wingdings" w:hAnsi="Wingdings" w:hint="default"/>
      </w:rPr>
    </w:lvl>
    <w:lvl w:ilvl="7" w:tplc="9B489D58" w:tentative="1">
      <w:start w:val="1"/>
      <w:numFmt w:val="bullet"/>
      <w:lvlText w:val=""/>
      <w:lvlJc w:val="left"/>
      <w:pPr>
        <w:tabs>
          <w:tab w:val="num" w:pos="5760"/>
        </w:tabs>
        <w:ind w:left="5760" w:hanging="360"/>
      </w:pPr>
      <w:rPr>
        <w:rFonts w:ascii="Wingdings" w:hAnsi="Wingdings" w:hint="default"/>
      </w:rPr>
    </w:lvl>
    <w:lvl w:ilvl="8" w:tplc="C98C796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5C24B3"/>
    <w:multiLevelType w:val="hybridMultilevel"/>
    <w:tmpl w:val="680E4BE4"/>
    <w:lvl w:ilvl="0" w:tplc="0419000F">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4" w15:restartNumberingAfterBreak="0">
    <w:nsid w:val="49591753"/>
    <w:multiLevelType w:val="hybridMultilevel"/>
    <w:tmpl w:val="549681A0"/>
    <w:lvl w:ilvl="0" w:tplc="04190001">
      <w:start w:val="1"/>
      <w:numFmt w:val="bullet"/>
      <w:lvlText w:val=""/>
      <w:lvlJc w:val="left"/>
      <w:pPr>
        <w:ind w:left="1791" w:hanging="360"/>
      </w:pPr>
      <w:rPr>
        <w:rFonts w:ascii="Symbol" w:hAnsi="Symbol" w:hint="default"/>
      </w:rPr>
    </w:lvl>
    <w:lvl w:ilvl="1" w:tplc="04190003" w:tentative="1">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25" w15:restartNumberingAfterBreak="0">
    <w:nsid w:val="4C29144F"/>
    <w:multiLevelType w:val="hybridMultilevel"/>
    <w:tmpl w:val="86FCFC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DB43B64"/>
    <w:multiLevelType w:val="hybridMultilevel"/>
    <w:tmpl w:val="6E3C531A"/>
    <w:lvl w:ilvl="0" w:tplc="946EA5BE">
      <w:start w:val="1"/>
      <w:numFmt w:val="bullet"/>
      <w:lvlText w:val=""/>
      <w:lvlJc w:val="left"/>
      <w:pPr>
        <w:tabs>
          <w:tab w:val="num" w:pos="720"/>
        </w:tabs>
        <w:ind w:left="720" w:hanging="360"/>
      </w:pPr>
      <w:rPr>
        <w:rFonts w:ascii="Wingdings" w:hAnsi="Wingdings" w:hint="default"/>
      </w:rPr>
    </w:lvl>
    <w:lvl w:ilvl="1" w:tplc="DA4C1CA2" w:tentative="1">
      <w:start w:val="1"/>
      <w:numFmt w:val="bullet"/>
      <w:lvlText w:val=""/>
      <w:lvlJc w:val="left"/>
      <w:pPr>
        <w:tabs>
          <w:tab w:val="num" w:pos="1440"/>
        </w:tabs>
        <w:ind w:left="1440" w:hanging="360"/>
      </w:pPr>
      <w:rPr>
        <w:rFonts w:ascii="Wingdings" w:hAnsi="Wingdings" w:hint="default"/>
      </w:rPr>
    </w:lvl>
    <w:lvl w:ilvl="2" w:tplc="B4F21650" w:tentative="1">
      <w:start w:val="1"/>
      <w:numFmt w:val="bullet"/>
      <w:lvlText w:val=""/>
      <w:lvlJc w:val="left"/>
      <w:pPr>
        <w:tabs>
          <w:tab w:val="num" w:pos="2160"/>
        </w:tabs>
        <w:ind w:left="2160" w:hanging="360"/>
      </w:pPr>
      <w:rPr>
        <w:rFonts w:ascii="Wingdings" w:hAnsi="Wingdings" w:hint="default"/>
      </w:rPr>
    </w:lvl>
    <w:lvl w:ilvl="3" w:tplc="665EBB94" w:tentative="1">
      <w:start w:val="1"/>
      <w:numFmt w:val="bullet"/>
      <w:lvlText w:val=""/>
      <w:lvlJc w:val="left"/>
      <w:pPr>
        <w:tabs>
          <w:tab w:val="num" w:pos="2880"/>
        </w:tabs>
        <w:ind w:left="2880" w:hanging="360"/>
      </w:pPr>
      <w:rPr>
        <w:rFonts w:ascii="Wingdings" w:hAnsi="Wingdings" w:hint="default"/>
      </w:rPr>
    </w:lvl>
    <w:lvl w:ilvl="4" w:tplc="978C44FA" w:tentative="1">
      <w:start w:val="1"/>
      <w:numFmt w:val="bullet"/>
      <w:lvlText w:val=""/>
      <w:lvlJc w:val="left"/>
      <w:pPr>
        <w:tabs>
          <w:tab w:val="num" w:pos="3600"/>
        </w:tabs>
        <w:ind w:left="3600" w:hanging="360"/>
      </w:pPr>
      <w:rPr>
        <w:rFonts w:ascii="Wingdings" w:hAnsi="Wingdings" w:hint="default"/>
      </w:rPr>
    </w:lvl>
    <w:lvl w:ilvl="5" w:tplc="7C309E8C" w:tentative="1">
      <w:start w:val="1"/>
      <w:numFmt w:val="bullet"/>
      <w:lvlText w:val=""/>
      <w:lvlJc w:val="left"/>
      <w:pPr>
        <w:tabs>
          <w:tab w:val="num" w:pos="4320"/>
        </w:tabs>
        <w:ind w:left="4320" w:hanging="360"/>
      </w:pPr>
      <w:rPr>
        <w:rFonts w:ascii="Wingdings" w:hAnsi="Wingdings" w:hint="default"/>
      </w:rPr>
    </w:lvl>
    <w:lvl w:ilvl="6" w:tplc="DDAA48E2" w:tentative="1">
      <w:start w:val="1"/>
      <w:numFmt w:val="bullet"/>
      <w:lvlText w:val=""/>
      <w:lvlJc w:val="left"/>
      <w:pPr>
        <w:tabs>
          <w:tab w:val="num" w:pos="5040"/>
        </w:tabs>
        <w:ind w:left="5040" w:hanging="360"/>
      </w:pPr>
      <w:rPr>
        <w:rFonts w:ascii="Wingdings" w:hAnsi="Wingdings" w:hint="default"/>
      </w:rPr>
    </w:lvl>
    <w:lvl w:ilvl="7" w:tplc="539AC4C6" w:tentative="1">
      <w:start w:val="1"/>
      <w:numFmt w:val="bullet"/>
      <w:lvlText w:val=""/>
      <w:lvlJc w:val="left"/>
      <w:pPr>
        <w:tabs>
          <w:tab w:val="num" w:pos="5760"/>
        </w:tabs>
        <w:ind w:left="5760" w:hanging="360"/>
      </w:pPr>
      <w:rPr>
        <w:rFonts w:ascii="Wingdings" w:hAnsi="Wingdings" w:hint="default"/>
      </w:rPr>
    </w:lvl>
    <w:lvl w:ilvl="8" w:tplc="5908F6A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F766D"/>
    <w:multiLevelType w:val="hybridMultilevel"/>
    <w:tmpl w:val="F93C0C4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5B71A16"/>
    <w:multiLevelType w:val="hybridMultilevel"/>
    <w:tmpl w:val="03DECF0C"/>
    <w:lvl w:ilvl="0" w:tplc="C36474F2">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56BF1E43"/>
    <w:multiLevelType w:val="hybridMultilevel"/>
    <w:tmpl w:val="686A3DBA"/>
    <w:lvl w:ilvl="0" w:tplc="B59488AE">
      <w:start w:val="1"/>
      <w:numFmt w:val="bullet"/>
      <w:lvlText w:val="–"/>
      <w:lvlJc w:val="left"/>
      <w:pPr>
        <w:tabs>
          <w:tab w:val="num" w:pos="170"/>
        </w:tabs>
        <w:ind w:left="0" w:firstLine="709"/>
      </w:pPr>
      <w:rPr>
        <w:rFonts w:ascii="Raavi" w:hAnsi="Raavi" w:hint="default"/>
      </w:rPr>
    </w:lvl>
    <w:lvl w:ilvl="1" w:tplc="EF9CE7FC" w:tentative="1">
      <w:start w:val="1"/>
      <w:numFmt w:val="bullet"/>
      <w:lvlText w:val="o"/>
      <w:lvlJc w:val="left"/>
      <w:pPr>
        <w:tabs>
          <w:tab w:val="num" w:pos="1440"/>
        </w:tabs>
        <w:ind w:left="1440" w:hanging="360"/>
      </w:pPr>
      <w:rPr>
        <w:rFonts w:ascii="Courier New" w:hAnsi="Courier New" w:cs="Courier New" w:hint="default"/>
      </w:rPr>
    </w:lvl>
    <w:lvl w:ilvl="2" w:tplc="361E925E" w:tentative="1">
      <w:start w:val="1"/>
      <w:numFmt w:val="bullet"/>
      <w:lvlText w:val=""/>
      <w:lvlJc w:val="left"/>
      <w:pPr>
        <w:tabs>
          <w:tab w:val="num" w:pos="2160"/>
        </w:tabs>
        <w:ind w:left="2160" w:hanging="360"/>
      </w:pPr>
      <w:rPr>
        <w:rFonts w:ascii="Wingdings" w:hAnsi="Wingdings" w:hint="default"/>
      </w:rPr>
    </w:lvl>
    <w:lvl w:ilvl="3" w:tplc="C9F8AEF6" w:tentative="1">
      <w:start w:val="1"/>
      <w:numFmt w:val="bullet"/>
      <w:lvlText w:val=""/>
      <w:lvlJc w:val="left"/>
      <w:pPr>
        <w:tabs>
          <w:tab w:val="num" w:pos="2880"/>
        </w:tabs>
        <w:ind w:left="2880" w:hanging="360"/>
      </w:pPr>
      <w:rPr>
        <w:rFonts w:ascii="Symbol" w:hAnsi="Symbol" w:hint="default"/>
      </w:rPr>
    </w:lvl>
    <w:lvl w:ilvl="4" w:tplc="C6F41034" w:tentative="1">
      <w:start w:val="1"/>
      <w:numFmt w:val="bullet"/>
      <w:lvlText w:val="o"/>
      <w:lvlJc w:val="left"/>
      <w:pPr>
        <w:tabs>
          <w:tab w:val="num" w:pos="3600"/>
        </w:tabs>
        <w:ind w:left="3600" w:hanging="360"/>
      </w:pPr>
      <w:rPr>
        <w:rFonts w:ascii="Courier New" w:hAnsi="Courier New" w:cs="Courier New" w:hint="default"/>
      </w:rPr>
    </w:lvl>
    <w:lvl w:ilvl="5" w:tplc="F6DAB4F8" w:tentative="1">
      <w:start w:val="1"/>
      <w:numFmt w:val="bullet"/>
      <w:lvlText w:val=""/>
      <w:lvlJc w:val="left"/>
      <w:pPr>
        <w:tabs>
          <w:tab w:val="num" w:pos="4320"/>
        </w:tabs>
        <w:ind w:left="4320" w:hanging="360"/>
      </w:pPr>
      <w:rPr>
        <w:rFonts w:ascii="Wingdings" w:hAnsi="Wingdings" w:hint="default"/>
      </w:rPr>
    </w:lvl>
    <w:lvl w:ilvl="6" w:tplc="30EE9B68" w:tentative="1">
      <w:start w:val="1"/>
      <w:numFmt w:val="bullet"/>
      <w:lvlText w:val=""/>
      <w:lvlJc w:val="left"/>
      <w:pPr>
        <w:tabs>
          <w:tab w:val="num" w:pos="5040"/>
        </w:tabs>
        <w:ind w:left="5040" w:hanging="360"/>
      </w:pPr>
      <w:rPr>
        <w:rFonts w:ascii="Symbol" w:hAnsi="Symbol" w:hint="default"/>
      </w:rPr>
    </w:lvl>
    <w:lvl w:ilvl="7" w:tplc="5670922A" w:tentative="1">
      <w:start w:val="1"/>
      <w:numFmt w:val="bullet"/>
      <w:lvlText w:val="o"/>
      <w:lvlJc w:val="left"/>
      <w:pPr>
        <w:tabs>
          <w:tab w:val="num" w:pos="5760"/>
        </w:tabs>
        <w:ind w:left="5760" w:hanging="360"/>
      </w:pPr>
      <w:rPr>
        <w:rFonts w:ascii="Courier New" w:hAnsi="Courier New" w:cs="Courier New" w:hint="default"/>
      </w:rPr>
    </w:lvl>
    <w:lvl w:ilvl="8" w:tplc="F90E181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521285"/>
    <w:multiLevelType w:val="hybridMultilevel"/>
    <w:tmpl w:val="58B0D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DB0E77"/>
    <w:multiLevelType w:val="hybridMultilevel"/>
    <w:tmpl w:val="A99A2D54"/>
    <w:lvl w:ilvl="0" w:tplc="71D44C3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15:restartNumberingAfterBreak="0">
    <w:nsid w:val="62342CF1"/>
    <w:multiLevelType w:val="hybridMultilevel"/>
    <w:tmpl w:val="BBCAE8C2"/>
    <w:lvl w:ilvl="0" w:tplc="31C24A52">
      <w:start w:val="1"/>
      <w:numFmt w:val="decimal"/>
      <w:lvlText w:val="%1)"/>
      <w:lvlJc w:val="left"/>
      <w:pPr>
        <w:ind w:left="1464" w:hanging="396"/>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624B255C"/>
    <w:multiLevelType w:val="hybridMultilevel"/>
    <w:tmpl w:val="D29E7AF2"/>
    <w:lvl w:ilvl="0" w:tplc="93BAD4DA">
      <w:start w:val="1"/>
      <w:numFmt w:val="bullet"/>
      <w:lvlText w:val="–"/>
      <w:lvlJc w:val="left"/>
      <w:pPr>
        <w:tabs>
          <w:tab w:val="num" w:pos="181"/>
        </w:tabs>
        <w:ind w:left="11" w:firstLine="709"/>
      </w:pPr>
      <w:rPr>
        <w:rFonts w:ascii="Raavi" w:hAnsi="Raavi" w:hint="default"/>
      </w:rPr>
    </w:lvl>
    <w:lvl w:ilvl="1" w:tplc="04190003">
      <w:start w:val="1"/>
      <w:numFmt w:val="bullet"/>
      <w:lvlText w:val="o"/>
      <w:lvlJc w:val="left"/>
      <w:pPr>
        <w:tabs>
          <w:tab w:val="num" w:pos="2460"/>
        </w:tabs>
        <w:ind w:left="2460" w:hanging="360"/>
      </w:pPr>
      <w:rPr>
        <w:rFonts w:ascii="Courier New" w:hAnsi="Courier New" w:cs="Courier New" w:hint="default"/>
      </w:rPr>
    </w:lvl>
    <w:lvl w:ilvl="2" w:tplc="04190005">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cs="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cs="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34" w15:restartNumberingAfterBreak="0">
    <w:nsid w:val="685851FB"/>
    <w:multiLevelType w:val="multilevel"/>
    <w:tmpl w:val="BF94279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C20F1D"/>
    <w:multiLevelType w:val="hybridMultilevel"/>
    <w:tmpl w:val="13309994"/>
    <w:lvl w:ilvl="0" w:tplc="57001C7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A45A95"/>
    <w:multiLevelType w:val="hybridMultilevel"/>
    <w:tmpl w:val="99B2A98E"/>
    <w:lvl w:ilvl="0" w:tplc="BAE8F1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A7706AE"/>
    <w:multiLevelType w:val="multilevel"/>
    <w:tmpl w:val="A434ED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64485E"/>
    <w:multiLevelType w:val="hybridMultilevel"/>
    <w:tmpl w:val="EABAA4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8"/>
  </w:num>
  <w:num w:numId="4">
    <w:abstractNumId w:val="35"/>
  </w:num>
  <w:num w:numId="5">
    <w:abstractNumId w:val="19"/>
  </w:num>
  <w:num w:numId="6">
    <w:abstractNumId w:val="3"/>
  </w:num>
  <w:num w:numId="7">
    <w:abstractNumId w:val="38"/>
  </w:num>
  <w:num w:numId="8">
    <w:abstractNumId w:val="21"/>
  </w:num>
  <w:num w:numId="9">
    <w:abstractNumId w:val="33"/>
  </w:num>
  <w:num w:numId="10">
    <w:abstractNumId w:val="29"/>
  </w:num>
  <w:num w:numId="11">
    <w:abstractNumId w:val="17"/>
  </w:num>
  <w:num w:numId="12">
    <w:abstractNumId w:val="31"/>
  </w:num>
  <w:num w:numId="13">
    <w:abstractNumId w:val="11"/>
  </w:num>
  <w:num w:numId="14">
    <w:abstractNumId w:val="5"/>
  </w:num>
  <w:num w:numId="15">
    <w:abstractNumId w:val="15"/>
  </w:num>
  <w:num w:numId="16">
    <w:abstractNumId w:val="4"/>
  </w:num>
  <w:num w:numId="17">
    <w:abstractNumId w:val="23"/>
  </w:num>
  <w:num w:numId="18">
    <w:abstractNumId w:val="1"/>
  </w:num>
  <w:num w:numId="19">
    <w:abstractNumId w:val="37"/>
  </w:num>
  <w:num w:numId="20">
    <w:abstractNumId w:val="34"/>
  </w:num>
  <w:num w:numId="21">
    <w:abstractNumId w:val="16"/>
  </w:num>
  <w:num w:numId="22">
    <w:abstractNumId w:val="7"/>
  </w:num>
  <w:num w:numId="23">
    <w:abstractNumId w:val="18"/>
  </w:num>
  <w:num w:numId="24">
    <w:abstractNumId w:val="28"/>
  </w:num>
  <w:num w:numId="25">
    <w:abstractNumId w:val="24"/>
  </w:num>
  <w:num w:numId="26">
    <w:abstractNumId w:val="36"/>
  </w:num>
  <w:num w:numId="27">
    <w:abstractNumId w:val="10"/>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6"/>
  </w:num>
  <w:num w:numId="31">
    <w:abstractNumId w:val="2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
  </w:num>
  <w:num w:numId="35">
    <w:abstractNumId w:val="12"/>
  </w:num>
  <w:num w:numId="36">
    <w:abstractNumId w:val="30"/>
  </w:num>
  <w:num w:numId="37">
    <w:abstractNumId w:val="14"/>
  </w:num>
  <w:num w:numId="38">
    <w:abstractNumId w:val="2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EA"/>
    <w:rsid w:val="FF687BC7"/>
    <w:rsid w:val="FFFFFFFF"/>
    <w:rsid w:val="0000059C"/>
    <w:rsid w:val="00000AF3"/>
    <w:rsid w:val="00001560"/>
    <w:rsid w:val="0000186C"/>
    <w:rsid w:val="00001F55"/>
    <w:rsid w:val="000027DD"/>
    <w:rsid w:val="00003565"/>
    <w:rsid w:val="000043DF"/>
    <w:rsid w:val="000058BD"/>
    <w:rsid w:val="00005E90"/>
    <w:rsid w:val="00006BF2"/>
    <w:rsid w:val="0000799F"/>
    <w:rsid w:val="00007EA5"/>
    <w:rsid w:val="00010607"/>
    <w:rsid w:val="00010756"/>
    <w:rsid w:val="00010C06"/>
    <w:rsid w:val="00010F7D"/>
    <w:rsid w:val="00011B94"/>
    <w:rsid w:val="00012032"/>
    <w:rsid w:val="000122A0"/>
    <w:rsid w:val="000124CA"/>
    <w:rsid w:val="0001354B"/>
    <w:rsid w:val="00014375"/>
    <w:rsid w:val="00015509"/>
    <w:rsid w:val="00015A3E"/>
    <w:rsid w:val="000167EE"/>
    <w:rsid w:val="0001690F"/>
    <w:rsid w:val="00016E6D"/>
    <w:rsid w:val="00017242"/>
    <w:rsid w:val="000206F3"/>
    <w:rsid w:val="00020BEB"/>
    <w:rsid w:val="00020CDD"/>
    <w:rsid w:val="00021066"/>
    <w:rsid w:val="00021255"/>
    <w:rsid w:val="000216B6"/>
    <w:rsid w:val="00021B01"/>
    <w:rsid w:val="000227DC"/>
    <w:rsid w:val="00022A20"/>
    <w:rsid w:val="00022BC8"/>
    <w:rsid w:val="00022D9C"/>
    <w:rsid w:val="0002393F"/>
    <w:rsid w:val="00023EA7"/>
    <w:rsid w:val="00023FFE"/>
    <w:rsid w:val="000240B7"/>
    <w:rsid w:val="00025094"/>
    <w:rsid w:val="00025EFE"/>
    <w:rsid w:val="0002604B"/>
    <w:rsid w:val="000263FC"/>
    <w:rsid w:val="000264AA"/>
    <w:rsid w:val="00026577"/>
    <w:rsid w:val="00026D1C"/>
    <w:rsid w:val="00026F36"/>
    <w:rsid w:val="00027120"/>
    <w:rsid w:val="00027A11"/>
    <w:rsid w:val="00027D28"/>
    <w:rsid w:val="00030CFD"/>
    <w:rsid w:val="00030DB2"/>
    <w:rsid w:val="00031196"/>
    <w:rsid w:val="00033D07"/>
    <w:rsid w:val="000344A0"/>
    <w:rsid w:val="00034EE6"/>
    <w:rsid w:val="00034EF1"/>
    <w:rsid w:val="00035B37"/>
    <w:rsid w:val="00036D1D"/>
    <w:rsid w:val="000401FE"/>
    <w:rsid w:val="00040F4A"/>
    <w:rsid w:val="00041107"/>
    <w:rsid w:val="00041921"/>
    <w:rsid w:val="00041CD4"/>
    <w:rsid w:val="00042881"/>
    <w:rsid w:val="000438A8"/>
    <w:rsid w:val="00043C71"/>
    <w:rsid w:val="00044F7A"/>
    <w:rsid w:val="00045219"/>
    <w:rsid w:val="00045B6C"/>
    <w:rsid w:val="00045D89"/>
    <w:rsid w:val="00046B9A"/>
    <w:rsid w:val="00046CC8"/>
    <w:rsid w:val="00047A65"/>
    <w:rsid w:val="00047F77"/>
    <w:rsid w:val="00050981"/>
    <w:rsid w:val="00050FD2"/>
    <w:rsid w:val="000512AB"/>
    <w:rsid w:val="00051EBD"/>
    <w:rsid w:val="00051F95"/>
    <w:rsid w:val="0005200F"/>
    <w:rsid w:val="00052DC7"/>
    <w:rsid w:val="00052F1A"/>
    <w:rsid w:val="000537EC"/>
    <w:rsid w:val="00056E44"/>
    <w:rsid w:val="00057194"/>
    <w:rsid w:val="00057396"/>
    <w:rsid w:val="00057C5F"/>
    <w:rsid w:val="00057EB7"/>
    <w:rsid w:val="000600FE"/>
    <w:rsid w:val="00060550"/>
    <w:rsid w:val="000625A3"/>
    <w:rsid w:val="000633BD"/>
    <w:rsid w:val="000636A1"/>
    <w:rsid w:val="00063B88"/>
    <w:rsid w:val="00064B6F"/>
    <w:rsid w:val="00065A29"/>
    <w:rsid w:val="00066075"/>
    <w:rsid w:val="00067003"/>
    <w:rsid w:val="000678C5"/>
    <w:rsid w:val="000704E1"/>
    <w:rsid w:val="00070A3A"/>
    <w:rsid w:val="0007107B"/>
    <w:rsid w:val="000711B7"/>
    <w:rsid w:val="000711C0"/>
    <w:rsid w:val="00071251"/>
    <w:rsid w:val="00071361"/>
    <w:rsid w:val="000713B5"/>
    <w:rsid w:val="00071410"/>
    <w:rsid w:val="000725C6"/>
    <w:rsid w:val="00072EAA"/>
    <w:rsid w:val="000735CB"/>
    <w:rsid w:val="000739A2"/>
    <w:rsid w:val="00073A62"/>
    <w:rsid w:val="00073C0F"/>
    <w:rsid w:val="00073E0C"/>
    <w:rsid w:val="00075EDC"/>
    <w:rsid w:val="0007665F"/>
    <w:rsid w:val="00076822"/>
    <w:rsid w:val="00076AE1"/>
    <w:rsid w:val="00076D1A"/>
    <w:rsid w:val="00077AF7"/>
    <w:rsid w:val="00077E77"/>
    <w:rsid w:val="00077F46"/>
    <w:rsid w:val="00080037"/>
    <w:rsid w:val="00080500"/>
    <w:rsid w:val="0008089E"/>
    <w:rsid w:val="00080A76"/>
    <w:rsid w:val="00082141"/>
    <w:rsid w:val="000823FF"/>
    <w:rsid w:val="000829AD"/>
    <w:rsid w:val="00083476"/>
    <w:rsid w:val="0008410C"/>
    <w:rsid w:val="0008469D"/>
    <w:rsid w:val="00084CC4"/>
    <w:rsid w:val="00085DEA"/>
    <w:rsid w:val="00085F4B"/>
    <w:rsid w:val="0008634A"/>
    <w:rsid w:val="0008738B"/>
    <w:rsid w:val="000877F3"/>
    <w:rsid w:val="00087EA8"/>
    <w:rsid w:val="0009012B"/>
    <w:rsid w:val="00090340"/>
    <w:rsid w:val="00090622"/>
    <w:rsid w:val="00091350"/>
    <w:rsid w:val="00092357"/>
    <w:rsid w:val="000930A4"/>
    <w:rsid w:val="0009347A"/>
    <w:rsid w:val="00093EDF"/>
    <w:rsid w:val="000941A8"/>
    <w:rsid w:val="00095252"/>
    <w:rsid w:val="0009667C"/>
    <w:rsid w:val="00096EB1"/>
    <w:rsid w:val="000971FB"/>
    <w:rsid w:val="00097C2D"/>
    <w:rsid w:val="000A0C9C"/>
    <w:rsid w:val="000A0D7B"/>
    <w:rsid w:val="000A0F51"/>
    <w:rsid w:val="000A1514"/>
    <w:rsid w:val="000A1827"/>
    <w:rsid w:val="000A1843"/>
    <w:rsid w:val="000A1A2D"/>
    <w:rsid w:val="000A1B97"/>
    <w:rsid w:val="000A1C79"/>
    <w:rsid w:val="000A1E6F"/>
    <w:rsid w:val="000A2061"/>
    <w:rsid w:val="000A2169"/>
    <w:rsid w:val="000A28A6"/>
    <w:rsid w:val="000A36C3"/>
    <w:rsid w:val="000A3B4C"/>
    <w:rsid w:val="000A4785"/>
    <w:rsid w:val="000A4904"/>
    <w:rsid w:val="000A49A4"/>
    <w:rsid w:val="000A4CEF"/>
    <w:rsid w:val="000A5799"/>
    <w:rsid w:val="000A5DA1"/>
    <w:rsid w:val="000A5F11"/>
    <w:rsid w:val="000A62A1"/>
    <w:rsid w:val="000A6941"/>
    <w:rsid w:val="000A766D"/>
    <w:rsid w:val="000A76F9"/>
    <w:rsid w:val="000A7DCB"/>
    <w:rsid w:val="000A7E08"/>
    <w:rsid w:val="000B04F1"/>
    <w:rsid w:val="000B06E5"/>
    <w:rsid w:val="000B1123"/>
    <w:rsid w:val="000B1D5E"/>
    <w:rsid w:val="000B2AD3"/>
    <w:rsid w:val="000B2F90"/>
    <w:rsid w:val="000B3900"/>
    <w:rsid w:val="000B3B56"/>
    <w:rsid w:val="000B44D8"/>
    <w:rsid w:val="000B5C8D"/>
    <w:rsid w:val="000B6897"/>
    <w:rsid w:val="000B7302"/>
    <w:rsid w:val="000B75A2"/>
    <w:rsid w:val="000C04CC"/>
    <w:rsid w:val="000C06FE"/>
    <w:rsid w:val="000C0BFA"/>
    <w:rsid w:val="000C0DCD"/>
    <w:rsid w:val="000C1977"/>
    <w:rsid w:val="000C1D70"/>
    <w:rsid w:val="000C2F5F"/>
    <w:rsid w:val="000C3807"/>
    <w:rsid w:val="000C39CD"/>
    <w:rsid w:val="000C447E"/>
    <w:rsid w:val="000C4501"/>
    <w:rsid w:val="000C46DF"/>
    <w:rsid w:val="000C4B66"/>
    <w:rsid w:val="000C5048"/>
    <w:rsid w:val="000C53A9"/>
    <w:rsid w:val="000C5667"/>
    <w:rsid w:val="000C5AFF"/>
    <w:rsid w:val="000C62C2"/>
    <w:rsid w:val="000C6A89"/>
    <w:rsid w:val="000C6AB8"/>
    <w:rsid w:val="000C6B93"/>
    <w:rsid w:val="000C6FEC"/>
    <w:rsid w:val="000C7E42"/>
    <w:rsid w:val="000D0E13"/>
    <w:rsid w:val="000D146A"/>
    <w:rsid w:val="000D14BB"/>
    <w:rsid w:val="000D2139"/>
    <w:rsid w:val="000D23CA"/>
    <w:rsid w:val="000D2E3B"/>
    <w:rsid w:val="000D3557"/>
    <w:rsid w:val="000D3893"/>
    <w:rsid w:val="000D3BEC"/>
    <w:rsid w:val="000D44B5"/>
    <w:rsid w:val="000D4CF0"/>
    <w:rsid w:val="000D4EED"/>
    <w:rsid w:val="000D52F7"/>
    <w:rsid w:val="000D538E"/>
    <w:rsid w:val="000D5442"/>
    <w:rsid w:val="000D667F"/>
    <w:rsid w:val="000D66D0"/>
    <w:rsid w:val="000D6B96"/>
    <w:rsid w:val="000D6D64"/>
    <w:rsid w:val="000D6E08"/>
    <w:rsid w:val="000D72CB"/>
    <w:rsid w:val="000D78B6"/>
    <w:rsid w:val="000D7D99"/>
    <w:rsid w:val="000E09BA"/>
    <w:rsid w:val="000E1307"/>
    <w:rsid w:val="000E17AB"/>
    <w:rsid w:val="000E19E7"/>
    <w:rsid w:val="000E1EF7"/>
    <w:rsid w:val="000E2155"/>
    <w:rsid w:val="000E26A9"/>
    <w:rsid w:val="000E282E"/>
    <w:rsid w:val="000E2FBA"/>
    <w:rsid w:val="000E3154"/>
    <w:rsid w:val="000E33BF"/>
    <w:rsid w:val="000E3B4E"/>
    <w:rsid w:val="000E4A22"/>
    <w:rsid w:val="000E522F"/>
    <w:rsid w:val="000E6421"/>
    <w:rsid w:val="000E65BE"/>
    <w:rsid w:val="000E6AB4"/>
    <w:rsid w:val="000E6E97"/>
    <w:rsid w:val="000F0766"/>
    <w:rsid w:val="000F09AF"/>
    <w:rsid w:val="000F0A1E"/>
    <w:rsid w:val="000F10E0"/>
    <w:rsid w:val="000F168C"/>
    <w:rsid w:val="000F1885"/>
    <w:rsid w:val="000F19E6"/>
    <w:rsid w:val="000F1F4B"/>
    <w:rsid w:val="000F2207"/>
    <w:rsid w:val="000F254E"/>
    <w:rsid w:val="000F2EA9"/>
    <w:rsid w:val="000F3635"/>
    <w:rsid w:val="000F3991"/>
    <w:rsid w:val="000F44B3"/>
    <w:rsid w:val="000F4A20"/>
    <w:rsid w:val="000F4BD3"/>
    <w:rsid w:val="000F4DE3"/>
    <w:rsid w:val="000F4DF3"/>
    <w:rsid w:val="000F5035"/>
    <w:rsid w:val="000F5A6C"/>
    <w:rsid w:val="000F65F7"/>
    <w:rsid w:val="000F675A"/>
    <w:rsid w:val="000F6971"/>
    <w:rsid w:val="000F6C23"/>
    <w:rsid w:val="000F6E41"/>
    <w:rsid w:val="000F6E8E"/>
    <w:rsid w:val="000F75E7"/>
    <w:rsid w:val="000F7B3D"/>
    <w:rsid w:val="000F7CC4"/>
    <w:rsid w:val="0010006D"/>
    <w:rsid w:val="00100454"/>
    <w:rsid w:val="00100564"/>
    <w:rsid w:val="00100A98"/>
    <w:rsid w:val="00100FE4"/>
    <w:rsid w:val="0010110A"/>
    <w:rsid w:val="001013A5"/>
    <w:rsid w:val="00101A03"/>
    <w:rsid w:val="00103F0F"/>
    <w:rsid w:val="001048D4"/>
    <w:rsid w:val="00104AFD"/>
    <w:rsid w:val="00104BF5"/>
    <w:rsid w:val="00104EE9"/>
    <w:rsid w:val="001055C3"/>
    <w:rsid w:val="00105713"/>
    <w:rsid w:val="001059C8"/>
    <w:rsid w:val="00105CEC"/>
    <w:rsid w:val="00106151"/>
    <w:rsid w:val="00106860"/>
    <w:rsid w:val="00106DDB"/>
    <w:rsid w:val="0010703D"/>
    <w:rsid w:val="0010727D"/>
    <w:rsid w:val="00107318"/>
    <w:rsid w:val="001076B6"/>
    <w:rsid w:val="00107732"/>
    <w:rsid w:val="00107C35"/>
    <w:rsid w:val="0011005B"/>
    <w:rsid w:val="0011032A"/>
    <w:rsid w:val="0011136C"/>
    <w:rsid w:val="0011181B"/>
    <w:rsid w:val="00112093"/>
    <w:rsid w:val="00112F0D"/>
    <w:rsid w:val="00114418"/>
    <w:rsid w:val="001145A9"/>
    <w:rsid w:val="0011500B"/>
    <w:rsid w:val="0011584C"/>
    <w:rsid w:val="00116250"/>
    <w:rsid w:val="0011637D"/>
    <w:rsid w:val="001165A0"/>
    <w:rsid w:val="0011695D"/>
    <w:rsid w:val="0012040D"/>
    <w:rsid w:val="001205BF"/>
    <w:rsid w:val="001206B8"/>
    <w:rsid w:val="001207B6"/>
    <w:rsid w:val="00120AA1"/>
    <w:rsid w:val="001211E5"/>
    <w:rsid w:val="001212F8"/>
    <w:rsid w:val="00121758"/>
    <w:rsid w:val="00121E2E"/>
    <w:rsid w:val="00121FBA"/>
    <w:rsid w:val="001222E0"/>
    <w:rsid w:val="00122463"/>
    <w:rsid w:val="001225F1"/>
    <w:rsid w:val="001229D1"/>
    <w:rsid w:val="00122BD6"/>
    <w:rsid w:val="00122BE9"/>
    <w:rsid w:val="00122DC8"/>
    <w:rsid w:val="00122E00"/>
    <w:rsid w:val="0012301F"/>
    <w:rsid w:val="00123123"/>
    <w:rsid w:val="001235B1"/>
    <w:rsid w:val="001237DB"/>
    <w:rsid w:val="00123A7D"/>
    <w:rsid w:val="00124129"/>
    <w:rsid w:val="0012431C"/>
    <w:rsid w:val="00125849"/>
    <w:rsid w:val="00125C73"/>
    <w:rsid w:val="00126553"/>
    <w:rsid w:val="001266F5"/>
    <w:rsid w:val="001267F1"/>
    <w:rsid w:val="00126A37"/>
    <w:rsid w:val="0012724A"/>
    <w:rsid w:val="0012760E"/>
    <w:rsid w:val="00130681"/>
    <w:rsid w:val="00130CDD"/>
    <w:rsid w:val="00130EAA"/>
    <w:rsid w:val="00131244"/>
    <w:rsid w:val="001312A2"/>
    <w:rsid w:val="0013147A"/>
    <w:rsid w:val="00131E7F"/>
    <w:rsid w:val="00132663"/>
    <w:rsid w:val="00132B53"/>
    <w:rsid w:val="00133509"/>
    <w:rsid w:val="001336A6"/>
    <w:rsid w:val="00133AA4"/>
    <w:rsid w:val="00133E27"/>
    <w:rsid w:val="001345F8"/>
    <w:rsid w:val="00134640"/>
    <w:rsid w:val="00134BFA"/>
    <w:rsid w:val="00135097"/>
    <w:rsid w:val="00135197"/>
    <w:rsid w:val="001357D5"/>
    <w:rsid w:val="0013581C"/>
    <w:rsid w:val="00135904"/>
    <w:rsid w:val="0013595C"/>
    <w:rsid w:val="00136890"/>
    <w:rsid w:val="0013689F"/>
    <w:rsid w:val="001372CE"/>
    <w:rsid w:val="00137478"/>
    <w:rsid w:val="00137EF1"/>
    <w:rsid w:val="00137FD0"/>
    <w:rsid w:val="00141102"/>
    <w:rsid w:val="00141CC2"/>
    <w:rsid w:val="00142290"/>
    <w:rsid w:val="001433CB"/>
    <w:rsid w:val="0014353F"/>
    <w:rsid w:val="001444C2"/>
    <w:rsid w:val="001444F7"/>
    <w:rsid w:val="00145599"/>
    <w:rsid w:val="00145C9C"/>
    <w:rsid w:val="001466B5"/>
    <w:rsid w:val="001469DE"/>
    <w:rsid w:val="001479F3"/>
    <w:rsid w:val="001501B0"/>
    <w:rsid w:val="00151145"/>
    <w:rsid w:val="00151A40"/>
    <w:rsid w:val="00152282"/>
    <w:rsid w:val="00152F9C"/>
    <w:rsid w:val="00153D1B"/>
    <w:rsid w:val="00153F6A"/>
    <w:rsid w:val="001543CF"/>
    <w:rsid w:val="001544E3"/>
    <w:rsid w:val="0015460A"/>
    <w:rsid w:val="00154812"/>
    <w:rsid w:val="00154E78"/>
    <w:rsid w:val="001578CF"/>
    <w:rsid w:val="00160604"/>
    <w:rsid w:val="00160AC2"/>
    <w:rsid w:val="001613CB"/>
    <w:rsid w:val="00162043"/>
    <w:rsid w:val="00162165"/>
    <w:rsid w:val="00162405"/>
    <w:rsid w:val="0016256D"/>
    <w:rsid w:val="0016286E"/>
    <w:rsid w:val="00162F22"/>
    <w:rsid w:val="0016332B"/>
    <w:rsid w:val="0016386B"/>
    <w:rsid w:val="00163AA6"/>
    <w:rsid w:val="001640DF"/>
    <w:rsid w:val="001641CE"/>
    <w:rsid w:val="001641D6"/>
    <w:rsid w:val="0016438E"/>
    <w:rsid w:val="00164E72"/>
    <w:rsid w:val="00164E80"/>
    <w:rsid w:val="00165324"/>
    <w:rsid w:val="00165E1E"/>
    <w:rsid w:val="00166C45"/>
    <w:rsid w:val="001701C4"/>
    <w:rsid w:val="00171463"/>
    <w:rsid w:val="00172C99"/>
    <w:rsid w:val="00172EF5"/>
    <w:rsid w:val="001741C4"/>
    <w:rsid w:val="001746AC"/>
    <w:rsid w:val="00174E90"/>
    <w:rsid w:val="00174F00"/>
    <w:rsid w:val="00175A1A"/>
    <w:rsid w:val="00175A9A"/>
    <w:rsid w:val="00175C88"/>
    <w:rsid w:val="00176737"/>
    <w:rsid w:val="00176A5F"/>
    <w:rsid w:val="0017737C"/>
    <w:rsid w:val="0017746C"/>
    <w:rsid w:val="001779B2"/>
    <w:rsid w:val="00181167"/>
    <w:rsid w:val="001818F6"/>
    <w:rsid w:val="00181AD9"/>
    <w:rsid w:val="001822A8"/>
    <w:rsid w:val="0018246E"/>
    <w:rsid w:val="00182BC2"/>
    <w:rsid w:val="0018327C"/>
    <w:rsid w:val="00183697"/>
    <w:rsid w:val="0018399B"/>
    <w:rsid w:val="001849C6"/>
    <w:rsid w:val="001858EE"/>
    <w:rsid w:val="00185976"/>
    <w:rsid w:val="00186C0D"/>
    <w:rsid w:val="001900C9"/>
    <w:rsid w:val="00190E63"/>
    <w:rsid w:val="00191A01"/>
    <w:rsid w:val="00191F7F"/>
    <w:rsid w:val="001921CD"/>
    <w:rsid w:val="001924E2"/>
    <w:rsid w:val="0019292C"/>
    <w:rsid w:val="00192C05"/>
    <w:rsid w:val="00196811"/>
    <w:rsid w:val="00196846"/>
    <w:rsid w:val="00196878"/>
    <w:rsid w:val="00196BF0"/>
    <w:rsid w:val="00196D95"/>
    <w:rsid w:val="0019718C"/>
    <w:rsid w:val="00197875"/>
    <w:rsid w:val="00197C11"/>
    <w:rsid w:val="00197F5C"/>
    <w:rsid w:val="001A0451"/>
    <w:rsid w:val="001A14E1"/>
    <w:rsid w:val="001A1970"/>
    <w:rsid w:val="001A3AC5"/>
    <w:rsid w:val="001A4173"/>
    <w:rsid w:val="001A42BF"/>
    <w:rsid w:val="001A44C9"/>
    <w:rsid w:val="001A4703"/>
    <w:rsid w:val="001A526D"/>
    <w:rsid w:val="001A5835"/>
    <w:rsid w:val="001A616C"/>
    <w:rsid w:val="001A64CD"/>
    <w:rsid w:val="001A6B49"/>
    <w:rsid w:val="001A6C3C"/>
    <w:rsid w:val="001A6FA7"/>
    <w:rsid w:val="001A73CF"/>
    <w:rsid w:val="001B037E"/>
    <w:rsid w:val="001B1611"/>
    <w:rsid w:val="001B20F4"/>
    <w:rsid w:val="001B2219"/>
    <w:rsid w:val="001B228C"/>
    <w:rsid w:val="001B26E1"/>
    <w:rsid w:val="001B3420"/>
    <w:rsid w:val="001B4B41"/>
    <w:rsid w:val="001B506E"/>
    <w:rsid w:val="001B5CBC"/>
    <w:rsid w:val="001B6AD9"/>
    <w:rsid w:val="001B6DC5"/>
    <w:rsid w:val="001B6E9C"/>
    <w:rsid w:val="001B726C"/>
    <w:rsid w:val="001B7305"/>
    <w:rsid w:val="001B790F"/>
    <w:rsid w:val="001C0741"/>
    <w:rsid w:val="001C09F6"/>
    <w:rsid w:val="001C0AF0"/>
    <w:rsid w:val="001C0FFD"/>
    <w:rsid w:val="001C28FB"/>
    <w:rsid w:val="001C2A4E"/>
    <w:rsid w:val="001C2A5F"/>
    <w:rsid w:val="001C3024"/>
    <w:rsid w:val="001C3365"/>
    <w:rsid w:val="001C33B7"/>
    <w:rsid w:val="001C3A89"/>
    <w:rsid w:val="001C3AC5"/>
    <w:rsid w:val="001C4636"/>
    <w:rsid w:val="001C4837"/>
    <w:rsid w:val="001C4AF1"/>
    <w:rsid w:val="001C4DA3"/>
    <w:rsid w:val="001C4F32"/>
    <w:rsid w:val="001C54FC"/>
    <w:rsid w:val="001C55E9"/>
    <w:rsid w:val="001C56D2"/>
    <w:rsid w:val="001C5BD2"/>
    <w:rsid w:val="001C663B"/>
    <w:rsid w:val="001C6C91"/>
    <w:rsid w:val="001C6D2B"/>
    <w:rsid w:val="001C79AC"/>
    <w:rsid w:val="001C7DA3"/>
    <w:rsid w:val="001C7F37"/>
    <w:rsid w:val="001D03AA"/>
    <w:rsid w:val="001D04D1"/>
    <w:rsid w:val="001D0580"/>
    <w:rsid w:val="001D12C5"/>
    <w:rsid w:val="001D1480"/>
    <w:rsid w:val="001D1944"/>
    <w:rsid w:val="001D212B"/>
    <w:rsid w:val="001D2349"/>
    <w:rsid w:val="001D32ED"/>
    <w:rsid w:val="001D3A84"/>
    <w:rsid w:val="001D46B2"/>
    <w:rsid w:val="001D489F"/>
    <w:rsid w:val="001D49D1"/>
    <w:rsid w:val="001D51D8"/>
    <w:rsid w:val="001D5375"/>
    <w:rsid w:val="001D5AA2"/>
    <w:rsid w:val="001D76C2"/>
    <w:rsid w:val="001E0298"/>
    <w:rsid w:val="001E0A66"/>
    <w:rsid w:val="001E0D34"/>
    <w:rsid w:val="001E0DE6"/>
    <w:rsid w:val="001E1031"/>
    <w:rsid w:val="001E10FF"/>
    <w:rsid w:val="001E1C0C"/>
    <w:rsid w:val="001E26B7"/>
    <w:rsid w:val="001E270A"/>
    <w:rsid w:val="001E2F6E"/>
    <w:rsid w:val="001E385A"/>
    <w:rsid w:val="001E3B8A"/>
    <w:rsid w:val="001E3E8C"/>
    <w:rsid w:val="001E4070"/>
    <w:rsid w:val="001E58D6"/>
    <w:rsid w:val="001E59F8"/>
    <w:rsid w:val="001E5AF8"/>
    <w:rsid w:val="001E5DC0"/>
    <w:rsid w:val="001E6DF3"/>
    <w:rsid w:val="001E7925"/>
    <w:rsid w:val="001F0BB7"/>
    <w:rsid w:val="001F10FD"/>
    <w:rsid w:val="001F1C65"/>
    <w:rsid w:val="001F2260"/>
    <w:rsid w:val="001F2320"/>
    <w:rsid w:val="001F251F"/>
    <w:rsid w:val="001F2F32"/>
    <w:rsid w:val="001F30B7"/>
    <w:rsid w:val="001F3296"/>
    <w:rsid w:val="001F34C5"/>
    <w:rsid w:val="001F38F8"/>
    <w:rsid w:val="001F3941"/>
    <w:rsid w:val="001F3C57"/>
    <w:rsid w:val="001F3ECE"/>
    <w:rsid w:val="001F3FDF"/>
    <w:rsid w:val="001F4413"/>
    <w:rsid w:val="001F48B3"/>
    <w:rsid w:val="001F4E60"/>
    <w:rsid w:val="001F551F"/>
    <w:rsid w:val="001F6026"/>
    <w:rsid w:val="001F6B3A"/>
    <w:rsid w:val="001F7809"/>
    <w:rsid w:val="001F7B71"/>
    <w:rsid w:val="001F7B85"/>
    <w:rsid w:val="001F7BFB"/>
    <w:rsid w:val="002004D0"/>
    <w:rsid w:val="002007C1"/>
    <w:rsid w:val="00200ABE"/>
    <w:rsid w:val="0020119F"/>
    <w:rsid w:val="002014EA"/>
    <w:rsid w:val="00201C10"/>
    <w:rsid w:val="00202012"/>
    <w:rsid w:val="002025D4"/>
    <w:rsid w:val="0020288B"/>
    <w:rsid w:val="0020440F"/>
    <w:rsid w:val="0020458B"/>
    <w:rsid w:val="00204ED7"/>
    <w:rsid w:val="00205E7B"/>
    <w:rsid w:val="002062D7"/>
    <w:rsid w:val="00207987"/>
    <w:rsid w:val="00210C6F"/>
    <w:rsid w:val="00210C99"/>
    <w:rsid w:val="00211344"/>
    <w:rsid w:val="00212EF2"/>
    <w:rsid w:val="002131CB"/>
    <w:rsid w:val="00213894"/>
    <w:rsid w:val="00213E0A"/>
    <w:rsid w:val="00213E95"/>
    <w:rsid w:val="002140A0"/>
    <w:rsid w:val="002146DD"/>
    <w:rsid w:val="00214AFE"/>
    <w:rsid w:val="00214C21"/>
    <w:rsid w:val="00215165"/>
    <w:rsid w:val="002154CC"/>
    <w:rsid w:val="00215521"/>
    <w:rsid w:val="00215699"/>
    <w:rsid w:val="00215F93"/>
    <w:rsid w:val="00215FDE"/>
    <w:rsid w:val="002166D0"/>
    <w:rsid w:val="00216C0E"/>
    <w:rsid w:val="00217108"/>
    <w:rsid w:val="0021766F"/>
    <w:rsid w:val="00220790"/>
    <w:rsid w:val="0022188D"/>
    <w:rsid w:val="00222676"/>
    <w:rsid w:val="002227D7"/>
    <w:rsid w:val="00222890"/>
    <w:rsid w:val="00222A50"/>
    <w:rsid w:val="00223227"/>
    <w:rsid w:val="0022336C"/>
    <w:rsid w:val="002234D3"/>
    <w:rsid w:val="00223D9A"/>
    <w:rsid w:val="002258A0"/>
    <w:rsid w:val="002259EC"/>
    <w:rsid w:val="00226342"/>
    <w:rsid w:val="0022700B"/>
    <w:rsid w:val="002276C9"/>
    <w:rsid w:val="00227B92"/>
    <w:rsid w:val="00230464"/>
    <w:rsid w:val="00230EB1"/>
    <w:rsid w:val="00230EBF"/>
    <w:rsid w:val="00231C31"/>
    <w:rsid w:val="002329AB"/>
    <w:rsid w:val="00233311"/>
    <w:rsid w:val="002335B1"/>
    <w:rsid w:val="002337E1"/>
    <w:rsid w:val="00233875"/>
    <w:rsid w:val="00233C46"/>
    <w:rsid w:val="00234479"/>
    <w:rsid w:val="00234DCD"/>
    <w:rsid w:val="00234E81"/>
    <w:rsid w:val="0023523D"/>
    <w:rsid w:val="00235276"/>
    <w:rsid w:val="0023538B"/>
    <w:rsid w:val="00235445"/>
    <w:rsid w:val="00235EE5"/>
    <w:rsid w:val="002366BE"/>
    <w:rsid w:val="0023689E"/>
    <w:rsid w:val="00236BA1"/>
    <w:rsid w:val="0023787A"/>
    <w:rsid w:val="00237DD5"/>
    <w:rsid w:val="00240F72"/>
    <w:rsid w:val="00241256"/>
    <w:rsid w:val="00241B66"/>
    <w:rsid w:val="0024235A"/>
    <w:rsid w:val="002427A2"/>
    <w:rsid w:val="00242E27"/>
    <w:rsid w:val="00243641"/>
    <w:rsid w:val="00244519"/>
    <w:rsid w:val="00244973"/>
    <w:rsid w:val="00244A76"/>
    <w:rsid w:val="0024501B"/>
    <w:rsid w:val="002451C7"/>
    <w:rsid w:val="0024566B"/>
    <w:rsid w:val="00245A71"/>
    <w:rsid w:val="002461A5"/>
    <w:rsid w:val="002462C5"/>
    <w:rsid w:val="00246D46"/>
    <w:rsid w:val="00247329"/>
    <w:rsid w:val="00247BB9"/>
    <w:rsid w:val="002501C1"/>
    <w:rsid w:val="00250422"/>
    <w:rsid w:val="0025047D"/>
    <w:rsid w:val="002505E1"/>
    <w:rsid w:val="00250697"/>
    <w:rsid w:val="00250D6D"/>
    <w:rsid w:val="00251113"/>
    <w:rsid w:val="002529F9"/>
    <w:rsid w:val="00252CC9"/>
    <w:rsid w:val="00253020"/>
    <w:rsid w:val="00253545"/>
    <w:rsid w:val="00253BC5"/>
    <w:rsid w:val="00253FC2"/>
    <w:rsid w:val="002541A2"/>
    <w:rsid w:val="002543F2"/>
    <w:rsid w:val="00255709"/>
    <w:rsid w:val="002561C5"/>
    <w:rsid w:val="002564FE"/>
    <w:rsid w:val="0025665B"/>
    <w:rsid w:val="00256BFF"/>
    <w:rsid w:val="00260178"/>
    <w:rsid w:val="0026040E"/>
    <w:rsid w:val="00261049"/>
    <w:rsid w:val="00261143"/>
    <w:rsid w:val="00261902"/>
    <w:rsid w:val="00261A63"/>
    <w:rsid w:val="00262561"/>
    <w:rsid w:val="0026282D"/>
    <w:rsid w:val="00263E32"/>
    <w:rsid w:val="00263E59"/>
    <w:rsid w:val="00264623"/>
    <w:rsid w:val="00264694"/>
    <w:rsid w:val="00264E0F"/>
    <w:rsid w:val="002654D0"/>
    <w:rsid w:val="002654DC"/>
    <w:rsid w:val="00265EF9"/>
    <w:rsid w:val="002666BE"/>
    <w:rsid w:val="00266E2D"/>
    <w:rsid w:val="0026747B"/>
    <w:rsid w:val="0027053D"/>
    <w:rsid w:val="00270DE7"/>
    <w:rsid w:val="0027116C"/>
    <w:rsid w:val="00271CD5"/>
    <w:rsid w:val="002728C0"/>
    <w:rsid w:val="00272B6E"/>
    <w:rsid w:val="00273101"/>
    <w:rsid w:val="002735BB"/>
    <w:rsid w:val="002739EE"/>
    <w:rsid w:val="002743A7"/>
    <w:rsid w:val="00274546"/>
    <w:rsid w:val="00274797"/>
    <w:rsid w:val="00274EDF"/>
    <w:rsid w:val="00277135"/>
    <w:rsid w:val="002777F9"/>
    <w:rsid w:val="00277A97"/>
    <w:rsid w:val="002800EA"/>
    <w:rsid w:val="002801EC"/>
    <w:rsid w:val="0028032D"/>
    <w:rsid w:val="002805B0"/>
    <w:rsid w:val="0028191B"/>
    <w:rsid w:val="002826E7"/>
    <w:rsid w:val="0028330A"/>
    <w:rsid w:val="00283909"/>
    <w:rsid w:val="00283934"/>
    <w:rsid w:val="00284221"/>
    <w:rsid w:val="00284D0A"/>
    <w:rsid w:val="00284DBF"/>
    <w:rsid w:val="00284F02"/>
    <w:rsid w:val="0028511E"/>
    <w:rsid w:val="002852B9"/>
    <w:rsid w:val="002858B3"/>
    <w:rsid w:val="00285ACB"/>
    <w:rsid w:val="00285CA7"/>
    <w:rsid w:val="00286493"/>
    <w:rsid w:val="00286D20"/>
    <w:rsid w:val="00287059"/>
    <w:rsid w:val="00290A32"/>
    <w:rsid w:val="00290AFE"/>
    <w:rsid w:val="00291D6E"/>
    <w:rsid w:val="00291F1C"/>
    <w:rsid w:val="00291F4F"/>
    <w:rsid w:val="00292441"/>
    <w:rsid w:val="002934E1"/>
    <w:rsid w:val="00293818"/>
    <w:rsid w:val="00294AC6"/>
    <w:rsid w:val="002953D1"/>
    <w:rsid w:val="00295C1C"/>
    <w:rsid w:val="00296302"/>
    <w:rsid w:val="002964B5"/>
    <w:rsid w:val="00296549"/>
    <w:rsid w:val="002968A4"/>
    <w:rsid w:val="002976CC"/>
    <w:rsid w:val="00297D86"/>
    <w:rsid w:val="002A03D0"/>
    <w:rsid w:val="002A2801"/>
    <w:rsid w:val="002A34D6"/>
    <w:rsid w:val="002A34F1"/>
    <w:rsid w:val="002A3ADA"/>
    <w:rsid w:val="002A4586"/>
    <w:rsid w:val="002A45EE"/>
    <w:rsid w:val="002A5DB1"/>
    <w:rsid w:val="002A61B4"/>
    <w:rsid w:val="002A6DCC"/>
    <w:rsid w:val="002A6F05"/>
    <w:rsid w:val="002A741A"/>
    <w:rsid w:val="002B0200"/>
    <w:rsid w:val="002B072D"/>
    <w:rsid w:val="002B0C06"/>
    <w:rsid w:val="002B0C57"/>
    <w:rsid w:val="002B17CC"/>
    <w:rsid w:val="002B19CF"/>
    <w:rsid w:val="002B1A1B"/>
    <w:rsid w:val="002B1B11"/>
    <w:rsid w:val="002B3123"/>
    <w:rsid w:val="002B329C"/>
    <w:rsid w:val="002B3844"/>
    <w:rsid w:val="002B42EA"/>
    <w:rsid w:val="002B4C92"/>
    <w:rsid w:val="002B4CA4"/>
    <w:rsid w:val="002B5C6F"/>
    <w:rsid w:val="002B60AD"/>
    <w:rsid w:val="002B7232"/>
    <w:rsid w:val="002B75E8"/>
    <w:rsid w:val="002B7B0B"/>
    <w:rsid w:val="002B7B4F"/>
    <w:rsid w:val="002B7DFB"/>
    <w:rsid w:val="002B7E52"/>
    <w:rsid w:val="002C0608"/>
    <w:rsid w:val="002C07D1"/>
    <w:rsid w:val="002C0CF6"/>
    <w:rsid w:val="002C0ED9"/>
    <w:rsid w:val="002C1348"/>
    <w:rsid w:val="002C1992"/>
    <w:rsid w:val="002C1D7F"/>
    <w:rsid w:val="002C25BD"/>
    <w:rsid w:val="002C27ED"/>
    <w:rsid w:val="002C2B30"/>
    <w:rsid w:val="002C32B2"/>
    <w:rsid w:val="002C339D"/>
    <w:rsid w:val="002C3483"/>
    <w:rsid w:val="002C3C65"/>
    <w:rsid w:val="002C3DD1"/>
    <w:rsid w:val="002C3E9B"/>
    <w:rsid w:val="002C3F0F"/>
    <w:rsid w:val="002C5401"/>
    <w:rsid w:val="002C64F9"/>
    <w:rsid w:val="002C662C"/>
    <w:rsid w:val="002C6788"/>
    <w:rsid w:val="002C682B"/>
    <w:rsid w:val="002C7007"/>
    <w:rsid w:val="002C7643"/>
    <w:rsid w:val="002C7D47"/>
    <w:rsid w:val="002D01D0"/>
    <w:rsid w:val="002D0402"/>
    <w:rsid w:val="002D181F"/>
    <w:rsid w:val="002D21A9"/>
    <w:rsid w:val="002D2633"/>
    <w:rsid w:val="002D264A"/>
    <w:rsid w:val="002D2B91"/>
    <w:rsid w:val="002D2DBC"/>
    <w:rsid w:val="002D4BD2"/>
    <w:rsid w:val="002D4F99"/>
    <w:rsid w:val="002D52D4"/>
    <w:rsid w:val="002D565D"/>
    <w:rsid w:val="002D57D7"/>
    <w:rsid w:val="002D5AE5"/>
    <w:rsid w:val="002D5B59"/>
    <w:rsid w:val="002D5BCE"/>
    <w:rsid w:val="002D5C38"/>
    <w:rsid w:val="002D6911"/>
    <w:rsid w:val="002D6D63"/>
    <w:rsid w:val="002D6EFB"/>
    <w:rsid w:val="002D72F7"/>
    <w:rsid w:val="002D7686"/>
    <w:rsid w:val="002D7D1C"/>
    <w:rsid w:val="002E011D"/>
    <w:rsid w:val="002E07EB"/>
    <w:rsid w:val="002E08B6"/>
    <w:rsid w:val="002E0B66"/>
    <w:rsid w:val="002E0C5E"/>
    <w:rsid w:val="002E0E3B"/>
    <w:rsid w:val="002E2044"/>
    <w:rsid w:val="002E2137"/>
    <w:rsid w:val="002E28B7"/>
    <w:rsid w:val="002E2A78"/>
    <w:rsid w:val="002E2AAD"/>
    <w:rsid w:val="002E2F2B"/>
    <w:rsid w:val="002E3C4D"/>
    <w:rsid w:val="002E4397"/>
    <w:rsid w:val="002E4A4A"/>
    <w:rsid w:val="002E4CA7"/>
    <w:rsid w:val="002E4E69"/>
    <w:rsid w:val="002E5A10"/>
    <w:rsid w:val="002E5C71"/>
    <w:rsid w:val="002E5EE9"/>
    <w:rsid w:val="002E6742"/>
    <w:rsid w:val="002E696D"/>
    <w:rsid w:val="002E699C"/>
    <w:rsid w:val="002E6BD5"/>
    <w:rsid w:val="002E7478"/>
    <w:rsid w:val="002E78A2"/>
    <w:rsid w:val="002E7E7D"/>
    <w:rsid w:val="002F05DF"/>
    <w:rsid w:val="002F071E"/>
    <w:rsid w:val="002F0C02"/>
    <w:rsid w:val="002F0FBD"/>
    <w:rsid w:val="002F13C0"/>
    <w:rsid w:val="002F16A5"/>
    <w:rsid w:val="002F1DF8"/>
    <w:rsid w:val="002F20DA"/>
    <w:rsid w:val="002F20FC"/>
    <w:rsid w:val="002F2FAA"/>
    <w:rsid w:val="002F3649"/>
    <w:rsid w:val="002F387C"/>
    <w:rsid w:val="002F3DFB"/>
    <w:rsid w:val="002F4D5D"/>
    <w:rsid w:val="002F56A9"/>
    <w:rsid w:val="002F5B30"/>
    <w:rsid w:val="002F6ACE"/>
    <w:rsid w:val="002F6C12"/>
    <w:rsid w:val="002F6CDB"/>
    <w:rsid w:val="002F75D1"/>
    <w:rsid w:val="002F77D5"/>
    <w:rsid w:val="0030021A"/>
    <w:rsid w:val="0030054C"/>
    <w:rsid w:val="00300DAF"/>
    <w:rsid w:val="0030102D"/>
    <w:rsid w:val="0030246E"/>
    <w:rsid w:val="0030277C"/>
    <w:rsid w:val="00302E16"/>
    <w:rsid w:val="0030402C"/>
    <w:rsid w:val="00304262"/>
    <w:rsid w:val="0030498D"/>
    <w:rsid w:val="00304D35"/>
    <w:rsid w:val="00304D7E"/>
    <w:rsid w:val="0030589A"/>
    <w:rsid w:val="00305D77"/>
    <w:rsid w:val="00306957"/>
    <w:rsid w:val="003072C1"/>
    <w:rsid w:val="003073FA"/>
    <w:rsid w:val="00307AC2"/>
    <w:rsid w:val="00310A55"/>
    <w:rsid w:val="00310CA9"/>
    <w:rsid w:val="00310D45"/>
    <w:rsid w:val="0031129D"/>
    <w:rsid w:val="00311739"/>
    <w:rsid w:val="00311BC3"/>
    <w:rsid w:val="00311F3B"/>
    <w:rsid w:val="00312BBB"/>
    <w:rsid w:val="00312DF9"/>
    <w:rsid w:val="00313411"/>
    <w:rsid w:val="003136EF"/>
    <w:rsid w:val="00314409"/>
    <w:rsid w:val="00314525"/>
    <w:rsid w:val="00314FC2"/>
    <w:rsid w:val="00315306"/>
    <w:rsid w:val="00315362"/>
    <w:rsid w:val="00315973"/>
    <w:rsid w:val="00315B87"/>
    <w:rsid w:val="00317199"/>
    <w:rsid w:val="00317BA9"/>
    <w:rsid w:val="00317C4C"/>
    <w:rsid w:val="0032051B"/>
    <w:rsid w:val="00320BF8"/>
    <w:rsid w:val="00320E15"/>
    <w:rsid w:val="003212F2"/>
    <w:rsid w:val="00321374"/>
    <w:rsid w:val="003216E9"/>
    <w:rsid w:val="00321C6A"/>
    <w:rsid w:val="003225DD"/>
    <w:rsid w:val="00322655"/>
    <w:rsid w:val="003233DE"/>
    <w:rsid w:val="00323EA4"/>
    <w:rsid w:val="00324173"/>
    <w:rsid w:val="00325DAE"/>
    <w:rsid w:val="0032600D"/>
    <w:rsid w:val="00326415"/>
    <w:rsid w:val="003269A5"/>
    <w:rsid w:val="00326B00"/>
    <w:rsid w:val="00326D33"/>
    <w:rsid w:val="003277C7"/>
    <w:rsid w:val="00327B5E"/>
    <w:rsid w:val="003304F9"/>
    <w:rsid w:val="003305DF"/>
    <w:rsid w:val="00330A26"/>
    <w:rsid w:val="00330AC3"/>
    <w:rsid w:val="00332886"/>
    <w:rsid w:val="00333291"/>
    <w:rsid w:val="00333914"/>
    <w:rsid w:val="00333D4E"/>
    <w:rsid w:val="00333EA7"/>
    <w:rsid w:val="00335BA0"/>
    <w:rsid w:val="00335C73"/>
    <w:rsid w:val="0033609F"/>
    <w:rsid w:val="00336299"/>
    <w:rsid w:val="00337B3B"/>
    <w:rsid w:val="00340E22"/>
    <w:rsid w:val="00341786"/>
    <w:rsid w:val="00341BD8"/>
    <w:rsid w:val="00341E49"/>
    <w:rsid w:val="00341F0F"/>
    <w:rsid w:val="003421A3"/>
    <w:rsid w:val="00342236"/>
    <w:rsid w:val="003423BC"/>
    <w:rsid w:val="003442CC"/>
    <w:rsid w:val="00344528"/>
    <w:rsid w:val="003453E3"/>
    <w:rsid w:val="003456B9"/>
    <w:rsid w:val="00345B5C"/>
    <w:rsid w:val="00346C62"/>
    <w:rsid w:val="00347975"/>
    <w:rsid w:val="003505A3"/>
    <w:rsid w:val="003506D5"/>
    <w:rsid w:val="00350D95"/>
    <w:rsid w:val="0035189E"/>
    <w:rsid w:val="00352825"/>
    <w:rsid w:val="00352855"/>
    <w:rsid w:val="003528EC"/>
    <w:rsid w:val="00352B56"/>
    <w:rsid w:val="003530DD"/>
    <w:rsid w:val="003532CB"/>
    <w:rsid w:val="00353389"/>
    <w:rsid w:val="00353551"/>
    <w:rsid w:val="003536BF"/>
    <w:rsid w:val="00354A6C"/>
    <w:rsid w:val="00355A67"/>
    <w:rsid w:val="0035645F"/>
    <w:rsid w:val="003568C7"/>
    <w:rsid w:val="0035791E"/>
    <w:rsid w:val="00357E36"/>
    <w:rsid w:val="00360295"/>
    <w:rsid w:val="00360EBE"/>
    <w:rsid w:val="00360F70"/>
    <w:rsid w:val="00360FE0"/>
    <w:rsid w:val="00361018"/>
    <w:rsid w:val="0036104E"/>
    <w:rsid w:val="003611AD"/>
    <w:rsid w:val="00361B80"/>
    <w:rsid w:val="003625B6"/>
    <w:rsid w:val="003638AE"/>
    <w:rsid w:val="003642E1"/>
    <w:rsid w:val="003650C3"/>
    <w:rsid w:val="00365D96"/>
    <w:rsid w:val="003667DE"/>
    <w:rsid w:val="00366C80"/>
    <w:rsid w:val="00366FE1"/>
    <w:rsid w:val="0036736A"/>
    <w:rsid w:val="0036765A"/>
    <w:rsid w:val="0036787D"/>
    <w:rsid w:val="00367B8C"/>
    <w:rsid w:val="003722AC"/>
    <w:rsid w:val="003724A1"/>
    <w:rsid w:val="00372CD4"/>
    <w:rsid w:val="00373298"/>
    <w:rsid w:val="00373A65"/>
    <w:rsid w:val="00373AFE"/>
    <w:rsid w:val="00373D43"/>
    <w:rsid w:val="0037427F"/>
    <w:rsid w:val="003742A9"/>
    <w:rsid w:val="003744F5"/>
    <w:rsid w:val="003745D5"/>
    <w:rsid w:val="00374D30"/>
    <w:rsid w:val="00374E3B"/>
    <w:rsid w:val="003755DD"/>
    <w:rsid w:val="00376037"/>
    <w:rsid w:val="003764CD"/>
    <w:rsid w:val="00376986"/>
    <w:rsid w:val="00376FC5"/>
    <w:rsid w:val="003777E3"/>
    <w:rsid w:val="003778FE"/>
    <w:rsid w:val="003800D7"/>
    <w:rsid w:val="00380499"/>
    <w:rsid w:val="00380C5B"/>
    <w:rsid w:val="00380EA3"/>
    <w:rsid w:val="00381073"/>
    <w:rsid w:val="003819A2"/>
    <w:rsid w:val="00381A0A"/>
    <w:rsid w:val="00381E80"/>
    <w:rsid w:val="00382D29"/>
    <w:rsid w:val="00382D4E"/>
    <w:rsid w:val="003833C6"/>
    <w:rsid w:val="003834C3"/>
    <w:rsid w:val="00383B63"/>
    <w:rsid w:val="00383B76"/>
    <w:rsid w:val="00384064"/>
    <w:rsid w:val="00384097"/>
    <w:rsid w:val="0038418A"/>
    <w:rsid w:val="0038497F"/>
    <w:rsid w:val="00384BB7"/>
    <w:rsid w:val="003856F0"/>
    <w:rsid w:val="00385917"/>
    <w:rsid w:val="00385939"/>
    <w:rsid w:val="00390675"/>
    <w:rsid w:val="00390C3C"/>
    <w:rsid w:val="00391022"/>
    <w:rsid w:val="003914E3"/>
    <w:rsid w:val="0039159D"/>
    <w:rsid w:val="00391FCD"/>
    <w:rsid w:val="0039242C"/>
    <w:rsid w:val="00392AD4"/>
    <w:rsid w:val="00392D6D"/>
    <w:rsid w:val="00392FE9"/>
    <w:rsid w:val="0039420D"/>
    <w:rsid w:val="00394A0C"/>
    <w:rsid w:val="00394B2C"/>
    <w:rsid w:val="0039502A"/>
    <w:rsid w:val="00397201"/>
    <w:rsid w:val="00397299"/>
    <w:rsid w:val="003A007B"/>
    <w:rsid w:val="003A0357"/>
    <w:rsid w:val="003A154D"/>
    <w:rsid w:val="003A1586"/>
    <w:rsid w:val="003A17DB"/>
    <w:rsid w:val="003A1804"/>
    <w:rsid w:val="003A2559"/>
    <w:rsid w:val="003A295E"/>
    <w:rsid w:val="003A2E25"/>
    <w:rsid w:val="003A438A"/>
    <w:rsid w:val="003A4DEB"/>
    <w:rsid w:val="003A57B7"/>
    <w:rsid w:val="003A5C95"/>
    <w:rsid w:val="003A6130"/>
    <w:rsid w:val="003A642C"/>
    <w:rsid w:val="003A6494"/>
    <w:rsid w:val="003A6B4E"/>
    <w:rsid w:val="003A7966"/>
    <w:rsid w:val="003A7AF6"/>
    <w:rsid w:val="003B01D8"/>
    <w:rsid w:val="003B10DD"/>
    <w:rsid w:val="003B1957"/>
    <w:rsid w:val="003B20AB"/>
    <w:rsid w:val="003B2213"/>
    <w:rsid w:val="003B2B06"/>
    <w:rsid w:val="003B2E58"/>
    <w:rsid w:val="003B32F1"/>
    <w:rsid w:val="003B3C2E"/>
    <w:rsid w:val="003B3D13"/>
    <w:rsid w:val="003B3F01"/>
    <w:rsid w:val="003B467C"/>
    <w:rsid w:val="003B4EA0"/>
    <w:rsid w:val="003B5E5D"/>
    <w:rsid w:val="003B5E68"/>
    <w:rsid w:val="003B5E8E"/>
    <w:rsid w:val="003B6920"/>
    <w:rsid w:val="003B6C8A"/>
    <w:rsid w:val="003B6D1D"/>
    <w:rsid w:val="003B6FCE"/>
    <w:rsid w:val="003B74A5"/>
    <w:rsid w:val="003B7E39"/>
    <w:rsid w:val="003C00BC"/>
    <w:rsid w:val="003C1150"/>
    <w:rsid w:val="003C1371"/>
    <w:rsid w:val="003C163F"/>
    <w:rsid w:val="003C17AB"/>
    <w:rsid w:val="003C18C6"/>
    <w:rsid w:val="003C2107"/>
    <w:rsid w:val="003C22D9"/>
    <w:rsid w:val="003C29FC"/>
    <w:rsid w:val="003C2D30"/>
    <w:rsid w:val="003C30B3"/>
    <w:rsid w:val="003C3377"/>
    <w:rsid w:val="003C4058"/>
    <w:rsid w:val="003C4328"/>
    <w:rsid w:val="003C5A6C"/>
    <w:rsid w:val="003C5D64"/>
    <w:rsid w:val="003C61E5"/>
    <w:rsid w:val="003C7006"/>
    <w:rsid w:val="003C70C8"/>
    <w:rsid w:val="003C7162"/>
    <w:rsid w:val="003C7452"/>
    <w:rsid w:val="003C788C"/>
    <w:rsid w:val="003D0FCB"/>
    <w:rsid w:val="003D1159"/>
    <w:rsid w:val="003D1D6B"/>
    <w:rsid w:val="003D273D"/>
    <w:rsid w:val="003D2A9B"/>
    <w:rsid w:val="003D2B8E"/>
    <w:rsid w:val="003D30D5"/>
    <w:rsid w:val="003D3317"/>
    <w:rsid w:val="003D4351"/>
    <w:rsid w:val="003D4357"/>
    <w:rsid w:val="003D4650"/>
    <w:rsid w:val="003D4B82"/>
    <w:rsid w:val="003D5477"/>
    <w:rsid w:val="003D620A"/>
    <w:rsid w:val="003D67A5"/>
    <w:rsid w:val="003D6C72"/>
    <w:rsid w:val="003D6E6D"/>
    <w:rsid w:val="003D706D"/>
    <w:rsid w:val="003E01BD"/>
    <w:rsid w:val="003E02A5"/>
    <w:rsid w:val="003E0F46"/>
    <w:rsid w:val="003E12AC"/>
    <w:rsid w:val="003E1A2B"/>
    <w:rsid w:val="003E1C61"/>
    <w:rsid w:val="003E2EE2"/>
    <w:rsid w:val="003E3B9D"/>
    <w:rsid w:val="003E4191"/>
    <w:rsid w:val="003E4748"/>
    <w:rsid w:val="003E49A5"/>
    <w:rsid w:val="003E57F0"/>
    <w:rsid w:val="003E5DF6"/>
    <w:rsid w:val="003E773A"/>
    <w:rsid w:val="003E7941"/>
    <w:rsid w:val="003E7B99"/>
    <w:rsid w:val="003E7DCF"/>
    <w:rsid w:val="003F1CEF"/>
    <w:rsid w:val="003F3D12"/>
    <w:rsid w:val="003F3DA5"/>
    <w:rsid w:val="003F43D2"/>
    <w:rsid w:val="003F4574"/>
    <w:rsid w:val="003F4E5F"/>
    <w:rsid w:val="003F5818"/>
    <w:rsid w:val="003F62E0"/>
    <w:rsid w:val="003F6AF4"/>
    <w:rsid w:val="003F6B97"/>
    <w:rsid w:val="003F6E7B"/>
    <w:rsid w:val="003F6F50"/>
    <w:rsid w:val="003F7BFA"/>
    <w:rsid w:val="0040031F"/>
    <w:rsid w:val="0040053B"/>
    <w:rsid w:val="00400C93"/>
    <w:rsid w:val="00400FE2"/>
    <w:rsid w:val="004027C1"/>
    <w:rsid w:val="004027C8"/>
    <w:rsid w:val="00402C6B"/>
    <w:rsid w:val="004032C6"/>
    <w:rsid w:val="004035E5"/>
    <w:rsid w:val="0040371F"/>
    <w:rsid w:val="00404047"/>
    <w:rsid w:val="00405654"/>
    <w:rsid w:val="004060C7"/>
    <w:rsid w:val="0040781A"/>
    <w:rsid w:val="00407B18"/>
    <w:rsid w:val="00407E36"/>
    <w:rsid w:val="00410352"/>
    <w:rsid w:val="0041067B"/>
    <w:rsid w:val="004112D7"/>
    <w:rsid w:val="0041134A"/>
    <w:rsid w:val="00411352"/>
    <w:rsid w:val="0041151F"/>
    <w:rsid w:val="00412199"/>
    <w:rsid w:val="004126FF"/>
    <w:rsid w:val="004128B6"/>
    <w:rsid w:val="0041290E"/>
    <w:rsid w:val="00412CB0"/>
    <w:rsid w:val="00412E16"/>
    <w:rsid w:val="00412EDD"/>
    <w:rsid w:val="00413A69"/>
    <w:rsid w:val="004142B1"/>
    <w:rsid w:val="004153A0"/>
    <w:rsid w:val="00415AEA"/>
    <w:rsid w:val="00416283"/>
    <w:rsid w:val="00416E8A"/>
    <w:rsid w:val="00416F5F"/>
    <w:rsid w:val="004202B0"/>
    <w:rsid w:val="00420329"/>
    <w:rsid w:val="00420463"/>
    <w:rsid w:val="004215EA"/>
    <w:rsid w:val="00421678"/>
    <w:rsid w:val="00421972"/>
    <w:rsid w:val="004220C7"/>
    <w:rsid w:val="00422F6F"/>
    <w:rsid w:val="00424A4F"/>
    <w:rsid w:val="00424A89"/>
    <w:rsid w:val="00424AD8"/>
    <w:rsid w:val="00424B0B"/>
    <w:rsid w:val="00424FD3"/>
    <w:rsid w:val="00424FF4"/>
    <w:rsid w:val="00425E85"/>
    <w:rsid w:val="00426CA7"/>
    <w:rsid w:val="00426EA5"/>
    <w:rsid w:val="00430429"/>
    <w:rsid w:val="00431463"/>
    <w:rsid w:val="00431581"/>
    <w:rsid w:val="004316C0"/>
    <w:rsid w:val="00431A53"/>
    <w:rsid w:val="00432549"/>
    <w:rsid w:val="004328B5"/>
    <w:rsid w:val="0043298D"/>
    <w:rsid w:val="0043332A"/>
    <w:rsid w:val="0043339F"/>
    <w:rsid w:val="00433433"/>
    <w:rsid w:val="004335EE"/>
    <w:rsid w:val="00433627"/>
    <w:rsid w:val="00433970"/>
    <w:rsid w:val="004346AD"/>
    <w:rsid w:val="0043626C"/>
    <w:rsid w:val="004365D4"/>
    <w:rsid w:val="004366BD"/>
    <w:rsid w:val="004377BD"/>
    <w:rsid w:val="00437AF9"/>
    <w:rsid w:val="00440458"/>
    <w:rsid w:val="00440971"/>
    <w:rsid w:val="00440D38"/>
    <w:rsid w:val="00441807"/>
    <w:rsid w:val="00441E1E"/>
    <w:rsid w:val="0044220B"/>
    <w:rsid w:val="00442828"/>
    <w:rsid w:val="004429F4"/>
    <w:rsid w:val="00442FA3"/>
    <w:rsid w:val="00444A15"/>
    <w:rsid w:val="00444B74"/>
    <w:rsid w:val="004458B8"/>
    <w:rsid w:val="004461F2"/>
    <w:rsid w:val="00446729"/>
    <w:rsid w:val="00447065"/>
    <w:rsid w:val="004475D7"/>
    <w:rsid w:val="00447CE9"/>
    <w:rsid w:val="00450390"/>
    <w:rsid w:val="00450575"/>
    <w:rsid w:val="00450E4E"/>
    <w:rsid w:val="004514FC"/>
    <w:rsid w:val="00451652"/>
    <w:rsid w:val="00451BA2"/>
    <w:rsid w:val="00453657"/>
    <w:rsid w:val="0045414C"/>
    <w:rsid w:val="00454EEE"/>
    <w:rsid w:val="004552A2"/>
    <w:rsid w:val="00455304"/>
    <w:rsid w:val="004559AD"/>
    <w:rsid w:val="004561A2"/>
    <w:rsid w:val="00456ED0"/>
    <w:rsid w:val="004573AD"/>
    <w:rsid w:val="0045747E"/>
    <w:rsid w:val="0045755E"/>
    <w:rsid w:val="004603B0"/>
    <w:rsid w:val="0046089B"/>
    <w:rsid w:val="00460AA4"/>
    <w:rsid w:val="00460BEF"/>
    <w:rsid w:val="00460C07"/>
    <w:rsid w:val="00460CD9"/>
    <w:rsid w:val="00461748"/>
    <w:rsid w:val="00461BA1"/>
    <w:rsid w:val="00461C07"/>
    <w:rsid w:val="00462905"/>
    <w:rsid w:val="004629E8"/>
    <w:rsid w:val="00462E43"/>
    <w:rsid w:val="004637BB"/>
    <w:rsid w:val="00463F32"/>
    <w:rsid w:val="0046461F"/>
    <w:rsid w:val="0046531B"/>
    <w:rsid w:val="00465BC6"/>
    <w:rsid w:val="00465D53"/>
    <w:rsid w:val="00465D77"/>
    <w:rsid w:val="00466773"/>
    <w:rsid w:val="00466E59"/>
    <w:rsid w:val="00470176"/>
    <w:rsid w:val="0047025F"/>
    <w:rsid w:val="00471CD6"/>
    <w:rsid w:val="004720DB"/>
    <w:rsid w:val="004737D2"/>
    <w:rsid w:val="004742AE"/>
    <w:rsid w:val="004749AE"/>
    <w:rsid w:val="00475078"/>
    <w:rsid w:val="00476105"/>
    <w:rsid w:val="0047640C"/>
    <w:rsid w:val="0047664C"/>
    <w:rsid w:val="00476865"/>
    <w:rsid w:val="00476DD5"/>
    <w:rsid w:val="004800AB"/>
    <w:rsid w:val="00480539"/>
    <w:rsid w:val="00480623"/>
    <w:rsid w:val="00481EF8"/>
    <w:rsid w:val="0048212A"/>
    <w:rsid w:val="004822B1"/>
    <w:rsid w:val="004826A2"/>
    <w:rsid w:val="00482AE0"/>
    <w:rsid w:val="00483B0B"/>
    <w:rsid w:val="00483CC9"/>
    <w:rsid w:val="004840C8"/>
    <w:rsid w:val="00484328"/>
    <w:rsid w:val="004847D5"/>
    <w:rsid w:val="00484E49"/>
    <w:rsid w:val="00486303"/>
    <w:rsid w:val="00486810"/>
    <w:rsid w:val="0048692A"/>
    <w:rsid w:val="004873E4"/>
    <w:rsid w:val="00487FDB"/>
    <w:rsid w:val="0049061F"/>
    <w:rsid w:val="00490637"/>
    <w:rsid w:val="00490850"/>
    <w:rsid w:val="00490863"/>
    <w:rsid w:val="004914DD"/>
    <w:rsid w:val="004915E1"/>
    <w:rsid w:val="0049168F"/>
    <w:rsid w:val="00491BC6"/>
    <w:rsid w:val="00491D1B"/>
    <w:rsid w:val="00491F5A"/>
    <w:rsid w:val="004925FE"/>
    <w:rsid w:val="00492710"/>
    <w:rsid w:val="00492903"/>
    <w:rsid w:val="004939CE"/>
    <w:rsid w:val="00493DEF"/>
    <w:rsid w:val="00493E68"/>
    <w:rsid w:val="00494A80"/>
    <w:rsid w:val="004954BA"/>
    <w:rsid w:val="00495EC9"/>
    <w:rsid w:val="004963CB"/>
    <w:rsid w:val="004965AA"/>
    <w:rsid w:val="00496C0C"/>
    <w:rsid w:val="0049707C"/>
    <w:rsid w:val="004972DE"/>
    <w:rsid w:val="00497880"/>
    <w:rsid w:val="00497A2F"/>
    <w:rsid w:val="00497ABE"/>
    <w:rsid w:val="00497B86"/>
    <w:rsid w:val="004A0024"/>
    <w:rsid w:val="004A0331"/>
    <w:rsid w:val="004A255E"/>
    <w:rsid w:val="004A2A61"/>
    <w:rsid w:val="004A2FF5"/>
    <w:rsid w:val="004A3168"/>
    <w:rsid w:val="004A40B9"/>
    <w:rsid w:val="004A47BA"/>
    <w:rsid w:val="004A4E42"/>
    <w:rsid w:val="004A4FB0"/>
    <w:rsid w:val="004A6278"/>
    <w:rsid w:val="004A6760"/>
    <w:rsid w:val="004A6841"/>
    <w:rsid w:val="004A6BE4"/>
    <w:rsid w:val="004A71B0"/>
    <w:rsid w:val="004A71FB"/>
    <w:rsid w:val="004A7751"/>
    <w:rsid w:val="004A7C3E"/>
    <w:rsid w:val="004A7E16"/>
    <w:rsid w:val="004A7F5F"/>
    <w:rsid w:val="004B0E02"/>
    <w:rsid w:val="004B0E45"/>
    <w:rsid w:val="004B18FA"/>
    <w:rsid w:val="004B1C73"/>
    <w:rsid w:val="004B1F20"/>
    <w:rsid w:val="004B2131"/>
    <w:rsid w:val="004B21F1"/>
    <w:rsid w:val="004B33D2"/>
    <w:rsid w:val="004B397B"/>
    <w:rsid w:val="004B3B5F"/>
    <w:rsid w:val="004B3F84"/>
    <w:rsid w:val="004B46C8"/>
    <w:rsid w:val="004B47A4"/>
    <w:rsid w:val="004B4832"/>
    <w:rsid w:val="004B4BF8"/>
    <w:rsid w:val="004B598E"/>
    <w:rsid w:val="004B5DD8"/>
    <w:rsid w:val="004B64D7"/>
    <w:rsid w:val="004B7657"/>
    <w:rsid w:val="004C044C"/>
    <w:rsid w:val="004C0669"/>
    <w:rsid w:val="004C0D40"/>
    <w:rsid w:val="004C0D92"/>
    <w:rsid w:val="004C1516"/>
    <w:rsid w:val="004C163E"/>
    <w:rsid w:val="004C1A41"/>
    <w:rsid w:val="004C22B0"/>
    <w:rsid w:val="004C39A9"/>
    <w:rsid w:val="004C3A0A"/>
    <w:rsid w:val="004C3A40"/>
    <w:rsid w:val="004C44AF"/>
    <w:rsid w:val="004C4F3F"/>
    <w:rsid w:val="004C5DFA"/>
    <w:rsid w:val="004C6C22"/>
    <w:rsid w:val="004C6C96"/>
    <w:rsid w:val="004C7000"/>
    <w:rsid w:val="004C7444"/>
    <w:rsid w:val="004D048A"/>
    <w:rsid w:val="004D04EB"/>
    <w:rsid w:val="004D05E3"/>
    <w:rsid w:val="004D0E3F"/>
    <w:rsid w:val="004D0EE3"/>
    <w:rsid w:val="004D13D2"/>
    <w:rsid w:val="004D16F8"/>
    <w:rsid w:val="004D2084"/>
    <w:rsid w:val="004D3397"/>
    <w:rsid w:val="004D3F4D"/>
    <w:rsid w:val="004D419F"/>
    <w:rsid w:val="004D4FB3"/>
    <w:rsid w:val="004D5C98"/>
    <w:rsid w:val="004D5FF4"/>
    <w:rsid w:val="004D6D5D"/>
    <w:rsid w:val="004D6FEE"/>
    <w:rsid w:val="004E015D"/>
    <w:rsid w:val="004E0191"/>
    <w:rsid w:val="004E01AE"/>
    <w:rsid w:val="004E0F67"/>
    <w:rsid w:val="004E1017"/>
    <w:rsid w:val="004E15CE"/>
    <w:rsid w:val="004E211B"/>
    <w:rsid w:val="004E2E5A"/>
    <w:rsid w:val="004E3501"/>
    <w:rsid w:val="004E3508"/>
    <w:rsid w:val="004E37D5"/>
    <w:rsid w:val="004E4908"/>
    <w:rsid w:val="004E5E72"/>
    <w:rsid w:val="004E64BB"/>
    <w:rsid w:val="004F0096"/>
    <w:rsid w:val="004F0362"/>
    <w:rsid w:val="004F03CB"/>
    <w:rsid w:val="004F0EB3"/>
    <w:rsid w:val="004F0EEC"/>
    <w:rsid w:val="004F10FB"/>
    <w:rsid w:val="004F232A"/>
    <w:rsid w:val="004F2432"/>
    <w:rsid w:val="004F2DA0"/>
    <w:rsid w:val="004F33A2"/>
    <w:rsid w:val="004F54CF"/>
    <w:rsid w:val="004F5CC5"/>
    <w:rsid w:val="004F631C"/>
    <w:rsid w:val="004F6467"/>
    <w:rsid w:val="004F6489"/>
    <w:rsid w:val="004F6D6B"/>
    <w:rsid w:val="004F70DA"/>
    <w:rsid w:val="004F7E02"/>
    <w:rsid w:val="005000DA"/>
    <w:rsid w:val="0050027E"/>
    <w:rsid w:val="0050036E"/>
    <w:rsid w:val="00500D0E"/>
    <w:rsid w:val="00501325"/>
    <w:rsid w:val="00501D32"/>
    <w:rsid w:val="00502B9C"/>
    <w:rsid w:val="0050380D"/>
    <w:rsid w:val="00503914"/>
    <w:rsid w:val="00503C5B"/>
    <w:rsid w:val="005041F6"/>
    <w:rsid w:val="00504544"/>
    <w:rsid w:val="005050D8"/>
    <w:rsid w:val="005051D9"/>
    <w:rsid w:val="00505B5A"/>
    <w:rsid w:val="00506531"/>
    <w:rsid w:val="00507B0A"/>
    <w:rsid w:val="00507E6C"/>
    <w:rsid w:val="005105C3"/>
    <w:rsid w:val="00511A28"/>
    <w:rsid w:val="00511DA0"/>
    <w:rsid w:val="00511FF1"/>
    <w:rsid w:val="00512165"/>
    <w:rsid w:val="0051246C"/>
    <w:rsid w:val="0051255B"/>
    <w:rsid w:val="00512692"/>
    <w:rsid w:val="00513EAA"/>
    <w:rsid w:val="005146EF"/>
    <w:rsid w:val="005148C2"/>
    <w:rsid w:val="00515746"/>
    <w:rsid w:val="005158F1"/>
    <w:rsid w:val="00515C74"/>
    <w:rsid w:val="00515EFA"/>
    <w:rsid w:val="00516352"/>
    <w:rsid w:val="00516590"/>
    <w:rsid w:val="005168BD"/>
    <w:rsid w:val="00516A6E"/>
    <w:rsid w:val="005171B0"/>
    <w:rsid w:val="00517B30"/>
    <w:rsid w:val="00517CAA"/>
    <w:rsid w:val="00517CD7"/>
    <w:rsid w:val="00520A5C"/>
    <w:rsid w:val="0052110C"/>
    <w:rsid w:val="00521144"/>
    <w:rsid w:val="00521401"/>
    <w:rsid w:val="00521B7D"/>
    <w:rsid w:val="00522058"/>
    <w:rsid w:val="0052288B"/>
    <w:rsid w:val="00522BEC"/>
    <w:rsid w:val="0052331F"/>
    <w:rsid w:val="00523632"/>
    <w:rsid w:val="00523999"/>
    <w:rsid w:val="00523CE0"/>
    <w:rsid w:val="00525E50"/>
    <w:rsid w:val="00526320"/>
    <w:rsid w:val="0052682E"/>
    <w:rsid w:val="00526C14"/>
    <w:rsid w:val="00526E2C"/>
    <w:rsid w:val="005273B2"/>
    <w:rsid w:val="0052779B"/>
    <w:rsid w:val="0052783D"/>
    <w:rsid w:val="00530216"/>
    <w:rsid w:val="00530B5C"/>
    <w:rsid w:val="00530E1A"/>
    <w:rsid w:val="00532445"/>
    <w:rsid w:val="0053278A"/>
    <w:rsid w:val="00532E7F"/>
    <w:rsid w:val="005334DC"/>
    <w:rsid w:val="00533B65"/>
    <w:rsid w:val="00533DDC"/>
    <w:rsid w:val="005343CA"/>
    <w:rsid w:val="00534AF2"/>
    <w:rsid w:val="00534BD4"/>
    <w:rsid w:val="00534D73"/>
    <w:rsid w:val="00535E8E"/>
    <w:rsid w:val="0053664A"/>
    <w:rsid w:val="005368FE"/>
    <w:rsid w:val="00537341"/>
    <w:rsid w:val="005379BB"/>
    <w:rsid w:val="00537D58"/>
    <w:rsid w:val="005408F5"/>
    <w:rsid w:val="00540C68"/>
    <w:rsid w:val="00541270"/>
    <w:rsid w:val="005412B4"/>
    <w:rsid w:val="00541C17"/>
    <w:rsid w:val="00541DCC"/>
    <w:rsid w:val="005428E9"/>
    <w:rsid w:val="00542A7D"/>
    <w:rsid w:val="005432F0"/>
    <w:rsid w:val="005435AA"/>
    <w:rsid w:val="0054362D"/>
    <w:rsid w:val="005438FA"/>
    <w:rsid w:val="00543981"/>
    <w:rsid w:val="005448D4"/>
    <w:rsid w:val="005456AC"/>
    <w:rsid w:val="0054749B"/>
    <w:rsid w:val="0055122F"/>
    <w:rsid w:val="00551297"/>
    <w:rsid w:val="00551583"/>
    <w:rsid w:val="00551B0F"/>
    <w:rsid w:val="00551EE3"/>
    <w:rsid w:val="005528FB"/>
    <w:rsid w:val="00552AE9"/>
    <w:rsid w:val="00552F4F"/>
    <w:rsid w:val="00553062"/>
    <w:rsid w:val="00553BFC"/>
    <w:rsid w:val="00553FEB"/>
    <w:rsid w:val="00554FA5"/>
    <w:rsid w:val="00555164"/>
    <w:rsid w:val="0055526D"/>
    <w:rsid w:val="005557B6"/>
    <w:rsid w:val="005557BF"/>
    <w:rsid w:val="00555A52"/>
    <w:rsid w:val="00556E88"/>
    <w:rsid w:val="005602E9"/>
    <w:rsid w:val="0056064C"/>
    <w:rsid w:val="005606EE"/>
    <w:rsid w:val="0056093F"/>
    <w:rsid w:val="00560C02"/>
    <w:rsid w:val="00561765"/>
    <w:rsid w:val="0056185F"/>
    <w:rsid w:val="00562634"/>
    <w:rsid w:val="00562DCE"/>
    <w:rsid w:val="005630D4"/>
    <w:rsid w:val="005632D1"/>
    <w:rsid w:val="00563A6A"/>
    <w:rsid w:val="00564B93"/>
    <w:rsid w:val="005659A1"/>
    <w:rsid w:val="005660E8"/>
    <w:rsid w:val="00567013"/>
    <w:rsid w:val="0056760C"/>
    <w:rsid w:val="005678F0"/>
    <w:rsid w:val="0057079E"/>
    <w:rsid w:val="00570A65"/>
    <w:rsid w:val="00570B10"/>
    <w:rsid w:val="00570C53"/>
    <w:rsid w:val="00570D59"/>
    <w:rsid w:val="0057191B"/>
    <w:rsid w:val="005719D8"/>
    <w:rsid w:val="00571B7D"/>
    <w:rsid w:val="00571F54"/>
    <w:rsid w:val="00571FAC"/>
    <w:rsid w:val="0057291C"/>
    <w:rsid w:val="00572A6D"/>
    <w:rsid w:val="00573237"/>
    <w:rsid w:val="005733FD"/>
    <w:rsid w:val="0057387D"/>
    <w:rsid w:val="00573ECB"/>
    <w:rsid w:val="005741F3"/>
    <w:rsid w:val="00574416"/>
    <w:rsid w:val="00574A12"/>
    <w:rsid w:val="00574D42"/>
    <w:rsid w:val="00574E56"/>
    <w:rsid w:val="00574F33"/>
    <w:rsid w:val="00574F97"/>
    <w:rsid w:val="00575236"/>
    <w:rsid w:val="005755F8"/>
    <w:rsid w:val="00576F81"/>
    <w:rsid w:val="00577223"/>
    <w:rsid w:val="00577426"/>
    <w:rsid w:val="00581999"/>
    <w:rsid w:val="00581DB2"/>
    <w:rsid w:val="00582075"/>
    <w:rsid w:val="00582472"/>
    <w:rsid w:val="00582595"/>
    <w:rsid w:val="00582E20"/>
    <w:rsid w:val="00582EF9"/>
    <w:rsid w:val="00583022"/>
    <w:rsid w:val="0058310D"/>
    <w:rsid w:val="00583381"/>
    <w:rsid w:val="00583B44"/>
    <w:rsid w:val="0058448B"/>
    <w:rsid w:val="0058469D"/>
    <w:rsid w:val="00584EA2"/>
    <w:rsid w:val="00585468"/>
    <w:rsid w:val="00586149"/>
    <w:rsid w:val="005864C4"/>
    <w:rsid w:val="00586832"/>
    <w:rsid w:val="00586B15"/>
    <w:rsid w:val="005874C7"/>
    <w:rsid w:val="00590053"/>
    <w:rsid w:val="00590883"/>
    <w:rsid w:val="00590B2D"/>
    <w:rsid w:val="0059112B"/>
    <w:rsid w:val="00591B37"/>
    <w:rsid w:val="00591C2C"/>
    <w:rsid w:val="00592A2E"/>
    <w:rsid w:val="005939E2"/>
    <w:rsid w:val="00593C26"/>
    <w:rsid w:val="00593E18"/>
    <w:rsid w:val="00593E24"/>
    <w:rsid w:val="00593FDC"/>
    <w:rsid w:val="00594524"/>
    <w:rsid w:val="005945E9"/>
    <w:rsid w:val="00594F05"/>
    <w:rsid w:val="00595759"/>
    <w:rsid w:val="00595D28"/>
    <w:rsid w:val="005960C0"/>
    <w:rsid w:val="005965C6"/>
    <w:rsid w:val="00596999"/>
    <w:rsid w:val="00596ADB"/>
    <w:rsid w:val="00596F82"/>
    <w:rsid w:val="00596FA4"/>
    <w:rsid w:val="005971B5"/>
    <w:rsid w:val="005972A1"/>
    <w:rsid w:val="005A19F8"/>
    <w:rsid w:val="005A27C2"/>
    <w:rsid w:val="005A27CF"/>
    <w:rsid w:val="005A4707"/>
    <w:rsid w:val="005A4B3A"/>
    <w:rsid w:val="005A5637"/>
    <w:rsid w:val="005A58F5"/>
    <w:rsid w:val="005A5F1A"/>
    <w:rsid w:val="005A6387"/>
    <w:rsid w:val="005A63E5"/>
    <w:rsid w:val="005A68CD"/>
    <w:rsid w:val="005A6994"/>
    <w:rsid w:val="005A70B3"/>
    <w:rsid w:val="005A7E11"/>
    <w:rsid w:val="005B021D"/>
    <w:rsid w:val="005B02F6"/>
    <w:rsid w:val="005B05F8"/>
    <w:rsid w:val="005B0FC2"/>
    <w:rsid w:val="005B1494"/>
    <w:rsid w:val="005B1899"/>
    <w:rsid w:val="005B1BCF"/>
    <w:rsid w:val="005B1EFF"/>
    <w:rsid w:val="005B21D4"/>
    <w:rsid w:val="005B229D"/>
    <w:rsid w:val="005B2535"/>
    <w:rsid w:val="005B28CF"/>
    <w:rsid w:val="005B34EB"/>
    <w:rsid w:val="005B356B"/>
    <w:rsid w:val="005B3928"/>
    <w:rsid w:val="005B3FF1"/>
    <w:rsid w:val="005B4578"/>
    <w:rsid w:val="005B53FA"/>
    <w:rsid w:val="005B5949"/>
    <w:rsid w:val="005B5BEC"/>
    <w:rsid w:val="005B5C5F"/>
    <w:rsid w:val="005B682C"/>
    <w:rsid w:val="005B6B5B"/>
    <w:rsid w:val="005B6C5B"/>
    <w:rsid w:val="005B75B1"/>
    <w:rsid w:val="005B7B79"/>
    <w:rsid w:val="005B7F52"/>
    <w:rsid w:val="005C0031"/>
    <w:rsid w:val="005C0B36"/>
    <w:rsid w:val="005C0DCD"/>
    <w:rsid w:val="005C0F4F"/>
    <w:rsid w:val="005C1D6C"/>
    <w:rsid w:val="005C30AE"/>
    <w:rsid w:val="005C3109"/>
    <w:rsid w:val="005C41A0"/>
    <w:rsid w:val="005C45B6"/>
    <w:rsid w:val="005C4E2C"/>
    <w:rsid w:val="005C5559"/>
    <w:rsid w:val="005C57C5"/>
    <w:rsid w:val="005C5B52"/>
    <w:rsid w:val="005C5D96"/>
    <w:rsid w:val="005C636A"/>
    <w:rsid w:val="005C659B"/>
    <w:rsid w:val="005C6C2E"/>
    <w:rsid w:val="005C75DE"/>
    <w:rsid w:val="005C7929"/>
    <w:rsid w:val="005C79AE"/>
    <w:rsid w:val="005D0205"/>
    <w:rsid w:val="005D094B"/>
    <w:rsid w:val="005D0E28"/>
    <w:rsid w:val="005D13B6"/>
    <w:rsid w:val="005D147E"/>
    <w:rsid w:val="005D25E3"/>
    <w:rsid w:val="005D307C"/>
    <w:rsid w:val="005D3807"/>
    <w:rsid w:val="005D39DE"/>
    <w:rsid w:val="005D4CB7"/>
    <w:rsid w:val="005D51BA"/>
    <w:rsid w:val="005D536D"/>
    <w:rsid w:val="005D6825"/>
    <w:rsid w:val="005D6BD1"/>
    <w:rsid w:val="005D6D85"/>
    <w:rsid w:val="005D7328"/>
    <w:rsid w:val="005E016B"/>
    <w:rsid w:val="005E063A"/>
    <w:rsid w:val="005E0C0C"/>
    <w:rsid w:val="005E0DE9"/>
    <w:rsid w:val="005E10C1"/>
    <w:rsid w:val="005E1218"/>
    <w:rsid w:val="005E1633"/>
    <w:rsid w:val="005E1B95"/>
    <w:rsid w:val="005E1F84"/>
    <w:rsid w:val="005E2E21"/>
    <w:rsid w:val="005E2F32"/>
    <w:rsid w:val="005E3526"/>
    <w:rsid w:val="005E3890"/>
    <w:rsid w:val="005E49C5"/>
    <w:rsid w:val="005E4AEA"/>
    <w:rsid w:val="005E4FCB"/>
    <w:rsid w:val="005E7EF8"/>
    <w:rsid w:val="005F0434"/>
    <w:rsid w:val="005F0DEF"/>
    <w:rsid w:val="005F0F6A"/>
    <w:rsid w:val="005F1611"/>
    <w:rsid w:val="005F1D75"/>
    <w:rsid w:val="005F3636"/>
    <w:rsid w:val="005F4438"/>
    <w:rsid w:val="005F4779"/>
    <w:rsid w:val="005F52EA"/>
    <w:rsid w:val="005F60D4"/>
    <w:rsid w:val="005F6540"/>
    <w:rsid w:val="005F67E3"/>
    <w:rsid w:val="005F6830"/>
    <w:rsid w:val="005F68F2"/>
    <w:rsid w:val="00600845"/>
    <w:rsid w:val="006009D5"/>
    <w:rsid w:val="00601063"/>
    <w:rsid w:val="0060117B"/>
    <w:rsid w:val="006014BB"/>
    <w:rsid w:val="00601A55"/>
    <w:rsid w:val="00601ACC"/>
    <w:rsid w:val="0060238C"/>
    <w:rsid w:val="00602577"/>
    <w:rsid w:val="006028DE"/>
    <w:rsid w:val="00603109"/>
    <w:rsid w:val="0060315E"/>
    <w:rsid w:val="0060362B"/>
    <w:rsid w:val="00603AB6"/>
    <w:rsid w:val="00603C0E"/>
    <w:rsid w:val="00604C72"/>
    <w:rsid w:val="00604F26"/>
    <w:rsid w:val="0060589D"/>
    <w:rsid w:val="00605D3B"/>
    <w:rsid w:val="00605E8B"/>
    <w:rsid w:val="00606AB2"/>
    <w:rsid w:val="00606C89"/>
    <w:rsid w:val="00606EA9"/>
    <w:rsid w:val="0060713C"/>
    <w:rsid w:val="00607758"/>
    <w:rsid w:val="0061014E"/>
    <w:rsid w:val="0061041B"/>
    <w:rsid w:val="006113A8"/>
    <w:rsid w:val="0061197A"/>
    <w:rsid w:val="00612105"/>
    <w:rsid w:val="00612306"/>
    <w:rsid w:val="00612B9B"/>
    <w:rsid w:val="0061319F"/>
    <w:rsid w:val="00613D6A"/>
    <w:rsid w:val="00614074"/>
    <w:rsid w:val="006141E8"/>
    <w:rsid w:val="006143BF"/>
    <w:rsid w:val="00614439"/>
    <w:rsid w:val="00614FA3"/>
    <w:rsid w:val="0061578E"/>
    <w:rsid w:val="006168C5"/>
    <w:rsid w:val="0062054F"/>
    <w:rsid w:val="00620DF2"/>
    <w:rsid w:val="00620FD0"/>
    <w:rsid w:val="00621E60"/>
    <w:rsid w:val="006224E7"/>
    <w:rsid w:val="006226A3"/>
    <w:rsid w:val="00623075"/>
    <w:rsid w:val="00623460"/>
    <w:rsid w:val="006240C0"/>
    <w:rsid w:val="00624354"/>
    <w:rsid w:val="00624ADC"/>
    <w:rsid w:val="00625271"/>
    <w:rsid w:val="00625433"/>
    <w:rsid w:val="0062547C"/>
    <w:rsid w:val="00625877"/>
    <w:rsid w:val="006258CA"/>
    <w:rsid w:val="00625C18"/>
    <w:rsid w:val="00625FC7"/>
    <w:rsid w:val="00626CA2"/>
    <w:rsid w:val="00627569"/>
    <w:rsid w:val="006275A6"/>
    <w:rsid w:val="0062777A"/>
    <w:rsid w:val="006300F2"/>
    <w:rsid w:val="006306A0"/>
    <w:rsid w:val="0063146B"/>
    <w:rsid w:val="006322E1"/>
    <w:rsid w:val="00632483"/>
    <w:rsid w:val="006329C1"/>
    <w:rsid w:val="00632B82"/>
    <w:rsid w:val="00632CDC"/>
    <w:rsid w:val="00632F7B"/>
    <w:rsid w:val="006336B4"/>
    <w:rsid w:val="006344C0"/>
    <w:rsid w:val="00634A6F"/>
    <w:rsid w:val="00635410"/>
    <w:rsid w:val="006357C6"/>
    <w:rsid w:val="00635B33"/>
    <w:rsid w:val="006360B0"/>
    <w:rsid w:val="006362B4"/>
    <w:rsid w:val="00637E72"/>
    <w:rsid w:val="00640573"/>
    <w:rsid w:val="00640FDF"/>
    <w:rsid w:val="00641BFC"/>
    <w:rsid w:val="00642024"/>
    <w:rsid w:val="00642EA9"/>
    <w:rsid w:val="00643857"/>
    <w:rsid w:val="0064385F"/>
    <w:rsid w:val="00644067"/>
    <w:rsid w:val="0064430C"/>
    <w:rsid w:val="00645D91"/>
    <w:rsid w:val="006460BF"/>
    <w:rsid w:val="0064610B"/>
    <w:rsid w:val="0064698C"/>
    <w:rsid w:val="00647966"/>
    <w:rsid w:val="00647BAD"/>
    <w:rsid w:val="00647C0C"/>
    <w:rsid w:val="00650030"/>
    <w:rsid w:val="00650195"/>
    <w:rsid w:val="006507B4"/>
    <w:rsid w:val="00650B94"/>
    <w:rsid w:val="006511C9"/>
    <w:rsid w:val="006511CE"/>
    <w:rsid w:val="00651917"/>
    <w:rsid w:val="00651B0B"/>
    <w:rsid w:val="006522C0"/>
    <w:rsid w:val="0065275B"/>
    <w:rsid w:val="00652C41"/>
    <w:rsid w:val="00652DE0"/>
    <w:rsid w:val="00653443"/>
    <w:rsid w:val="00653D2B"/>
    <w:rsid w:val="0065405A"/>
    <w:rsid w:val="00654094"/>
    <w:rsid w:val="00654A0C"/>
    <w:rsid w:val="00654D6A"/>
    <w:rsid w:val="00654F41"/>
    <w:rsid w:val="0065504E"/>
    <w:rsid w:val="00655BDA"/>
    <w:rsid w:val="006565F4"/>
    <w:rsid w:val="00656D19"/>
    <w:rsid w:val="00656D44"/>
    <w:rsid w:val="0066086F"/>
    <w:rsid w:val="006615BE"/>
    <w:rsid w:val="00661983"/>
    <w:rsid w:val="00661F3C"/>
    <w:rsid w:val="006634D9"/>
    <w:rsid w:val="00663DD7"/>
    <w:rsid w:val="0066507B"/>
    <w:rsid w:val="0066564D"/>
    <w:rsid w:val="0066697B"/>
    <w:rsid w:val="00666A4B"/>
    <w:rsid w:val="00670147"/>
    <w:rsid w:val="0067022C"/>
    <w:rsid w:val="00670934"/>
    <w:rsid w:val="006717D4"/>
    <w:rsid w:val="00671AF6"/>
    <w:rsid w:val="0067217F"/>
    <w:rsid w:val="00672AF2"/>
    <w:rsid w:val="006730A2"/>
    <w:rsid w:val="00673A2B"/>
    <w:rsid w:val="00673BA7"/>
    <w:rsid w:val="00673FA6"/>
    <w:rsid w:val="006741DE"/>
    <w:rsid w:val="00674815"/>
    <w:rsid w:val="00674CE9"/>
    <w:rsid w:val="00674DE8"/>
    <w:rsid w:val="00674F12"/>
    <w:rsid w:val="0067514A"/>
    <w:rsid w:val="00676D5B"/>
    <w:rsid w:val="00681143"/>
    <w:rsid w:val="00682961"/>
    <w:rsid w:val="00682AEA"/>
    <w:rsid w:val="00683260"/>
    <w:rsid w:val="006839E3"/>
    <w:rsid w:val="00683FF0"/>
    <w:rsid w:val="006841C8"/>
    <w:rsid w:val="006849B6"/>
    <w:rsid w:val="006853F3"/>
    <w:rsid w:val="00685464"/>
    <w:rsid w:val="00685624"/>
    <w:rsid w:val="00686417"/>
    <w:rsid w:val="0068676E"/>
    <w:rsid w:val="006878CA"/>
    <w:rsid w:val="0069439B"/>
    <w:rsid w:val="006949E3"/>
    <w:rsid w:val="00694E01"/>
    <w:rsid w:val="00695567"/>
    <w:rsid w:val="00695CF2"/>
    <w:rsid w:val="006969B4"/>
    <w:rsid w:val="00696C96"/>
    <w:rsid w:val="006A02E1"/>
    <w:rsid w:val="006A056C"/>
    <w:rsid w:val="006A08A4"/>
    <w:rsid w:val="006A0CA1"/>
    <w:rsid w:val="006A21FB"/>
    <w:rsid w:val="006A310B"/>
    <w:rsid w:val="006A40AE"/>
    <w:rsid w:val="006A4554"/>
    <w:rsid w:val="006A562C"/>
    <w:rsid w:val="006A5978"/>
    <w:rsid w:val="006A5E9D"/>
    <w:rsid w:val="006A6A3A"/>
    <w:rsid w:val="006A7931"/>
    <w:rsid w:val="006B0124"/>
    <w:rsid w:val="006B0716"/>
    <w:rsid w:val="006B19F0"/>
    <w:rsid w:val="006B2A38"/>
    <w:rsid w:val="006B459C"/>
    <w:rsid w:val="006B4706"/>
    <w:rsid w:val="006B584B"/>
    <w:rsid w:val="006B5BCC"/>
    <w:rsid w:val="006B6129"/>
    <w:rsid w:val="006B755F"/>
    <w:rsid w:val="006B7779"/>
    <w:rsid w:val="006B7AAF"/>
    <w:rsid w:val="006C01E1"/>
    <w:rsid w:val="006C03D3"/>
    <w:rsid w:val="006C122B"/>
    <w:rsid w:val="006C1E89"/>
    <w:rsid w:val="006C2FE6"/>
    <w:rsid w:val="006C319B"/>
    <w:rsid w:val="006C33EE"/>
    <w:rsid w:val="006C364C"/>
    <w:rsid w:val="006C3A8B"/>
    <w:rsid w:val="006C4161"/>
    <w:rsid w:val="006C4660"/>
    <w:rsid w:val="006C4919"/>
    <w:rsid w:val="006C4CE0"/>
    <w:rsid w:val="006C5886"/>
    <w:rsid w:val="006C6EA6"/>
    <w:rsid w:val="006C7760"/>
    <w:rsid w:val="006D15F9"/>
    <w:rsid w:val="006D1813"/>
    <w:rsid w:val="006D2C1B"/>
    <w:rsid w:val="006D30E0"/>
    <w:rsid w:val="006D3D97"/>
    <w:rsid w:val="006D4EF2"/>
    <w:rsid w:val="006D4F43"/>
    <w:rsid w:val="006E03C4"/>
    <w:rsid w:val="006E0B65"/>
    <w:rsid w:val="006E0E42"/>
    <w:rsid w:val="006E19D9"/>
    <w:rsid w:val="006E2662"/>
    <w:rsid w:val="006E37E2"/>
    <w:rsid w:val="006E3BE3"/>
    <w:rsid w:val="006E4440"/>
    <w:rsid w:val="006E5534"/>
    <w:rsid w:val="006E6067"/>
    <w:rsid w:val="006E663C"/>
    <w:rsid w:val="006E699D"/>
    <w:rsid w:val="006E7A53"/>
    <w:rsid w:val="006E7E0A"/>
    <w:rsid w:val="006E7E87"/>
    <w:rsid w:val="006F1393"/>
    <w:rsid w:val="006F1669"/>
    <w:rsid w:val="006F1A82"/>
    <w:rsid w:val="006F2B3A"/>
    <w:rsid w:val="006F4171"/>
    <w:rsid w:val="006F46AC"/>
    <w:rsid w:val="006F4F16"/>
    <w:rsid w:val="006F4FE8"/>
    <w:rsid w:val="006F5390"/>
    <w:rsid w:val="006F5597"/>
    <w:rsid w:val="006F67E0"/>
    <w:rsid w:val="006F6B1E"/>
    <w:rsid w:val="006F742E"/>
    <w:rsid w:val="0070125C"/>
    <w:rsid w:val="007016F0"/>
    <w:rsid w:val="00701B7C"/>
    <w:rsid w:val="00702404"/>
    <w:rsid w:val="0070318E"/>
    <w:rsid w:val="00703220"/>
    <w:rsid w:val="0070421B"/>
    <w:rsid w:val="0070471E"/>
    <w:rsid w:val="00704A6A"/>
    <w:rsid w:val="00704EE5"/>
    <w:rsid w:val="007063DA"/>
    <w:rsid w:val="00706510"/>
    <w:rsid w:val="00706A2D"/>
    <w:rsid w:val="00706C49"/>
    <w:rsid w:val="00707090"/>
    <w:rsid w:val="00707628"/>
    <w:rsid w:val="007078F4"/>
    <w:rsid w:val="00710544"/>
    <w:rsid w:val="00710C70"/>
    <w:rsid w:val="0071108A"/>
    <w:rsid w:val="0071150F"/>
    <w:rsid w:val="00711907"/>
    <w:rsid w:val="007139F8"/>
    <w:rsid w:val="00713ED0"/>
    <w:rsid w:val="00714004"/>
    <w:rsid w:val="0071420F"/>
    <w:rsid w:val="0071477B"/>
    <w:rsid w:val="00714A91"/>
    <w:rsid w:val="00714D8B"/>
    <w:rsid w:val="00714EF4"/>
    <w:rsid w:val="00715546"/>
    <w:rsid w:val="00715736"/>
    <w:rsid w:val="00716B50"/>
    <w:rsid w:val="007204CC"/>
    <w:rsid w:val="007223AE"/>
    <w:rsid w:val="00722E23"/>
    <w:rsid w:val="0072312F"/>
    <w:rsid w:val="0072322D"/>
    <w:rsid w:val="007232AA"/>
    <w:rsid w:val="00723D5C"/>
    <w:rsid w:val="00724961"/>
    <w:rsid w:val="00724D7A"/>
    <w:rsid w:val="0072561B"/>
    <w:rsid w:val="00726DBA"/>
    <w:rsid w:val="00727FA9"/>
    <w:rsid w:val="007308BC"/>
    <w:rsid w:val="007309EB"/>
    <w:rsid w:val="00732519"/>
    <w:rsid w:val="00732989"/>
    <w:rsid w:val="00732EC7"/>
    <w:rsid w:val="00735643"/>
    <w:rsid w:val="00737164"/>
    <w:rsid w:val="00740638"/>
    <w:rsid w:val="00740836"/>
    <w:rsid w:val="0074125D"/>
    <w:rsid w:val="0074163E"/>
    <w:rsid w:val="00741EAE"/>
    <w:rsid w:val="00742671"/>
    <w:rsid w:val="00743DA3"/>
    <w:rsid w:val="00745B99"/>
    <w:rsid w:val="0074613C"/>
    <w:rsid w:val="00750218"/>
    <w:rsid w:val="007517D8"/>
    <w:rsid w:val="007525C4"/>
    <w:rsid w:val="00752C6C"/>
    <w:rsid w:val="00753EF8"/>
    <w:rsid w:val="00754261"/>
    <w:rsid w:val="00754391"/>
    <w:rsid w:val="0075444C"/>
    <w:rsid w:val="00757B76"/>
    <w:rsid w:val="00757EB8"/>
    <w:rsid w:val="00761B68"/>
    <w:rsid w:val="00762563"/>
    <w:rsid w:val="00762848"/>
    <w:rsid w:val="00762C63"/>
    <w:rsid w:val="007637BC"/>
    <w:rsid w:val="00764DA3"/>
    <w:rsid w:val="007658EA"/>
    <w:rsid w:val="00765DDC"/>
    <w:rsid w:val="007665ED"/>
    <w:rsid w:val="00766B10"/>
    <w:rsid w:val="007672EB"/>
    <w:rsid w:val="007676D4"/>
    <w:rsid w:val="007678CD"/>
    <w:rsid w:val="007701A5"/>
    <w:rsid w:val="00772119"/>
    <w:rsid w:val="007727B0"/>
    <w:rsid w:val="00773828"/>
    <w:rsid w:val="00774472"/>
    <w:rsid w:val="00774D1A"/>
    <w:rsid w:val="0077572F"/>
    <w:rsid w:val="007765AF"/>
    <w:rsid w:val="007777CE"/>
    <w:rsid w:val="00780359"/>
    <w:rsid w:val="00780ECE"/>
    <w:rsid w:val="00781676"/>
    <w:rsid w:val="00781D83"/>
    <w:rsid w:val="007822B5"/>
    <w:rsid w:val="00782BC6"/>
    <w:rsid w:val="0078541A"/>
    <w:rsid w:val="00785751"/>
    <w:rsid w:val="0078586A"/>
    <w:rsid w:val="007870DC"/>
    <w:rsid w:val="00787825"/>
    <w:rsid w:val="00787D9E"/>
    <w:rsid w:val="007917E0"/>
    <w:rsid w:val="007927F2"/>
    <w:rsid w:val="00792EB7"/>
    <w:rsid w:val="007930D8"/>
    <w:rsid w:val="00793F1C"/>
    <w:rsid w:val="0079519C"/>
    <w:rsid w:val="00796D10"/>
    <w:rsid w:val="00796F53"/>
    <w:rsid w:val="007A02FC"/>
    <w:rsid w:val="007A1516"/>
    <w:rsid w:val="007A152A"/>
    <w:rsid w:val="007A18BA"/>
    <w:rsid w:val="007A1C63"/>
    <w:rsid w:val="007A33AD"/>
    <w:rsid w:val="007A3BC9"/>
    <w:rsid w:val="007A3C08"/>
    <w:rsid w:val="007A40C0"/>
    <w:rsid w:val="007A4A53"/>
    <w:rsid w:val="007A591B"/>
    <w:rsid w:val="007A7BFD"/>
    <w:rsid w:val="007A7CE3"/>
    <w:rsid w:val="007A7E49"/>
    <w:rsid w:val="007B09AC"/>
    <w:rsid w:val="007B1B7A"/>
    <w:rsid w:val="007B282F"/>
    <w:rsid w:val="007B5920"/>
    <w:rsid w:val="007B5ECA"/>
    <w:rsid w:val="007B698A"/>
    <w:rsid w:val="007B782A"/>
    <w:rsid w:val="007C1393"/>
    <w:rsid w:val="007C17D8"/>
    <w:rsid w:val="007C1A6E"/>
    <w:rsid w:val="007C1F3B"/>
    <w:rsid w:val="007C201C"/>
    <w:rsid w:val="007C271C"/>
    <w:rsid w:val="007C2736"/>
    <w:rsid w:val="007C2A25"/>
    <w:rsid w:val="007C36E5"/>
    <w:rsid w:val="007C47DF"/>
    <w:rsid w:val="007C788C"/>
    <w:rsid w:val="007D05E1"/>
    <w:rsid w:val="007D0B6B"/>
    <w:rsid w:val="007D1018"/>
    <w:rsid w:val="007D1400"/>
    <w:rsid w:val="007D1DD5"/>
    <w:rsid w:val="007D3C61"/>
    <w:rsid w:val="007D5D85"/>
    <w:rsid w:val="007D5DCE"/>
    <w:rsid w:val="007D6011"/>
    <w:rsid w:val="007D690F"/>
    <w:rsid w:val="007D723C"/>
    <w:rsid w:val="007E022B"/>
    <w:rsid w:val="007E0426"/>
    <w:rsid w:val="007E0BC2"/>
    <w:rsid w:val="007E1A3E"/>
    <w:rsid w:val="007E1FA2"/>
    <w:rsid w:val="007E20E8"/>
    <w:rsid w:val="007E23E4"/>
    <w:rsid w:val="007E250A"/>
    <w:rsid w:val="007E2687"/>
    <w:rsid w:val="007E2CFC"/>
    <w:rsid w:val="007E2F3F"/>
    <w:rsid w:val="007E3672"/>
    <w:rsid w:val="007E44FB"/>
    <w:rsid w:val="007E5B91"/>
    <w:rsid w:val="007E6453"/>
    <w:rsid w:val="007E6C60"/>
    <w:rsid w:val="007E7361"/>
    <w:rsid w:val="007E79CD"/>
    <w:rsid w:val="007F0249"/>
    <w:rsid w:val="007F039D"/>
    <w:rsid w:val="007F0968"/>
    <w:rsid w:val="007F15E5"/>
    <w:rsid w:val="007F1858"/>
    <w:rsid w:val="007F19AD"/>
    <w:rsid w:val="007F1C80"/>
    <w:rsid w:val="007F1DE9"/>
    <w:rsid w:val="007F1F40"/>
    <w:rsid w:val="007F2E24"/>
    <w:rsid w:val="007F371B"/>
    <w:rsid w:val="007F404D"/>
    <w:rsid w:val="007F4578"/>
    <w:rsid w:val="007F512A"/>
    <w:rsid w:val="007F546D"/>
    <w:rsid w:val="007F5A32"/>
    <w:rsid w:val="007F6D91"/>
    <w:rsid w:val="007F7141"/>
    <w:rsid w:val="00801916"/>
    <w:rsid w:val="00801932"/>
    <w:rsid w:val="00801A3C"/>
    <w:rsid w:val="00801DA8"/>
    <w:rsid w:val="00801E4D"/>
    <w:rsid w:val="00802B13"/>
    <w:rsid w:val="00802EBC"/>
    <w:rsid w:val="00803105"/>
    <w:rsid w:val="008049D8"/>
    <w:rsid w:val="00804BAD"/>
    <w:rsid w:val="008050C4"/>
    <w:rsid w:val="008051E3"/>
    <w:rsid w:val="00805B06"/>
    <w:rsid w:val="00806448"/>
    <w:rsid w:val="00810028"/>
    <w:rsid w:val="0081359B"/>
    <w:rsid w:val="008147E5"/>
    <w:rsid w:val="00814ED3"/>
    <w:rsid w:val="0081708A"/>
    <w:rsid w:val="008175D0"/>
    <w:rsid w:val="008178A0"/>
    <w:rsid w:val="00820520"/>
    <w:rsid w:val="0082078F"/>
    <w:rsid w:val="00820ACA"/>
    <w:rsid w:val="00821B45"/>
    <w:rsid w:val="00821F54"/>
    <w:rsid w:val="00822D8E"/>
    <w:rsid w:val="00822F09"/>
    <w:rsid w:val="008253E6"/>
    <w:rsid w:val="00825723"/>
    <w:rsid w:val="008267E4"/>
    <w:rsid w:val="0082724E"/>
    <w:rsid w:val="0083081E"/>
    <w:rsid w:val="008357F5"/>
    <w:rsid w:val="008366AB"/>
    <w:rsid w:val="00836713"/>
    <w:rsid w:val="00837096"/>
    <w:rsid w:val="008378C7"/>
    <w:rsid w:val="00837B53"/>
    <w:rsid w:val="00837B88"/>
    <w:rsid w:val="00840E74"/>
    <w:rsid w:val="00840F3B"/>
    <w:rsid w:val="0084166E"/>
    <w:rsid w:val="00841DD3"/>
    <w:rsid w:val="008422D6"/>
    <w:rsid w:val="008428C2"/>
    <w:rsid w:val="008435A4"/>
    <w:rsid w:val="00843CED"/>
    <w:rsid w:val="0084516D"/>
    <w:rsid w:val="00845EA8"/>
    <w:rsid w:val="0084650E"/>
    <w:rsid w:val="0084696B"/>
    <w:rsid w:val="00846A56"/>
    <w:rsid w:val="00850089"/>
    <w:rsid w:val="0085114A"/>
    <w:rsid w:val="008524F7"/>
    <w:rsid w:val="00852BD5"/>
    <w:rsid w:val="008530B6"/>
    <w:rsid w:val="00854730"/>
    <w:rsid w:val="00854A49"/>
    <w:rsid w:val="00854D13"/>
    <w:rsid w:val="00854D4D"/>
    <w:rsid w:val="0085692C"/>
    <w:rsid w:val="008574C7"/>
    <w:rsid w:val="0086087F"/>
    <w:rsid w:val="008625BC"/>
    <w:rsid w:val="008632F6"/>
    <w:rsid w:val="00863F54"/>
    <w:rsid w:val="00863FF4"/>
    <w:rsid w:val="00864DAB"/>
    <w:rsid w:val="00864DE5"/>
    <w:rsid w:val="00866AED"/>
    <w:rsid w:val="00866EC7"/>
    <w:rsid w:val="008702A1"/>
    <w:rsid w:val="00872B93"/>
    <w:rsid w:val="008737D1"/>
    <w:rsid w:val="00873F3E"/>
    <w:rsid w:val="00874BFB"/>
    <w:rsid w:val="00874D1E"/>
    <w:rsid w:val="00875EB9"/>
    <w:rsid w:val="00876065"/>
    <w:rsid w:val="00876CF1"/>
    <w:rsid w:val="0087711A"/>
    <w:rsid w:val="00881987"/>
    <w:rsid w:val="00883653"/>
    <w:rsid w:val="00884B51"/>
    <w:rsid w:val="00884C14"/>
    <w:rsid w:val="008851C5"/>
    <w:rsid w:val="0088569F"/>
    <w:rsid w:val="00887C1A"/>
    <w:rsid w:val="00891ED2"/>
    <w:rsid w:val="00894771"/>
    <w:rsid w:val="00894933"/>
    <w:rsid w:val="00894A60"/>
    <w:rsid w:val="00896404"/>
    <w:rsid w:val="008974B8"/>
    <w:rsid w:val="00897753"/>
    <w:rsid w:val="008A0258"/>
    <w:rsid w:val="008A0422"/>
    <w:rsid w:val="008A3316"/>
    <w:rsid w:val="008A3596"/>
    <w:rsid w:val="008A3885"/>
    <w:rsid w:val="008A40C4"/>
    <w:rsid w:val="008A45FC"/>
    <w:rsid w:val="008A52B2"/>
    <w:rsid w:val="008A5826"/>
    <w:rsid w:val="008A7939"/>
    <w:rsid w:val="008A7A67"/>
    <w:rsid w:val="008A7D61"/>
    <w:rsid w:val="008A7FC3"/>
    <w:rsid w:val="008B02BA"/>
    <w:rsid w:val="008B031E"/>
    <w:rsid w:val="008B0CF1"/>
    <w:rsid w:val="008B2519"/>
    <w:rsid w:val="008B3181"/>
    <w:rsid w:val="008B35CB"/>
    <w:rsid w:val="008B3AA4"/>
    <w:rsid w:val="008B3B7B"/>
    <w:rsid w:val="008B4744"/>
    <w:rsid w:val="008B48E2"/>
    <w:rsid w:val="008B4F19"/>
    <w:rsid w:val="008B5E51"/>
    <w:rsid w:val="008B617D"/>
    <w:rsid w:val="008B750B"/>
    <w:rsid w:val="008C1A62"/>
    <w:rsid w:val="008C281D"/>
    <w:rsid w:val="008C2CA3"/>
    <w:rsid w:val="008C31DC"/>
    <w:rsid w:val="008C46F1"/>
    <w:rsid w:val="008C517C"/>
    <w:rsid w:val="008C5B4E"/>
    <w:rsid w:val="008C6DA3"/>
    <w:rsid w:val="008D02AD"/>
    <w:rsid w:val="008D06AC"/>
    <w:rsid w:val="008D16A3"/>
    <w:rsid w:val="008D26DF"/>
    <w:rsid w:val="008D2C0E"/>
    <w:rsid w:val="008D30DB"/>
    <w:rsid w:val="008D3DAB"/>
    <w:rsid w:val="008D3EF9"/>
    <w:rsid w:val="008D4026"/>
    <w:rsid w:val="008D4DD4"/>
    <w:rsid w:val="008D4DD9"/>
    <w:rsid w:val="008D5C54"/>
    <w:rsid w:val="008D6715"/>
    <w:rsid w:val="008D6B8A"/>
    <w:rsid w:val="008D70AA"/>
    <w:rsid w:val="008D7F10"/>
    <w:rsid w:val="008E0E71"/>
    <w:rsid w:val="008E1BBE"/>
    <w:rsid w:val="008E29E8"/>
    <w:rsid w:val="008E2DC3"/>
    <w:rsid w:val="008E403A"/>
    <w:rsid w:val="008E484E"/>
    <w:rsid w:val="008E5A78"/>
    <w:rsid w:val="008E6234"/>
    <w:rsid w:val="008E69DE"/>
    <w:rsid w:val="008E6CE2"/>
    <w:rsid w:val="008E6F9D"/>
    <w:rsid w:val="008E7385"/>
    <w:rsid w:val="008E7B42"/>
    <w:rsid w:val="008F060B"/>
    <w:rsid w:val="008F07B6"/>
    <w:rsid w:val="008F1015"/>
    <w:rsid w:val="008F1150"/>
    <w:rsid w:val="008F1E75"/>
    <w:rsid w:val="008F2C04"/>
    <w:rsid w:val="008F31F1"/>
    <w:rsid w:val="008F3651"/>
    <w:rsid w:val="008F3669"/>
    <w:rsid w:val="008F3681"/>
    <w:rsid w:val="008F3D80"/>
    <w:rsid w:val="008F4C3F"/>
    <w:rsid w:val="008F57CC"/>
    <w:rsid w:val="008F7C72"/>
    <w:rsid w:val="0090098B"/>
    <w:rsid w:val="00900DC2"/>
    <w:rsid w:val="00900FC1"/>
    <w:rsid w:val="0090215B"/>
    <w:rsid w:val="0090242B"/>
    <w:rsid w:val="00903041"/>
    <w:rsid w:val="00903862"/>
    <w:rsid w:val="00905920"/>
    <w:rsid w:val="00905A1D"/>
    <w:rsid w:val="00905E22"/>
    <w:rsid w:val="009069EB"/>
    <w:rsid w:val="00907037"/>
    <w:rsid w:val="009109D9"/>
    <w:rsid w:val="0091146D"/>
    <w:rsid w:val="009114B5"/>
    <w:rsid w:val="009117E1"/>
    <w:rsid w:val="009134F1"/>
    <w:rsid w:val="009137BA"/>
    <w:rsid w:val="009137C4"/>
    <w:rsid w:val="009143DD"/>
    <w:rsid w:val="00914D78"/>
    <w:rsid w:val="0091518A"/>
    <w:rsid w:val="009157F4"/>
    <w:rsid w:val="009165AA"/>
    <w:rsid w:val="00920CDE"/>
    <w:rsid w:val="00921774"/>
    <w:rsid w:val="00921AEA"/>
    <w:rsid w:val="00921C86"/>
    <w:rsid w:val="00921D68"/>
    <w:rsid w:val="009227C5"/>
    <w:rsid w:val="00922A40"/>
    <w:rsid w:val="00922B3B"/>
    <w:rsid w:val="00926DB3"/>
    <w:rsid w:val="00930118"/>
    <w:rsid w:val="009302FE"/>
    <w:rsid w:val="009308C4"/>
    <w:rsid w:val="009309E2"/>
    <w:rsid w:val="00930A61"/>
    <w:rsid w:val="00931429"/>
    <w:rsid w:val="00931978"/>
    <w:rsid w:val="00932366"/>
    <w:rsid w:val="00932EFA"/>
    <w:rsid w:val="0093312B"/>
    <w:rsid w:val="00933C67"/>
    <w:rsid w:val="00933D5A"/>
    <w:rsid w:val="00933ED9"/>
    <w:rsid w:val="00933FEC"/>
    <w:rsid w:val="00934BF9"/>
    <w:rsid w:val="00935EBF"/>
    <w:rsid w:val="0093633D"/>
    <w:rsid w:val="00936CE6"/>
    <w:rsid w:val="00937033"/>
    <w:rsid w:val="009371D2"/>
    <w:rsid w:val="00937222"/>
    <w:rsid w:val="0093725A"/>
    <w:rsid w:val="00937F89"/>
    <w:rsid w:val="00940F2B"/>
    <w:rsid w:val="009411B0"/>
    <w:rsid w:val="00942236"/>
    <w:rsid w:val="00942E04"/>
    <w:rsid w:val="009430D0"/>
    <w:rsid w:val="00943D94"/>
    <w:rsid w:val="00943DDB"/>
    <w:rsid w:val="00945E3B"/>
    <w:rsid w:val="009473AD"/>
    <w:rsid w:val="00947574"/>
    <w:rsid w:val="009505DF"/>
    <w:rsid w:val="00950B81"/>
    <w:rsid w:val="0095156E"/>
    <w:rsid w:val="00953648"/>
    <w:rsid w:val="00954623"/>
    <w:rsid w:val="00954E16"/>
    <w:rsid w:val="009553C3"/>
    <w:rsid w:val="00955A5B"/>
    <w:rsid w:val="00955D62"/>
    <w:rsid w:val="009562D4"/>
    <w:rsid w:val="00957206"/>
    <w:rsid w:val="009573E3"/>
    <w:rsid w:val="00957ACA"/>
    <w:rsid w:val="00960579"/>
    <w:rsid w:val="0096078F"/>
    <w:rsid w:val="0096150B"/>
    <w:rsid w:val="009626DE"/>
    <w:rsid w:val="009633BC"/>
    <w:rsid w:val="009634C8"/>
    <w:rsid w:val="00964F94"/>
    <w:rsid w:val="0096506E"/>
    <w:rsid w:val="00965370"/>
    <w:rsid w:val="00965714"/>
    <w:rsid w:val="00965EF9"/>
    <w:rsid w:val="0097034B"/>
    <w:rsid w:val="00970FCA"/>
    <w:rsid w:val="009714F0"/>
    <w:rsid w:val="00971E95"/>
    <w:rsid w:val="00971F23"/>
    <w:rsid w:val="00973730"/>
    <w:rsid w:val="00973BB3"/>
    <w:rsid w:val="00975892"/>
    <w:rsid w:val="009770C6"/>
    <w:rsid w:val="00977EDB"/>
    <w:rsid w:val="00980E26"/>
    <w:rsid w:val="0098106A"/>
    <w:rsid w:val="009812D9"/>
    <w:rsid w:val="00982A51"/>
    <w:rsid w:val="00982DB7"/>
    <w:rsid w:val="0098307C"/>
    <w:rsid w:val="009831D7"/>
    <w:rsid w:val="009839BC"/>
    <w:rsid w:val="00983BE4"/>
    <w:rsid w:val="00983FB9"/>
    <w:rsid w:val="00984514"/>
    <w:rsid w:val="00985066"/>
    <w:rsid w:val="00985201"/>
    <w:rsid w:val="00985F64"/>
    <w:rsid w:val="00986C44"/>
    <w:rsid w:val="00986CDF"/>
    <w:rsid w:val="009871AF"/>
    <w:rsid w:val="009875CA"/>
    <w:rsid w:val="009875CE"/>
    <w:rsid w:val="00987781"/>
    <w:rsid w:val="00990869"/>
    <w:rsid w:val="00991303"/>
    <w:rsid w:val="009925AF"/>
    <w:rsid w:val="00993C02"/>
    <w:rsid w:val="00993E01"/>
    <w:rsid w:val="0099518D"/>
    <w:rsid w:val="00995B4E"/>
    <w:rsid w:val="00996941"/>
    <w:rsid w:val="009A0D5A"/>
    <w:rsid w:val="009A14DC"/>
    <w:rsid w:val="009A3072"/>
    <w:rsid w:val="009A36B2"/>
    <w:rsid w:val="009A42D3"/>
    <w:rsid w:val="009A5D0D"/>
    <w:rsid w:val="009A6B1B"/>
    <w:rsid w:val="009A747D"/>
    <w:rsid w:val="009A754E"/>
    <w:rsid w:val="009B098A"/>
    <w:rsid w:val="009B3990"/>
    <w:rsid w:val="009B3BE0"/>
    <w:rsid w:val="009B47CB"/>
    <w:rsid w:val="009B6616"/>
    <w:rsid w:val="009B6D8E"/>
    <w:rsid w:val="009B7304"/>
    <w:rsid w:val="009B77DB"/>
    <w:rsid w:val="009B7F54"/>
    <w:rsid w:val="009C02F9"/>
    <w:rsid w:val="009C0655"/>
    <w:rsid w:val="009C3822"/>
    <w:rsid w:val="009C3EEF"/>
    <w:rsid w:val="009C5AE2"/>
    <w:rsid w:val="009C5F81"/>
    <w:rsid w:val="009C6082"/>
    <w:rsid w:val="009C7610"/>
    <w:rsid w:val="009C7AA3"/>
    <w:rsid w:val="009D0192"/>
    <w:rsid w:val="009D1245"/>
    <w:rsid w:val="009D1497"/>
    <w:rsid w:val="009D167C"/>
    <w:rsid w:val="009D1E19"/>
    <w:rsid w:val="009D23BC"/>
    <w:rsid w:val="009D2F11"/>
    <w:rsid w:val="009D327B"/>
    <w:rsid w:val="009D35C0"/>
    <w:rsid w:val="009D3B40"/>
    <w:rsid w:val="009D4649"/>
    <w:rsid w:val="009D529F"/>
    <w:rsid w:val="009D52BC"/>
    <w:rsid w:val="009D544E"/>
    <w:rsid w:val="009D56FE"/>
    <w:rsid w:val="009D7354"/>
    <w:rsid w:val="009E0CC1"/>
    <w:rsid w:val="009E102E"/>
    <w:rsid w:val="009E1A59"/>
    <w:rsid w:val="009E2DF8"/>
    <w:rsid w:val="009E3308"/>
    <w:rsid w:val="009E3D6B"/>
    <w:rsid w:val="009E445B"/>
    <w:rsid w:val="009E4D89"/>
    <w:rsid w:val="009E5A0A"/>
    <w:rsid w:val="009F009B"/>
    <w:rsid w:val="009F00C6"/>
    <w:rsid w:val="009F0474"/>
    <w:rsid w:val="009F1A29"/>
    <w:rsid w:val="009F1C32"/>
    <w:rsid w:val="009F25D6"/>
    <w:rsid w:val="009F2742"/>
    <w:rsid w:val="009F2CD2"/>
    <w:rsid w:val="009F2CD4"/>
    <w:rsid w:val="009F3E34"/>
    <w:rsid w:val="009F3FBE"/>
    <w:rsid w:val="009F4057"/>
    <w:rsid w:val="009F40B6"/>
    <w:rsid w:val="009F5500"/>
    <w:rsid w:val="009F55A3"/>
    <w:rsid w:val="009F65CC"/>
    <w:rsid w:val="009F6607"/>
    <w:rsid w:val="009F7EC9"/>
    <w:rsid w:val="00A00500"/>
    <w:rsid w:val="00A0075B"/>
    <w:rsid w:val="00A007AC"/>
    <w:rsid w:val="00A0084E"/>
    <w:rsid w:val="00A00AAC"/>
    <w:rsid w:val="00A0130D"/>
    <w:rsid w:val="00A01956"/>
    <w:rsid w:val="00A026F7"/>
    <w:rsid w:val="00A027DD"/>
    <w:rsid w:val="00A0303D"/>
    <w:rsid w:val="00A031DD"/>
    <w:rsid w:val="00A04963"/>
    <w:rsid w:val="00A05FE7"/>
    <w:rsid w:val="00A074D9"/>
    <w:rsid w:val="00A078CD"/>
    <w:rsid w:val="00A1060B"/>
    <w:rsid w:val="00A10BC1"/>
    <w:rsid w:val="00A1132E"/>
    <w:rsid w:val="00A1166D"/>
    <w:rsid w:val="00A11C74"/>
    <w:rsid w:val="00A122F6"/>
    <w:rsid w:val="00A12590"/>
    <w:rsid w:val="00A12862"/>
    <w:rsid w:val="00A12F4F"/>
    <w:rsid w:val="00A13635"/>
    <w:rsid w:val="00A13F66"/>
    <w:rsid w:val="00A14038"/>
    <w:rsid w:val="00A14375"/>
    <w:rsid w:val="00A1576D"/>
    <w:rsid w:val="00A15879"/>
    <w:rsid w:val="00A16165"/>
    <w:rsid w:val="00A162EC"/>
    <w:rsid w:val="00A16762"/>
    <w:rsid w:val="00A16966"/>
    <w:rsid w:val="00A17DC2"/>
    <w:rsid w:val="00A207BE"/>
    <w:rsid w:val="00A216E9"/>
    <w:rsid w:val="00A2188F"/>
    <w:rsid w:val="00A23F9F"/>
    <w:rsid w:val="00A24986"/>
    <w:rsid w:val="00A253C9"/>
    <w:rsid w:val="00A27F00"/>
    <w:rsid w:val="00A27FC3"/>
    <w:rsid w:val="00A300BE"/>
    <w:rsid w:val="00A31C4E"/>
    <w:rsid w:val="00A323D3"/>
    <w:rsid w:val="00A33713"/>
    <w:rsid w:val="00A3465A"/>
    <w:rsid w:val="00A34DA5"/>
    <w:rsid w:val="00A35379"/>
    <w:rsid w:val="00A3715E"/>
    <w:rsid w:val="00A375C5"/>
    <w:rsid w:val="00A37972"/>
    <w:rsid w:val="00A37CFD"/>
    <w:rsid w:val="00A37E14"/>
    <w:rsid w:val="00A40B17"/>
    <w:rsid w:val="00A41844"/>
    <w:rsid w:val="00A41E4A"/>
    <w:rsid w:val="00A43262"/>
    <w:rsid w:val="00A43A62"/>
    <w:rsid w:val="00A44C4B"/>
    <w:rsid w:val="00A46263"/>
    <w:rsid w:val="00A46509"/>
    <w:rsid w:val="00A468AA"/>
    <w:rsid w:val="00A47BA0"/>
    <w:rsid w:val="00A50C9F"/>
    <w:rsid w:val="00A50EFC"/>
    <w:rsid w:val="00A51074"/>
    <w:rsid w:val="00A514C2"/>
    <w:rsid w:val="00A5270F"/>
    <w:rsid w:val="00A53245"/>
    <w:rsid w:val="00A546B2"/>
    <w:rsid w:val="00A559C0"/>
    <w:rsid w:val="00A5649B"/>
    <w:rsid w:val="00A56DFD"/>
    <w:rsid w:val="00A577D9"/>
    <w:rsid w:val="00A5785E"/>
    <w:rsid w:val="00A602FC"/>
    <w:rsid w:val="00A60805"/>
    <w:rsid w:val="00A608D5"/>
    <w:rsid w:val="00A61D60"/>
    <w:rsid w:val="00A658B1"/>
    <w:rsid w:val="00A668E5"/>
    <w:rsid w:val="00A6697A"/>
    <w:rsid w:val="00A66BD6"/>
    <w:rsid w:val="00A66E16"/>
    <w:rsid w:val="00A67280"/>
    <w:rsid w:val="00A704D8"/>
    <w:rsid w:val="00A7078D"/>
    <w:rsid w:val="00A709EF"/>
    <w:rsid w:val="00A714D0"/>
    <w:rsid w:val="00A7165A"/>
    <w:rsid w:val="00A72A7A"/>
    <w:rsid w:val="00A730A8"/>
    <w:rsid w:val="00A7353E"/>
    <w:rsid w:val="00A74914"/>
    <w:rsid w:val="00A75E37"/>
    <w:rsid w:val="00A764F3"/>
    <w:rsid w:val="00A76971"/>
    <w:rsid w:val="00A77B4E"/>
    <w:rsid w:val="00A77EEC"/>
    <w:rsid w:val="00A804A1"/>
    <w:rsid w:val="00A80F88"/>
    <w:rsid w:val="00A828E4"/>
    <w:rsid w:val="00A8408E"/>
    <w:rsid w:val="00A848BA"/>
    <w:rsid w:val="00A85748"/>
    <w:rsid w:val="00A86899"/>
    <w:rsid w:val="00A86CD2"/>
    <w:rsid w:val="00A905A7"/>
    <w:rsid w:val="00A9175F"/>
    <w:rsid w:val="00A91C5C"/>
    <w:rsid w:val="00A91FEF"/>
    <w:rsid w:val="00A92050"/>
    <w:rsid w:val="00A92C04"/>
    <w:rsid w:val="00A92E6A"/>
    <w:rsid w:val="00A93959"/>
    <w:rsid w:val="00A94055"/>
    <w:rsid w:val="00A95943"/>
    <w:rsid w:val="00A95B60"/>
    <w:rsid w:val="00A960A3"/>
    <w:rsid w:val="00A96FA1"/>
    <w:rsid w:val="00A9720F"/>
    <w:rsid w:val="00A97B32"/>
    <w:rsid w:val="00AA0A91"/>
    <w:rsid w:val="00AA39A0"/>
    <w:rsid w:val="00AA3B3F"/>
    <w:rsid w:val="00AA4D98"/>
    <w:rsid w:val="00AA548A"/>
    <w:rsid w:val="00AA61B6"/>
    <w:rsid w:val="00AA61C1"/>
    <w:rsid w:val="00AA625C"/>
    <w:rsid w:val="00AA6FF8"/>
    <w:rsid w:val="00AB01B8"/>
    <w:rsid w:val="00AB0C4A"/>
    <w:rsid w:val="00AB21AB"/>
    <w:rsid w:val="00AB2429"/>
    <w:rsid w:val="00AB3805"/>
    <w:rsid w:val="00AB39B8"/>
    <w:rsid w:val="00AB415D"/>
    <w:rsid w:val="00AB4F02"/>
    <w:rsid w:val="00AB5974"/>
    <w:rsid w:val="00AB6128"/>
    <w:rsid w:val="00AB6137"/>
    <w:rsid w:val="00AB66CF"/>
    <w:rsid w:val="00AB784F"/>
    <w:rsid w:val="00AC091A"/>
    <w:rsid w:val="00AC1345"/>
    <w:rsid w:val="00AC1757"/>
    <w:rsid w:val="00AC1AD4"/>
    <w:rsid w:val="00AC1E28"/>
    <w:rsid w:val="00AC2399"/>
    <w:rsid w:val="00AC27FB"/>
    <w:rsid w:val="00AC2BDC"/>
    <w:rsid w:val="00AC2EDA"/>
    <w:rsid w:val="00AC3465"/>
    <w:rsid w:val="00AC3D1A"/>
    <w:rsid w:val="00AC4A4C"/>
    <w:rsid w:val="00AC5692"/>
    <w:rsid w:val="00AC6146"/>
    <w:rsid w:val="00AC630D"/>
    <w:rsid w:val="00AC647E"/>
    <w:rsid w:val="00AC69D1"/>
    <w:rsid w:val="00AC6BBD"/>
    <w:rsid w:val="00AC7E5A"/>
    <w:rsid w:val="00AD023F"/>
    <w:rsid w:val="00AD04C7"/>
    <w:rsid w:val="00AD050B"/>
    <w:rsid w:val="00AD18B1"/>
    <w:rsid w:val="00AD1B47"/>
    <w:rsid w:val="00AD2F83"/>
    <w:rsid w:val="00AD3101"/>
    <w:rsid w:val="00AD3C9B"/>
    <w:rsid w:val="00AD3CB7"/>
    <w:rsid w:val="00AD6017"/>
    <w:rsid w:val="00AD6410"/>
    <w:rsid w:val="00AD6E34"/>
    <w:rsid w:val="00AD72E3"/>
    <w:rsid w:val="00AD740D"/>
    <w:rsid w:val="00AD7CBE"/>
    <w:rsid w:val="00AE0ED3"/>
    <w:rsid w:val="00AE112E"/>
    <w:rsid w:val="00AE1E43"/>
    <w:rsid w:val="00AE241E"/>
    <w:rsid w:val="00AE278B"/>
    <w:rsid w:val="00AE38DA"/>
    <w:rsid w:val="00AE3AA1"/>
    <w:rsid w:val="00AE3F57"/>
    <w:rsid w:val="00AE406E"/>
    <w:rsid w:val="00AE513C"/>
    <w:rsid w:val="00AE56C6"/>
    <w:rsid w:val="00AE6A0F"/>
    <w:rsid w:val="00AE7DDA"/>
    <w:rsid w:val="00AF025B"/>
    <w:rsid w:val="00AF0865"/>
    <w:rsid w:val="00AF1208"/>
    <w:rsid w:val="00AF2881"/>
    <w:rsid w:val="00AF3915"/>
    <w:rsid w:val="00AF4223"/>
    <w:rsid w:val="00AF4682"/>
    <w:rsid w:val="00AF4759"/>
    <w:rsid w:val="00AF51FB"/>
    <w:rsid w:val="00AF5345"/>
    <w:rsid w:val="00AF5E6D"/>
    <w:rsid w:val="00AF669C"/>
    <w:rsid w:val="00AF674F"/>
    <w:rsid w:val="00AF6A57"/>
    <w:rsid w:val="00AF6B88"/>
    <w:rsid w:val="00AF6E80"/>
    <w:rsid w:val="00AF795E"/>
    <w:rsid w:val="00AF7C5F"/>
    <w:rsid w:val="00B00899"/>
    <w:rsid w:val="00B031C4"/>
    <w:rsid w:val="00B03564"/>
    <w:rsid w:val="00B03B46"/>
    <w:rsid w:val="00B06CC0"/>
    <w:rsid w:val="00B07D2F"/>
    <w:rsid w:val="00B07DF3"/>
    <w:rsid w:val="00B102CE"/>
    <w:rsid w:val="00B10954"/>
    <w:rsid w:val="00B10E67"/>
    <w:rsid w:val="00B11253"/>
    <w:rsid w:val="00B11460"/>
    <w:rsid w:val="00B12827"/>
    <w:rsid w:val="00B12FC6"/>
    <w:rsid w:val="00B13BD8"/>
    <w:rsid w:val="00B13EDE"/>
    <w:rsid w:val="00B13FE9"/>
    <w:rsid w:val="00B14031"/>
    <w:rsid w:val="00B15F37"/>
    <w:rsid w:val="00B160EA"/>
    <w:rsid w:val="00B16D26"/>
    <w:rsid w:val="00B212B9"/>
    <w:rsid w:val="00B2251F"/>
    <w:rsid w:val="00B22787"/>
    <w:rsid w:val="00B228CD"/>
    <w:rsid w:val="00B22EAE"/>
    <w:rsid w:val="00B233FB"/>
    <w:rsid w:val="00B23419"/>
    <w:rsid w:val="00B238F1"/>
    <w:rsid w:val="00B23F3E"/>
    <w:rsid w:val="00B2503C"/>
    <w:rsid w:val="00B25E04"/>
    <w:rsid w:val="00B25EDA"/>
    <w:rsid w:val="00B2753B"/>
    <w:rsid w:val="00B27A01"/>
    <w:rsid w:val="00B30304"/>
    <w:rsid w:val="00B313B8"/>
    <w:rsid w:val="00B32C61"/>
    <w:rsid w:val="00B32E3C"/>
    <w:rsid w:val="00B33700"/>
    <w:rsid w:val="00B33C60"/>
    <w:rsid w:val="00B3448C"/>
    <w:rsid w:val="00B34A7A"/>
    <w:rsid w:val="00B35D7E"/>
    <w:rsid w:val="00B36BFA"/>
    <w:rsid w:val="00B36C0A"/>
    <w:rsid w:val="00B3741A"/>
    <w:rsid w:val="00B37A83"/>
    <w:rsid w:val="00B418DB"/>
    <w:rsid w:val="00B42C26"/>
    <w:rsid w:val="00B431D6"/>
    <w:rsid w:val="00B43ADD"/>
    <w:rsid w:val="00B460B8"/>
    <w:rsid w:val="00B467AF"/>
    <w:rsid w:val="00B470E0"/>
    <w:rsid w:val="00B474EF"/>
    <w:rsid w:val="00B50CDD"/>
    <w:rsid w:val="00B5158B"/>
    <w:rsid w:val="00B51AE3"/>
    <w:rsid w:val="00B51B64"/>
    <w:rsid w:val="00B5258A"/>
    <w:rsid w:val="00B525A4"/>
    <w:rsid w:val="00B52617"/>
    <w:rsid w:val="00B5275B"/>
    <w:rsid w:val="00B53415"/>
    <w:rsid w:val="00B53CFC"/>
    <w:rsid w:val="00B54069"/>
    <w:rsid w:val="00B551AD"/>
    <w:rsid w:val="00B55D15"/>
    <w:rsid w:val="00B56366"/>
    <w:rsid w:val="00B60A26"/>
    <w:rsid w:val="00B62FED"/>
    <w:rsid w:val="00B63226"/>
    <w:rsid w:val="00B636A7"/>
    <w:rsid w:val="00B64E2C"/>
    <w:rsid w:val="00B64E93"/>
    <w:rsid w:val="00B65ECC"/>
    <w:rsid w:val="00B66148"/>
    <w:rsid w:val="00B678C0"/>
    <w:rsid w:val="00B71364"/>
    <w:rsid w:val="00B71A86"/>
    <w:rsid w:val="00B71D25"/>
    <w:rsid w:val="00B71EBD"/>
    <w:rsid w:val="00B72165"/>
    <w:rsid w:val="00B72260"/>
    <w:rsid w:val="00B72286"/>
    <w:rsid w:val="00B7279A"/>
    <w:rsid w:val="00B727CA"/>
    <w:rsid w:val="00B727FA"/>
    <w:rsid w:val="00B72BA3"/>
    <w:rsid w:val="00B73FEF"/>
    <w:rsid w:val="00B74C23"/>
    <w:rsid w:val="00B750DD"/>
    <w:rsid w:val="00B76917"/>
    <w:rsid w:val="00B775F7"/>
    <w:rsid w:val="00B803E9"/>
    <w:rsid w:val="00B8088B"/>
    <w:rsid w:val="00B80918"/>
    <w:rsid w:val="00B80C02"/>
    <w:rsid w:val="00B81678"/>
    <w:rsid w:val="00B8209E"/>
    <w:rsid w:val="00B82876"/>
    <w:rsid w:val="00B82BCE"/>
    <w:rsid w:val="00B836AA"/>
    <w:rsid w:val="00B84231"/>
    <w:rsid w:val="00B84DCC"/>
    <w:rsid w:val="00B85DBA"/>
    <w:rsid w:val="00B86100"/>
    <w:rsid w:val="00B86873"/>
    <w:rsid w:val="00B86C66"/>
    <w:rsid w:val="00B87131"/>
    <w:rsid w:val="00B871F3"/>
    <w:rsid w:val="00B874D3"/>
    <w:rsid w:val="00B87624"/>
    <w:rsid w:val="00B914CB"/>
    <w:rsid w:val="00B918A1"/>
    <w:rsid w:val="00B91DF4"/>
    <w:rsid w:val="00B929FA"/>
    <w:rsid w:val="00B9333D"/>
    <w:rsid w:val="00B939EE"/>
    <w:rsid w:val="00B93BA8"/>
    <w:rsid w:val="00B93DCC"/>
    <w:rsid w:val="00B945CC"/>
    <w:rsid w:val="00B948E9"/>
    <w:rsid w:val="00B95C64"/>
    <w:rsid w:val="00B95FBC"/>
    <w:rsid w:val="00B96A34"/>
    <w:rsid w:val="00BA02FC"/>
    <w:rsid w:val="00BA1735"/>
    <w:rsid w:val="00BA2018"/>
    <w:rsid w:val="00BA2616"/>
    <w:rsid w:val="00BA26B2"/>
    <w:rsid w:val="00BA3DA8"/>
    <w:rsid w:val="00BA50FB"/>
    <w:rsid w:val="00BA51F7"/>
    <w:rsid w:val="00BA53F2"/>
    <w:rsid w:val="00BA5883"/>
    <w:rsid w:val="00BA5E7C"/>
    <w:rsid w:val="00BA6A01"/>
    <w:rsid w:val="00BA7149"/>
    <w:rsid w:val="00BB06D6"/>
    <w:rsid w:val="00BB1B61"/>
    <w:rsid w:val="00BB200C"/>
    <w:rsid w:val="00BB29ED"/>
    <w:rsid w:val="00BB2C74"/>
    <w:rsid w:val="00BB3451"/>
    <w:rsid w:val="00BB4533"/>
    <w:rsid w:val="00BB5BBF"/>
    <w:rsid w:val="00BB5EC7"/>
    <w:rsid w:val="00BB6BBB"/>
    <w:rsid w:val="00BC0025"/>
    <w:rsid w:val="00BC0E14"/>
    <w:rsid w:val="00BC2FF3"/>
    <w:rsid w:val="00BC3210"/>
    <w:rsid w:val="00BC3A1C"/>
    <w:rsid w:val="00BC3CD0"/>
    <w:rsid w:val="00BC4CE7"/>
    <w:rsid w:val="00BC5195"/>
    <w:rsid w:val="00BC593F"/>
    <w:rsid w:val="00BC633A"/>
    <w:rsid w:val="00BC66F2"/>
    <w:rsid w:val="00BC6FF3"/>
    <w:rsid w:val="00BD04FB"/>
    <w:rsid w:val="00BD10EA"/>
    <w:rsid w:val="00BD22E8"/>
    <w:rsid w:val="00BD28D9"/>
    <w:rsid w:val="00BD2E40"/>
    <w:rsid w:val="00BD2E5C"/>
    <w:rsid w:val="00BD3347"/>
    <w:rsid w:val="00BD43CC"/>
    <w:rsid w:val="00BD4432"/>
    <w:rsid w:val="00BD4F4F"/>
    <w:rsid w:val="00BD5E7D"/>
    <w:rsid w:val="00BD6AAC"/>
    <w:rsid w:val="00BD6E4E"/>
    <w:rsid w:val="00BD72D0"/>
    <w:rsid w:val="00BE0A14"/>
    <w:rsid w:val="00BE2B0F"/>
    <w:rsid w:val="00BE2D01"/>
    <w:rsid w:val="00BE324B"/>
    <w:rsid w:val="00BE3792"/>
    <w:rsid w:val="00BE4386"/>
    <w:rsid w:val="00BE4983"/>
    <w:rsid w:val="00BE5908"/>
    <w:rsid w:val="00BE644C"/>
    <w:rsid w:val="00BF22F8"/>
    <w:rsid w:val="00BF24BC"/>
    <w:rsid w:val="00BF3124"/>
    <w:rsid w:val="00BF31A5"/>
    <w:rsid w:val="00BF58CF"/>
    <w:rsid w:val="00BF5B5A"/>
    <w:rsid w:val="00BF6D05"/>
    <w:rsid w:val="00BF6F7B"/>
    <w:rsid w:val="00BF79EE"/>
    <w:rsid w:val="00C0041E"/>
    <w:rsid w:val="00C01D57"/>
    <w:rsid w:val="00C037B4"/>
    <w:rsid w:val="00C041AE"/>
    <w:rsid w:val="00C05426"/>
    <w:rsid w:val="00C05C6C"/>
    <w:rsid w:val="00C05E70"/>
    <w:rsid w:val="00C11047"/>
    <w:rsid w:val="00C113A3"/>
    <w:rsid w:val="00C115E0"/>
    <w:rsid w:val="00C119F8"/>
    <w:rsid w:val="00C12048"/>
    <w:rsid w:val="00C12749"/>
    <w:rsid w:val="00C133E7"/>
    <w:rsid w:val="00C1367C"/>
    <w:rsid w:val="00C13C27"/>
    <w:rsid w:val="00C1431E"/>
    <w:rsid w:val="00C149E9"/>
    <w:rsid w:val="00C165FC"/>
    <w:rsid w:val="00C1736D"/>
    <w:rsid w:val="00C17604"/>
    <w:rsid w:val="00C21019"/>
    <w:rsid w:val="00C216B7"/>
    <w:rsid w:val="00C219FC"/>
    <w:rsid w:val="00C22540"/>
    <w:rsid w:val="00C25393"/>
    <w:rsid w:val="00C26590"/>
    <w:rsid w:val="00C26F77"/>
    <w:rsid w:val="00C27210"/>
    <w:rsid w:val="00C3104E"/>
    <w:rsid w:val="00C3145C"/>
    <w:rsid w:val="00C31A51"/>
    <w:rsid w:val="00C34DE8"/>
    <w:rsid w:val="00C34EB7"/>
    <w:rsid w:val="00C37562"/>
    <w:rsid w:val="00C403D1"/>
    <w:rsid w:val="00C40BB0"/>
    <w:rsid w:val="00C412A8"/>
    <w:rsid w:val="00C43580"/>
    <w:rsid w:val="00C436B1"/>
    <w:rsid w:val="00C4501B"/>
    <w:rsid w:val="00C45344"/>
    <w:rsid w:val="00C46DBD"/>
    <w:rsid w:val="00C5038D"/>
    <w:rsid w:val="00C51A41"/>
    <w:rsid w:val="00C51E60"/>
    <w:rsid w:val="00C52973"/>
    <w:rsid w:val="00C532E2"/>
    <w:rsid w:val="00C53618"/>
    <w:rsid w:val="00C536E4"/>
    <w:rsid w:val="00C537E4"/>
    <w:rsid w:val="00C53DE9"/>
    <w:rsid w:val="00C541E4"/>
    <w:rsid w:val="00C54278"/>
    <w:rsid w:val="00C54F4F"/>
    <w:rsid w:val="00C54FBB"/>
    <w:rsid w:val="00C56AEB"/>
    <w:rsid w:val="00C6069F"/>
    <w:rsid w:val="00C60D8D"/>
    <w:rsid w:val="00C61922"/>
    <w:rsid w:val="00C619DC"/>
    <w:rsid w:val="00C62A4A"/>
    <w:rsid w:val="00C64036"/>
    <w:rsid w:val="00C6504B"/>
    <w:rsid w:val="00C65437"/>
    <w:rsid w:val="00C6601C"/>
    <w:rsid w:val="00C66717"/>
    <w:rsid w:val="00C66F8B"/>
    <w:rsid w:val="00C67D94"/>
    <w:rsid w:val="00C70ABD"/>
    <w:rsid w:val="00C71E2A"/>
    <w:rsid w:val="00C735CE"/>
    <w:rsid w:val="00C73866"/>
    <w:rsid w:val="00C7483B"/>
    <w:rsid w:val="00C74BF0"/>
    <w:rsid w:val="00C7618D"/>
    <w:rsid w:val="00C7701A"/>
    <w:rsid w:val="00C77748"/>
    <w:rsid w:val="00C804D0"/>
    <w:rsid w:val="00C80521"/>
    <w:rsid w:val="00C81E5C"/>
    <w:rsid w:val="00C81FE3"/>
    <w:rsid w:val="00C82912"/>
    <w:rsid w:val="00C8356A"/>
    <w:rsid w:val="00C8453F"/>
    <w:rsid w:val="00C84E17"/>
    <w:rsid w:val="00C853C7"/>
    <w:rsid w:val="00C86A09"/>
    <w:rsid w:val="00C87A61"/>
    <w:rsid w:val="00C87D6D"/>
    <w:rsid w:val="00C905BF"/>
    <w:rsid w:val="00C90EA0"/>
    <w:rsid w:val="00C91F44"/>
    <w:rsid w:val="00C921F5"/>
    <w:rsid w:val="00C928FC"/>
    <w:rsid w:val="00C959D8"/>
    <w:rsid w:val="00C9674A"/>
    <w:rsid w:val="00C972A5"/>
    <w:rsid w:val="00CA16DB"/>
    <w:rsid w:val="00CA19CC"/>
    <w:rsid w:val="00CA1AD4"/>
    <w:rsid w:val="00CA2A58"/>
    <w:rsid w:val="00CA4985"/>
    <w:rsid w:val="00CA6E59"/>
    <w:rsid w:val="00CA713C"/>
    <w:rsid w:val="00CA74EF"/>
    <w:rsid w:val="00CA7F7C"/>
    <w:rsid w:val="00CB0235"/>
    <w:rsid w:val="00CB0311"/>
    <w:rsid w:val="00CB0E5D"/>
    <w:rsid w:val="00CB0FD4"/>
    <w:rsid w:val="00CB113F"/>
    <w:rsid w:val="00CB18DC"/>
    <w:rsid w:val="00CB208C"/>
    <w:rsid w:val="00CB287F"/>
    <w:rsid w:val="00CB29B9"/>
    <w:rsid w:val="00CB2BE5"/>
    <w:rsid w:val="00CB39E7"/>
    <w:rsid w:val="00CB470D"/>
    <w:rsid w:val="00CB4CD4"/>
    <w:rsid w:val="00CB57C9"/>
    <w:rsid w:val="00CB5B11"/>
    <w:rsid w:val="00CB5FBC"/>
    <w:rsid w:val="00CB6600"/>
    <w:rsid w:val="00CB7580"/>
    <w:rsid w:val="00CC00A8"/>
    <w:rsid w:val="00CC0547"/>
    <w:rsid w:val="00CC0982"/>
    <w:rsid w:val="00CC0BDD"/>
    <w:rsid w:val="00CC1457"/>
    <w:rsid w:val="00CC17AD"/>
    <w:rsid w:val="00CC1974"/>
    <w:rsid w:val="00CC1C36"/>
    <w:rsid w:val="00CC2D11"/>
    <w:rsid w:val="00CC318B"/>
    <w:rsid w:val="00CC3CB7"/>
    <w:rsid w:val="00CC404A"/>
    <w:rsid w:val="00CC44DA"/>
    <w:rsid w:val="00CC4A14"/>
    <w:rsid w:val="00CC5FCC"/>
    <w:rsid w:val="00CC66EC"/>
    <w:rsid w:val="00CC795D"/>
    <w:rsid w:val="00CC7C1A"/>
    <w:rsid w:val="00CC7D6B"/>
    <w:rsid w:val="00CC7E8A"/>
    <w:rsid w:val="00CD0098"/>
    <w:rsid w:val="00CD00A6"/>
    <w:rsid w:val="00CD011A"/>
    <w:rsid w:val="00CD1D73"/>
    <w:rsid w:val="00CD28AC"/>
    <w:rsid w:val="00CD2BFE"/>
    <w:rsid w:val="00CD3666"/>
    <w:rsid w:val="00CD3859"/>
    <w:rsid w:val="00CD47F5"/>
    <w:rsid w:val="00CD4A2B"/>
    <w:rsid w:val="00CD63F3"/>
    <w:rsid w:val="00CD7218"/>
    <w:rsid w:val="00CE0665"/>
    <w:rsid w:val="00CE0CCC"/>
    <w:rsid w:val="00CE2E3F"/>
    <w:rsid w:val="00CE376F"/>
    <w:rsid w:val="00CE3A75"/>
    <w:rsid w:val="00CE3C13"/>
    <w:rsid w:val="00CE3C73"/>
    <w:rsid w:val="00CE3CA9"/>
    <w:rsid w:val="00CE42CA"/>
    <w:rsid w:val="00CE5C8A"/>
    <w:rsid w:val="00CE5E11"/>
    <w:rsid w:val="00CE6846"/>
    <w:rsid w:val="00CE701A"/>
    <w:rsid w:val="00CE72FA"/>
    <w:rsid w:val="00CF0C9D"/>
    <w:rsid w:val="00CF149E"/>
    <w:rsid w:val="00CF2BA1"/>
    <w:rsid w:val="00CF301F"/>
    <w:rsid w:val="00CF3124"/>
    <w:rsid w:val="00CF4067"/>
    <w:rsid w:val="00CF5C1E"/>
    <w:rsid w:val="00CF5DC3"/>
    <w:rsid w:val="00CF6157"/>
    <w:rsid w:val="00CF61A0"/>
    <w:rsid w:val="00CF6EB7"/>
    <w:rsid w:val="00CF7238"/>
    <w:rsid w:val="00D00AA0"/>
    <w:rsid w:val="00D015B9"/>
    <w:rsid w:val="00D02C33"/>
    <w:rsid w:val="00D0396D"/>
    <w:rsid w:val="00D03CF3"/>
    <w:rsid w:val="00D04C8C"/>
    <w:rsid w:val="00D06248"/>
    <w:rsid w:val="00D067D6"/>
    <w:rsid w:val="00D07C9B"/>
    <w:rsid w:val="00D10196"/>
    <w:rsid w:val="00D1049C"/>
    <w:rsid w:val="00D104A0"/>
    <w:rsid w:val="00D104DA"/>
    <w:rsid w:val="00D107FD"/>
    <w:rsid w:val="00D10ABE"/>
    <w:rsid w:val="00D11312"/>
    <w:rsid w:val="00D1134D"/>
    <w:rsid w:val="00D11FF5"/>
    <w:rsid w:val="00D1256C"/>
    <w:rsid w:val="00D12BE1"/>
    <w:rsid w:val="00D12C53"/>
    <w:rsid w:val="00D13256"/>
    <w:rsid w:val="00D13990"/>
    <w:rsid w:val="00D13F86"/>
    <w:rsid w:val="00D14B52"/>
    <w:rsid w:val="00D15D42"/>
    <w:rsid w:val="00D1618A"/>
    <w:rsid w:val="00D1663A"/>
    <w:rsid w:val="00D16B87"/>
    <w:rsid w:val="00D1722E"/>
    <w:rsid w:val="00D17F44"/>
    <w:rsid w:val="00D204BB"/>
    <w:rsid w:val="00D20510"/>
    <w:rsid w:val="00D2083D"/>
    <w:rsid w:val="00D2170D"/>
    <w:rsid w:val="00D229DD"/>
    <w:rsid w:val="00D2353D"/>
    <w:rsid w:val="00D24F9F"/>
    <w:rsid w:val="00D25197"/>
    <w:rsid w:val="00D25667"/>
    <w:rsid w:val="00D25F3E"/>
    <w:rsid w:val="00D2650D"/>
    <w:rsid w:val="00D26CAB"/>
    <w:rsid w:val="00D27D20"/>
    <w:rsid w:val="00D31F65"/>
    <w:rsid w:val="00D3241B"/>
    <w:rsid w:val="00D32E60"/>
    <w:rsid w:val="00D3531F"/>
    <w:rsid w:val="00D366D5"/>
    <w:rsid w:val="00D37098"/>
    <w:rsid w:val="00D375BC"/>
    <w:rsid w:val="00D40827"/>
    <w:rsid w:val="00D40D8D"/>
    <w:rsid w:val="00D41156"/>
    <w:rsid w:val="00D411BC"/>
    <w:rsid w:val="00D4148C"/>
    <w:rsid w:val="00D42011"/>
    <w:rsid w:val="00D4235D"/>
    <w:rsid w:val="00D42AD8"/>
    <w:rsid w:val="00D43937"/>
    <w:rsid w:val="00D44609"/>
    <w:rsid w:val="00D44DB0"/>
    <w:rsid w:val="00D455AC"/>
    <w:rsid w:val="00D4731A"/>
    <w:rsid w:val="00D4775A"/>
    <w:rsid w:val="00D507FF"/>
    <w:rsid w:val="00D5123D"/>
    <w:rsid w:val="00D52B66"/>
    <w:rsid w:val="00D535E9"/>
    <w:rsid w:val="00D54269"/>
    <w:rsid w:val="00D54BDA"/>
    <w:rsid w:val="00D55870"/>
    <w:rsid w:val="00D558B6"/>
    <w:rsid w:val="00D55DEB"/>
    <w:rsid w:val="00D5749F"/>
    <w:rsid w:val="00D57DD8"/>
    <w:rsid w:val="00D630C8"/>
    <w:rsid w:val="00D635D9"/>
    <w:rsid w:val="00D64672"/>
    <w:rsid w:val="00D654B2"/>
    <w:rsid w:val="00D659CA"/>
    <w:rsid w:val="00D66FA8"/>
    <w:rsid w:val="00D67678"/>
    <w:rsid w:val="00D67880"/>
    <w:rsid w:val="00D67CAF"/>
    <w:rsid w:val="00D67D5D"/>
    <w:rsid w:val="00D716C3"/>
    <w:rsid w:val="00D72B64"/>
    <w:rsid w:val="00D73E57"/>
    <w:rsid w:val="00D7568A"/>
    <w:rsid w:val="00D7637A"/>
    <w:rsid w:val="00D77AC6"/>
    <w:rsid w:val="00D8226B"/>
    <w:rsid w:val="00D82B7C"/>
    <w:rsid w:val="00D8329A"/>
    <w:rsid w:val="00D83FDF"/>
    <w:rsid w:val="00D84E5C"/>
    <w:rsid w:val="00D84F81"/>
    <w:rsid w:val="00D8593B"/>
    <w:rsid w:val="00D86408"/>
    <w:rsid w:val="00D86420"/>
    <w:rsid w:val="00D8648F"/>
    <w:rsid w:val="00D866A7"/>
    <w:rsid w:val="00D868C2"/>
    <w:rsid w:val="00D86BB2"/>
    <w:rsid w:val="00D870AB"/>
    <w:rsid w:val="00D87BBA"/>
    <w:rsid w:val="00D90D16"/>
    <w:rsid w:val="00D918D7"/>
    <w:rsid w:val="00D91D60"/>
    <w:rsid w:val="00D940E8"/>
    <w:rsid w:val="00D94D1B"/>
    <w:rsid w:val="00D94E50"/>
    <w:rsid w:val="00D9521E"/>
    <w:rsid w:val="00D9560F"/>
    <w:rsid w:val="00D95AE7"/>
    <w:rsid w:val="00D96065"/>
    <w:rsid w:val="00D96AEE"/>
    <w:rsid w:val="00D974AC"/>
    <w:rsid w:val="00D97F83"/>
    <w:rsid w:val="00DA0B39"/>
    <w:rsid w:val="00DA0ED7"/>
    <w:rsid w:val="00DA1271"/>
    <w:rsid w:val="00DA12F6"/>
    <w:rsid w:val="00DA5656"/>
    <w:rsid w:val="00DA64BB"/>
    <w:rsid w:val="00DA6BBE"/>
    <w:rsid w:val="00DA70E6"/>
    <w:rsid w:val="00DA76DC"/>
    <w:rsid w:val="00DA7948"/>
    <w:rsid w:val="00DA7C2B"/>
    <w:rsid w:val="00DB000E"/>
    <w:rsid w:val="00DB1513"/>
    <w:rsid w:val="00DB16F9"/>
    <w:rsid w:val="00DB21A2"/>
    <w:rsid w:val="00DB26AD"/>
    <w:rsid w:val="00DB2F68"/>
    <w:rsid w:val="00DB307E"/>
    <w:rsid w:val="00DB4416"/>
    <w:rsid w:val="00DB446E"/>
    <w:rsid w:val="00DB4885"/>
    <w:rsid w:val="00DB4D7C"/>
    <w:rsid w:val="00DB797E"/>
    <w:rsid w:val="00DB7B4B"/>
    <w:rsid w:val="00DC0F62"/>
    <w:rsid w:val="00DC15C7"/>
    <w:rsid w:val="00DC17A1"/>
    <w:rsid w:val="00DC1E81"/>
    <w:rsid w:val="00DC239C"/>
    <w:rsid w:val="00DC35E7"/>
    <w:rsid w:val="00DC476E"/>
    <w:rsid w:val="00DC5557"/>
    <w:rsid w:val="00DC5939"/>
    <w:rsid w:val="00DC5B8D"/>
    <w:rsid w:val="00DC669E"/>
    <w:rsid w:val="00DD0B49"/>
    <w:rsid w:val="00DD1080"/>
    <w:rsid w:val="00DD13B0"/>
    <w:rsid w:val="00DD172E"/>
    <w:rsid w:val="00DD1B03"/>
    <w:rsid w:val="00DD24F9"/>
    <w:rsid w:val="00DD2FD6"/>
    <w:rsid w:val="00DD38D3"/>
    <w:rsid w:val="00DD42C2"/>
    <w:rsid w:val="00DD4724"/>
    <w:rsid w:val="00DD7B93"/>
    <w:rsid w:val="00DE0F4E"/>
    <w:rsid w:val="00DE1856"/>
    <w:rsid w:val="00DE25A1"/>
    <w:rsid w:val="00DE317F"/>
    <w:rsid w:val="00DE372A"/>
    <w:rsid w:val="00DE39C6"/>
    <w:rsid w:val="00DE4533"/>
    <w:rsid w:val="00DE4953"/>
    <w:rsid w:val="00DE4B88"/>
    <w:rsid w:val="00DE5087"/>
    <w:rsid w:val="00DE53EC"/>
    <w:rsid w:val="00DE586A"/>
    <w:rsid w:val="00DE7228"/>
    <w:rsid w:val="00DE7E69"/>
    <w:rsid w:val="00DF016D"/>
    <w:rsid w:val="00DF144A"/>
    <w:rsid w:val="00DF1607"/>
    <w:rsid w:val="00DF2093"/>
    <w:rsid w:val="00DF2713"/>
    <w:rsid w:val="00DF3518"/>
    <w:rsid w:val="00DF4597"/>
    <w:rsid w:val="00DF4620"/>
    <w:rsid w:val="00DF48C1"/>
    <w:rsid w:val="00DF5AE4"/>
    <w:rsid w:val="00DF6205"/>
    <w:rsid w:val="00DF6E88"/>
    <w:rsid w:val="00DF7E66"/>
    <w:rsid w:val="00E01601"/>
    <w:rsid w:val="00E03B81"/>
    <w:rsid w:val="00E03BDA"/>
    <w:rsid w:val="00E049FD"/>
    <w:rsid w:val="00E04EFC"/>
    <w:rsid w:val="00E04F73"/>
    <w:rsid w:val="00E05959"/>
    <w:rsid w:val="00E05AAA"/>
    <w:rsid w:val="00E05FB6"/>
    <w:rsid w:val="00E062AA"/>
    <w:rsid w:val="00E06C62"/>
    <w:rsid w:val="00E1089B"/>
    <w:rsid w:val="00E11551"/>
    <w:rsid w:val="00E116A4"/>
    <w:rsid w:val="00E13035"/>
    <w:rsid w:val="00E13C7B"/>
    <w:rsid w:val="00E13DB7"/>
    <w:rsid w:val="00E14B46"/>
    <w:rsid w:val="00E14EB5"/>
    <w:rsid w:val="00E15EBF"/>
    <w:rsid w:val="00E1611A"/>
    <w:rsid w:val="00E167DE"/>
    <w:rsid w:val="00E16E00"/>
    <w:rsid w:val="00E16EFB"/>
    <w:rsid w:val="00E20F41"/>
    <w:rsid w:val="00E2112B"/>
    <w:rsid w:val="00E212AB"/>
    <w:rsid w:val="00E218A5"/>
    <w:rsid w:val="00E21974"/>
    <w:rsid w:val="00E21D0A"/>
    <w:rsid w:val="00E2214E"/>
    <w:rsid w:val="00E2232B"/>
    <w:rsid w:val="00E22B4E"/>
    <w:rsid w:val="00E243BF"/>
    <w:rsid w:val="00E265EA"/>
    <w:rsid w:val="00E2688F"/>
    <w:rsid w:val="00E275AD"/>
    <w:rsid w:val="00E2780A"/>
    <w:rsid w:val="00E309AD"/>
    <w:rsid w:val="00E30BA8"/>
    <w:rsid w:val="00E318DE"/>
    <w:rsid w:val="00E31D68"/>
    <w:rsid w:val="00E31E07"/>
    <w:rsid w:val="00E32433"/>
    <w:rsid w:val="00E326FF"/>
    <w:rsid w:val="00E335DD"/>
    <w:rsid w:val="00E336FF"/>
    <w:rsid w:val="00E34034"/>
    <w:rsid w:val="00E346F5"/>
    <w:rsid w:val="00E35562"/>
    <w:rsid w:val="00E35B1D"/>
    <w:rsid w:val="00E37276"/>
    <w:rsid w:val="00E40D78"/>
    <w:rsid w:val="00E4165A"/>
    <w:rsid w:val="00E44150"/>
    <w:rsid w:val="00E4427D"/>
    <w:rsid w:val="00E44BDB"/>
    <w:rsid w:val="00E46129"/>
    <w:rsid w:val="00E467F8"/>
    <w:rsid w:val="00E50D56"/>
    <w:rsid w:val="00E51CA4"/>
    <w:rsid w:val="00E51F7C"/>
    <w:rsid w:val="00E52480"/>
    <w:rsid w:val="00E524B6"/>
    <w:rsid w:val="00E533F0"/>
    <w:rsid w:val="00E541FA"/>
    <w:rsid w:val="00E549D9"/>
    <w:rsid w:val="00E55462"/>
    <w:rsid w:val="00E562ED"/>
    <w:rsid w:val="00E61B5F"/>
    <w:rsid w:val="00E625F4"/>
    <w:rsid w:val="00E629A6"/>
    <w:rsid w:val="00E633F9"/>
    <w:rsid w:val="00E63F54"/>
    <w:rsid w:val="00E648B5"/>
    <w:rsid w:val="00E66182"/>
    <w:rsid w:val="00E66C01"/>
    <w:rsid w:val="00E67915"/>
    <w:rsid w:val="00E708C9"/>
    <w:rsid w:val="00E71AC3"/>
    <w:rsid w:val="00E723FE"/>
    <w:rsid w:val="00E72DD8"/>
    <w:rsid w:val="00E73AD9"/>
    <w:rsid w:val="00E74DE1"/>
    <w:rsid w:val="00E75CF4"/>
    <w:rsid w:val="00E76664"/>
    <w:rsid w:val="00E769DB"/>
    <w:rsid w:val="00E811FF"/>
    <w:rsid w:val="00E81AA7"/>
    <w:rsid w:val="00E82088"/>
    <w:rsid w:val="00E82C31"/>
    <w:rsid w:val="00E83182"/>
    <w:rsid w:val="00E833F1"/>
    <w:rsid w:val="00E84574"/>
    <w:rsid w:val="00E8476D"/>
    <w:rsid w:val="00E84C32"/>
    <w:rsid w:val="00E86537"/>
    <w:rsid w:val="00E87268"/>
    <w:rsid w:val="00E87B05"/>
    <w:rsid w:val="00E87E9C"/>
    <w:rsid w:val="00E87EF1"/>
    <w:rsid w:val="00E90071"/>
    <w:rsid w:val="00E901F8"/>
    <w:rsid w:val="00E90CBE"/>
    <w:rsid w:val="00E91528"/>
    <w:rsid w:val="00E91991"/>
    <w:rsid w:val="00E91DA9"/>
    <w:rsid w:val="00E921D5"/>
    <w:rsid w:val="00E925C0"/>
    <w:rsid w:val="00E92757"/>
    <w:rsid w:val="00E92D45"/>
    <w:rsid w:val="00E92DF2"/>
    <w:rsid w:val="00E9374C"/>
    <w:rsid w:val="00E937D7"/>
    <w:rsid w:val="00E94028"/>
    <w:rsid w:val="00E956B8"/>
    <w:rsid w:val="00E96005"/>
    <w:rsid w:val="00E967F6"/>
    <w:rsid w:val="00E96AA9"/>
    <w:rsid w:val="00EA04E4"/>
    <w:rsid w:val="00EA0B92"/>
    <w:rsid w:val="00EA20EE"/>
    <w:rsid w:val="00EA2220"/>
    <w:rsid w:val="00EA24B7"/>
    <w:rsid w:val="00EA352B"/>
    <w:rsid w:val="00EA3BBB"/>
    <w:rsid w:val="00EA413D"/>
    <w:rsid w:val="00EA49B5"/>
    <w:rsid w:val="00EA5216"/>
    <w:rsid w:val="00EA557F"/>
    <w:rsid w:val="00EA5AC7"/>
    <w:rsid w:val="00EA5CBC"/>
    <w:rsid w:val="00EA6C07"/>
    <w:rsid w:val="00EA7D1D"/>
    <w:rsid w:val="00EB0966"/>
    <w:rsid w:val="00EB11CD"/>
    <w:rsid w:val="00EB17B3"/>
    <w:rsid w:val="00EB285A"/>
    <w:rsid w:val="00EB28A4"/>
    <w:rsid w:val="00EB38BF"/>
    <w:rsid w:val="00EB39E4"/>
    <w:rsid w:val="00EB501B"/>
    <w:rsid w:val="00EB58F4"/>
    <w:rsid w:val="00EB5C40"/>
    <w:rsid w:val="00EB6050"/>
    <w:rsid w:val="00EB76F6"/>
    <w:rsid w:val="00EC0150"/>
    <w:rsid w:val="00EC08D8"/>
    <w:rsid w:val="00EC11B1"/>
    <w:rsid w:val="00EC1A5C"/>
    <w:rsid w:val="00EC1BF2"/>
    <w:rsid w:val="00EC2354"/>
    <w:rsid w:val="00EC24BE"/>
    <w:rsid w:val="00EC2798"/>
    <w:rsid w:val="00EC2EDB"/>
    <w:rsid w:val="00EC3DE1"/>
    <w:rsid w:val="00EC42E2"/>
    <w:rsid w:val="00EC5039"/>
    <w:rsid w:val="00EC5197"/>
    <w:rsid w:val="00EC5591"/>
    <w:rsid w:val="00EC5EC6"/>
    <w:rsid w:val="00EC675B"/>
    <w:rsid w:val="00EC6E9A"/>
    <w:rsid w:val="00EC7359"/>
    <w:rsid w:val="00EC7387"/>
    <w:rsid w:val="00EC7B17"/>
    <w:rsid w:val="00EC7C38"/>
    <w:rsid w:val="00EC7C47"/>
    <w:rsid w:val="00EC7D5C"/>
    <w:rsid w:val="00EC7F69"/>
    <w:rsid w:val="00ED0183"/>
    <w:rsid w:val="00ED0D54"/>
    <w:rsid w:val="00ED1734"/>
    <w:rsid w:val="00ED28F1"/>
    <w:rsid w:val="00ED2C32"/>
    <w:rsid w:val="00ED3708"/>
    <w:rsid w:val="00ED37E5"/>
    <w:rsid w:val="00ED4677"/>
    <w:rsid w:val="00ED530A"/>
    <w:rsid w:val="00ED53FA"/>
    <w:rsid w:val="00ED57CE"/>
    <w:rsid w:val="00ED59D1"/>
    <w:rsid w:val="00ED5CCA"/>
    <w:rsid w:val="00ED5EA5"/>
    <w:rsid w:val="00ED7088"/>
    <w:rsid w:val="00ED7EAC"/>
    <w:rsid w:val="00ED7F81"/>
    <w:rsid w:val="00EE041F"/>
    <w:rsid w:val="00EE0F35"/>
    <w:rsid w:val="00EE132E"/>
    <w:rsid w:val="00EE138C"/>
    <w:rsid w:val="00EE15B0"/>
    <w:rsid w:val="00EE179E"/>
    <w:rsid w:val="00EE199E"/>
    <w:rsid w:val="00EE26B7"/>
    <w:rsid w:val="00EE2EA5"/>
    <w:rsid w:val="00EE3358"/>
    <w:rsid w:val="00EE3E5B"/>
    <w:rsid w:val="00EE4DBA"/>
    <w:rsid w:val="00EE57C6"/>
    <w:rsid w:val="00EE57E9"/>
    <w:rsid w:val="00EE5D49"/>
    <w:rsid w:val="00EE60F3"/>
    <w:rsid w:val="00EE614B"/>
    <w:rsid w:val="00EE6D16"/>
    <w:rsid w:val="00EE7583"/>
    <w:rsid w:val="00EE762A"/>
    <w:rsid w:val="00EE7AD7"/>
    <w:rsid w:val="00EE7D8D"/>
    <w:rsid w:val="00EF0B17"/>
    <w:rsid w:val="00EF10A8"/>
    <w:rsid w:val="00EF1581"/>
    <w:rsid w:val="00EF1C50"/>
    <w:rsid w:val="00EF237E"/>
    <w:rsid w:val="00EF245D"/>
    <w:rsid w:val="00EF35A9"/>
    <w:rsid w:val="00EF3DB3"/>
    <w:rsid w:val="00EF4472"/>
    <w:rsid w:val="00EF490D"/>
    <w:rsid w:val="00EF571B"/>
    <w:rsid w:val="00EF6582"/>
    <w:rsid w:val="00EF67CC"/>
    <w:rsid w:val="00EF6B86"/>
    <w:rsid w:val="00EF74A2"/>
    <w:rsid w:val="00EF79C1"/>
    <w:rsid w:val="00EF7F76"/>
    <w:rsid w:val="00F01F93"/>
    <w:rsid w:val="00F024CC"/>
    <w:rsid w:val="00F0256D"/>
    <w:rsid w:val="00F029EF"/>
    <w:rsid w:val="00F0311E"/>
    <w:rsid w:val="00F036B1"/>
    <w:rsid w:val="00F03CDA"/>
    <w:rsid w:val="00F03F40"/>
    <w:rsid w:val="00F04909"/>
    <w:rsid w:val="00F04CDB"/>
    <w:rsid w:val="00F04E03"/>
    <w:rsid w:val="00F04FB9"/>
    <w:rsid w:val="00F054AA"/>
    <w:rsid w:val="00F05BE7"/>
    <w:rsid w:val="00F05F11"/>
    <w:rsid w:val="00F060F1"/>
    <w:rsid w:val="00F07236"/>
    <w:rsid w:val="00F07E4E"/>
    <w:rsid w:val="00F108A0"/>
    <w:rsid w:val="00F10914"/>
    <w:rsid w:val="00F10D31"/>
    <w:rsid w:val="00F10EA2"/>
    <w:rsid w:val="00F11517"/>
    <w:rsid w:val="00F11715"/>
    <w:rsid w:val="00F11A75"/>
    <w:rsid w:val="00F11F1A"/>
    <w:rsid w:val="00F12E80"/>
    <w:rsid w:val="00F13533"/>
    <w:rsid w:val="00F13DA3"/>
    <w:rsid w:val="00F143D3"/>
    <w:rsid w:val="00F143EB"/>
    <w:rsid w:val="00F145A8"/>
    <w:rsid w:val="00F147E0"/>
    <w:rsid w:val="00F1536A"/>
    <w:rsid w:val="00F15DC8"/>
    <w:rsid w:val="00F15E06"/>
    <w:rsid w:val="00F15EC1"/>
    <w:rsid w:val="00F16B7C"/>
    <w:rsid w:val="00F16F6B"/>
    <w:rsid w:val="00F203B8"/>
    <w:rsid w:val="00F2071E"/>
    <w:rsid w:val="00F21385"/>
    <w:rsid w:val="00F214CF"/>
    <w:rsid w:val="00F21876"/>
    <w:rsid w:val="00F21B0C"/>
    <w:rsid w:val="00F22641"/>
    <w:rsid w:val="00F2272B"/>
    <w:rsid w:val="00F22BCC"/>
    <w:rsid w:val="00F22C0D"/>
    <w:rsid w:val="00F22CA8"/>
    <w:rsid w:val="00F2307A"/>
    <w:rsid w:val="00F23CCF"/>
    <w:rsid w:val="00F24120"/>
    <w:rsid w:val="00F24F3B"/>
    <w:rsid w:val="00F24F81"/>
    <w:rsid w:val="00F2511F"/>
    <w:rsid w:val="00F251DD"/>
    <w:rsid w:val="00F25E55"/>
    <w:rsid w:val="00F26724"/>
    <w:rsid w:val="00F307BD"/>
    <w:rsid w:val="00F30B7D"/>
    <w:rsid w:val="00F31402"/>
    <w:rsid w:val="00F31CF1"/>
    <w:rsid w:val="00F32024"/>
    <w:rsid w:val="00F321C2"/>
    <w:rsid w:val="00F34413"/>
    <w:rsid w:val="00F3486F"/>
    <w:rsid w:val="00F34C3A"/>
    <w:rsid w:val="00F34C98"/>
    <w:rsid w:val="00F35756"/>
    <w:rsid w:val="00F36EED"/>
    <w:rsid w:val="00F36F49"/>
    <w:rsid w:val="00F375E3"/>
    <w:rsid w:val="00F3783D"/>
    <w:rsid w:val="00F37BB9"/>
    <w:rsid w:val="00F37FC8"/>
    <w:rsid w:val="00F4036C"/>
    <w:rsid w:val="00F4059C"/>
    <w:rsid w:val="00F40D82"/>
    <w:rsid w:val="00F40FC3"/>
    <w:rsid w:val="00F417F2"/>
    <w:rsid w:val="00F41D95"/>
    <w:rsid w:val="00F4253A"/>
    <w:rsid w:val="00F42570"/>
    <w:rsid w:val="00F42749"/>
    <w:rsid w:val="00F4348A"/>
    <w:rsid w:val="00F439CB"/>
    <w:rsid w:val="00F44646"/>
    <w:rsid w:val="00F44D9E"/>
    <w:rsid w:val="00F4508F"/>
    <w:rsid w:val="00F45D8B"/>
    <w:rsid w:val="00F46216"/>
    <w:rsid w:val="00F462A2"/>
    <w:rsid w:val="00F4670A"/>
    <w:rsid w:val="00F46FD7"/>
    <w:rsid w:val="00F47022"/>
    <w:rsid w:val="00F47415"/>
    <w:rsid w:val="00F47BF7"/>
    <w:rsid w:val="00F47C06"/>
    <w:rsid w:val="00F5125F"/>
    <w:rsid w:val="00F51595"/>
    <w:rsid w:val="00F51CDD"/>
    <w:rsid w:val="00F51D67"/>
    <w:rsid w:val="00F5223F"/>
    <w:rsid w:val="00F52364"/>
    <w:rsid w:val="00F52CEA"/>
    <w:rsid w:val="00F53147"/>
    <w:rsid w:val="00F5384A"/>
    <w:rsid w:val="00F53BFA"/>
    <w:rsid w:val="00F53C43"/>
    <w:rsid w:val="00F53CC4"/>
    <w:rsid w:val="00F54335"/>
    <w:rsid w:val="00F54AF3"/>
    <w:rsid w:val="00F551C2"/>
    <w:rsid w:val="00F56184"/>
    <w:rsid w:val="00F56548"/>
    <w:rsid w:val="00F566C7"/>
    <w:rsid w:val="00F572FA"/>
    <w:rsid w:val="00F5741C"/>
    <w:rsid w:val="00F6080C"/>
    <w:rsid w:val="00F60A92"/>
    <w:rsid w:val="00F60DDA"/>
    <w:rsid w:val="00F611E3"/>
    <w:rsid w:val="00F62F5F"/>
    <w:rsid w:val="00F63173"/>
    <w:rsid w:val="00F631AB"/>
    <w:rsid w:val="00F64B64"/>
    <w:rsid w:val="00F64C1E"/>
    <w:rsid w:val="00F65329"/>
    <w:rsid w:val="00F65691"/>
    <w:rsid w:val="00F659D0"/>
    <w:rsid w:val="00F65FCE"/>
    <w:rsid w:val="00F665CF"/>
    <w:rsid w:val="00F66A95"/>
    <w:rsid w:val="00F672FE"/>
    <w:rsid w:val="00F67360"/>
    <w:rsid w:val="00F673FB"/>
    <w:rsid w:val="00F678F8"/>
    <w:rsid w:val="00F67EBC"/>
    <w:rsid w:val="00F704F1"/>
    <w:rsid w:val="00F711F1"/>
    <w:rsid w:val="00F719E0"/>
    <w:rsid w:val="00F720CD"/>
    <w:rsid w:val="00F728A1"/>
    <w:rsid w:val="00F7296E"/>
    <w:rsid w:val="00F739CC"/>
    <w:rsid w:val="00F74E43"/>
    <w:rsid w:val="00F753D8"/>
    <w:rsid w:val="00F7590C"/>
    <w:rsid w:val="00F75D08"/>
    <w:rsid w:val="00F75EFF"/>
    <w:rsid w:val="00F76162"/>
    <w:rsid w:val="00F76555"/>
    <w:rsid w:val="00F77B7C"/>
    <w:rsid w:val="00F800FB"/>
    <w:rsid w:val="00F809CA"/>
    <w:rsid w:val="00F80BF7"/>
    <w:rsid w:val="00F80D1D"/>
    <w:rsid w:val="00F80E31"/>
    <w:rsid w:val="00F81D07"/>
    <w:rsid w:val="00F82289"/>
    <w:rsid w:val="00F824DF"/>
    <w:rsid w:val="00F827D1"/>
    <w:rsid w:val="00F83C92"/>
    <w:rsid w:val="00F84360"/>
    <w:rsid w:val="00F843AC"/>
    <w:rsid w:val="00F84A40"/>
    <w:rsid w:val="00F84AFC"/>
    <w:rsid w:val="00F8507B"/>
    <w:rsid w:val="00F8528C"/>
    <w:rsid w:val="00F85CB4"/>
    <w:rsid w:val="00F85DB0"/>
    <w:rsid w:val="00F86490"/>
    <w:rsid w:val="00F864C4"/>
    <w:rsid w:val="00F865EA"/>
    <w:rsid w:val="00F8798A"/>
    <w:rsid w:val="00F87D8F"/>
    <w:rsid w:val="00F904B4"/>
    <w:rsid w:val="00F90EEA"/>
    <w:rsid w:val="00F91F08"/>
    <w:rsid w:val="00F92227"/>
    <w:rsid w:val="00F92EA1"/>
    <w:rsid w:val="00F930C8"/>
    <w:rsid w:val="00F93889"/>
    <w:rsid w:val="00F93E67"/>
    <w:rsid w:val="00F93F86"/>
    <w:rsid w:val="00F94460"/>
    <w:rsid w:val="00F94630"/>
    <w:rsid w:val="00F94B49"/>
    <w:rsid w:val="00F95D62"/>
    <w:rsid w:val="00F96251"/>
    <w:rsid w:val="00F96301"/>
    <w:rsid w:val="00F963AF"/>
    <w:rsid w:val="00F96699"/>
    <w:rsid w:val="00F96956"/>
    <w:rsid w:val="00F96FE0"/>
    <w:rsid w:val="00F97897"/>
    <w:rsid w:val="00F97A7F"/>
    <w:rsid w:val="00F97F21"/>
    <w:rsid w:val="00FA0145"/>
    <w:rsid w:val="00FA0339"/>
    <w:rsid w:val="00FA05BB"/>
    <w:rsid w:val="00FA0BBB"/>
    <w:rsid w:val="00FA10DA"/>
    <w:rsid w:val="00FA13B0"/>
    <w:rsid w:val="00FA13F1"/>
    <w:rsid w:val="00FA226F"/>
    <w:rsid w:val="00FA2A8F"/>
    <w:rsid w:val="00FA2AB6"/>
    <w:rsid w:val="00FA2AFD"/>
    <w:rsid w:val="00FA3450"/>
    <w:rsid w:val="00FA3AA0"/>
    <w:rsid w:val="00FA430C"/>
    <w:rsid w:val="00FA448B"/>
    <w:rsid w:val="00FA469A"/>
    <w:rsid w:val="00FA4F39"/>
    <w:rsid w:val="00FA56DD"/>
    <w:rsid w:val="00FA5775"/>
    <w:rsid w:val="00FA58BB"/>
    <w:rsid w:val="00FA5C50"/>
    <w:rsid w:val="00FA5C64"/>
    <w:rsid w:val="00FA5D02"/>
    <w:rsid w:val="00FA5D2C"/>
    <w:rsid w:val="00FA617E"/>
    <w:rsid w:val="00FA677F"/>
    <w:rsid w:val="00FA6AEC"/>
    <w:rsid w:val="00FA6EFA"/>
    <w:rsid w:val="00FA7CFE"/>
    <w:rsid w:val="00FA7FEA"/>
    <w:rsid w:val="00FB06EF"/>
    <w:rsid w:val="00FB0F4C"/>
    <w:rsid w:val="00FB1917"/>
    <w:rsid w:val="00FB2B0D"/>
    <w:rsid w:val="00FB2FAE"/>
    <w:rsid w:val="00FB30FB"/>
    <w:rsid w:val="00FB3884"/>
    <w:rsid w:val="00FB38B9"/>
    <w:rsid w:val="00FB4D02"/>
    <w:rsid w:val="00FB5011"/>
    <w:rsid w:val="00FB5218"/>
    <w:rsid w:val="00FB54CB"/>
    <w:rsid w:val="00FB59CF"/>
    <w:rsid w:val="00FB642B"/>
    <w:rsid w:val="00FB6780"/>
    <w:rsid w:val="00FB6F9C"/>
    <w:rsid w:val="00FB7EBD"/>
    <w:rsid w:val="00FC0312"/>
    <w:rsid w:val="00FC148C"/>
    <w:rsid w:val="00FC16C7"/>
    <w:rsid w:val="00FC1837"/>
    <w:rsid w:val="00FC1C65"/>
    <w:rsid w:val="00FC1E71"/>
    <w:rsid w:val="00FC20DB"/>
    <w:rsid w:val="00FC2236"/>
    <w:rsid w:val="00FC37E6"/>
    <w:rsid w:val="00FC37F8"/>
    <w:rsid w:val="00FC3E14"/>
    <w:rsid w:val="00FC3E75"/>
    <w:rsid w:val="00FC5090"/>
    <w:rsid w:val="00FC51D8"/>
    <w:rsid w:val="00FC53D2"/>
    <w:rsid w:val="00FC5EBA"/>
    <w:rsid w:val="00FC6454"/>
    <w:rsid w:val="00FC7323"/>
    <w:rsid w:val="00FC7D7B"/>
    <w:rsid w:val="00FC7FD6"/>
    <w:rsid w:val="00FD02EE"/>
    <w:rsid w:val="00FD0747"/>
    <w:rsid w:val="00FD2755"/>
    <w:rsid w:val="00FD2B86"/>
    <w:rsid w:val="00FD2C3B"/>
    <w:rsid w:val="00FD3D4D"/>
    <w:rsid w:val="00FD478F"/>
    <w:rsid w:val="00FD4C11"/>
    <w:rsid w:val="00FD4E49"/>
    <w:rsid w:val="00FD656C"/>
    <w:rsid w:val="00FD6F7B"/>
    <w:rsid w:val="00FD7161"/>
    <w:rsid w:val="00FD726C"/>
    <w:rsid w:val="00FD7501"/>
    <w:rsid w:val="00FD7B62"/>
    <w:rsid w:val="00FE054E"/>
    <w:rsid w:val="00FE0705"/>
    <w:rsid w:val="00FE097C"/>
    <w:rsid w:val="00FE09E9"/>
    <w:rsid w:val="00FE0B45"/>
    <w:rsid w:val="00FE1022"/>
    <w:rsid w:val="00FE18FF"/>
    <w:rsid w:val="00FE1EE0"/>
    <w:rsid w:val="00FE2458"/>
    <w:rsid w:val="00FE2C07"/>
    <w:rsid w:val="00FE30E4"/>
    <w:rsid w:val="00FE3FD9"/>
    <w:rsid w:val="00FE6E0D"/>
    <w:rsid w:val="00FE77AC"/>
    <w:rsid w:val="00FF0047"/>
    <w:rsid w:val="00FF120E"/>
    <w:rsid w:val="00FF1552"/>
    <w:rsid w:val="00FF1968"/>
    <w:rsid w:val="00FF3295"/>
    <w:rsid w:val="00FF3AD9"/>
    <w:rsid w:val="00FF3FEF"/>
    <w:rsid w:val="00FF4022"/>
    <w:rsid w:val="00FF42B0"/>
    <w:rsid w:val="00FF4858"/>
    <w:rsid w:val="00FF5506"/>
    <w:rsid w:val="00FF61C0"/>
    <w:rsid w:val="00FF6BAE"/>
    <w:rsid w:val="00FF772F"/>
    <w:rsid w:val="00FF7851"/>
    <w:rsid w:val="00FFF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B333E32"/>
  <w15:docId w15:val="{1C1B8439-F1CB-498D-B23E-56A44F34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110"/>
    <w:rPr>
      <w:sz w:val="24"/>
      <w:szCs w:val="24"/>
    </w:rPr>
  </w:style>
  <w:style w:type="paragraph" w:styleId="1">
    <w:name w:val="heading 1"/>
    <w:basedOn w:val="a"/>
    <w:next w:val="a"/>
    <w:link w:val="10"/>
    <w:qFormat/>
    <w:rsid w:val="003B7E39"/>
    <w:pPr>
      <w:keepNext/>
      <w:outlineLvl w:val="0"/>
    </w:pPr>
    <w:rPr>
      <w:szCs w:val="20"/>
    </w:rPr>
  </w:style>
  <w:style w:type="paragraph" w:styleId="2">
    <w:name w:val="heading 2"/>
    <w:basedOn w:val="a"/>
    <w:next w:val="a"/>
    <w:qFormat/>
    <w:rsid w:val="00103F0F"/>
    <w:pPr>
      <w:keepNext/>
      <w:spacing w:before="240" w:after="60"/>
      <w:outlineLvl w:val="1"/>
    </w:pPr>
    <w:rPr>
      <w:rFonts w:ascii="Arial" w:hAnsi="Arial" w:cs="Arial"/>
      <w:b/>
      <w:bCs/>
      <w:i/>
      <w:iCs/>
      <w:sz w:val="28"/>
      <w:szCs w:val="28"/>
    </w:rPr>
  </w:style>
  <w:style w:type="paragraph" w:styleId="3">
    <w:name w:val="heading 3"/>
    <w:basedOn w:val="a"/>
    <w:next w:val="a"/>
    <w:qFormat/>
    <w:rsid w:val="003B7E39"/>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FEA"/>
    <w:pPr>
      <w:widowControl w:val="0"/>
      <w:autoSpaceDE w:val="0"/>
      <w:autoSpaceDN w:val="0"/>
      <w:adjustRightInd w:val="0"/>
      <w:ind w:firstLine="720"/>
    </w:pPr>
    <w:rPr>
      <w:rFonts w:ascii="Arial" w:hAnsi="Arial" w:cs="Arial"/>
    </w:rPr>
  </w:style>
  <w:style w:type="paragraph" w:customStyle="1" w:styleId="ConsPlusNonformat">
    <w:name w:val="ConsPlusNonformat"/>
    <w:rsid w:val="00FA7FEA"/>
    <w:pPr>
      <w:widowControl w:val="0"/>
      <w:autoSpaceDE w:val="0"/>
      <w:autoSpaceDN w:val="0"/>
      <w:adjustRightInd w:val="0"/>
    </w:pPr>
    <w:rPr>
      <w:rFonts w:ascii="Courier New" w:hAnsi="Courier New" w:cs="Courier New"/>
    </w:rPr>
  </w:style>
  <w:style w:type="paragraph" w:styleId="20">
    <w:name w:val="Body Text Indent 2"/>
    <w:basedOn w:val="a"/>
    <w:link w:val="21"/>
    <w:rsid w:val="00C76110"/>
    <w:pPr>
      <w:ind w:firstLine="720"/>
      <w:jc w:val="both"/>
    </w:pPr>
    <w:rPr>
      <w:b/>
      <w:bCs/>
      <w:sz w:val="30"/>
    </w:rPr>
  </w:style>
  <w:style w:type="character" w:customStyle="1" w:styleId="21">
    <w:name w:val="Основной текст с отступом 2 Знак"/>
    <w:link w:val="20"/>
    <w:rsid w:val="00F53CC4"/>
    <w:rPr>
      <w:b/>
      <w:bCs/>
      <w:sz w:val="30"/>
      <w:szCs w:val="24"/>
      <w:lang w:val="ru-RU" w:eastAsia="ru-RU" w:bidi="ar-SA"/>
    </w:rPr>
  </w:style>
  <w:style w:type="paragraph" w:styleId="a3">
    <w:name w:val="Body Text Indent"/>
    <w:aliases w:val=" Знак6"/>
    <w:basedOn w:val="a"/>
    <w:link w:val="a4"/>
    <w:semiHidden/>
    <w:unhideWhenUsed/>
    <w:rsid w:val="00F53CC4"/>
    <w:pPr>
      <w:spacing w:after="120" w:line="276" w:lineRule="auto"/>
      <w:ind w:left="283"/>
    </w:pPr>
    <w:rPr>
      <w:rFonts w:ascii="Calibri" w:hAnsi="Calibri"/>
      <w:sz w:val="22"/>
      <w:szCs w:val="22"/>
    </w:rPr>
  </w:style>
  <w:style w:type="character" w:customStyle="1" w:styleId="a4">
    <w:name w:val="Основной текст с отступом Знак"/>
    <w:aliases w:val=" Знак6 Знак"/>
    <w:link w:val="a3"/>
    <w:semiHidden/>
    <w:rsid w:val="00F53CC4"/>
    <w:rPr>
      <w:rFonts w:ascii="Calibri" w:hAnsi="Calibri"/>
      <w:sz w:val="22"/>
      <w:szCs w:val="22"/>
      <w:lang w:val="ru-RU" w:eastAsia="ru-RU" w:bidi="ar-SA"/>
    </w:rPr>
  </w:style>
  <w:style w:type="paragraph" w:customStyle="1" w:styleId="71">
    <w:name w:val="Знак7 Знак Знак Знак1 Знак Знак Знак"/>
    <w:basedOn w:val="a"/>
    <w:rsid w:val="00A301AB"/>
    <w:pPr>
      <w:widowControl w:val="0"/>
      <w:adjustRightInd w:val="0"/>
      <w:spacing w:after="160" w:line="240" w:lineRule="exact"/>
      <w:jc w:val="right"/>
    </w:pPr>
    <w:rPr>
      <w:sz w:val="20"/>
      <w:szCs w:val="20"/>
      <w:lang w:val="en-GB" w:eastAsia="en-US"/>
    </w:rPr>
  </w:style>
  <w:style w:type="character" w:customStyle="1" w:styleId="22">
    <w:name w:val="Знак2"/>
    <w:rsid w:val="00B73F50"/>
    <w:rPr>
      <w:b/>
      <w:bCs/>
      <w:sz w:val="30"/>
      <w:szCs w:val="24"/>
      <w:lang w:val="ru-RU" w:eastAsia="ru-RU" w:bidi="ar-SA"/>
    </w:rPr>
  </w:style>
  <w:style w:type="paragraph" w:customStyle="1" w:styleId="30">
    <w:name w:val="Знак3 Знак Знак Знак"/>
    <w:basedOn w:val="a"/>
    <w:rsid w:val="003755DD"/>
    <w:pPr>
      <w:widowControl w:val="0"/>
      <w:adjustRightInd w:val="0"/>
      <w:spacing w:after="160" w:line="240" w:lineRule="exact"/>
      <w:jc w:val="right"/>
    </w:pPr>
    <w:rPr>
      <w:sz w:val="20"/>
      <w:szCs w:val="20"/>
      <w:lang w:val="en-GB" w:eastAsia="en-US"/>
    </w:rPr>
  </w:style>
  <w:style w:type="paragraph" w:styleId="a5">
    <w:name w:val="footnote text"/>
    <w:basedOn w:val="a"/>
    <w:link w:val="a6"/>
    <w:semiHidden/>
    <w:rsid w:val="003755DD"/>
    <w:rPr>
      <w:sz w:val="20"/>
      <w:szCs w:val="20"/>
    </w:rPr>
  </w:style>
  <w:style w:type="character" w:styleId="a7">
    <w:name w:val="footnote reference"/>
    <w:semiHidden/>
    <w:rsid w:val="003755DD"/>
    <w:rPr>
      <w:vertAlign w:val="superscript"/>
    </w:rPr>
  </w:style>
  <w:style w:type="paragraph" w:customStyle="1" w:styleId="a8">
    <w:name w:val="Знак Знак Знак Знак Знак Знак Знак"/>
    <w:basedOn w:val="a"/>
    <w:rsid w:val="00AB3AE9"/>
    <w:pPr>
      <w:spacing w:after="160" w:line="240" w:lineRule="exact"/>
    </w:pPr>
    <w:rPr>
      <w:rFonts w:ascii="Verdana" w:hAnsi="Verdana"/>
      <w:lang w:val="en-US" w:eastAsia="en-US"/>
    </w:rPr>
  </w:style>
  <w:style w:type="table" w:styleId="a9">
    <w:name w:val="Table Grid"/>
    <w:basedOn w:val="a1"/>
    <w:rsid w:val="00100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нак3"/>
    <w:basedOn w:val="a"/>
    <w:rsid w:val="00481EF8"/>
    <w:pPr>
      <w:widowControl w:val="0"/>
      <w:adjustRightInd w:val="0"/>
      <w:spacing w:after="160" w:line="240" w:lineRule="exact"/>
      <w:jc w:val="right"/>
    </w:pPr>
    <w:rPr>
      <w:sz w:val="20"/>
      <w:szCs w:val="20"/>
      <w:lang w:val="en-GB" w:eastAsia="en-US"/>
    </w:rPr>
  </w:style>
  <w:style w:type="paragraph" w:customStyle="1" w:styleId="32">
    <w:name w:val="Знак3"/>
    <w:basedOn w:val="a"/>
    <w:rsid w:val="008860F9"/>
    <w:pPr>
      <w:widowControl w:val="0"/>
      <w:adjustRightInd w:val="0"/>
      <w:spacing w:after="160" w:line="240" w:lineRule="exact"/>
      <w:jc w:val="right"/>
    </w:pPr>
    <w:rPr>
      <w:sz w:val="20"/>
      <w:szCs w:val="20"/>
      <w:lang w:val="en-GB" w:eastAsia="en-US"/>
    </w:rPr>
  </w:style>
  <w:style w:type="paragraph" w:customStyle="1" w:styleId="33">
    <w:name w:val="Знак3 Знак Знак Знак Знак Знак Знак"/>
    <w:basedOn w:val="a"/>
    <w:rsid w:val="009E3A79"/>
    <w:pPr>
      <w:widowControl w:val="0"/>
      <w:adjustRightInd w:val="0"/>
      <w:spacing w:after="160" w:line="240" w:lineRule="exact"/>
      <w:jc w:val="right"/>
    </w:pPr>
    <w:rPr>
      <w:sz w:val="20"/>
      <w:szCs w:val="20"/>
      <w:lang w:val="en-GB" w:eastAsia="en-US"/>
    </w:rPr>
  </w:style>
  <w:style w:type="paragraph" w:customStyle="1" w:styleId="34">
    <w:name w:val="Знак3 Знак Знак Знак Знак Знак Знак Знак Знак Знак"/>
    <w:basedOn w:val="a"/>
    <w:rsid w:val="00D220E4"/>
    <w:pPr>
      <w:widowControl w:val="0"/>
      <w:adjustRightInd w:val="0"/>
      <w:spacing w:after="160" w:line="240" w:lineRule="exact"/>
      <w:jc w:val="right"/>
    </w:pPr>
    <w:rPr>
      <w:sz w:val="20"/>
      <w:szCs w:val="20"/>
      <w:lang w:val="en-GB" w:eastAsia="en-US"/>
    </w:rPr>
  </w:style>
  <w:style w:type="paragraph" w:styleId="aa">
    <w:name w:val="Body Text"/>
    <w:basedOn w:val="a"/>
    <w:rsid w:val="00C3383E"/>
    <w:pPr>
      <w:spacing w:after="120"/>
    </w:pPr>
  </w:style>
  <w:style w:type="paragraph" w:styleId="ab">
    <w:name w:val="footer"/>
    <w:basedOn w:val="a"/>
    <w:link w:val="ac"/>
    <w:uiPriority w:val="99"/>
    <w:rsid w:val="00397299"/>
    <w:pPr>
      <w:tabs>
        <w:tab w:val="center" w:pos="4677"/>
        <w:tab w:val="right" w:pos="9355"/>
      </w:tabs>
    </w:pPr>
  </w:style>
  <w:style w:type="character" w:styleId="ad">
    <w:name w:val="page number"/>
    <w:basedOn w:val="a0"/>
    <w:rsid w:val="00397299"/>
  </w:style>
  <w:style w:type="paragraph" w:styleId="35">
    <w:name w:val="Body Text 3"/>
    <w:basedOn w:val="a"/>
    <w:rsid w:val="003B7E39"/>
    <w:pPr>
      <w:autoSpaceDE w:val="0"/>
      <w:autoSpaceDN w:val="0"/>
      <w:spacing w:after="120"/>
    </w:pPr>
    <w:rPr>
      <w:sz w:val="16"/>
      <w:szCs w:val="16"/>
    </w:rPr>
  </w:style>
  <w:style w:type="paragraph" w:customStyle="1" w:styleId="11">
    <w:name w:val="Знак Знак Знак1 Знак1"/>
    <w:basedOn w:val="a"/>
    <w:rsid w:val="003B7E39"/>
    <w:pPr>
      <w:spacing w:after="160" w:line="240" w:lineRule="exact"/>
    </w:pPr>
    <w:rPr>
      <w:rFonts w:ascii="Verdana" w:hAnsi="Verdana"/>
      <w:lang w:val="en-US" w:eastAsia="en-US"/>
    </w:rPr>
  </w:style>
  <w:style w:type="paragraph" w:styleId="23">
    <w:name w:val="Body Text 2"/>
    <w:basedOn w:val="a"/>
    <w:rsid w:val="00103F0F"/>
    <w:pPr>
      <w:spacing w:after="120" w:line="480" w:lineRule="auto"/>
    </w:pPr>
  </w:style>
  <w:style w:type="paragraph" w:customStyle="1" w:styleId="ae">
    <w:name w:val="Знак"/>
    <w:basedOn w:val="a"/>
    <w:rsid w:val="00103F0F"/>
    <w:pPr>
      <w:spacing w:after="160" w:line="240" w:lineRule="exact"/>
    </w:pPr>
    <w:rPr>
      <w:rFonts w:ascii="Verdana" w:hAnsi="Verdana" w:cs="Verdana"/>
      <w:sz w:val="20"/>
      <w:szCs w:val="20"/>
      <w:lang w:val="en-US" w:eastAsia="en-US"/>
    </w:rPr>
  </w:style>
  <w:style w:type="paragraph" w:customStyle="1" w:styleId="12">
    <w:name w:val="Знак1 Знак Знак Знак"/>
    <w:basedOn w:val="a"/>
    <w:rsid w:val="00C75C0B"/>
    <w:pPr>
      <w:spacing w:before="100" w:beforeAutospacing="1" w:after="100" w:afterAutospacing="1"/>
    </w:pPr>
    <w:rPr>
      <w:rFonts w:ascii="Tahoma" w:hAnsi="Tahoma"/>
      <w:sz w:val="20"/>
      <w:szCs w:val="20"/>
      <w:lang w:val="en-US" w:eastAsia="en-US"/>
    </w:rPr>
  </w:style>
  <w:style w:type="paragraph" w:customStyle="1" w:styleId="13">
    <w:name w:val="Знак Знак Знак1 Знак"/>
    <w:basedOn w:val="a"/>
    <w:rsid w:val="00815E86"/>
    <w:pPr>
      <w:spacing w:after="160" w:line="240" w:lineRule="exact"/>
    </w:pPr>
    <w:rPr>
      <w:rFonts w:ascii="Verdana" w:hAnsi="Verdana"/>
      <w:lang w:val="en-US" w:eastAsia="en-US"/>
    </w:rPr>
  </w:style>
  <w:style w:type="paragraph" w:customStyle="1" w:styleId="110">
    <w:name w:val="Знак Знак Знак1 Знак1"/>
    <w:basedOn w:val="a"/>
    <w:rsid w:val="00E96EFA"/>
    <w:pPr>
      <w:spacing w:after="160" w:line="240" w:lineRule="exact"/>
    </w:pPr>
    <w:rPr>
      <w:rFonts w:ascii="Verdana" w:hAnsi="Verdana"/>
      <w:lang w:val="en-US" w:eastAsia="en-US"/>
    </w:rPr>
  </w:style>
  <w:style w:type="paragraph" w:customStyle="1" w:styleId="14">
    <w:name w:val="Знак Знак Знак1 Знак"/>
    <w:basedOn w:val="a"/>
    <w:rsid w:val="000A1843"/>
    <w:pPr>
      <w:spacing w:after="160" w:line="240" w:lineRule="exact"/>
    </w:pPr>
    <w:rPr>
      <w:rFonts w:ascii="Verdana" w:hAnsi="Verdana"/>
      <w:lang w:val="en-US" w:eastAsia="en-US"/>
    </w:rPr>
  </w:style>
  <w:style w:type="paragraph" w:customStyle="1" w:styleId="af">
    <w:name w:val="Знак Знак Знак Знак Знак Знак Знак Знак Знак Знак"/>
    <w:basedOn w:val="a"/>
    <w:rsid w:val="00047A65"/>
    <w:pPr>
      <w:spacing w:after="160" w:line="240" w:lineRule="exact"/>
    </w:pPr>
    <w:rPr>
      <w:rFonts w:ascii="Verdana" w:hAnsi="Verdana"/>
      <w:lang w:val="en-US" w:eastAsia="en-US"/>
    </w:rPr>
  </w:style>
  <w:style w:type="paragraph" w:customStyle="1" w:styleId="36">
    <w:name w:val="Знак3 Знак Знак Знак Знак Знак Знак Знак Знак Знак Знак Знак Знак Знак Знак Знак"/>
    <w:basedOn w:val="a"/>
    <w:rsid w:val="00052DC7"/>
    <w:pPr>
      <w:widowControl w:val="0"/>
      <w:adjustRightInd w:val="0"/>
      <w:spacing w:after="160" w:line="240" w:lineRule="exact"/>
      <w:jc w:val="right"/>
    </w:pPr>
    <w:rPr>
      <w:sz w:val="20"/>
      <w:szCs w:val="20"/>
      <w:lang w:val="en-GB" w:eastAsia="en-US"/>
    </w:rPr>
  </w:style>
  <w:style w:type="paragraph" w:customStyle="1" w:styleId="37">
    <w:name w:val="Знак3 Знак Знак Знак Знак Знак Знак Знак Знак Знак Знак Знак Знак Знак Знак Знак"/>
    <w:basedOn w:val="a"/>
    <w:rsid w:val="00D10F50"/>
    <w:pPr>
      <w:widowControl w:val="0"/>
      <w:adjustRightInd w:val="0"/>
      <w:spacing w:after="160" w:line="240" w:lineRule="exact"/>
      <w:jc w:val="right"/>
    </w:pPr>
    <w:rPr>
      <w:sz w:val="20"/>
      <w:szCs w:val="20"/>
      <w:lang w:val="en-GB" w:eastAsia="en-US"/>
    </w:rPr>
  </w:style>
  <w:style w:type="paragraph" w:styleId="af0">
    <w:name w:val="Title"/>
    <w:basedOn w:val="a"/>
    <w:qFormat/>
    <w:rsid w:val="000C0BFA"/>
    <w:pPr>
      <w:jc w:val="center"/>
    </w:pPr>
    <w:rPr>
      <w:sz w:val="28"/>
      <w:szCs w:val="20"/>
    </w:rPr>
  </w:style>
  <w:style w:type="paragraph" w:customStyle="1" w:styleId="Style10">
    <w:name w:val="Style10"/>
    <w:basedOn w:val="a"/>
    <w:rsid w:val="00517CAA"/>
    <w:pPr>
      <w:widowControl w:val="0"/>
      <w:autoSpaceDE w:val="0"/>
      <w:autoSpaceDN w:val="0"/>
      <w:adjustRightInd w:val="0"/>
      <w:spacing w:line="298" w:lineRule="exact"/>
      <w:ind w:firstLine="730"/>
    </w:pPr>
  </w:style>
  <w:style w:type="character" w:customStyle="1" w:styleId="FontStyle77">
    <w:name w:val="Font Style77"/>
    <w:rsid w:val="00517CAA"/>
    <w:rPr>
      <w:rFonts w:ascii="Times New Roman" w:hAnsi="Times New Roman" w:cs="Times New Roman" w:hint="default"/>
      <w:sz w:val="24"/>
      <w:szCs w:val="24"/>
    </w:rPr>
  </w:style>
  <w:style w:type="paragraph" w:customStyle="1" w:styleId="38">
    <w:name w:val="Знак3 Знак Знак Знак Знак Знак Знак Знак Знак Знак Знак Знак Знак Знак Знак Знак Знак Знак"/>
    <w:basedOn w:val="a"/>
    <w:rsid w:val="00AC586E"/>
    <w:pPr>
      <w:widowControl w:val="0"/>
      <w:adjustRightInd w:val="0"/>
      <w:spacing w:after="160" w:line="240" w:lineRule="exact"/>
      <w:jc w:val="right"/>
    </w:pPr>
    <w:rPr>
      <w:sz w:val="20"/>
      <w:szCs w:val="20"/>
      <w:lang w:val="en-GB" w:eastAsia="en-US"/>
    </w:rPr>
  </w:style>
  <w:style w:type="paragraph" w:customStyle="1" w:styleId="39">
    <w:name w:val="Знак3 Знак Знак Знак Знак Знак Знак Знак Знак Знак Знак Знак Знак Знак Знак"/>
    <w:basedOn w:val="a"/>
    <w:rsid w:val="003A6494"/>
    <w:pPr>
      <w:widowControl w:val="0"/>
      <w:adjustRightInd w:val="0"/>
      <w:spacing w:after="160" w:line="240" w:lineRule="exact"/>
      <w:jc w:val="right"/>
    </w:pPr>
    <w:rPr>
      <w:sz w:val="20"/>
      <w:szCs w:val="20"/>
      <w:lang w:val="en-GB" w:eastAsia="en-US"/>
    </w:rPr>
  </w:style>
  <w:style w:type="paragraph" w:customStyle="1" w:styleId="ConsPlusTitle">
    <w:name w:val="ConsPlusTitle"/>
    <w:rsid w:val="004D0E3F"/>
    <w:pPr>
      <w:widowControl w:val="0"/>
      <w:autoSpaceDE w:val="0"/>
      <w:autoSpaceDN w:val="0"/>
      <w:adjustRightInd w:val="0"/>
    </w:pPr>
    <w:rPr>
      <w:b/>
      <w:bCs/>
      <w:sz w:val="24"/>
      <w:szCs w:val="24"/>
    </w:rPr>
  </w:style>
  <w:style w:type="paragraph" w:customStyle="1" w:styleId="af1">
    <w:name w:val="Знак Знак Знак"/>
    <w:basedOn w:val="a"/>
    <w:rsid w:val="003C7162"/>
    <w:pPr>
      <w:spacing w:after="160" w:line="240" w:lineRule="exact"/>
    </w:pPr>
    <w:rPr>
      <w:rFonts w:ascii="Verdana" w:hAnsi="Verdana" w:cs="Verdana"/>
      <w:sz w:val="20"/>
      <w:szCs w:val="20"/>
      <w:lang w:val="en-US" w:eastAsia="en-US"/>
    </w:rPr>
  </w:style>
  <w:style w:type="paragraph" w:styleId="af2">
    <w:name w:val="Subtitle"/>
    <w:basedOn w:val="a"/>
    <w:qFormat/>
    <w:rsid w:val="009F2A75"/>
    <w:pPr>
      <w:ind w:firstLine="851"/>
      <w:jc w:val="center"/>
    </w:pPr>
    <w:rPr>
      <w:i/>
      <w:sz w:val="28"/>
      <w:szCs w:val="20"/>
    </w:rPr>
  </w:style>
  <w:style w:type="paragraph" w:customStyle="1" w:styleId="15">
    <w:name w:val="Знак1 Знак Знак Знак"/>
    <w:basedOn w:val="a"/>
    <w:rsid w:val="009F2A75"/>
    <w:pPr>
      <w:spacing w:after="160" w:line="240" w:lineRule="exact"/>
    </w:pPr>
    <w:rPr>
      <w:rFonts w:ascii="Verdana" w:hAnsi="Verdana" w:cs="Verdana"/>
      <w:sz w:val="20"/>
      <w:szCs w:val="20"/>
      <w:lang w:val="en-US" w:eastAsia="en-US"/>
    </w:rPr>
  </w:style>
  <w:style w:type="paragraph" w:customStyle="1" w:styleId="16">
    <w:name w:val="Знак1"/>
    <w:basedOn w:val="a"/>
    <w:rsid w:val="008E0D6D"/>
    <w:pPr>
      <w:spacing w:before="100" w:beforeAutospacing="1" w:after="100" w:afterAutospacing="1"/>
    </w:pPr>
    <w:rPr>
      <w:rFonts w:ascii="Tahoma" w:hAnsi="Tahoma"/>
      <w:sz w:val="20"/>
      <w:szCs w:val="20"/>
      <w:lang w:val="en-US" w:eastAsia="en-US"/>
    </w:rPr>
  </w:style>
  <w:style w:type="character" w:customStyle="1" w:styleId="9">
    <w:name w:val="Знак Знак9"/>
    <w:rsid w:val="008A5008"/>
    <w:rPr>
      <w:rFonts w:ascii="Times New Roman" w:eastAsia="Times New Roman" w:hAnsi="Times New Roman" w:cs="Times New Roman"/>
      <w:b/>
      <w:bCs/>
      <w:sz w:val="30"/>
      <w:szCs w:val="24"/>
      <w:lang w:eastAsia="ru-RU"/>
    </w:rPr>
  </w:style>
  <w:style w:type="character" w:customStyle="1" w:styleId="a6">
    <w:name w:val="Текст сноски Знак"/>
    <w:link w:val="a5"/>
    <w:semiHidden/>
    <w:rsid w:val="008A5008"/>
    <w:rPr>
      <w:lang w:val="ru-RU" w:eastAsia="ru-RU" w:bidi="ar-SA"/>
    </w:rPr>
  </w:style>
  <w:style w:type="paragraph" w:styleId="af3">
    <w:name w:val="Normal (Web)"/>
    <w:basedOn w:val="a"/>
    <w:uiPriority w:val="99"/>
    <w:rsid w:val="001E6DF3"/>
    <w:pPr>
      <w:spacing w:before="100" w:beforeAutospacing="1" w:after="100" w:afterAutospacing="1"/>
    </w:pPr>
  </w:style>
  <w:style w:type="paragraph" w:styleId="af4">
    <w:name w:val="No Spacing"/>
    <w:link w:val="af5"/>
    <w:qFormat/>
    <w:rsid w:val="00FD4E49"/>
    <w:rPr>
      <w:rFonts w:ascii="Calibri" w:hAnsi="Calibri"/>
      <w:sz w:val="22"/>
      <w:szCs w:val="22"/>
    </w:rPr>
  </w:style>
  <w:style w:type="paragraph" w:customStyle="1" w:styleId="af6">
    <w:name w:val="Знак Знак Знак Знак Знак Знак Знак Знак Знак Знак"/>
    <w:basedOn w:val="a"/>
    <w:rsid w:val="00734857"/>
    <w:pPr>
      <w:spacing w:after="160" w:line="240" w:lineRule="exact"/>
    </w:pPr>
    <w:rPr>
      <w:rFonts w:ascii="Verdana" w:hAnsi="Verdana"/>
      <w:lang w:val="en-US" w:eastAsia="en-US"/>
    </w:rPr>
  </w:style>
  <w:style w:type="paragraph" w:customStyle="1" w:styleId="Web">
    <w:name w:val="Обычный (Web)"/>
    <w:basedOn w:val="a"/>
    <w:rsid w:val="00C91F25"/>
    <w:pPr>
      <w:spacing w:before="100" w:after="100"/>
    </w:pPr>
    <w:rPr>
      <w:szCs w:val="20"/>
      <w:lang w:val="en-US"/>
    </w:rPr>
  </w:style>
  <w:style w:type="paragraph" w:customStyle="1" w:styleId="3a">
    <w:name w:val="Знак3 Знак Знак Знак Знак Знак Знак Знак Знак Знак Знак Знак Знак Знак Знак Знак Знак"/>
    <w:basedOn w:val="a"/>
    <w:rsid w:val="00F35756"/>
    <w:pPr>
      <w:spacing w:after="160" w:line="240" w:lineRule="exact"/>
    </w:pPr>
    <w:rPr>
      <w:rFonts w:ascii="Verdana" w:hAnsi="Verdana"/>
      <w:sz w:val="20"/>
      <w:szCs w:val="20"/>
      <w:lang w:val="en-US" w:eastAsia="en-US"/>
    </w:rPr>
  </w:style>
  <w:style w:type="paragraph" w:customStyle="1" w:styleId="7">
    <w:name w:val="Знак7 Знак Знак Знак"/>
    <w:basedOn w:val="a"/>
    <w:rsid w:val="0087597A"/>
    <w:pPr>
      <w:widowControl w:val="0"/>
      <w:adjustRightInd w:val="0"/>
      <w:spacing w:after="160" w:line="240" w:lineRule="exact"/>
      <w:jc w:val="right"/>
    </w:pPr>
    <w:rPr>
      <w:sz w:val="20"/>
      <w:szCs w:val="20"/>
      <w:lang w:val="en-GB" w:eastAsia="en-US"/>
    </w:rPr>
  </w:style>
  <w:style w:type="paragraph" w:customStyle="1" w:styleId="70">
    <w:name w:val="Знак7 Знак Знак Знак Знак Знак Знак Знак Знак Знак Знак Знак Знак Знак Знак Знак Знак Знак Знак Знак Знак Знак"/>
    <w:basedOn w:val="a"/>
    <w:rsid w:val="00460AA4"/>
    <w:pPr>
      <w:widowControl w:val="0"/>
      <w:adjustRightInd w:val="0"/>
      <w:spacing w:after="160" w:line="240" w:lineRule="exact"/>
      <w:jc w:val="right"/>
    </w:pPr>
    <w:rPr>
      <w:sz w:val="20"/>
      <w:szCs w:val="20"/>
      <w:lang w:val="en-GB" w:eastAsia="en-US"/>
    </w:rPr>
  </w:style>
  <w:style w:type="paragraph" w:customStyle="1" w:styleId="72">
    <w:name w:val="Знак7 Знак Знак Знак Знак Знак Знак Знак Знак Знак Знак Знак Знак Знак Знак Знак Знак Знак Знак Знак Знак Знак Знак Знак Знак"/>
    <w:basedOn w:val="a"/>
    <w:rsid w:val="00A74CBD"/>
    <w:pPr>
      <w:widowControl w:val="0"/>
      <w:adjustRightInd w:val="0"/>
      <w:spacing w:after="160" w:line="240" w:lineRule="exact"/>
      <w:jc w:val="right"/>
    </w:pPr>
    <w:rPr>
      <w:sz w:val="20"/>
      <w:szCs w:val="20"/>
      <w:lang w:val="en-GB" w:eastAsia="en-US"/>
    </w:rPr>
  </w:style>
  <w:style w:type="paragraph" w:styleId="af7">
    <w:name w:val="Balloon Text"/>
    <w:basedOn w:val="a"/>
    <w:semiHidden/>
    <w:rsid w:val="00FA448B"/>
    <w:rPr>
      <w:rFonts w:ascii="Tahoma" w:hAnsi="Tahoma" w:cs="Tahoma"/>
      <w:sz w:val="16"/>
      <w:szCs w:val="16"/>
    </w:rPr>
  </w:style>
  <w:style w:type="paragraph" w:customStyle="1" w:styleId="af8">
    <w:name w:val="Последний абзац"/>
    <w:basedOn w:val="23"/>
    <w:link w:val="af9"/>
    <w:qFormat/>
    <w:rsid w:val="00246D46"/>
    <w:pPr>
      <w:widowControl w:val="0"/>
      <w:spacing w:after="0" w:line="360" w:lineRule="auto"/>
      <w:ind w:firstLine="709"/>
      <w:jc w:val="both"/>
    </w:pPr>
    <w:rPr>
      <w:sz w:val="28"/>
      <w:szCs w:val="22"/>
      <w:lang w:eastAsia="en-US"/>
    </w:rPr>
  </w:style>
  <w:style w:type="character" w:customStyle="1" w:styleId="af9">
    <w:name w:val="Последний абзац Знак"/>
    <w:link w:val="af8"/>
    <w:rsid w:val="00246D46"/>
    <w:rPr>
      <w:sz w:val="28"/>
      <w:szCs w:val="22"/>
      <w:lang w:val="ru-RU" w:eastAsia="en-US" w:bidi="ar-SA"/>
    </w:rPr>
  </w:style>
  <w:style w:type="paragraph" w:customStyle="1" w:styleId="73">
    <w:name w:val="Знак7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34831"/>
    <w:pPr>
      <w:widowControl w:val="0"/>
      <w:adjustRightInd w:val="0"/>
      <w:spacing w:after="160" w:line="240" w:lineRule="exact"/>
      <w:jc w:val="right"/>
    </w:pPr>
    <w:rPr>
      <w:sz w:val="20"/>
      <w:szCs w:val="20"/>
      <w:lang w:val="en-GB" w:eastAsia="en-US"/>
    </w:rPr>
  </w:style>
  <w:style w:type="paragraph" w:customStyle="1" w:styleId="74">
    <w:name w:val="Знак7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26577"/>
    <w:pPr>
      <w:widowControl w:val="0"/>
      <w:adjustRightInd w:val="0"/>
      <w:spacing w:after="160" w:line="240" w:lineRule="exact"/>
      <w:jc w:val="right"/>
    </w:pPr>
    <w:rPr>
      <w:sz w:val="20"/>
      <w:szCs w:val="20"/>
      <w:lang w:val="en-GB" w:eastAsia="en-US"/>
    </w:rPr>
  </w:style>
  <w:style w:type="paragraph" w:customStyle="1" w:styleId="17">
    <w:name w:val="Абзац списка1"/>
    <w:basedOn w:val="a"/>
    <w:rsid w:val="00D743EF"/>
    <w:pPr>
      <w:spacing w:after="200" w:line="276" w:lineRule="auto"/>
      <w:ind w:left="720"/>
    </w:pPr>
    <w:rPr>
      <w:rFonts w:ascii="Calibri" w:hAnsi="Calibri"/>
      <w:sz w:val="22"/>
      <w:szCs w:val="22"/>
      <w:lang w:eastAsia="en-US"/>
    </w:rPr>
  </w:style>
  <w:style w:type="character" w:customStyle="1" w:styleId="FontStyle20">
    <w:name w:val="Font Style20"/>
    <w:rsid w:val="00D258B1"/>
    <w:rPr>
      <w:rFonts w:ascii="Times New Roman" w:hAnsi="Times New Roman" w:cs="Times New Roman"/>
      <w:b/>
      <w:bCs/>
      <w:sz w:val="24"/>
      <w:szCs w:val="24"/>
    </w:rPr>
  </w:style>
  <w:style w:type="character" w:customStyle="1" w:styleId="FontStyle23">
    <w:name w:val="Font Style23"/>
    <w:rsid w:val="00D258B1"/>
    <w:rPr>
      <w:rFonts w:ascii="Times New Roman" w:hAnsi="Times New Roman" w:cs="Times New Roman"/>
      <w:sz w:val="24"/>
      <w:szCs w:val="24"/>
    </w:rPr>
  </w:style>
  <w:style w:type="paragraph" w:customStyle="1" w:styleId="Style6">
    <w:name w:val="Style6"/>
    <w:basedOn w:val="a"/>
    <w:rsid w:val="00D258B1"/>
    <w:pPr>
      <w:widowControl w:val="0"/>
      <w:autoSpaceDE w:val="0"/>
      <w:autoSpaceDN w:val="0"/>
      <w:adjustRightInd w:val="0"/>
    </w:pPr>
  </w:style>
  <w:style w:type="character" w:customStyle="1" w:styleId="FontStyle16">
    <w:name w:val="Font Style16"/>
    <w:rsid w:val="00D258B1"/>
    <w:rPr>
      <w:rFonts w:ascii="Times New Roman" w:hAnsi="Times New Roman" w:cs="Times New Roman"/>
      <w:sz w:val="22"/>
      <w:szCs w:val="22"/>
    </w:rPr>
  </w:style>
  <w:style w:type="paragraph" w:customStyle="1" w:styleId="Style7">
    <w:name w:val="Style7"/>
    <w:basedOn w:val="a"/>
    <w:rsid w:val="00D258B1"/>
    <w:pPr>
      <w:widowControl w:val="0"/>
      <w:autoSpaceDE w:val="0"/>
      <w:autoSpaceDN w:val="0"/>
      <w:adjustRightInd w:val="0"/>
      <w:spacing w:line="302" w:lineRule="exact"/>
      <w:jc w:val="center"/>
    </w:pPr>
  </w:style>
  <w:style w:type="character" w:customStyle="1" w:styleId="FontStyle76">
    <w:name w:val="Font Style76"/>
    <w:rsid w:val="00D258B1"/>
    <w:rPr>
      <w:rFonts w:ascii="Times New Roman" w:hAnsi="Times New Roman" w:cs="Times New Roman"/>
      <w:i/>
      <w:iCs/>
      <w:sz w:val="24"/>
      <w:szCs w:val="24"/>
    </w:rPr>
  </w:style>
  <w:style w:type="paragraph" w:customStyle="1" w:styleId="CharChar">
    <w:name w:val="Char Char"/>
    <w:basedOn w:val="a"/>
    <w:rsid w:val="00F01F93"/>
    <w:pPr>
      <w:spacing w:after="160" w:line="240" w:lineRule="exact"/>
    </w:pPr>
    <w:rPr>
      <w:rFonts w:ascii="Verdana" w:hAnsi="Verdana"/>
      <w:sz w:val="20"/>
      <w:szCs w:val="20"/>
      <w:lang w:val="en-US" w:eastAsia="en-US"/>
    </w:rPr>
  </w:style>
  <w:style w:type="paragraph" w:customStyle="1" w:styleId="afa">
    <w:name w:val="Стиль"/>
    <w:rsid w:val="0052682E"/>
    <w:pPr>
      <w:autoSpaceDE w:val="0"/>
      <w:autoSpaceDN w:val="0"/>
    </w:pPr>
    <w:rPr>
      <w:sz w:val="24"/>
      <w:szCs w:val="24"/>
    </w:rPr>
  </w:style>
  <w:style w:type="paragraph" w:styleId="afb">
    <w:name w:val="Plain Text"/>
    <w:basedOn w:val="a"/>
    <w:rsid w:val="007A1969"/>
    <w:rPr>
      <w:rFonts w:ascii="Courier New" w:hAnsi="Courier New"/>
      <w:sz w:val="20"/>
      <w:szCs w:val="20"/>
    </w:rPr>
  </w:style>
  <w:style w:type="character" w:customStyle="1" w:styleId="af5">
    <w:name w:val="Без интервала Знак"/>
    <w:link w:val="af4"/>
    <w:locked/>
    <w:rsid w:val="007A1969"/>
    <w:rPr>
      <w:rFonts w:ascii="Calibri" w:hAnsi="Calibri"/>
      <w:sz w:val="22"/>
      <w:szCs w:val="22"/>
      <w:lang w:val="ru-RU" w:eastAsia="ru-RU" w:bidi="ar-SA"/>
    </w:rPr>
  </w:style>
  <w:style w:type="paragraph" w:customStyle="1" w:styleId="75">
    <w:name w:val="Знак7 Знак Знак Знак Знак Знак Знак Знак Знак Знак Знак Знак Знак"/>
    <w:basedOn w:val="a"/>
    <w:rsid w:val="002D4BD2"/>
    <w:pPr>
      <w:widowControl w:val="0"/>
      <w:adjustRightInd w:val="0"/>
      <w:spacing w:after="160" w:line="240" w:lineRule="exact"/>
      <w:jc w:val="right"/>
    </w:pPr>
    <w:rPr>
      <w:sz w:val="20"/>
      <w:szCs w:val="20"/>
      <w:lang w:val="en-GB" w:eastAsia="en-US"/>
    </w:rPr>
  </w:style>
  <w:style w:type="paragraph" w:customStyle="1" w:styleId="100">
    <w:name w:val="Знак Знак10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659D0"/>
    <w:pPr>
      <w:spacing w:after="160" w:line="240" w:lineRule="exact"/>
    </w:pPr>
    <w:rPr>
      <w:rFonts w:ascii="Verdana" w:hAnsi="Verdana" w:cs="Verdana"/>
      <w:sz w:val="20"/>
      <w:szCs w:val="20"/>
      <w:lang w:val="en-US" w:eastAsia="en-US"/>
    </w:rPr>
  </w:style>
  <w:style w:type="paragraph" w:customStyle="1" w:styleId="4">
    <w:name w:val="Знак4"/>
    <w:basedOn w:val="a"/>
    <w:rsid w:val="004B1F20"/>
    <w:pPr>
      <w:spacing w:after="160" w:line="240" w:lineRule="exact"/>
    </w:pPr>
    <w:rPr>
      <w:rFonts w:ascii="Verdana" w:hAnsi="Verdana"/>
      <w:sz w:val="20"/>
      <w:szCs w:val="20"/>
      <w:lang w:val="en-US" w:eastAsia="en-US"/>
    </w:rPr>
  </w:style>
  <w:style w:type="paragraph" w:customStyle="1" w:styleId="710">
    <w:name w:val="Знак7 Знак Знак Знак1 Знак Знак Знак Знак Знак Знак"/>
    <w:basedOn w:val="a"/>
    <w:rsid w:val="002007C1"/>
    <w:pPr>
      <w:widowControl w:val="0"/>
      <w:adjustRightInd w:val="0"/>
      <w:spacing w:after="160" w:line="240" w:lineRule="exact"/>
      <w:jc w:val="right"/>
    </w:pPr>
    <w:rPr>
      <w:sz w:val="20"/>
      <w:szCs w:val="20"/>
      <w:lang w:val="en-GB" w:eastAsia="en-US"/>
    </w:rPr>
  </w:style>
  <w:style w:type="paragraph" w:styleId="afc">
    <w:name w:val="List Paragraph"/>
    <w:basedOn w:val="a"/>
    <w:link w:val="afd"/>
    <w:uiPriority w:val="34"/>
    <w:qFormat/>
    <w:rsid w:val="009B3E9C"/>
    <w:pPr>
      <w:spacing w:after="200" w:line="276" w:lineRule="auto"/>
      <w:ind w:left="720"/>
      <w:contextualSpacing/>
    </w:pPr>
    <w:rPr>
      <w:rFonts w:ascii="Calibri" w:eastAsia="Calibri" w:hAnsi="Calibri"/>
      <w:sz w:val="22"/>
      <w:szCs w:val="22"/>
      <w:lang w:eastAsia="en-US"/>
    </w:rPr>
  </w:style>
  <w:style w:type="paragraph" w:styleId="afe">
    <w:name w:val="caption"/>
    <w:basedOn w:val="a"/>
    <w:next w:val="a"/>
    <w:qFormat/>
    <w:rsid w:val="00D42FD8"/>
    <w:rPr>
      <w:b/>
      <w:bCs/>
      <w:sz w:val="20"/>
      <w:szCs w:val="20"/>
    </w:rPr>
  </w:style>
  <w:style w:type="paragraph" w:customStyle="1" w:styleId="711">
    <w:name w:val="Знак7 Знак Знак Знак Знак Знак Знак Знак Знак Знак Знак Знак Знак Знак Знак Знак Знак Знак Знак Знак Знак Знак1"/>
    <w:basedOn w:val="a"/>
    <w:rsid w:val="00A13660"/>
    <w:pPr>
      <w:widowControl w:val="0"/>
      <w:adjustRightInd w:val="0"/>
      <w:spacing w:after="160" w:line="240" w:lineRule="exact"/>
      <w:jc w:val="right"/>
    </w:pPr>
    <w:rPr>
      <w:sz w:val="20"/>
      <w:szCs w:val="20"/>
      <w:lang w:val="en-GB" w:eastAsia="en-US"/>
    </w:rPr>
  </w:style>
  <w:style w:type="paragraph" w:customStyle="1" w:styleId="76">
    <w:name w:val="Знак7 Знак Знак Знак Знак Знак Знак Знак Знак Знак Знак Знак Знак Знак Знак Знак Знак Знак"/>
    <w:basedOn w:val="a"/>
    <w:rsid w:val="00F34C98"/>
    <w:pPr>
      <w:widowControl w:val="0"/>
      <w:adjustRightInd w:val="0"/>
      <w:spacing w:after="160" w:line="240" w:lineRule="exact"/>
      <w:jc w:val="right"/>
    </w:pPr>
    <w:rPr>
      <w:sz w:val="20"/>
      <w:szCs w:val="20"/>
      <w:lang w:val="en-GB" w:eastAsia="en-US"/>
    </w:rPr>
  </w:style>
  <w:style w:type="paragraph" w:customStyle="1" w:styleId="40">
    <w:name w:val="Знак4 Знак Знак"/>
    <w:basedOn w:val="a"/>
    <w:rsid w:val="00C61922"/>
    <w:pPr>
      <w:spacing w:after="160" w:line="240" w:lineRule="exact"/>
    </w:pPr>
    <w:rPr>
      <w:rFonts w:ascii="Verdana" w:hAnsi="Verdana"/>
      <w:sz w:val="20"/>
      <w:szCs w:val="20"/>
      <w:lang w:val="en-US" w:eastAsia="en-US"/>
    </w:rPr>
  </w:style>
  <w:style w:type="paragraph" w:customStyle="1" w:styleId="18">
    <w:name w:val="Абзац списка1"/>
    <w:basedOn w:val="a"/>
    <w:rsid w:val="00645D91"/>
    <w:pPr>
      <w:spacing w:after="200" w:line="276" w:lineRule="auto"/>
      <w:ind w:left="720"/>
    </w:pPr>
    <w:rPr>
      <w:rFonts w:ascii="Calibri" w:hAnsi="Calibri"/>
      <w:sz w:val="22"/>
      <w:szCs w:val="22"/>
      <w:lang w:eastAsia="en-US"/>
    </w:rPr>
  </w:style>
  <w:style w:type="paragraph" w:styleId="aff">
    <w:name w:val="header"/>
    <w:basedOn w:val="a"/>
    <w:link w:val="aff0"/>
    <w:uiPriority w:val="99"/>
    <w:rsid w:val="007F1C80"/>
    <w:pPr>
      <w:tabs>
        <w:tab w:val="center" w:pos="4677"/>
        <w:tab w:val="right" w:pos="9355"/>
      </w:tabs>
    </w:pPr>
  </w:style>
  <w:style w:type="character" w:customStyle="1" w:styleId="aff0">
    <w:name w:val="Верхний колонтитул Знак"/>
    <w:basedOn w:val="a0"/>
    <w:link w:val="aff"/>
    <w:uiPriority w:val="99"/>
    <w:rsid w:val="007F1C80"/>
    <w:rPr>
      <w:sz w:val="24"/>
      <w:szCs w:val="24"/>
    </w:rPr>
  </w:style>
  <w:style w:type="character" w:styleId="aff1">
    <w:name w:val="annotation reference"/>
    <w:basedOn w:val="a0"/>
    <w:rsid w:val="00727FA9"/>
    <w:rPr>
      <w:sz w:val="16"/>
      <w:szCs w:val="16"/>
    </w:rPr>
  </w:style>
  <w:style w:type="paragraph" w:styleId="aff2">
    <w:name w:val="annotation text"/>
    <w:basedOn w:val="a"/>
    <w:link w:val="aff3"/>
    <w:rsid w:val="00727FA9"/>
    <w:rPr>
      <w:sz w:val="20"/>
      <w:szCs w:val="20"/>
    </w:rPr>
  </w:style>
  <w:style w:type="character" w:customStyle="1" w:styleId="aff3">
    <w:name w:val="Текст примечания Знак"/>
    <w:basedOn w:val="a0"/>
    <w:link w:val="aff2"/>
    <w:rsid w:val="00727FA9"/>
  </w:style>
  <w:style w:type="paragraph" w:styleId="aff4">
    <w:name w:val="annotation subject"/>
    <w:basedOn w:val="aff2"/>
    <w:next w:val="aff2"/>
    <w:link w:val="aff5"/>
    <w:rsid w:val="00727FA9"/>
    <w:rPr>
      <w:b/>
      <w:bCs/>
    </w:rPr>
  </w:style>
  <w:style w:type="character" w:customStyle="1" w:styleId="aff5">
    <w:name w:val="Тема примечания Знак"/>
    <w:basedOn w:val="aff3"/>
    <w:link w:val="aff4"/>
    <w:rsid w:val="00727FA9"/>
    <w:rPr>
      <w:b/>
      <w:bCs/>
    </w:rPr>
  </w:style>
  <w:style w:type="character" w:styleId="aff6">
    <w:name w:val="Hyperlink"/>
    <w:basedOn w:val="a0"/>
    <w:rsid w:val="004027C8"/>
    <w:rPr>
      <w:color w:val="0563C1" w:themeColor="hyperlink"/>
      <w:u w:val="single"/>
    </w:rPr>
  </w:style>
  <w:style w:type="character" w:customStyle="1" w:styleId="ac">
    <w:name w:val="Нижний колонтитул Знак"/>
    <w:basedOn w:val="a0"/>
    <w:link w:val="ab"/>
    <w:uiPriority w:val="99"/>
    <w:rsid w:val="00093EDF"/>
    <w:rPr>
      <w:sz w:val="24"/>
      <w:szCs w:val="24"/>
    </w:rPr>
  </w:style>
  <w:style w:type="character" w:customStyle="1" w:styleId="afd">
    <w:name w:val="Абзац списка Знак"/>
    <w:link w:val="afc"/>
    <w:uiPriority w:val="34"/>
    <w:locked/>
    <w:rsid w:val="00482AE0"/>
    <w:rPr>
      <w:rFonts w:ascii="Calibri" w:eastAsia="Calibri" w:hAnsi="Calibri"/>
      <w:sz w:val="22"/>
      <w:szCs w:val="22"/>
      <w:lang w:eastAsia="en-US"/>
    </w:rPr>
  </w:style>
  <w:style w:type="character" w:customStyle="1" w:styleId="10">
    <w:name w:val="Заголовок 1 Знак"/>
    <w:basedOn w:val="a0"/>
    <w:link w:val="1"/>
    <w:rsid w:val="007F1D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2677">
      <w:bodyDiv w:val="1"/>
      <w:marLeft w:val="0"/>
      <w:marRight w:val="0"/>
      <w:marTop w:val="0"/>
      <w:marBottom w:val="0"/>
      <w:divBdr>
        <w:top w:val="none" w:sz="0" w:space="0" w:color="auto"/>
        <w:left w:val="none" w:sz="0" w:space="0" w:color="auto"/>
        <w:bottom w:val="none" w:sz="0" w:space="0" w:color="auto"/>
        <w:right w:val="none" w:sz="0" w:space="0" w:color="auto"/>
      </w:divBdr>
    </w:div>
    <w:div w:id="149947579">
      <w:bodyDiv w:val="1"/>
      <w:marLeft w:val="0"/>
      <w:marRight w:val="0"/>
      <w:marTop w:val="0"/>
      <w:marBottom w:val="0"/>
      <w:divBdr>
        <w:top w:val="none" w:sz="0" w:space="0" w:color="auto"/>
        <w:left w:val="none" w:sz="0" w:space="0" w:color="auto"/>
        <w:bottom w:val="none" w:sz="0" w:space="0" w:color="auto"/>
        <w:right w:val="none" w:sz="0" w:space="0" w:color="auto"/>
      </w:divBdr>
      <w:divsChild>
        <w:div w:id="1508246899">
          <w:marLeft w:val="446"/>
          <w:marRight w:val="0"/>
          <w:marTop w:val="0"/>
          <w:marBottom w:val="0"/>
          <w:divBdr>
            <w:top w:val="none" w:sz="0" w:space="0" w:color="auto"/>
            <w:left w:val="none" w:sz="0" w:space="0" w:color="auto"/>
            <w:bottom w:val="none" w:sz="0" w:space="0" w:color="auto"/>
            <w:right w:val="none" w:sz="0" w:space="0" w:color="auto"/>
          </w:divBdr>
        </w:div>
      </w:divsChild>
    </w:div>
    <w:div w:id="228880356">
      <w:bodyDiv w:val="1"/>
      <w:marLeft w:val="0"/>
      <w:marRight w:val="0"/>
      <w:marTop w:val="0"/>
      <w:marBottom w:val="0"/>
      <w:divBdr>
        <w:top w:val="none" w:sz="0" w:space="0" w:color="auto"/>
        <w:left w:val="none" w:sz="0" w:space="0" w:color="auto"/>
        <w:bottom w:val="none" w:sz="0" w:space="0" w:color="auto"/>
        <w:right w:val="none" w:sz="0" w:space="0" w:color="auto"/>
      </w:divBdr>
    </w:div>
    <w:div w:id="272325410">
      <w:bodyDiv w:val="1"/>
      <w:marLeft w:val="0"/>
      <w:marRight w:val="0"/>
      <w:marTop w:val="0"/>
      <w:marBottom w:val="0"/>
      <w:divBdr>
        <w:top w:val="none" w:sz="0" w:space="0" w:color="auto"/>
        <w:left w:val="none" w:sz="0" w:space="0" w:color="auto"/>
        <w:bottom w:val="none" w:sz="0" w:space="0" w:color="auto"/>
        <w:right w:val="none" w:sz="0" w:space="0" w:color="auto"/>
      </w:divBdr>
    </w:div>
    <w:div w:id="356395651">
      <w:bodyDiv w:val="1"/>
      <w:marLeft w:val="0"/>
      <w:marRight w:val="0"/>
      <w:marTop w:val="0"/>
      <w:marBottom w:val="0"/>
      <w:divBdr>
        <w:top w:val="none" w:sz="0" w:space="0" w:color="auto"/>
        <w:left w:val="none" w:sz="0" w:space="0" w:color="auto"/>
        <w:bottom w:val="none" w:sz="0" w:space="0" w:color="auto"/>
        <w:right w:val="none" w:sz="0" w:space="0" w:color="auto"/>
      </w:divBdr>
    </w:div>
    <w:div w:id="450395051">
      <w:bodyDiv w:val="1"/>
      <w:marLeft w:val="0"/>
      <w:marRight w:val="0"/>
      <w:marTop w:val="0"/>
      <w:marBottom w:val="0"/>
      <w:divBdr>
        <w:top w:val="none" w:sz="0" w:space="0" w:color="auto"/>
        <w:left w:val="none" w:sz="0" w:space="0" w:color="auto"/>
        <w:bottom w:val="none" w:sz="0" w:space="0" w:color="auto"/>
        <w:right w:val="none" w:sz="0" w:space="0" w:color="auto"/>
      </w:divBdr>
    </w:div>
    <w:div w:id="473447645">
      <w:bodyDiv w:val="1"/>
      <w:marLeft w:val="0"/>
      <w:marRight w:val="0"/>
      <w:marTop w:val="0"/>
      <w:marBottom w:val="0"/>
      <w:divBdr>
        <w:top w:val="none" w:sz="0" w:space="0" w:color="auto"/>
        <w:left w:val="none" w:sz="0" w:space="0" w:color="auto"/>
        <w:bottom w:val="none" w:sz="0" w:space="0" w:color="auto"/>
        <w:right w:val="none" w:sz="0" w:space="0" w:color="auto"/>
      </w:divBdr>
    </w:div>
    <w:div w:id="705450467">
      <w:bodyDiv w:val="1"/>
      <w:marLeft w:val="0"/>
      <w:marRight w:val="0"/>
      <w:marTop w:val="0"/>
      <w:marBottom w:val="0"/>
      <w:divBdr>
        <w:top w:val="none" w:sz="0" w:space="0" w:color="auto"/>
        <w:left w:val="none" w:sz="0" w:space="0" w:color="auto"/>
        <w:bottom w:val="none" w:sz="0" w:space="0" w:color="auto"/>
        <w:right w:val="none" w:sz="0" w:space="0" w:color="auto"/>
      </w:divBdr>
      <w:divsChild>
        <w:div w:id="1781995072">
          <w:marLeft w:val="0"/>
          <w:marRight w:val="0"/>
          <w:marTop w:val="0"/>
          <w:marBottom w:val="0"/>
          <w:divBdr>
            <w:top w:val="none" w:sz="0" w:space="0" w:color="auto"/>
            <w:left w:val="none" w:sz="0" w:space="0" w:color="auto"/>
            <w:bottom w:val="none" w:sz="0" w:space="0" w:color="auto"/>
            <w:right w:val="none" w:sz="0" w:space="0" w:color="auto"/>
          </w:divBdr>
          <w:divsChild>
            <w:div w:id="509953917">
              <w:marLeft w:val="0"/>
              <w:marRight w:val="0"/>
              <w:marTop w:val="0"/>
              <w:marBottom w:val="0"/>
              <w:divBdr>
                <w:top w:val="none" w:sz="0" w:space="0" w:color="auto"/>
                <w:left w:val="none" w:sz="0" w:space="0" w:color="auto"/>
                <w:bottom w:val="none" w:sz="0" w:space="0" w:color="auto"/>
                <w:right w:val="none" w:sz="0" w:space="0" w:color="auto"/>
              </w:divBdr>
            </w:div>
            <w:div w:id="1141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3422">
      <w:bodyDiv w:val="1"/>
      <w:marLeft w:val="0"/>
      <w:marRight w:val="0"/>
      <w:marTop w:val="0"/>
      <w:marBottom w:val="0"/>
      <w:divBdr>
        <w:top w:val="none" w:sz="0" w:space="0" w:color="auto"/>
        <w:left w:val="none" w:sz="0" w:space="0" w:color="auto"/>
        <w:bottom w:val="none" w:sz="0" w:space="0" w:color="auto"/>
        <w:right w:val="none" w:sz="0" w:space="0" w:color="auto"/>
      </w:divBdr>
    </w:div>
    <w:div w:id="869101113">
      <w:bodyDiv w:val="1"/>
      <w:marLeft w:val="0"/>
      <w:marRight w:val="0"/>
      <w:marTop w:val="0"/>
      <w:marBottom w:val="0"/>
      <w:divBdr>
        <w:top w:val="none" w:sz="0" w:space="0" w:color="auto"/>
        <w:left w:val="none" w:sz="0" w:space="0" w:color="auto"/>
        <w:bottom w:val="none" w:sz="0" w:space="0" w:color="auto"/>
        <w:right w:val="none" w:sz="0" w:space="0" w:color="auto"/>
      </w:divBdr>
    </w:div>
    <w:div w:id="898828248">
      <w:bodyDiv w:val="1"/>
      <w:marLeft w:val="0"/>
      <w:marRight w:val="0"/>
      <w:marTop w:val="0"/>
      <w:marBottom w:val="0"/>
      <w:divBdr>
        <w:top w:val="none" w:sz="0" w:space="0" w:color="auto"/>
        <w:left w:val="none" w:sz="0" w:space="0" w:color="auto"/>
        <w:bottom w:val="none" w:sz="0" w:space="0" w:color="auto"/>
        <w:right w:val="none" w:sz="0" w:space="0" w:color="auto"/>
      </w:divBdr>
    </w:div>
    <w:div w:id="951202046">
      <w:bodyDiv w:val="1"/>
      <w:marLeft w:val="0"/>
      <w:marRight w:val="0"/>
      <w:marTop w:val="0"/>
      <w:marBottom w:val="0"/>
      <w:divBdr>
        <w:top w:val="none" w:sz="0" w:space="0" w:color="auto"/>
        <w:left w:val="none" w:sz="0" w:space="0" w:color="auto"/>
        <w:bottom w:val="none" w:sz="0" w:space="0" w:color="auto"/>
        <w:right w:val="none" w:sz="0" w:space="0" w:color="auto"/>
      </w:divBdr>
    </w:div>
    <w:div w:id="1044405256">
      <w:bodyDiv w:val="1"/>
      <w:marLeft w:val="0"/>
      <w:marRight w:val="0"/>
      <w:marTop w:val="0"/>
      <w:marBottom w:val="0"/>
      <w:divBdr>
        <w:top w:val="none" w:sz="0" w:space="0" w:color="auto"/>
        <w:left w:val="none" w:sz="0" w:space="0" w:color="auto"/>
        <w:bottom w:val="none" w:sz="0" w:space="0" w:color="auto"/>
        <w:right w:val="none" w:sz="0" w:space="0" w:color="auto"/>
      </w:divBdr>
    </w:div>
    <w:div w:id="1082410914">
      <w:bodyDiv w:val="1"/>
      <w:marLeft w:val="0"/>
      <w:marRight w:val="0"/>
      <w:marTop w:val="0"/>
      <w:marBottom w:val="0"/>
      <w:divBdr>
        <w:top w:val="none" w:sz="0" w:space="0" w:color="auto"/>
        <w:left w:val="none" w:sz="0" w:space="0" w:color="auto"/>
        <w:bottom w:val="none" w:sz="0" w:space="0" w:color="auto"/>
        <w:right w:val="none" w:sz="0" w:space="0" w:color="auto"/>
      </w:divBdr>
    </w:div>
    <w:div w:id="1238445044">
      <w:bodyDiv w:val="1"/>
      <w:marLeft w:val="0"/>
      <w:marRight w:val="0"/>
      <w:marTop w:val="0"/>
      <w:marBottom w:val="0"/>
      <w:divBdr>
        <w:top w:val="none" w:sz="0" w:space="0" w:color="auto"/>
        <w:left w:val="none" w:sz="0" w:space="0" w:color="auto"/>
        <w:bottom w:val="none" w:sz="0" w:space="0" w:color="auto"/>
        <w:right w:val="none" w:sz="0" w:space="0" w:color="auto"/>
      </w:divBdr>
    </w:div>
    <w:div w:id="1353610471">
      <w:bodyDiv w:val="1"/>
      <w:marLeft w:val="0"/>
      <w:marRight w:val="0"/>
      <w:marTop w:val="0"/>
      <w:marBottom w:val="0"/>
      <w:divBdr>
        <w:top w:val="none" w:sz="0" w:space="0" w:color="auto"/>
        <w:left w:val="none" w:sz="0" w:space="0" w:color="auto"/>
        <w:bottom w:val="none" w:sz="0" w:space="0" w:color="auto"/>
        <w:right w:val="none" w:sz="0" w:space="0" w:color="auto"/>
      </w:divBdr>
    </w:div>
    <w:div w:id="1433166420">
      <w:bodyDiv w:val="1"/>
      <w:marLeft w:val="0"/>
      <w:marRight w:val="0"/>
      <w:marTop w:val="0"/>
      <w:marBottom w:val="0"/>
      <w:divBdr>
        <w:top w:val="none" w:sz="0" w:space="0" w:color="auto"/>
        <w:left w:val="none" w:sz="0" w:space="0" w:color="auto"/>
        <w:bottom w:val="none" w:sz="0" w:space="0" w:color="auto"/>
        <w:right w:val="none" w:sz="0" w:space="0" w:color="auto"/>
      </w:divBdr>
    </w:div>
    <w:div w:id="1459838920">
      <w:bodyDiv w:val="1"/>
      <w:marLeft w:val="0"/>
      <w:marRight w:val="0"/>
      <w:marTop w:val="0"/>
      <w:marBottom w:val="0"/>
      <w:divBdr>
        <w:top w:val="none" w:sz="0" w:space="0" w:color="auto"/>
        <w:left w:val="none" w:sz="0" w:space="0" w:color="auto"/>
        <w:bottom w:val="none" w:sz="0" w:space="0" w:color="auto"/>
        <w:right w:val="none" w:sz="0" w:space="0" w:color="auto"/>
      </w:divBdr>
      <w:divsChild>
        <w:div w:id="2007591248">
          <w:marLeft w:val="446"/>
          <w:marRight w:val="0"/>
          <w:marTop w:val="0"/>
          <w:marBottom w:val="0"/>
          <w:divBdr>
            <w:top w:val="none" w:sz="0" w:space="0" w:color="auto"/>
            <w:left w:val="none" w:sz="0" w:space="0" w:color="auto"/>
            <w:bottom w:val="none" w:sz="0" w:space="0" w:color="auto"/>
            <w:right w:val="none" w:sz="0" w:space="0" w:color="auto"/>
          </w:divBdr>
        </w:div>
      </w:divsChild>
    </w:div>
    <w:div w:id="1761101304">
      <w:bodyDiv w:val="1"/>
      <w:marLeft w:val="0"/>
      <w:marRight w:val="0"/>
      <w:marTop w:val="0"/>
      <w:marBottom w:val="0"/>
      <w:divBdr>
        <w:top w:val="none" w:sz="0" w:space="0" w:color="auto"/>
        <w:left w:val="none" w:sz="0" w:space="0" w:color="auto"/>
        <w:bottom w:val="none" w:sz="0" w:space="0" w:color="auto"/>
        <w:right w:val="none" w:sz="0" w:space="0" w:color="auto"/>
      </w:divBdr>
      <w:divsChild>
        <w:div w:id="1780757680">
          <w:marLeft w:val="0"/>
          <w:marRight w:val="0"/>
          <w:marTop w:val="0"/>
          <w:marBottom w:val="0"/>
          <w:divBdr>
            <w:top w:val="none" w:sz="0" w:space="0" w:color="auto"/>
            <w:left w:val="none" w:sz="0" w:space="0" w:color="auto"/>
            <w:bottom w:val="none" w:sz="0" w:space="0" w:color="auto"/>
            <w:right w:val="none" w:sz="0" w:space="0" w:color="auto"/>
          </w:divBdr>
          <w:divsChild>
            <w:div w:id="978001474">
              <w:marLeft w:val="0"/>
              <w:marRight w:val="0"/>
              <w:marTop w:val="0"/>
              <w:marBottom w:val="0"/>
              <w:divBdr>
                <w:top w:val="none" w:sz="0" w:space="0" w:color="auto"/>
                <w:left w:val="none" w:sz="0" w:space="0" w:color="auto"/>
                <w:bottom w:val="none" w:sz="0" w:space="0" w:color="auto"/>
                <w:right w:val="none" w:sz="0" w:space="0" w:color="auto"/>
              </w:divBdr>
            </w:div>
            <w:div w:id="1128814934">
              <w:marLeft w:val="0"/>
              <w:marRight w:val="0"/>
              <w:marTop w:val="0"/>
              <w:marBottom w:val="0"/>
              <w:divBdr>
                <w:top w:val="none" w:sz="0" w:space="0" w:color="auto"/>
                <w:left w:val="none" w:sz="0" w:space="0" w:color="auto"/>
                <w:bottom w:val="none" w:sz="0" w:space="0" w:color="auto"/>
                <w:right w:val="none" w:sz="0" w:space="0" w:color="auto"/>
              </w:divBdr>
            </w:div>
            <w:div w:id="1150102140">
              <w:marLeft w:val="0"/>
              <w:marRight w:val="0"/>
              <w:marTop w:val="0"/>
              <w:marBottom w:val="0"/>
              <w:divBdr>
                <w:top w:val="none" w:sz="0" w:space="0" w:color="auto"/>
                <w:left w:val="none" w:sz="0" w:space="0" w:color="auto"/>
                <w:bottom w:val="none" w:sz="0" w:space="0" w:color="auto"/>
                <w:right w:val="none" w:sz="0" w:space="0" w:color="auto"/>
              </w:divBdr>
            </w:div>
            <w:div w:id="1673144088">
              <w:marLeft w:val="0"/>
              <w:marRight w:val="0"/>
              <w:marTop w:val="0"/>
              <w:marBottom w:val="0"/>
              <w:divBdr>
                <w:top w:val="none" w:sz="0" w:space="0" w:color="auto"/>
                <w:left w:val="none" w:sz="0" w:space="0" w:color="auto"/>
                <w:bottom w:val="none" w:sz="0" w:space="0" w:color="auto"/>
                <w:right w:val="none" w:sz="0" w:space="0" w:color="auto"/>
              </w:divBdr>
            </w:div>
            <w:div w:id="1833375744">
              <w:marLeft w:val="0"/>
              <w:marRight w:val="0"/>
              <w:marTop w:val="0"/>
              <w:marBottom w:val="0"/>
              <w:divBdr>
                <w:top w:val="none" w:sz="0" w:space="0" w:color="auto"/>
                <w:left w:val="none" w:sz="0" w:space="0" w:color="auto"/>
                <w:bottom w:val="none" w:sz="0" w:space="0" w:color="auto"/>
                <w:right w:val="none" w:sz="0" w:space="0" w:color="auto"/>
              </w:divBdr>
            </w:div>
            <w:div w:id="18369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970">
      <w:bodyDiv w:val="1"/>
      <w:marLeft w:val="0"/>
      <w:marRight w:val="0"/>
      <w:marTop w:val="0"/>
      <w:marBottom w:val="0"/>
      <w:divBdr>
        <w:top w:val="none" w:sz="0" w:space="0" w:color="auto"/>
        <w:left w:val="none" w:sz="0" w:space="0" w:color="auto"/>
        <w:bottom w:val="none" w:sz="0" w:space="0" w:color="auto"/>
        <w:right w:val="none" w:sz="0" w:space="0" w:color="auto"/>
      </w:divBdr>
    </w:div>
    <w:div w:id="1898785267">
      <w:bodyDiv w:val="1"/>
      <w:marLeft w:val="0"/>
      <w:marRight w:val="0"/>
      <w:marTop w:val="0"/>
      <w:marBottom w:val="0"/>
      <w:divBdr>
        <w:top w:val="none" w:sz="0" w:space="0" w:color="auto"/>
        <w:left w:val="none" w:sz="0" w:space="0" w:color="auto"/>
        <w:bottom w:val="none" w:sz="0" w:space="0" w:color="auto"/>
        <w:right w:val="none" w:sz="0" w:space="0" w:color="auto"/>
      </w:divBdr>
      <w:divsChild>
        <w:div w:id="1502811187">
          <w:marLeft w:val="446"/>
          <w:marRight w:val="0"/>
          <w:marTop w:val="0"/>
          <w:marBottom w:val="0"/>
          <w:divBdr>
            <w:top w:val="none" w:sz="0" w:space="0" w:color="auto"/>
            <w:left w:val="none" w:sz="0" w:space="0" w:color="auto"/>
            <w:bottom w:val="none" w:sz="0" w:space="0" w:color="auto"/>
            <w:right w:val="none" w:sz="0" w:space="0" w:color="auto"/>
          </w:divBdr>
        </w:div>
      </w:divsChild>
    </w:div>
    <w:div w:id="1980257150">
      <w:bodyDiv w:val="1"/>
      <w:marLeft w:val="0"/>
      <w:marRight w:val="0"/>
      <w:marTop w:val="0"/>
      <w:marBottom w:val="0"/>
      <w:divBdr>
        <w:top w:val="none" w:sz="0" w:space="0" w:color="auto"/>
        <w:left w:val="none" w:sz="0" w:space="0" w:color="auto"/>
        <w:bottom w:val="none" w:sz="0" w:space="0" w:color="auto"/>
        <w:right w:val="none" w:sz="0" w:space="0" w:color="auto"/>
      </w:divBdr>
    </w:div>
    <w:div w:id="1997223304">
      <w:bodyDiv w:val="1"/>
      <w:marLeft w:val="0"/>
      <w:marRight w:val="0"/>
      <w:marTop w:val="0"/>
      <w:marBottom w:val="0"/>
      <w:divBdr>
        <w:top w:val="none" w:sz="0" w:space="0" w:color="auto"/>
        <w:left w:val="none" w:sz="0" w:space="0" w:color="auto"/>
        <w:bottom w:val="none" w:sz="0" w:space="0" w:color="auto"/>
        <w:right w:val="none" w:sz="0" w:space="0" w:color="auto"/>
      </w:divBdr>
    </w:div>
    <w:div w:id="20064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oluhinamv\Desktop\607-2024\&#1076;&#1086;&#1087;.%20&#1084;&#1072;&#1090;.%20&#1082;%20607\&#1050;&#1086;&#1087;&#1080;&#1103;%20&#1044;&#1080;&#1072;&#1075;&#1088;&#1072;&#1084;&#1084;&#1072;%20&#1074;%20Microsoft%20Word.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poluhinamv\Desktop\607-2024\&#1076;&#1086;&#1087;.%20&#1084;&#1072;&#1090;.%20&#1082;%20607\&#1050;&#1086;&#1087;&#1080;&#1103;%20&#1044;&#1080;&#1072;&#1075;&#1088;&#1072;&#1084;&#1084;&#1072;%20&#1074;%20Microsoft%20Word.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poluhinamv\Desktop\607-2024\&#1076;&#1086;&#1087;.%20&#1084;&#1072;&#1090;.%20&#1082;%20607\&#1050;&#1086;&#1087;&#1080;&#1103;%20&#1044;&#1080;&#1072;&#1075;&#1088;&#1072;&#1084;&#1084;&#1072;%20&#1074;%20Microsoft%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Среднемесячная номинальная начисленная заработная плата работников городского округа Верхняя Пышма в 2025 году, руб.</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0.48036533384226732"/>
          <c:y val="0.34508047939790659"/>
          <c:w val="0.45309839029941673"/>
          <c:h val="0.56175378680074628"/>
        </c:manualLayout>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Д6ЗП!$K$3:$K$8</c:f>
              <c:strCache>
                <c:ptCount val="6"/>
                <c:pt idx="0">
                  <c:v>крупных и средних предприятий и некоммерческих организаций </c:v>
                </c:pt>
                <c:pt idx="1">
                  <c:v>работников учреждений физкультуры и спорта </c:v>
                </c:pt>
                <c:pt idx="2">
                  <c:v>работников муниципальных общеобразовательных учреждений</c:v>
                </c:pt>
                <c:pt idx="3">
                  <c:v>учителей муниципальных общеобразовательных учреждений </c:v>
                </c:pt>
                <c:pt idx="4">
                  <c:v>работников муниципальных учреждений культуры и искусства</c:v>
                </c:pt>
                <c:pt idx="5">
                  <c:v>работников муниципальных дошкольных учреждений</c:v>
                </c:pt>
              </c:strCache>
            </c:strRef>
          </c:cat>
          <c:val>
            <c:numRef>
              <c:f>Д6ЗП!$L$3:$L$8</c:f>
              <c:numCache>
                <c:formatCode>#,##0.00</c:formatCode>
                <c:ptCount val="6"/>
                <c:pt idx="0">
                  <c:v>116485</c:v>
                </c:pt>
                <c:pt idx="1">
                  <c:v>77516.69</c:v>
                </c:pt>
                <c:pt idx="2">
                  <c:v>82253</c:v>
                </c:pt>
                <c:pt idx="3">
                  <c:v>76967.5</c:v>
                </c:pt>
                <c:pt idx="4">
                  <c:v>79083.399999999994</c:v>
                </c:pt>
                <c:pt idx="5">
                  <c:v>59386</c:v>
                </c:pt>
              </c:numCache>
            </c:numRef>
          </c:val>
        </c:ser>
        <c:dLbls>
          <c:dLblPos val="inEnd"/>
          <c:showLegendKey val="0"/>
          <c:showVal val="1"/>
          <c:showCatName val="0"/>
          <c:showSerName val="0"/>
          <c:showPercent val="0"/>
          <c:showBubbleSize val="0"/>
        </c:dLbls>
        <c:gapWidth val="65"/>
        <c:axId val="1987717504"/>
        <c:axId val="1987715872"/>
      </c:barChart>
      <c:catAx>
        <c:axId val="198771750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Agency FB" panose="020B0503020202020204" pitchFamily="34" charset="0"/>
                <a:ea typeface="+mn-ea"/>
                <a:cs typeface="+mn-cs"/>
              </a:defRPr>
            </a:pPr>
            <a:endParaRPr lang="ru-RU"/>
          </a:p>
        </c:txPr>
        <c:crossAx val="1987715872"/>
        <c:crosses val="autoZero"/>
        <c:auto val="1"/>
        <c:lblAlgn val="ctr"/>
        <c:lblOffset val="100"/>
        <c:noMultiLvlLbl val="0"/>
      </c:catAx>
      <c:valAx>
        <c:axId val="198771587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98771750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Среднемесячная заработная плата работников крупных и средних предприятий и некоммерческих организаций, руб. </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tx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'Д7ЗА по круп'!$L$4:$L$10</c:f>
              <c:numCache>
                <c:formatCode>General</c:formatCode>
                <c:ptCount val="7"/>
                <c:pt idx="0">
                  <c:v>2022</c:v>
                </c:pt>
                <c:pt idx="1">
                  <c:v>2023</c:v>
                </c:pt>
                <c:pt idx="2">
                  <c:v>2024</c:v>
                </c:pt>
                <c:pt idx="3">
                  <c:v>2025</c:v>
                </c:pt>
                <c:pt idx="4">
                  <c:v>2026</c:v>
                </c:pt>
                <c:pt idx="5">
                  <c:v>2027</c:v>
                </c:pt>
                <c:pt idx="6">
                  <c:v>2028</c:v>
                </c:pt>
              </c:numCache>
            </c:numRef>
          </c:cat>
          <c:val>
            <c:numRef>
              <c:f>'Д7ЗА по круп'!$M$4:$M$10</c:f>
              <c:numCache>
                <c:formatCode>#,##0.00</c:formatCode>
                <c:ptCount val="7"/>
                <c:pt idx="0">
                  <c:v>78451.399999999994</c:v>
                </c:pt>
                <c:pt idx="1">
                  <c:v>98872.2</c:v>
                </c:pt>
                <c:pt idx="2">
                  <c:v>121612.1</c:v>
                </c:pt>
                <c:pt idx="3">
                  <c:v>116485</c:v>
                </c:pt>
                <c:pt idx="4">
                  <c:v>121144.4</c:v>
                </c:pt>
                <c:pt idx="5">
                  <c:v>125990.17</c:v>
                </c:pt>
                <c:pt idx="6">
                  <c:v>131029.78</c:v>
                </c:pt>
              </c:numCache>
            </c:numRef>
          </c:val>
        </c:ser>
        <c:dLbls>
          <c:showLegendKey val="0"/>
          <c:showVal val="0"/>
          <c:showCatName val="0"/>
          <c:showSerName val="0"/>
          <c:showPercent val="0"/>
          <c:showBubbleSize val="0"/>
        </c:dLbls>
        <c:gapWidth val="100"/>
        <c:overlap val="-24"/>
        <c:axId val="1987726208"/>
        <c:axId val="1987719136"/>
      </c:barChart>
      <c:catAx>
        <c:axId val="19877262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87719136"/>
        <c:crosses val="autoZero"/>
        <c:auto val="1"/>
        <c:lblAlgn val="ctr"/>
        <c:lblOffset val="100"/>
        <c:noMultiLvlLbl val="0"/>
      </c:catAx>
      <c:valAx>
        <c:axId val="19877191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87726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417503798128913E-2"/>
          <c:y val="7.8285653026550731E-2"/>
          <c:w val="0.89406566028524859"/>
          <c:h val="0.80687445383046963"/>
        </c:manualLayout>
      </c:layout>
      <c:barChart>
        <c:barDir val="col"/>
        <c:grouping val="clustered"/>
        <c:varyColors val="0"/>
        <c:ser>
          <c:idx val="0"/>
          <c:order val="0"/>
          <c:tx>
            <c:strRef>
              <c:f>Лист1!$A$1</c:f>
              <c:strCache>
                <c:ptCount val="1"/>
                <c:pt idx="0">
                  <c:v>2020</c:v>
                </c:pt>
              </c:strCache>
            </c:strRef>
          </c:tx>
          <c:invertIfNegative val="0"/>
          <c:dLbls>
            <c:dLbl>
              <c:idx val="0"/>
              <c:layout>
                <c:manualLayout>
                  <c:x val="4.2938316552480812E-3"/>
                  <c:y val="-1.2348458304863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B9F-4A73-B22E-14C71B4A1E1C}"/>
                </c:ext>
                <c:ext xmlns:c15="http://schemas.microsoft.com/office/drawing/2012/chart" uri="{CE6537A1-D6FC-4f65-9D91-7224C49458BB}"/>
              </c:extLst>
            </c:dLbl>
            <c:dLbl>
              <c:idx val="1"/>
              <c:layout>
                <c:manualLayout>
                  <c:x val="-2.1391076115485652E-3"/>
                  <c:y val="1.37216825213677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B9F-4A73-B22E-14C71B4A1E1C}"/>
                </c:ext>
                <c:ext xmlns:c15="http://schemas.microsoft.com/office/drawing/2012/chart" uri="{CE6537A1-D6FC-4f65-9D91-7224C49458BB}"/>
              </c:extLst>
            </c:dLbl>
            <c:dLbl>
              <c:idx val="2"/>
              <c:layout>
                <c:manualLayout>
                  <c:x val="-6.4102564102564534E-3"/>
                  <c:y val="8.2025961615035548E-3"/>
                </c:manualLayout>
              </c:layout>
              <c:spPr/>
              <c:txPr>
                <a:bodyPr/>
                <a:lstStyle/>
                <a:p>
                  <a:pPr>
                    <a:defRPr b="1"/>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B9F-4A73-B22E-14C71B4A1E1C}"/>
                </c:ext>
                <c:ext xmlns:c15="http://schemas.microsoft.com/office/drawing/2012/chart" uri="{CE6537A1-D6FC-4f65-9D91-7224C49458BB}"/>
              </c:extLst>
            </c:dLbl>
            <c:dLbl>
              <c:idx val="4"/>
              <c:layout>
                <c:manualLayout>
                  <c:x val="2.1379298741504454E-3"/>
                  <c:y val="3.6106845994932791E-3"/>
                </c:manualLayout>
              </c:layout>
              <c:spPr/>
              <c:txPr>
                <a:bodyPr/>
                <a:lstStyle/>
                <a:p>
                  <a:pPr>
                    <a:defRPr b="1"/>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B9F-4A73-B22E-14C71B4A1E1C}"/>
                </c:ext>
                <c:ext xmlns:c15="http://schemas.microsoft.com/office/drawing/2012/chart" uri="{CE6537A1-D6FC-4f65-9D91-7224C49458BB}"/>
              </c:extLst>
            </c:dLbl>
            <c:dLbl>
              <c:idx val="5"/>
              <c:layout>
                <c:manualLayout>
                  <c:x val="0"/>
                  <c:y val="1.37133945227860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B9F-4A73-B22E-14C71B4A1E1C}"/>
                </c:ext>
                <c:ext xmlns:c15="http://schemas.microsoft.com/office/drawing/2012/chart" uri="{CE6537A1-D6FC-4f65-9D91-7224C49458BB}"/>
              </c:extLst>
            </c:dLbl>
            <c:dLbl>
              <c:idx val="6"/>
              <c:layout>
                <c:manualLayout>
                  <c:x val="0"/>
                  <c:y val="9.152833216280957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B9F-4A73-B22E-14C71B4A1E1C}"/>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Лист1!$A$1:$E$1</c:f>
              <c:numCache>
                <c:formatCode>General</c:formatCode>
                <c:ptCount val="5"/>
                <c:pt idx="0">
                  <c:v>2020</c:v>
                </c:pt>
                <c:pt idx="1">
                  <c:v>2021</c:v>
                </c:pt>
                <c:pt idx="2">
                  <c:v>2022</c:v>
                </c:pt>
                <c:pt idx="3">
                  <c:v>2023</c:v>
                </c:pt>
                <c:pt idx="4">
                  <c:v>2024</c:v>
                </c:pt>
              </c:numCache>
            </c:numRef>
          </c:cat>
          <c:val>
            <c:numRef>
              <c:f>Лист1!$A$2:$E$2</c:f>
              <c:numCache>
                <c:formatCode>#,##0.00</c:formatCode>
                <c:ptCount val="5"/>
                <c:pt idx="0">
                  <c:v>38.700000000000003</c:v>
                </c:pt>
                <c:pt idx="1">
                  <c:v>30.6</c:v>
                </c:pt>
                <c:pt idx="2">
                  <c:v>30.7</c:v>
                </c:pt>
                <c:pt idx="3">
                  <c:v>29.88</c:v>
                </c:pt>
                <c:pt idx="4">
                  <c:v>29.2</c:v>
                </c:pt>
              </c:numCache>
            </c:numRef>
          </c:val>
          <c:extLst xmlns:c16r2="http://schemas.microsoft.com/office/drawing/2015/06/chart">
            <c:ext xmlns:c16="http://schemas.microsoft.com/office/drawing/2014/chart" uri="{C3380CC4-5D6E-409C-BE32-E72D297353CC}">
              <c16:uniqueId val="{00000006-5B9F-4A73-B22E-14C71B4A1E1C}"/>
            </c:ext>
          </c:extLst>
        </c:ser>
        <c:dLbls>
          <c:showLegendKey val="0"/>
          <c:showVal val="0"/>
          <c:showCatName val="0"/>
          <c:showSerName val="0"/>
          <c:showPercent val="0"/>
          <c:showBubbleSize val="0"/>
        </c:dLbls>
        <c:gapWidth val="150"/>
        <c:axId val="1987716960"/>
        <c:axId val="1987719680"/>
      </c:barChart>
      <c:catAx>
        <c:axId val="1987716960"/>
        <c:scaling>
          <c:orientation val="minMax"/>
        </c:scaling>
        <c:delete val="0"/>
        <c:axPos val="b"/>
        <c:numFmt formatCode="General" sourceLinked="1"/>
        <c:majorTickMark val="out"/>
        <c:minorTickMark val="none"/>
        <c:tickLblPos val="nextTo"/>
        <c:txPr>
          <a:bodyPr/>
          <a:lstStyle/>
          <a:p>
            <a:pPr>
              <a:defRPr b="1"/>
            </a:pPr>
            <a:endParaRPr lang="ru-RU"/>
          </a:p>
        </c:txPr>
        <c:crossAx val="1987719680"/>
        <c:crosses val="autoZero"/>
        <c:auto val="1"/>
        <c:lblAlgn val="ctr"/>
        <c:lblOffset val="100"/>
        <c:noMultiLvlLbl val="0"/>
      </c:catAx>
      <c:valAx>
        <c:axId val="1987719680"/>
        <c:scaling>
          <c:orientation val="minMax"/>
        </c:scaling>
        <c:delete val="0"/>
        <c:axPos val="l"/>
        <c:majorGridlines/>
        <c:numFmt formatCode="#,##0.00" sourceLinked="1"/>
        <c:majorTickMark val="out"/>
        <c:minorTickMark val="none"/>
        <c:tickLblPos val="nextTo"/>
        <c:crossAx val="198771696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Доля населения, систематически занимающегося физической культурой и спортом</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'Диаграм2 (2)'!$L$3:$L$9</c:f>
              <c:numCache>
                <c:formatCode>General</c:formatCode>
                <c:ptCount val="7"/>
                <c:pt idx="0">
                  <c:v>2021</c:v>
                </c:pt>
                <c:pt idx="1">
                  <c:v>2022</c:v>
                </c:pt>
                <c:pt idx="2">
                  <c:v>2023</c:v>
                </c:pt>
                <c:pt idx="3">
                  <c:v>2024</c:v>
                </c:pt>
                <c:pt idx="4">
                  <c:v>2025</c:v>
                </c:pt>
                <c:pt idx="5">
                  <c:v>2026</c:v>
                </c:pt>
                <c:pt idx="6">
                  <c:v>2027</c:v>
                </c:pt>
              </c:numCache>
            </c:numRef>
          </c:cat>
          <c:val>
            <c:numRef>
              <c:f>'Диаграм2 (2)'!$M$3:$M$9</c:f>
              <c:numCache>
                <c:formatCode>0.00%</c:formatCode>
                <c:ptCount val="7"/>
                <c:pt idx="0">
                  <c:v>0.49399999999999999</c:v>
                </c:pt>
                <c:pt idx="1">
                  <c:v>0.52200000000000002</c:v>
                </c:pt>
                <c:pt idx="2">
                  <c:v>0.55200000000000005</c:v>
                </c:pt>
                <c:pt idx="3">
                  <c:v>0.61699999999999999</c:v>
                </c:pt>
                <c:pt idx="4">
                  <c:v>0.61899999999999999</c:v>
                </c:pt>
                <c:pt idx="5">
                  <c:v>0.64900000000000002</c:v>
                </c:pt>
                <c:pt idx="6">
                  <c:v>0.64900000000000002</c:v>
                </c:pt>
              </c:numCache>
            </c:numRef>
          </c:val>
          <c:extLst xmlns:c16r2="http://schemas.microsoft.com/office/drawing/2015/06/chart">
            <c:ext xmlns:c16="http://schemas.microsoft.com/office/drawing/2014/chart" uri="{C3380CC4-5D6E-409C-BE32-E72D297353CC}">
              <c16:uniqueId val="{00000000-BA5F-403A-BAD2-16AB1A2A1DD8}"/>
            </c:ext>
          </c:extLst>
        </c:ser>
        <c:dLbls>
          <c:showLegendKey val="0"/>
          <c:showVal val="0"/>
          <c:showCatName val="0"/>
          <c:showSerName val="0"/>
          <c:showPercent val="0"/>
          <c:showBubbleSize val="0"/>
        </c:dLbls>
        <c:gapWidth val="100"/>
        <c:overlap val="-24"/>
        <c:axId val="1987716416"/>
        <c:axId val="1987711520"/>
      </c:barChart>
      <c:catAx>
        <c:axId val="19877164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87711520"/>
        <c:crosses val="autoZero"/>
        <c:auto val="1"/>
        <c:lblAlgn val="ctr"/>
        <c:lblOffset val="100"/>
        <c:noMultiLvlLbl val="0"/>
      </c:catAx>
      <c:valAx>
        <c:axId val="1987711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87716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1E359-21A5-4244-A888-2FFEFB34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6053</Words>
  <Characters>34504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ОЦЕНКА ЭФФЕКТИВНОСТИ ДЕЯТЕЛЬНОСТИ ОРГАНОВ МЕСТНОГО САМОУПРАВЛЕНИЯ ГОРОДСКОГО ОКРУГА ВЕРХНЯЯ ПЫШМА ЗА 2009 ГОД</vt:lpstr>
    </vt:vector>
  </TitlesOfParts>
  <Company>Home</Company>
  <LinksUpToDate>false</LinksUpToDate>
  <CharactersWithSpaces>40477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ДЕЯТЕЛЬНОСТИ ОРГАНОВ МЕСТНОГО САМОУПРАВЛЕНИЯ ГОРОДСКОГО ОКРУГА ВЕРХНЯЯ ПЫШМА ЗА 2009 ГОД</dc:title>
  <dc:creator>Ряжкина</dc:creator>
  <cp:lastModifiedBy>Снедкова Елена Владимировна</cp:lastModifiedBy>
  <cp:revision>2</cp:revision>
  <cp:lastPrinted>2025-05-06T05:20:00Z</cp:lastPrinted>
  <dcterms:created xsi:type="dcterms:W3CDTF">2026-04-30T07:03:00Z</dcterms:created>
  <dcterms:modified xsi:type="dcterms:W3CDTF">2026-04-30T07:03:00Z</dcterms:modified>
</cp:coreProperties>
</file>