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138EA" w:rsidTr="002138EA">
        <w:trPr>
          <w:trHeight w:val="524"/>
        </w:trPr>
        <w:tc>
          <w:tcPr>
            <w:tcW w:w="9460" w:type="dxa"/>
            <w:gridSpan w:val="5"/>
            <w:hideMark/>
          </w:tcPr>
          <w:p w:rsidR="002138EA" w:rsidRDefault="002138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138EA" w:rsidRDefault="002138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138EA" w:rsidRDefault="002138E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138EA" w:rsidRDefault="002138E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6859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38EA" w:rsidTr="002138EA">
        <w:trPr>
          <w:trHeight w:val="524"/>
        </w:trPr>
        <w:tc>
          <w:tcPr>
            <w:tcW w:w="284" w:type="dxa"/>
            <w:vAlign w:val="bottom"/>
            <w:hideMark/>
          </w:tcPr>
          <w:p w:rsidR="002138EA" w:rsidRDefault="002138E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38EA" w:rsidRDefault="002138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138EA" w:rsidRDefault="002138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38EA" w:rsidRDefault="002138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138EA" w:rsidRDefault="002138E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138EA" w:rsidTr="002138EA">
        <w:trPr>
          <w:trHeight w:val="130"/>
        </w:trPr>
        <w:tc>
          <w:tcPr>
            <w:tcW w:w="9460" w:type="dxa"/>
            <w:gridSpan w:val="5"/>
          </w:tcPr>
          <w:p w:rsidR="002138EA" w:rsidRDefault="002138E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138EA" w:rsidTr="002138EA">
        <w:tc>
          <w:tcPr>
            <w:tcW w:w="9460" w:type="dxa"/>
            <w:gridSpan w:val="5"/>
          </w:tcPr>
          <w:p w:rsidR="002138EA" w:rsidRDefault="002138E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138EA" w:rsidRDefault="002138E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138EA" w:rsidRDefault="002138E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138EA" w:rsidTr="002138EA">
        <w:tc>
          <w:tcPr>
            <w:tcW w:w="9460" w:type="dxa"/>
            <w:gridSpan w:val="5"/>
            <w:hideMark/>
          </w:tcPr>
          <w:p w:rsidR="002138EA" w:rsidRDefault="002138E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расходования средств, поступивших в бюджет городского округа Верхняя Пышма в форме субвенций из областного бюджета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городского округа Верхняя Пышма</w:t>
            </w:r>
          </w:p>
        </w:tc>
      </w:tr>
      <w:tr w:rsidR="002138EA" w:rsidTr="002138EA">
        <w:tc>
          <w:tcPr>
            <w:tcW w:w="9460" w:type="dxa"/>
            <w:gridSpan w:val="5"/>
          </w:tcPr>
          <w:p w:rsidR="002138EA" w:rsidRDefault="002138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138EA" w:rsidRDefault="002138E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138EA" w:rsidRDefault="002138EA" w:rsidP="002138E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140 Бюджетного кодекса Российской Федерации, статьей 26 Закона Свердловской области от 15.07.2013 № 78-ОЗ «Об образовании в Свердловской области», Порядком предоставления </w:t>
      </w:r>
      <w:r>
        <w:rPr>
          <w:rFonts w:ascii="Liberation Serif" w:hAnsi="Liberation Serif"/>
          <w:sz w:val="28"/>
          <w:szCs w:val="28"/>
        </w:rPr>
        <w:br/>
        <w:t xml:space="preserve">и расходования субвенций из областного бюджета местным бюджетам </w:t>
      </w:r>
      <w:r>
        <w:rPr>
          <w:rFonts w:ascii="Liberation Serif" w:hAnsi="Liberation Serif"/>
          <w:sz w:val="28"/>
          <w:szCs w:val="28"/>
        </w:rPr>
        <w:br/>
        <w:t xml:space="preserve">на финансовое обеспечение государственных гарантий реализации прав </w:t>
      </w:r>
      <w:r>
        <w:rPr>
          <w:rFonts w:ascii="Liberation Serif" w:hAnsi="Liberation Serif"/>
          <w:sz w:val="28"/>
          <w:szCs w:val="28"/>
        </w:rPr>
        <w:br/>
        <w:t xml:space="preserve">на получение общедоступного и бесплатного дошкольного образования </w:t>
      </w:r>
      <w:r>
        <w:rPr>
          <w:rFonts w:ascii="Liberation Serif" w:hAnsi="Liberation Serif"/>
          <w:sz w:val="28"/>
          <w:szCs w:val="28"/>
        </w:rPr>
        <w:br/>
        <w:t>в муниципальных дошкольных образовательных организациях, утвержденным постановлением Правительства Свердловской области от 26.01.2017 № 28-ПП, руководствуясь частью 3 статьи 41 Устава городского округа Верхняя Пышма Свердловской области, Администрация городского округа Верхняя Пышма</w:t>
      </w:r>
    </w:p>
    <w:p w:rsidR="002138EA" w:rsidRDefault="002138EA" w:rsidP="002138E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138EA" w:rsidRDefault="002138EA" w:rsidP="002138EA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расходования средств, поступивших в бюджет городского округа Верхняя Пышма в форме субвенций из областного бюджета, на финансовое обеспечение государственных гарантий реализации прав </w:t>
      </w:r>
      <w:r>
        <w:rPr>
          <w:rFonts w:ascii="Liberation Serif" w:hAnsi="Liberation Serif"/>
          <w:sz w:val="28"/>
          <w:szCs w:val="28"/>
        </w:rPr>
        <w:br/>
        <w:t xml:space="preserve">на получение общедоступного и бесплатного дошкольного образования </w:t>
      </w:r>
      <w:r>
        <w:rPr>
          <w:rFonts w:ascii="Liberation Serif" w:hAnsi="Liberation Serif"/>
          <w:sz w:val="28"/>
          <w:szCs w:val="28"/>
        </w:rPr>
        <w:br/>
        <w:t xml:space="preserve">в муниципальных дошкольных образовательных учреждениях городского округа Верхняя Пышма, утвержденный постановлением администрации городского округа Верхняя Пышма от 07.07.2020 №529 изложив пункт 11 </w:t>
      </w:r>
      <w:r>
        <w:rPr>
          <w:rFonts w:ascii="Liberation Serif" w:hAnsi="Liberation Serif"/>
          <w:sz w:val="28"/>
          <w:szCs w:val="28"/>
        </w:rPr>
        <w:br/>
        <w:t>в следующей редакции.</w:t>
      </w:r>
    </w:p>
    <w:p w:rsidR="002138EA" w:rsidRDefault="002138EA" w:rsidP="002138EA">
      <w:pPr>
        <w:widowControl w:val="0"/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«11. Ответственным за целевое использование бюджетных средств является МКУ «УО ГО Верхняя Пышма».</w:t>
      </w:r>
    </w:p>
    <w:p w:rsidR="002138EA" w:rsidRDefault="002138EA" w:rsidP="002138EA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Добавить пункт 12 следующего содержания:</w:t>
      </w:r>
    </w:p>
    <w:p w:rsidR="002138EA" w:rsidRDefault="002138EA" w:rsidP="002138EA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«12. Контроль за целевым использованием бюджетных средств возлагается на Администрацию и Финансовое управление администрации городского округа Верхняя Пышма»</w:t>
      </w:r>
    </w:p>
    <w:p w:rsidR="002138EA" w:rsidRDefault="002138EA" w:rsidP="002138EA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Контроль исполнения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администрации по социальным вопросам городского округа Верхняя Пышма Карпова Д.Г.</w:t>
      </w:r>
    </w:p>
    <w:p w:rsidR="002138EA" w:rsidRDefault="002138EA" w:rsidP="002138EA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/>
          <w:sz w:val="28"/>
          <w:szCs w:val="26"/>
        </w:rPr>
        <w:t>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138EA" w:rsidTr="002138EA">
        <w:tc>
          <w:tcPr>
            <w:tcW w:w="6237" w:type="dxa"/>
            <w:vAlign w:val="bottom"/>
          </w:tcPr>
          <w:p w:rsidR="002138EA" w:rsidRDefault="002138E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138EA" w:rsidRDefault="002138E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138EA" w:rsidRDefault="002138E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138EA" w:rsidRDefault="002138E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2138EA" w:rsidRDefault="002138EA" w:rsidP="002138EA">
      <w:pPr>
        <w:pStyle w:val="ConsNormal"/>
        <w:widowControl/>
        <w:ind w:firstLine="0"/>
        <w:rPr>
          <w:rFonts w:ascii="Liberation Serif" w:hAnsi="Liberation Serif"/>
        </w:rPr>
      </w:pPr>
    </w:p>
    <w:p w:rsidR="004E4287" w:rsidRDefault="004E4287"/>
    <w:sectPr w:rsidR="004E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B16BB"/>
    <w:multiLevelType w:val="hybridMultilevel"/>
    <w:tmpl w:val="4516E174"/>
    <w:lvl w:ilvl="0" w:tplc="833E6E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4A"/>
    <w:rsid w:val="002138EA"/>
    <w:rsid w:val="004E4287"/>
    <w:rsid w:val="005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AB5F"/>
  <w15:chartTrackingRefBased/>
  <w15:docId w15:val="{BF2BF23A-951E-4461-B5A2-5EA27A4A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138E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2026-05-04T11:26:00Z</dcterms:created>
  <dcterms:modified xsi:type="dcterms:W3CDTF">2026-05-04T11:27:00Z</dcterms:modified>
</cp:coreProperties>
</file>