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F40A4" w14:textId="3FC3BFA5" w:rsidR="00B36598" w:rsidRPr="00FE2CD9" w:rsidRDefault="00B36598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6"/>
          <w:szCs w:val="26"/>
        </w:rPr>
      </w:pPr>
      <w:bookmarkStart w:id="0" w:name="_GoBack"/>
      <w:bookmarkEnd w:id="0"/>
      <w:r w:rsidRPr="00FE2CD9">
        <w:rPr>
          <w:rFonts w:ascii="Liberation Serif" w:hAnsi="Liberation Serif" w:cs="Liberation Serif"/>
          <w:b/>
          <w:spacing w:val="20"/>
          <w:sz w:val="26"/>
          <w:szCs w:val="26"/>
        </w:rPr>
        <w:t>ПРОТОКОЛ</w:t>
      </w:r>
    </w:p>
    <w:p w14:paraId="2BCF9C1C" w14:textId="126A1F87" w:rsidR="00B36598" w:rsidRPr="00FE2CD9" w:rsidRDefault="00B36598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E2CD9">
        <w:rPr>
          <w:rFonts w:ascii="Liberation Serif" w:hAnsi="Liberation Serif" w:cs="Liberation Serif"/>
          <w:b/>
          <w:sz w:val="26"/>
          <w:szCs w:val="26"/>
        </w:rPr>
        <w:t xml:space="preserve">заседания антитеррористической комиссии </w:t>
      </w:r>
    </w:p>
    <w:p w14:paraId="56A4B16B" w14:textId="5EF6BE8C" w:rsidR="00B36598" w:rsidRPr="00FE2CD9" w:rsidRDefault="00B36598" w:rsidP="00650B8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E2CD9">
        <w:rPr>
          <w:rFonts w:ascii="Liberation Serif" w:hAnsi="Liberation Serif" w:cs="Liberation Serif"/>
          <w:b/>
          <w:sz w:val="26"/>
          <w:szCs w:val="26"/>
        </w:rPr>
        <w:t>городско</w:t>
      </w:r>
      <w:r w:rsidR="00806313" w:rsidRPr="00FE2CD9">
        <w:rPr>
          <w:rFonts w:ascii="Liberation Serif" w:hAnsi="Liberation Serif" w:cs="Liberation Serif"/>
          <w:b/>
          <w:sz w:val="26"/>
          <w:szCs w:val="26"/>
        </w:rPr>
        <w:t>го</w:t>
      </w:r>
      <w:r w:rsidRPr="00FE2CD9">
        <w:rPr>
          <w:rFonts w:ascii="Liberation Serif" w:hAnsi="Liberation Serif" w:cs="Liberation Serif"/>
          <w:b/>
          <w:sz w:val="26"/>
          <w:szCs w:val="26"/>
        </w:rPr>
        <w:t xml:space="preserve"> округ</w:t>
      </w:r>
      <w:r w:rsidR="00806313" w:rsidRPr="00FE2CD9">
        <w:rPr>
          <w:rFonts w:ascii="Liberation Serif" w:hAnsi="Liberation Serif" w:cs="Liberation Serif"/>
          <w:b/>
          <w:sz w:val="26"/>
          <w:szCs w:val="26"/>
        </w:rPr>
        <w:t>а</w:t>
      </w:r>
      <w:r w:rsidRPr="00FE2CD9">
        <w:rPr>
          <w:rFonts w:ascii="Liberation Serif" w:hAnsi="Liberation Serif" w:cs="Liberation Serif"/>
          <w:b/>
          <w:sz w:val="26"/>
          <w:szCs w:val="26"/>
        </w:rPr>
        <w:t xml:space="preserve"> Верхняя Пышма </w:t>
      </w:r>
      <w:r w:rsidR="00E060C5">
        <w:rPr>
          <w:rFonts w:ascii="Liberation Serif" w:hAnsi="Liberation Serif" w:cs="Liberation Serif"/>
          <w:b/>
          <w:sz w:val="26"/>
          <w:szCs w:val="26"/>
        </w:rPr>
        <w:t>Свердловской области</w:t>
      </w:r>
    </w:p>
    <w:p w14:paraId="07372825" w14:textId="06E38142" w:rsidR="00B36598" w:rsidRPr="00FE2CD9" w:rsidRDefault="0032357B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27</w:t>
      </w:r>
      <w:r w:rsidR="005413B6" w:rsidRPr="00FE2CD9">
        <w:rPr>
          <w:rFonts w:ascii="Liberation Serif" w:hAnsi="Liberation Serif" w:cs="Liberation Serif"/>
          <w:b/>
          <w:sz w:val="26"/>
          <w:szCs w:val="26"/>
        </w:rPr>
        <w:t xml:space="preserve"> </w:t>
      </w:r>
      <w:r>
        <w:rPr>
          <w:rFonts w:ascii="Liberation Serif" w:hAnsi="Liberation Serif" w:cs="Liberation Serif"/>
          <w:b/>
          <w:sz w:val="26"/>
          <w:szCs w:val="26"/>
        </w:rPr>
        <w:t>мая</w:t>
      </w:r>
      <w:r w:rsidR="00DC669A" w:rsidRPr="00FE2CD9">
        <w:rPr>
          <w:rFonts w:ascii="Liberation Serif" w:hAnsi="Liberation Serif" w:cs="Liberation Serif"/>
          <w:b/>
          <w:sz w:val="26"/>
          <w:szCs w:val="26"/>
        </w:rPr>
        <w:t xml:space="preserve"> 202</w:t>
      </w:r>
      <w:r w:rsidR="0068356A" w:rsidRPr="00FE2CD9">
        <w:rPr>
          <w:rFonts w:ascii="Liberation Serif" w:hAnsi="Liberation Serif" w:cs="Liberation Serif"/>
          <w:b/>
          <w:sz w:val="26"/>
          <w:szCs w:val="26"/>
        </w:rPr>
        <w:t>6</w:t>
      </w:r>
      <w:r w:rsidR="00B36598" w:rsidRPr="00FE2CD9">
        <w:rPr>
          <w:rFonts w:ascii="Liberation Serif" w:hAnsi="Liberation Serif" w:cs="Liberation Serif"/>
          <w:b/>
          <w:sz w:val="26"/>
          <w:szCs w:val="26"/>
        </w:rPr>
        <w:t xml:space="preserve"> года</w:t>
      </w:r>
    </w:p>
    <w:p w14:paraId="6A0BD7D9" w14:textId="77777777" w:rsidR="00B36598" w:rsidRPr="00FE2CD9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г. Верхняя Пышма</w:t>
      </w:r>
    </w:p>
    <w:p w14:paraId="636499D0" w14:textId="77777777" w:rsidR="00B36598" w:rsidRPr="00FE2CD9" w:rsidRDefault="00B36598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256DB5AD" w14:textId="77777777" w:rsidR="00B36598" w:rsidRPr="00FE2CD9" w:rsidRDefault="00E9630B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____________________                                                                                  № _______</w:t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  <w:t xml:space="preserve">                               </w:t>
      </w:r>
    </w:p>
    <w:p w14:paraId="7CDF8403" w14:textId="77777777" w:rsidR="00B36598" w:rsidRPr="00FE2CD9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  <w:u w:val="single"/>
        </w:rPr>
      </w:pPr>
      <w:r w:rsidRPr="00FE2CD9">
        <w:rPr>
          <w:rFonts w:ascii="Liberation Serif" w:hAnsi="Liberation Serif" w:cs="Liberation Serif"/>
          <w:bCs/>
          <w:sz w:val="26"/>
          <w:szCs w:val="26"/>
          <w:u w:val="single"/>
        </w:rPr>
        <w:t>Председательствовал:</w:t>
      </w:r>
    </w:p>
    <w:p w14:paraId="25D862F3" w14:textId="77777777" w:rsidR="00B36598" w:rsidRPr="00FE2CD9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  <w:u w:val="single"/>
        </w:rPr>
      </w:pPr>
    </w:p>
    <w:p w14:paraId="11F78655" w14:textId="510A35BE" w:rsidR="000D1F1C" w:rsidRPr="00FE2CD9" w:rsidRDefault="00653F33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Глава</w:t>
      </w:r>
      <w:r w:rsidR="000D1F1C" w:rsidRPr="00FE2CD9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Пышма,</w:t>
      </w:r>
    </w:p>
    <w:p w14:paraId="7958C17E" w14:textId="5B902AF0" w:rsidR="00B36598" w:rsidRPr="00FE2CD9" w:rsidRDefault="000D1F1C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FE2CD9">
        <w:rPr>
          <w:rFonts w:ascii="Liberation Serif" w:hAnsi="Liberation Serif" w:cs="Liberation Serif"/>
          <w:bCs/>
          <w:sz w:val="26"/>
          <w:szCs w:val="26"/>
        </w:rPr>
        <w:t>п</w:t>
      </w:r>
      <w:r w:rsidR="00B36598" w:rsidRPr="00FE2CD9">
        <w:rPr>
          <w:rFonts w:ascii="Liberation Serif" w:hAnsi="Liberation Serif" w:cs="Liberation Serif"/>
          <w:bCs/>
          <w:sz w:val="26"/>
          <w:szCs w:val="26"/>
        </w:rPr>
        <w:t xml:space="preserve">редседатель антитеррористической </w:t>
      </w:r>
    </w:p>
    <w:p w14:paraId="79E71631" w14:textId="15E3E135" w:rsidR="00B36598" w:rsidRPr="00FE2CD9" w:rsidRDefault="00315599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FE2CD9">
        <w:rPr>
          <w:rFonts w:ascii="Liberation Serif" w:hAnsi="Liberation Serif" w:cs="Liberation Serif"/>
          <w:bCs/>
          <w:sz w:val="26"/>
          <w:szCs w:val="26"/>
        </w:rPr>
        <w:t>к</w:t>
      </w:r>
      <w:r w:rsidR="00B36598" w:rsidRPr="00FE2CD9">
        <w:rPr>
          <w:rFonts w:ascii="Liberation Serif" w:hAnsi="Liberation Serif" w:cs="Liberation Serif"/>
          <w:bCs/>
          <w:sz w:val="26"/>
          <w:szCs w:val="26"/>
        </w:rPr>
        <w:t>омиссии</w:t>
      </w:r>
      <w:r w:rsidR="00806313" w:rsidRPr="00FE2CD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B36598" w:rsidRPr="00FE2CD9">
        <w:rPr>
          <w:rFonts w:ascii="Liberation Serif" w:hAnsi="Liberation Serif" w:cs="Liberation Serif"/>
          <w:bCs/>
          <w:sz w:val="26"/>
          <w:szCs w:val="26"/>
        </w:rPr>
        <w:t>городско</w:t>
      </w:r>
      <w:r w:rsidR="00806313" w:rsidRPr="00FE2CD9">
        <w:rPr>
          <w:rFonts w:ascii="Liberation Serif" w:hAnsi="Liberation Serif" w:cs="Liberation Serif"/>
          <w:bCs/>
          <w:sz w:val="26"/>
          <w:szCs w:val="26"/>
        </w:rPr>
        <w:t>го</w:t>
      </w:r>
      <w:r w:rsidR="00B36598" w:rsidRPr="00FE2CD9">
        <w:rPr>
          <w:rFonts w:ascii="Liberation Serif" w:hAnsi="Liberation Serif" w:cs="Liberation Serif"/>
          <w:bCs/>
          <w:sz w:val="26"/>
          <w:szCs w:val="26"/>
        </w:rPr>
        <w:t xml:space="preserve"> округ</w:t>
      </w:r>
      <w:r w:rsidR="00806313" w:rsidRPr="00FE2CD9">
        <w:rPr>
          <w:rFonts w:ascii="Liberation Serif" w:hAnsi="Liberation Serif" w:cs="Liberation Serif"/>
          <w:bCs/>
          <w:sz w:val="26"/>
          <w:szCs w:val="26"/>
        </w:rPr>
        <w:t>а</w:t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 xml:space="preserve"> Верхняя Пышма </w:t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  <w:t>И</w:t>
      </w:r>
      <w:r w:rsidRPr="00FE2CD9">
        <w:rPr>
          <w:rFonts w:ascii="Liberation Serif" w:hAnsi="Liberation Serif" w:cs="Liberation Serif"/>
          <w:bCs/>
          <w:sz w:val="26"/>
          <w:szCs w:val="26"/>
        </w:rPr>
        <w:t>.С. Зернов</w:t>
      </w:r>
    </w:p>
    <w:p w14:paraId="314B54BB" w14:textId="77777777" w:rsidR="00B36598" w:rsidRPr="00FE2CD9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p w14:paraId="31FE5862" w14:textId="65B4C233" w:rsidR="00B36598" w:rsidRPr="00FE2CD9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FE2CD9">
        <w:rPr>
          <w:rFonts w:ascii="Liberation Serif" w:hAnsi="Liberation Serif" w:cs="Liberation Serif"/>
          <w:bCs/>
          <w:sz w:val="26"/>
          <w:szCs w:val="26"/>
          <w:u w:val="single"/>
        </w:rPr>
        <w:t>Присутствовали</w:t>
      </w:r>
      <w:r w:rsidR="00DA6108" w:rsidRPr="00FE2CD9">
        <w:rPr>
          <w:rFonts w:ascii="Liberation Serif" w:hAnsi="Liberation Serif" w:cs="Liberation Serif"/>
          <w:bCs/>
          <w:sz w:val="26"/>
          <w:szCs w:val="26"/>
        </w:rPr>
        <w:t xml:space="preserve">: </w:t>
      </w:r>
      <w:r w:rsidR="00AD54E3">
        <w:rPr>
          <w:rFonts w:ascii="Liberation Serif" w:hAnsi="Liberation Serif" w:cs="Liberation Serif"/>
          <w:bCs/>
          <w:sz w:val="26"/>
          <w:szCs w:val="26"/>
        </w:rPr>
        <w:t>24</w:t>
      </w:r>
      <w:r w:rsidRPr="00FE2CD9">
        <w:rPr>
          <w:rFonts w:ascii="Liberation Serif" w:hAnsi="Liberation Serif" w:cs="Liberation Serif"/>
          <w:bCs/>
          <w:sz w:val="26"/>
          <w:szCs w:val="26"/>
        </w:rPr>
        <w:t xml:space="preserve"> человек</w:t>
      </w:r>
      <w:r w:rsidR="00560D75" w:rsidRPr="00FE2CD9">
        <w:rPr>
          <w:rFonts w:ascii="Liberation Serif" w:hAnsi="Liberation Serif" w:cs="Liberation Serif"/>
          <w:bCs/>
          <w:sz w:val="26"/>
          <w:szCs w:val="26"/>
        </w:rPr>
        <w:t>а</w:t>
      </w:r>
      <w:r w:rsidRPr="00FE2CD9">
        <w:rPr>
          <w:rFonts w:ascii="Liberation Serif" w:hAnsi="Liberation Serif" w:cs="Liberation Serif"/>
          <w:bCs/>
          <w:sz w:val="26"/>
          <w:szCs w:val="26"/>
        </w:rPr>
        <w:t xml:space="preserve"> (список прилагается)</w:t>
      </w:r>
    </w:p>
    <w:p w14:paraId="05918843" w14:textId="77777777" w:rsidR="00B36598" w:rsidRPr="00FE2CD9" w:rsidRDefault="00B36598" w:rsidP="003B5E0E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u w:val="single"/>
        </w:rPr>
      </w:pP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</w:p>
    <w:p w14:paraId="3B2531F4" w14:textId="77777777" w:rsidR="009C3563" w:rsidRPr="00FE2CD9" w:rsidRDefault="009C3563" w:rsidP="0093671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1CFA3FA6" w14:textId="06E20948" w:rsidR="00936712" w:rsidRPr="00FE2CD9" w:rsidRDefault="00936712" w:rsidP="0093671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Повестка и регламент проведения заседания антитер</w:t>
      </w:r>
      <w:r w:rsidR="00AD54E3">
        <w:rPr>
          <w:rFonts w:ascii="Liberation Serif" w:hAnsi="Liberation Serif" w:cs="Liberation Serif"/>
          <w:color w:val="000000" w:themeColor="text1"/>
          <w:sz w:val="26"/>
          <w:szCs w:val="26"/>
        </w:rPr>
        <w:t>рористической комиссии городского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округа Верхняя Пышма </w:t>
      </w:r>
      <w:r w:rsidR="00AD54E3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Свердловской области 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(далее – </w:t>
      </w:r>
      <w:r w:rsidR="00657DA1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) утверждены решением </w:t>
      </w:r>
      <w:r w:rsidR="00657DA1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АТК ГО</w:t>
      </w:r>
      <w:r w:rsidR="00394711">
        <w:rPr>
          <w:rFonts w:ascii="Liberation Serif" w:hAnsi="Liberation Serif" w:cs="Liberation Serif"/>
          <w:color w:val="000000" w:themeColor="text1"/>
          <w:sz w:val="26"/>
          <w:szCs w:val="26"/>
        </w:rPr>
        <w:t>.</w:t>
      </w:r>
    </w:p>
    <w:p w14:paraId="3FE3EFC7" w14:textId="77777777" w:rsidR="0032329B" w:rsidRPr="00FE2CD9" w:rsidRDefault="0032329B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778B4" w:rsidRPr="00FE2CD9" w14:paraId="068E6B9F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738A53" w14:textId="56F3998F" w:rsidR="00C778B4" w:rsidRPr="00FE2CD9" w:rsidRDefault="00C778B4" w:rsidP="00657DA1">
            <w:pPr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68356A"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образовательных организаций, а также </w:t>
            </w:r>
            <w:r w:rsidR="00657DA1" w:rsidRPr="00FE2CD9">
              <w:rPr>
                <w:rFonts w:ascii="Liberation Serif" w:hAnsi="Liberation Serif" w:cs="Liberation Serif"/>
                <w:sz w:val="26"/>
                <w:szCs w:val="26"/>
              </w:rPr>
              <w:t>мест массового пребывания людей</w:t>
            </w:r>
            <w:r w:rsidR="0068356A" w:rsidRPr="00FE2CD9">
              <w:rPr>
                <w:rFonts w:ascii="Liberation Serif" w:hAnsi="Liberation Serif" w:cs="Liberation Serif"/>
                <w:sz w:val="26"/>
                <w:szCs w:val="26"/>
              </w:rPr>
              <w:t>, расположенных на территории городского округа Верхняя Пышма (</w:t>
            </w:r>
            <w:r w:rsidR="0068356A" w:rsidRPr="00FE2CD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во исполнение подпункта 15.1 пункта 15 раздела </w:t>
            </w:r>
            <w:r w:rsidR="0068356A" w:rsidRPr="00FE2CD9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II</w:t>
            </w:r>
            <w:r w:rsidR="0068356A" w:rsidRPr="00FE2CD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протокола заседания АТК в СО от 03.10.2025 № 10)</w:t>
            </w:r>
          </w:p>
        </w:tc>
      </w:tr>
    </w:tbl>
    <w:p w14:paraId="0044C4ED" w14:textId="4E8520AC" w:rsidR="0068356A" w:rsidRPr="00FE2CD9" w:rsidRDefault="0068356A" w:rsidP="006835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(И.С. Зернов, Г.В. Иванченко, К.Ю. Тюлькин, О.Е. Ермилова, </w:t>
      </w:r>
      <w:r w:rsidR="00A924F0">
        <w:rPr>
          <w:rFonts w:ascii="Liberation Serif" w:hAnsi="Liberation Serif" w:cs="Liberation Serif"/>
          <w:sz w:val="26"/>
          <w:szCs w:val="26"/>
        </w:rPr>
        <w:t>И.П. Шкерин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, </w:t>
      </w:r>
      <w:r w:rsidR="006A45B7" w:rsidRPr="00FE2CD9">
        <w:rPr>
          <w:rFonts w:ascii="Liberation Serif" w:hAnsi="Liberation Serif" w:cs="Liberation Serif"/>
          <w:sz w:val="26"/>
          <w:szCs w:val="26"/>
        </w:rPr>
        <w:br/>
      </w:r>
      <w:r w:rsidRPr="00FE2CD9">
        <w:rPr>
          <w:rFonts w:ascii="Liberation Serif" w:hAnsi="Liberation Serif" w:cs="Liberation Serif"/>
          <w:sz w:val="26"/>
          <w:szCs w:val="26"/>
        </w:rPr>
        <w:t>Р.А.</w:t>
      </w:r>
      <w:r w:rsidR="00661605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Подлеснов, </w:t>
      </w:r>
      <w:r w:rsidR="00661605" w:rsidRPr="00FE2CD9">
        <w:rPr>
          <w:rFonts w:ascii="Liberation Serif" w:hAnsi="Liberation Serif" w:cs="Liberation Serif"/>
          <w:sz w:val="26"/>
          <w:szCs w:val="26"/>
        </w:rPr>
        <w:t xml:space="preserve">Д.Г. Карпов, </w:t>
      </w:r>
      <w:r w:rsidR="00A924F0">
        <w:rPr>
          <w:rFonts w:ascii="Liberation Serif" w:hAnsi="Liberation Serif" w:cs="Liberation Serif"/>
          <w:sz w:val="26"/>
          <w:szCs w:val="26"/>
        </w:rPr>
        <w:t>Д.Ш. Амиров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69436414" w14:textId="77777777" w:rsidR="0068356A" w:rsidRPr="00FE2CD9" w:rsidRDefault="0068356A" w:rsidP="0068356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59634502" w14:textId="3E8EF067" w:rsidR="0068356A" w:rsidRPr="00FE2CD9" w:rsidRDefault="0068356A" w:rsidP="0068356A">
      <w:pPr>
        <w:spacing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1. Принять к сведению доклады </w:t>
      </w:r>
      <w:r w:rsidR="00661605" w:rsidRPr="00FE2CD9">
        <w:rPr>
          <w:rFonts w:ascii="Liberation Serif" w:hAnsi="Liberation Serif" w:cs="Liberation Serif"/>
          <w:sz w:val="26"/>
          <w:szCs w:val="26"/>
        </w:rPr>
        <w:t>ведущего специалиста Службы корпоративной защиты ООО «Газпром трансгаз Екатеринбург» Г.В. Иванченко, главного специалиста Свердловских эле</w:t>
      </w:r>
      <w:r w:rsidR="00FE2CD9">
        <w:rPr>
          <w:rFonts w:ascii="Liberation Serif" w:hAnsi="Liberation Serif" w:cs="Liberation Serif"/>
          <w:sz w:val="26"/>
          <w:szCs w:val="26"/>
        </w:rPr>
        <w:t xml:space="preserve">ктрических магистральных сетей </w:t>
      </w:r>
      <w:r w:rsidR="00661605" w:rsidRPr="00FE2CD9">
        <w:rPr>
          <w:rFonts w:ascii="Liberation Serif" w:hAnsi="Liberation Serif" w:cs="Liberation Serif"/>
          <w:sz w:val="26"/>
          <w:szCs w:val="26"/>
        </w:rPr>
        <w:t>ПАО «Россети» К.Ю. Тюлькин</w:t>
      </w:r>
      <w:r w:rsidRPr="00FE2CD9">
        <w:rPr>
          <w:rFonts w:ascii="Liberation Serif" w:hAnsi="Liberation Serif"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sz w:val="26"/>
          <w:szCs w:val="26"/>
        </w:rPr>
        <w:t>«О состоянии антитеррористической защищенности объектов топливно-энергетического комплекса</w:t>
      </w:r>
      <w:r w:rsidR="00661605" w:rsidRPr="00FE2CD9">
        <w:rPr>
          <w:rFonts w:ascii="Liberation Serif" w:hAnsi="Liberation Serif" w:cs="Liberation Serif"/>
          <w:sz w:val="26"/>
          <w:szCs w:val="26"/>
        </w:rPr>
        <w:t xml:space="preserve"> подлежащих категорированию и </w:t>
      </w:r>
      <w:r w:rsidRPr="00FE2CD9">
        <w:rPr>
          <w:rFonts w:ascii="Liberation Serif" w:hAnsi="Liberation Serif" w:cs="Liberation Serif"/>
          <w:sz w:val="26"/>
          <w:szCs w:val="26"/>
        </w:rPr>
        <w:t>расположенных на территории городского округа Верхняя Пышма</w:t>
      </w:r>
      <w:r w:rsidR="00F63673" w:rsidRPr="00FE2CD9">
        <w:rPr>
          <w:rFonts w:ascii="Liberation Serif" w:hAnsi="Liberation Serif" w:cs="Liberation Serif"/>
          <w:sz w:val="26"/>
          <w:szCs w:val="26"/>
        </w:rPr>
        <w:t xml:space="preserve"> (далее – ТЭК)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», главы Исетской поселковой администрации </w:t>
      </w:r>
      <w:r w:rsidR="00A87B5B">
        <w:rPr>
          <w:rFonts w:ascii="Liberation Serif" w:hAnsi="Liberation Serif" w:cs="Liberation Serif"/>
          <w:sz w:val="26"/>
          <w:szCs w:val="26"/>
        </w:rPr>
        <w:br/>
      </w:r>
      <w:r w:rsidRPr="00FE2CD9">
        <w:rPr>
          <w:rFonts w:ascii="Liberation Serif" w:hAnsi="Liberation Serif" w:cs="Liberation Serif"/>
          <w:sz w:val="26"/>
          <w:szCs w:val="26"/>
        </w:rPr>
        <w:t xml:space="preserve">О.Е. Ермиловой, директора МКУ «Управление жилищно-коммунального хозяйства городского округа Верхняя Пышма» </w:t>
      </w:r>
      <w:r w:rsidR="00A924F0">
        <w:rPr>
          <w:rFonts w:ascii="Liberation Serif" w:hAnsi="Liberation Serif" w:cs="Liberation Serif"/>
          <w:sz w:val="26"/>
          <w:szCs w:val="26"/>
        </w:rPr>
        <w:t>И.П. Шкерина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«О состоянии антитеррористической защищенности объектов транспортной инфраструктуры, расположенных на территории городского округа Верхняя Пышма», начальника штаба </w:t>
      </w:r>
      <w:r w:rsidR="006A45B7" w:rsidRPr="00FE2CD9">
        <w:rPr>
          <w:rFonts w:ascii="Liberation Serif" w:hAnsi="Liberation Serif" w:cs="Liberation Serif"/>
          <w:sz w:val="26"/>
          <w:szCs w:val="26"/>
        </w:rPr>
        <w:t>гражданской обороны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</w:t>
      </w:r>
      <w:r w:rsidR="006A45B7" w:rsidRPr="00FE2CD9">
        <w:rPr>
          <w:rFonts w:ascii="Liberation Serif" w:hAnsi="Liberation Serif" w:cs="Liberation Serif"/>
          <w:sz w:val="26"/>
          <w:szCs w:val="26"/>
        </w:rPr>
        <w:t>чрезвычайных ситуаций государственного автономного учреждения здравоохранения Свердлорвской области «Верхнепышминская центральная городская клиническая больница имени П.Д. Бородина» (далее - Г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АУЗ СО «Верхнепышминская ЦГКБ </w:t>
      </w:r>
      <w:r w:rsidR="00A87B5B">
        <w:rPr>
          <w:rFonts w:ascii="Liberation Serif" w:hAnsi="Liberation Serif" w:cs="Liberation Serif"/>
          <w:sz w:val="26"/>
          <w:szCs w:val="26"/>
        </w:rPr>
        <w:br/>
      </w:r>
      <w:r w:rsidRPr="00FE2CD9">
        <w:rPr>
          <w:rFonts w:ascii="Liberation Serif" w:hAnsi="Liberation Serif" w:cs="Liberation Serif"/>
          <w:sz w:val="26"/>
          <w:szCs w:val="26"/>
        </w:rPr>
        <w:t>им. П.Д. Бородина»</w:t>
      </w:r>
      <w:r w:rsidR="006A45B7" w:rsidRPr="00FE2CD9">
        <w:rPr>
          <w:rFonts w:ascii="Liberation Serif" w:hAnsi="Liberation Serif" w:cs="Liberation Serif"/>
          <w:sz w:val="26"/>
          <w:szCs w:val="26"/>
        </w:rPr>
        <w:t>)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Р.А. Подлеснова «О состоянии антитеррористической защищенности объектов (территорий) здравоохранения, расположенных на территории городского округа Верхняя Пышма»,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>заместителя главы администрации по социальным вопросам городского округа Верхняя Пышма</w:t>
      </w:r>
      <w:r w:rsidR="00661605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Д.Г. Карпова </w:t>
      </w:r>
      <w:r w:rsidR="00661605" w:rsidRPr="00FE2CD9">
        <w:rPr>
          <w:rFonts w:ascii="Liberation Serif" w:hAnsi="Liberation Serif" w:cs="Liberation Serif"/>
          <w:sz w:val="26"/>
          <w:szCs w:val="26"/>
        </w:rPr>
        <w:t xml:space="preserve">«О состоянии антитеррористической защищенности объектов (территорий) образования, </w:t>
      </w:r>
      <w:r w:rsidR="00661605" w:rsidRPr="00FE2CD9">
        <w:rPr>
          <w:rFonts w:ascii="Liberation Serif" w:hAnsi="Liberation Serif" w:cs="Liberation Serif"/>
          <w:sz w:val="26"/>
          <w:szCs w:val="26"/>
        </w:rPr>
        <w:lastRenderedPageBreak/>
        <w:t>расположенных на территории городского округа Верхняя Пышма»</w:t>
      </w:r>
      <w:r w:rsidRPr="00FE2CD9">
        <w:rPr>
          <w:rFonts w:ascii="Liberation Serif" w:hAnsi="Liberation Serif" w:cs="Liberation Serif"/>
          <w:sz w:val="26"/>
          <w:szCs w:val="26"/>
        </w:rPr>
        <w:t>,</w:t>
      </w:r>
      <w:r w:rsidR="00E0341C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заместителя главы администрации по вопросам безопасности городского округа Верхняя Пышма </w:t>
      </w:r>
      <w:r w:rsidR="00A87B5B">
        <w:rPr>
          <w:rFonts w:ascii="Liberation Serif" w:hAnsi="Liberation Serif" w:cs="Liberation Serif"/>
          <w:sz w:val="26"/>
          <w:szCs w:val="26"/>
          <w:lang w:val="ru"/>
        </w:rPr>
        <w:br/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Д.Ш. Амирова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«О состоянии антитеррористической защищенности </w:t>
      </w:r>
      <w:r w:rsidR="00416349" w:rsidRPr="00FE2CD9">
        <w:rPr>
          <w:rFonts w:ascii="Liberation Serif" w:hAnsi="Liberation Serif" w:cs="Liberation Serif"/>
          <w:sz w:val="26"/>
          <w:szCs w:val="26"/>
        </w:rPr>
        <w:t>мест массового пребывания людей</w:t>
      </w:r>
      <w:r w:rsidRPr="00FE2CD9">
        <w:rPr>
          <w:rFonts w:ascii="Liberation Serif" w:hAnsi="Liberation Serif" w:cs="Liberation Serif"/>
          <w:sz w:val="26"/>
          <w:szCs w:val="26"/>
        </w:rPr>
        <w:t>, расположенных на территории городского окр</w:t>
      </w:r>
      <w:r w:rsidR="004B276B">
        <w:rPr>
          <w:rFonts w:ascii="Liberation Serif" w:hAnsi="Liberation Serif" w:cs="Liberation Serif"/>
          <w:sz w:val="26"/>
          <w:szCs w:val="26"/>
        </w:rPr>
        <w:t>уга Верхняя Пышма».</w:t>
      </w:r>
    </w:p>
    <w:p w14:paraId="778A234E" w14:textId="77777777" w:rsidR="00A42E62" w:rsidRDefault="002F57BC" w:rsidP="00387CF0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B276B">
        <w:rPr>
          <w:rFonts w:ascii="Liberation Serif" w:hAnsi="Liberation Serif" w:cs="Liberation Serif"/>
          <w:sz w:val="26"/>
          <w:szCs w:val="26"/>
        </w:rPr>
        <w:t>МКУ «Управление жилищно-коммунального хозяйства городского</w:t>
      </w:r>
      <w:r w:rsidR="000718E1">
        <w:rPr>
          <w:rFonts w:ascii="Liberation Serif" w:hAnsi="Liberation Serif" w:cs="Liberation Serif"/>
          <w:sz w:val="26"/>
          <w:szCs w:val="26"/>
        </w:rPr>
        <w:t xml:space="preserve"> округа Верхняя Пышма»</w:t>
      </w:r>
      <w:r w:rsidR="00A42E62">
        <w:rPr>
          <w:rFonts w:ascii="Liberation Serif" w:hAnsi="Liberation Serif" w:cs="Liberation Serif"/>
          <w:sz w:val="26"/>
          <w:szCs w:val="26"/>
        </w:rPr>
        <w:t>:</w:t>
      </w:r>
    </w:p>
    <w:p w14:paraId="536BB5BD" w14:textId="01164DB0" w:rsidR="00A87B5B" w:rsidRPr="00A42E62" w:rsidRDefault="000718E1" w:rsidP="00387CF0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42E62">
        <w:rPr>
          <w:rFonts w:ascii="Liberation Serif" w:hAnsi="Liberation Serif" w:cs="Liberation Serif"/>
          <w:sz w:val="26"/>
          <w:szCs w:val="26"/>
        </w:rPr>
        <w:t xml:space="preserve"> </w:t>
      </w:r>
      <w:r w:rsidR="00E710BD">
        <w:rPr>
          <w:rFonts w:ascii="Liberation Serif" w:hAnsi="Liberation Serif" w:cs="Liberation Serif"/>
          <w:sz w:val="26"/>
          <w:szCs w:val="26"/>
        </w:rPr>
        <w:t>Н</w:t>
      </w:r>
      <w:r w:rsidRPr="00A42E62">
        <w:rPr>
          <w:rFonts w:ascii="Liberation Serif" w:hAnsi="Liberation Serif" w:cs="Liberation Serif"/>
          <w:sz w:val="26"/>
          <w:szCs w:val="26"/>
        </w:rPr>
        <w:t xml:space="preserve">азначить приказом лиц, ответственных за проведение мероприятий по выполнению оценки уязвимости </w:t>
      </w:r>
      <w:r w:rsidR="00A87B5B" w:rsidRPr="00A42E62">
        <w:rPr>
          <w:rFonts w:ascii="Liberation Serif" w:hAnsi="Liberation Serif" w:cs="Liberation Serif"/>
          <w:sz w:val="26"/>
          <w:szCs w:val="26"/>
        </w:rPr>
        <w:t xml:space="preserve">и утверждению паспорта обеспечения транспортной безопасности </w:t>
      </w:r>
      <w:r w:rsidRPr="00A42E62">
        <w:rPr>
          <w:rFonts w:ascii="Liberation Serif" w:hAnsi="Liberation Serif" w:cs="Liberation Serif"/>
          <w:sz w:val="26"/>
          <w:szCs w:val="26"/>
        </w:rPr>
        <w:t xml:space="preserve">объекта транспортной </w:t>
      </w:r>
      <w:r w:rsidR="00A87B5B" w:rsidRPr="00A42E62">
        <w:rPr>
          <w:rFonts w:ascii="Liberation Serif" w:hAnsi="Liberation Serif" w:cs="Liberation Serif"/>
          <w:sz w:val="26"/>
          <w:szCs w:val="26"/>
        </w:rPr>
        <w:t>инфраструктуры</w:t>
      </w:r>
      <w:r w:rsidR="00864D3B">
        <w:rPr>
          <w:rFonts w:ascii="Liberation Serif" w:hAnsi="Liberation Serif" w:cs="Liberation Serif"/>
          <w:sz w:val="26"/>
          <w:szCs w:val="26"/>
        </w:rPr>
        <w:t xml:space="preserve"> (далее - путепровод)</w:t>
      </w:r>
      <w:r w:rsidR="00A87B5B" w:rsidRPr="00A42E62">
        <w:rPr>
          <w:rFonts w:ascii="Liberation Serif" w:hAnsi="Liberation Serif" w:cs="Liberation Serif"/>
          <w:sz w:val="26"/>
          <w:szCs w:val="26"/>
        </w:rPr>
        <w:t>.</w:t>
      </w:r>
      <w:r w:rsidR="00A42E62" w:rsidRPr="00A42E62">
        <w:rPr>
          <w:rFonts w:ascii="Liberation Serif" w:hAnsi="Liberation Serif" w:cs="Liberation Serif"/>
          <w:sz w:val="26"/>
          <w:szCs w:val="26"/>
        </w:rPr>
        <w:t xml:space="preserve"> </w:t>
      </w:r>
      <w:r w:rsidR="00A87B5B" w:rsidRPr="00A42E62">
        <w:rPr>
          <w:rFonts w:ascii="Liberation Serif" w:hAnsi="Liberation Serif" w:cs="Liberation Serif"/>
          <w:sz w:val="26"/>
          <w:szCs w:val="26"/>
        </w:rPr>
        <w:t>Информацию об исполнении предоставить в АТК ГО.</w:t>
      </w:r>
    </w:p>
    <w:p w14:paraId="1CA28414" w14:textId="4E0D7131" w:rsidR="002F57BC" w:rsidRDefault="002F57BC" w:rsidP="00A87B5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A87B5B">
        <w:rPr>
          <w:rFonts w:ascii="Liberation Serif" w:hAnsi="Liberation Serif" w:cs="Liberation Serif"/>
          <w:sz w:val="26"/>
          <w:szCs w:val="26"/>
        </w:rPr>
        <w:t xml:space="preserve">Срок </w:t>
      </w:r>
      <w:r w:rsidR="008A446E" w:rsidRPr="00A87B5B">
        <w:rPr>
          <w:rFonts w:ascii="Liberation Serif" w:hAnsi="Liberation Serif" w:cs="Liberation Serif"/>
          <w:sz w:val="26"/>
          <w:szCs w:val="26"/>
        </w:rPr>
        <w:t>–</w:t>
      </w:r>
      <w:r w:rsidRPr="00A87B5B">
        <w:rPr>
          <w:rFonts w:ascii="Liberation Serif" w:hAnsi="Liberation Serif" w:cs="Liberation Serif"/>
          <w:sz w:val="26"/>
          <w:szCs w:val="26"/>
        </w:rPr>
        <w:t xml:space="preserve"> </w:t>
      </w:r>
      <w:r w:rsidR="00A87B5B">
        <w:rPr>
          <w:rFonts w:ascii="Liberation Serif" w:hAnsi="Liberation Serif" w:cs="Liberation Serif"/>
          <w:sz w:val="26"/>
          <w:szCs w:val="26"/>
        </w:rPr>
        <w:t>до 19 июня 2026 года</w:t>
      </w:r>
      <w:r w:rsidR="00A42E62">
        <w:rPr>
          <w:rFonts w:ascii="Liberation Serif" w:hAnsi="Liberation Serif" w:cs="Liberation Serif"/>
          <w:sz w:val="26"/>
          <w:szCs w:val="26"/>
        </w:rPr>
        <w:t>;</w:t>
      </w:r>
    </w:p>
    <w:p w14:paraId="74BC54F7" w14:textId="77777777" w:rsidR="00A42E62" w:rsidRPr="00A87B5B" w:rsidRDefault="00A42E62" w:rsidP="00A87B5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B7C70C1" w14:textId="7D1D0E9F" w:rsidR="00A42E62" w:rsidRPr="005E435F" w:rsidRDefault="00E710BD" w:rsidP="00387CF0">
      <w:pPr>
        <w:pStyle w:val="a3"/>
        <w:numPr>
          <w:ilvl w:val="1"/>
          <w:numId w:val="12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pacing w:val="-5"/>
          <w:sz w:val="26"/>
          <w:szCs w:val="26"/>
          <w:shd w:val="clear" w:color="auto" w:fill="FDFDFD"/>
        </w:rPr>
      </w:pPr>
      <w:r>
        <w:rPr>
          <w:rFonts w:ascii="Liberation Serif" w:hAnsi="Liberation Serif" w:cs="Liberation Serif"/>
          <w:spacing w:val="-5"/>
          <w:sz w:val="26"/>
          <w:szCs w:val="26"/>
          <w:shd w:val="clear" w:color="auto" w:fill="FDFDFD"/>
        </w:rPr>
        <w:t>П</w:t>
      </w:r>
      <w:r w:rsidR="00A42E62" w:rsidRPr="005E435F">
        <w:rPr>
          <w:rFonts w:ascii="Liberation Serif" w:hAnsi="Liberation Serif" w:cs="Liberation Serif"/>
          <w:spacing w:val="-5"/>
          <w:sz w:val="26"/>
          <w:szCs w:val="26"/>
          <w:shd w:val="clear" w:color="auto" w:fill="FDFDFD"/>
        </w:rPr>
        <w:t>роинформировать АТК ГО о ходе выполнения мероприятий, связанных с внесением нового собственника путепровода в реестр Федерального дорожного агентства и проведением оценки уязвимости данного объекта транспортной инфраструктуры</w:t>
      </w:r>
      <w:r w:rsidR="00A42E62">
        <w:rPr>
          <w:rFonts w:ascii="Liberation Serif" w:hAnsi="Liberation Serif" w:cs="Liberation Serif"/>
          <w:spacing w:val="-5"/>
          <w:sz w:val="26"/>
          <w:szCs w:val="26"/>
          <w:shd w:val="clear" w:color="auto" w:fill="FDFDFD"/>
        </w:rPr>
        <w:t>.</w:t>
      </w:r>
    </w:p>
    <w:p w14:paraId="2FFE77FA" w14:textId="77777777" w:rsidR="00A42E62" w:rsidRPr="005E435F" w:rsidRDefault="00A42E62" w:rsidP="00A42E62">
      <w:pPr>
        <w:pStyle w:val="a3"/>
        <w:spacing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5E435F">
        <w:rPr>
          <w:rFonts w:ascii="Liberation Serif" w:hAnsi="Liberation Serif" w:cs="Liberation Serif"/>
          <w:sz w:val="26"/>
          <w:szCs w:val="26"/>
        </w:rPr>
        <w:t>Срок – до 27 июля 2026 года.</w:t>
      </w:r>
    </w:p>
    <w:p w14:paraId="3990F067" w14:textId="38833AA8" w:rsidR="00F63673" w:rsidRPr="00FE2CD9" w:rsidRDefault="00F63673" w:rsidP="009626FE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2B5B64E" w14:textId="54B958ED" w:rsidR="00F63673" w:rsidRPr="004B276B" w:rsidRDefault="00F63673" w:rsidP="00387CF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B276B">
        <w:rPr>
          <w:rFonts w:ascii="Liberation Serif" w:hAnsi="Liberation Serif" w:cs="Liberation Serif"/>
          <w:sz w:val="26"/>
          <w:szCs w:val="26"/>
        </w:rPr>
        <w:t>Рекомендовать ООО «Газпром трансгаз Екатеринбург», Свердловским электрическим магистральным сетям ПАО «Россети»</w:t>
      </w:r>
      <w:r w:rsidR="00227CE3" w:rsidRPr="004B276B">
        <w:rPr>
          <w:rFonts w:ascii="Liberation Serif" w:hAnsi="Liberation Serif" w:cs="Liberation Serif"/>
          <w:sz w:val="26"/>
          <w:szCs w:val="26"/>
        </w:rPr>
        <w:t xml:space="preserve"> </w:t>
      </w:r>
      <w:r w:rsidRPr="004B276B">
        <w:rPr>
          <w:rFonts w:ascii="Liberation Serif" w:hAnsi="Liberation Serif" w:cs="Liberation Serif"/>
          <w:sz w:val="26"/>
          <w:szCs w:val="26"/>
        </w:rPr>
        <w:t xml:space="preserve">в отношении объектов ТЭК провести следующие мероприятия: </w:t>
      </w:r>
    </w:p>
    <w:p w14:paraId="7A9CC3F5" w14:textId="211F8104" w:rsidR="006A45B7" w:rsidRDefault="0073457C" w:rsidP="0073457C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3.1 Провести внеплановый инструктаж с персоналом объектов по правилам поведения при возникновении террористической угрозы, включая алгоритмы действий при обнаружении БПЛА и подозрительных предметов в охранной зоне объектов. По возможности актуализировать инструкции.</w:t>
      </w:r>
    </w:p>
    <w:p w14:paraId="50A54AAC" w14:textId="58B298CE" w:rsidR="008D509E" w:rsidRDefault="008D509E" w:rsidP="0073457C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Срок – до 30 июня 2026 года;</w:t>
      </w:r>
    </w:p>
    <w:p w14:paraId="569CEC7A" w14:textId="77777777" w:rsidR="008D509E" w:rsidRDefault="008D509E" w:rsidP="0073457C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57F05ED" w14:textId="6B90C203" w:rsidR="0073457C" w:rsidRDefault="008D509E" w:rsidP="0073457C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3.2 Обновить информационные стенды на объектах с указанием актуальных телефонов дежурных экстренных служб.</w:t>
      </w:r>
    </w:p>
    <w:p w14:paraId="065F8668" w14:textId="1B1CCC1D" w:rsidR="008D509E" w:rsidRDefault="008D509E" w:rsidP="0073457C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Срок – до 30 июня 2026 года;</w:t>
      </w:r>
    </w:p>
    <w:p w14:paraId="3ACF235E" w14:textId="77777777" w:rsidR="008D509E" w:rsidRDefault="008D509E" w:rsidP="0073457C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46109A15" w14:textId="17580CBB" w:rsidR="008D509E" w:rsidRPr="008D509E" w:rsidRDefault="008D509E" w:rsidP="008D509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3.3. </w:t>
      </w:r>
      <w:r w:rsidRPr="008D509E">
        <w:rPr>
          <w:rFonts w:ascii="Liberation Serif" w:hAnsi="Liberation Serif" w:cs="Liberation Serif"/>
          <w:sz w:val="26"/>
          <w:szCs w:val="26"/>
        </w:rPr>
        <w:t xml:space="preserve">Информацию об исполнении мероприятий, предусмотренных подпунктами </w:t>
      </w:r>
      <w:r w:rsidR="007A5BD6"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</w:rPr>
        <w:t>3</w:t>
      </w:r>
      <w:r w:rsidRPr="008D509E">
        <w:rPr>
          <w:rFonts w:ascii="Liberation Serif" w:hAnsi="Liberation Serif" w:cs="Liberation Serif"/>
          <w:sz w:val="26"/>
          <w:szCs w:val="26"/>
        </w:rPr>
        <w:t xml:space="preserve">.1 – </w:t>
      </w:r>
      <w:r>
        <w:rPr>
          <w:rFonts w:ascii="Liberation Serif" w:hAnsi="Liberation Serif" w:cs="Liberation Serif"/>
          <w:sz w:val="26"/>
          <w:szCs w:val="26"/>
        </w:rPr>
        <w:t>3.2</w:t>
      </w:r>
      <w:r w:rsidRPr="008D509E">
        <w:rPr>
          <w:rFonts w:ascii="Liberation Serif" w:hAnsi="Liberation Serif" w:cs="Liberation Serif"/>
          <w:sz w:val="26"/>
          <w:szCs w:val="26"/>
        </w:rPr>
        <w:t xml:space="preserve"> пункта 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8D509E">
        <w:rPr>
          <w:rFonts w:ascii="Liberation Serif" w:hAnsi="Liberation Serif" w:cs="Liberation Serif"/>
          <w:sz w:val="26"/>
          <w:szCs w:val="26"/>
        </w:rPr>
        <w:t>, пре</w:t>
      </w:r>
      <w:r w:rsidR="00A87B5B">
        <w:rPr>
          <w:rFonts w:ascii="Liberation Serif" w:hAnsi="Liberation Serif" w:cs="Liberation Serif"/>
          <w:sz w:val="26"/>
          <w:szCs w:val="26"/>
        </w:rPr>
        <w:t>доставить в АТК ГО</w:t>
      </w:r>
      <w:r w:rsidRPr="008D509E">
        <w:rPr>
          <w:rFonts w:ascii="Liberation Serif" w:hAnsi="Liberation Serif" w:cs="Liberation Serif"/>
          <w:sz w:val="26"/>
          <w:szCs w:val="26"/>
        </w:rPr>
        <w:t>.</w:t>
      </w:r>
    </w:p>
    <w:p w14:paraId="3CE480AB" w14:textId="41EFEF2F" w:rsidR="008D509E" w:rsidRPr="008D509E" w:rsidRDefault="008D509E" w:rsidP="008D509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D509E">
        <w:rPr>
          <w:rFonts w:ascii="Liberation Serif" w:hAnsi="Liberation Serif" w:cs="Liberation Serif"/>
          <w:sz w:val="26"/>
          <w:szCs w:val="26"/>
        </w:rPr>
        <w:t>Срок –</w:t>
      </w:r>
      <w:r>
        <w:rPr>
          <w:rFonts w:ascii="Liberation Serif" w:hAnsi="Liberation Serif" w:cs="Liberation Serif"/>
          <w:sz w:val="26"/>
          <w:szCs w:val="26"/>
        </w:rPr>
        <w:t xml:space="preserve"> до 03 июля 2026 года.</w:t>
      </w:r>
    </w:p>
    <w:p w14:paraId="0032FBF0" w14:textId="77777777" w:rsidR="008D509E" w:rsidRPr="00FE2CD9" w:rsidRDefault="008D509E" w:rsidP="0073457C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2B0A7C29" w14:textId="737C69E9" w:rsidR="008D509E" w:rsidRDefault="00EA545F" w:rsidP="00387CF0">
      <w:pPr>
        <w:pStyle w:val="a3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DB0EA4">
        <w:rPr>
          <w:rFonts w:ascii="Liberation Serif" w:hAnsi="Liberation Serif" w:cs="Liberation Serif"/>
          <w:sz w:val="26"/>
          <w:szCs w:val="26"/>
        </w:rPr>
        <w:t>Рекомендовать ГАУЗ СО «Верхнепышминская ЦГК</w:t>
      </w:r>
      <w:r w:rsidR="00DB0EA4">
        <w:rPr>
          <w:rFonts w:ascii="Liberation Serif" w:hAnsi="Liberation Serif" w:cs="Liberation Serif"/>
          <w:sz w:val="26"/>
          <w:szCs w:val="26"/>
        </w:rPr>
        <w:t>Б им. П.Д. Бородина» п</w:t>
      </w:r>
      <w:r w:rsidR="008D509E" w:rsidRPr="00DB0EA4">
        <w:rPr>
          <w:rFonts w:ascii="Liberation Serif" w:hAnsi="Liberation Serif" w:cs="Liberation Serif"/>
          <w:sz w:val="26"/>
          <w:szCs w:val="26"/>
        </w:rPr>
        <w:t>ровести проверку технической укрепленности объектов (ограждения, запирающие устройства</w:t>
      </w:r>
      <w:r w:rsidR="007A5BD6" w:rsidRPr="00DB0EA4">
        <w:rPr>
          <w:rFonts w:ascii="Liberation Serif" w:hAnsi="Liberation Serif" w:cs="Liberation Serif"/>
          <w:sz w:val="26"/>
          <w:szCs w:val="26"/>
        </w:rPr>
        <w:t>, металлодетекторы</w:t>
      </w:r>
      <w:r w:rsidR="008D509E" w:rsidRPr="00DB0EA4">
        <w:rPr>
          <w:rFonts w:ascii="Liberation Serif" w:hAnsi="Liberation Serif" w:cs="Liberation Serif"/>
          <w:sz w:val="26"/>
          <w:szCs w:val="26"/>
        </w:rPr>
        <w:t xml:space="preserve"> при наличии)</w:t>
      </w:r>
      <w:r w:rsidR="007A5BD6" w:rsidRPr="00DB0EA4">
        <w:rPr>
          <w:rFonts w:ascii="Liberation Serif" w:hAnsi="Liberation Serif" w:cs="Liberation Serif"/>
          <w:sz w:val="26"/>
          <w:szCs w:val="26"/>
        </w:rPr>
        <w:t>. Принять меры к ограничению свободного въезда транспорта на прилегающую территорию в круглосуточном режиме.</w:t>
      </w:r>
    </w:p>
    <w:p w14:paraId="4D3C0D6B" w14:textId="77777777" w:rsidR="00DB0EA4" w:rsidRPr="00A87B5B" w:rsidRDefault="00DB0EA4" w:rsidP="00DB0EA4">
      <w:pPr>
        <w:pStyle w:val="a3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A87B5B">
        <w:rPr>
          <w:rFonts w:ascii="Liberation Serif" w:hAnsi="Liberation Serif" w:cs="Liberation Serif"/>
          <w:sz w:val="26"/>
          <w:szCs w:val="26"/>
        </w:rPr>
        <w:t>Информацию об исполнении предоставить в АТК ГО.</w:t>
      </w:r>
    </w:p>
    <w:p w14:paraId="7316234F" w14:textId="123B5435" w:rsidR="007A5BD6" w:rsidRDefault="007A5BD6" w:rsidP="00A87B5B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Срок – до 15 июля 2026 года;</w:t>
      </w:r>
    </w:p>
    <w:p w14:paraId="091A407C" w14:textId="70871616" w:rsidR="007A5BD6" w:rsidRDefault="007A5BD6" w:rsidP="00A87B5B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</w:p>
    <w:p w14:paraId="647D206F" w14:textId="4D08D99D" w:rsidR="00974EE8" w:rsidRPr="004B276B" w:rsidRDefault="009D375B" w:rsidP="00387CF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Начальнику МКУ «Управление образования городского округа Верхняя Пышма» Т.В. Балюковой о</w:t>
      </w:r>
      <w:r w:rsidRPr="00FE2CD9">
        <w:rPr>
          <w:rFonts w:ascii="Liberation Serif" w:hAnsi="Liberation Serif"/>
          <w:color w:val="000000"/>
          <w:sz w:val="26"/>
          <w:szCs w:val="26"/>
        </w:rPr>
        <w:t>беспечить</w:t>
      </w:r>
      <w:r w:rsidR="00974EE8" w:rsidRPr="00FE2CD9">
        <w:rPr>
          <w:rFonts w:ascii="Liberation Serif" w:hAnsi="Liberation Serif"/>
          <w:color w:val="000000"/>
          <w:sz w:val="26"/>
          <w:szCs w:val="26"/>
        </w:rPr>
        <w:t>:</w:t>
      </w:r>
    </w:p>
    <w:p w14:paraId="748F757D" w14:textId="2322821D" w:rsidR="004B276B" w:rsidRDefault="007A5BD6" w:rsidP="00DB0EA4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5.1</w:t>
      </w:r>
      <w:r w:rsidR="000718E1">
        <w:rPr>
          <w:rFonts w:ascii="Liberation Serif" w:hAnsi="Liberation Serif" w:cs="Liberation Serif"/>
          <w:sz w:val="26"/>
          <w:szCs w:val="26"/>
        </w:rPr>
        <w:t>.</w:t>
      </w:r>
      <w:r w:rsidR="00DB0EA4">
        <w:rPr>
          <w:rFonts w:ascii="Liberation Serif" w:hAnsi="Liberation Serif" w:cs="Liberation Serif"/>
          <w:sz w:val="26"/>
          <w:szCs w:val="26"/>
        </w:rPr>
        <w:t xml:space="preserve"> Проведение</w:t>
      </w:r>
      <w:r>
        <w:rPr>
          <w:rFonts w:ascii="Liberation Serif" w:hAnsi="Liberation Serif" w:cs="Liberation Serif"/>
          <w:sz w:val="26"/>
          <w:szCs w:val="26"/>
        </w:rPr>
        <w:t xml:space="preserve"> сверк</w:t>
      </w:r>
      <w:r w:rsidR="00DB0EA4">
        <w:rPr>
          <w:rFonts w:ascii="Liberation Serif" w:hAnsi="Liberation Serif" w:cs="Liberation Serif"/>
          <w:sz w:val="26"/>
          <w:szCs w:val="26"/>
        </w:rPr>
        <w:t>и</w:t>
      </w:r>
      <w:r>
        <w:rPr>
          <w:rFonts w:ascii="Liberation Serif" w:hAnsi="Liberation Serif" w:cs="Liberation Serif"/>
          <w:sz w:val="26"/>
          <w:szCs w:val="26"/>
        </w:rPr>
        <w:t xml:space="preserve"> (при необходимости актуализацию) паспортов безопасности образовательных учреждений</w:t>
      </w:r>
      <w:r w:rsidR="000718E1">
        <w:rPr>
          <w:rFonts w:ascii="Liberation Serif" w:hAnsi="Liberation Serif" w:cs="Liberation Serif"/>
          <w:sz w:val="26"/>
          <w:szCs w:val="26"/>
        </w:rPr>
        <w:t xml:space="preserve"> на предмет их актуальности.</w:t>
      </w:r>
    </w:p>
    <w:p w14:paraId="51EB218B" w14:textId="6864D861" w:rsidR="000718E1" w:rsidRDefault="000718E1" w:rsidP="00A87B5B">
      <w:pPr>
        <w:pStyle w:val="a3"/>
        <w:spacing w:line="240" w:lineRule="auto"/>
        <w:ind w:left="0" w:firstLine="72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Срок – до 30 июня 2026 года;</w:t>
      </w:r>
    </w:p>
    <w:p w14:paraId="7FCDFA8B" w14:textId="4AEE12D1" w:rsidR="000718E1" w:rsidRDefault="000718E1" w:rsidP="00A87B5B">
      <w:pPr>
        <w:pStyle w:val="a3"/>
        <w:spacing w:line="240" w:lineRule="auto"/>
        <w:ind w:left="0" w:firstLine="720"/>
        <w:rPr>
          <w:rFonts w:ascii="Liberation Serif" w:hAnsi="Liberation Serif" w:cs="Liberation Serif"/>
          <w:sz w:val="26"/>
          <w:szCs w:val="26"/>
        </w:rPr>
      </w:pPr>
    </w:p>
    <w:p w14:paraId="2A54B5EB" w14:textId="470E60F0" w:rsidR="000718E1" w:rsidRDefault="000718E1" w:rsidP="00A87B5B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5.2 </w:t>
      </w:r>
      <w:r w:rsidR="00DB0EA4">
        <w:rPr>
          <w:rFonts w:ascii="Liberation Serif" w:hAnsi="Liberation Serif" w:cs="Liberation Serif"/>
          <w:sz w:val="26"/>
          <w:szCs w:val="26"/>
        </w:rPr>
        <w:t>Б</w:t>
      </w:r>
      <w:r>
        <w:rPr>
          <w:rFonts w:ascii="Liberation Serif" w:hAnsi="Liberation Serif" w:cs="Liberation Serif"/>
          <w:sz w:val="26"/>
          <w:szCs w:val="26"/>
        </w:rPr>
        <w:t>есперебойную работу систем оповещения. Особое внимание уделить «слепым зонам» внутри зданий (подвалы, технические этажи).</w:t>
      </w:r>
    </w:p>
    <w:p w14:paraId="085B9B6C" w14:textId="47E9AB50" w:rsidR="000718E1" w:rsidRDefault="000718E1" w:rsidP="00A87B5B">
      <w:pPr>
        <w:pStyle w:val="a3"/>
        <w:spacing w:line="240" w:lineRule="auto"/>
        <w:ind w:left="0" w:firstLine="72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Срок – постоянно.</w:t>
      </w:r>
    </w:p>
    <w:p w14:paraId="6A5DF7C6" w14:textId="5B26297A" w:rsidR="000718E1" w:rsidRDefault="000718E1" w:rsidP="00A87B5B">
      <w:pPr>
        <w:pStyle w:val="a3"/>
        <w:spacing w:line="240" w:lineRule="auto"/>
        <w:ind w:left="0" w:firstLine="720"/>
        <w:rPr>
          <w:rFonts w:ascii="Liberation Serif" w:hAnsi="Liberation Serif" w:cs="Liberation Serif"/>
          <w:sz w:val="26"/>
          <w:szCs w:val="26"/>
        </w:rPr>
      </w:pPr>
    </w:p>
    <w:p w14:paraId="3B8CA846" w14:textId="070FFBA9" w:rsidR="000718E1" w:rsidRPr="008D509E" w:rsidRDefault="000718E1" w:rsidP="00A87B5B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5.3. </w:t>
      </w:r>
      <w:r w:rsidRPr="008D509E">
        <w:rPr>
          <w:rFonts w:ascii="Liberation Serif" w:hAnsi="Liberation Serif" w:cs="Liberation Serif"/>
          <w:sz w:val="26"/>
          <w:szCs w:val="26"/>
        </w:rPr>
        <w:t xml:space="preserve">Информацию об исполнении мероприятий, предусмотренных подпунктами </w:t>
      </w:r>
      <w:r>
        <w:rPr>
          <w:rFonts w:ascii="Liberation Serif" w:hAnsi="Liberation Serif" w:cs="Liberation Serif"/>
          <w:sz w:val="26"/>
          <w:szCs w:val="26"/>
        </w:rPr>
        <w:br/>
        <w:t>5</w:t>
      </w:r>
      <w:r w:rsidRPr="008D509E">
        <w:rPr>
          <w:rFonts w:ascii="Liberation Serif" w:hAnsi="Liberation Serif" w:cs="Liberation Serif"/>
          <w:sz w:val="26"/>
          <w:szCs w:val="26"/>
        </w:rPr>
        <w:t xml:space="preserve">.1 – </w:t>
      </w:r>
      <w:r>
        <w:rPr>
          <w:rFonts w:ascii="Liberation Serif" w:hAnsi="Liberation Serif" w:cs="Liberation Serif"/>
          <w:sz w:val="26"/>
          <w:szCs w:val="26"/>
        </w:rPr>
        <w:t>5.2</w:t>
      </w:r>
      <w:r w:rsidRPr="008D509E">
        <w:rPr>
          <w:rFonts w:ascii="Liberation Serif" w:hAnsi="Liberation Serif" w:cs="Liberation Serif"/>
          <w:sz w:val="26"/>
          <w:szCs w:val="26"/>
        </w:rPr>
        <w:t xml:space="preserve"> пункта </w:t>
      </w:r>
      <w:r>
        <w:rPr>
          <w:rFonts w:ascii="Liberation Serif" w:hAnsi="Liberation Serif" w:cs="Liberation Serif"/>
          <w:sz w:val="26"/>
          <w:szCs w:val="26"/>
        </w:rPr>
        <w:t>5</w:t>
      </w:r>
      <w:r w:rsidRPr="008D509E">
        <w:rPr>
          <w:rFonts w:ascii="Liberation Serif" w:hAnsi="Liberation Serif" w:cs="Liberation Serif"/>
          <w:sz w:val="26"/>
          <w:szCs w:val="26"/>
        </w:rPr>
        <w:t>, предоставить в АТК ГО.</w:t>
      </w:r>
    </w:p>
    <w:p w14:paraId="1E205C20" w14:textId="5A077B5C" w:rsidR="000718E1" w:rsidRDefault="000718E1" w:rsidP="00A87B5B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D509E">
        <w:rPr>
          <w:rFonts w:ascii="Liberation Serif" w:hAnsi="Liberation Serif" w:cs="Liberation Serif"/>
          <w:sz w:val="26"/>
          <w:szCs w:val="26"/>
        </w:rPr>
        <w:t>Срок –</w:t>
      </w:r>
      <w:r>
        <w:rPr>
          <w:rFonts w:ascii="Liberation Serif" w:hAnsi="Liberation Serif" w:cs="Liberation Serif"/>
          <w:sz w:val="26"/>
          <w:szCs w:val="26"/>
        </w:rPr>
        <w:t xml:space="preserve"> до 06 июля 2026 года.</w:t>
      </w:r>
    </w:p>
    <w:p w14:paraId="5197C768" w14:textId="01C3DFA2" w:rsidR="00A87B5B" w:rsidRPr="008D509E" w:rsidRDefault="00A87B5B" w:rsidP="00387CF0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Отметить соответствие территорий «Парк УГМК», «Территория проведения массовых меропр</w:t>
      </w:r>
      <w:r w:rsidR="00976E0D">
        <w:rPr>
          <w:rFonts w:ascii="Liberation Serif" w:hAnsi="Liberation Serif" w:cs="Liberation Serif"/>
          <w:sz w:val="26"/>
          <w:szCs w:val="26"/>
        </w:rPr>
        <w:t xml:space="preserve">иятий», «Сквер воинской славы» требованиям к местам массового пребывания людей согласно постановлению Правительства Российской Федерации </w:t>
      </w:r>
      <w:r w:rsidR="00976E0D">
        <w:rPr>
          <w:rFonts w:ascii="Liberation Serif" w:hAnsi="Liberation Serif" w:cs="Liberation Serif"/>
          <w:sz w:val="26"/>
          <w:szCs w:val="26"/>
        </w:rPr>
        <w:br/>
        <w:t>от 25 марта</w:t>
      </w:r>
      <w:r w:rsidR="00007286">
        <w:rPr>
          <w:rFonts w:ascii="Liberation Serif" w:hAnsi="Liberation Serif" w:cs="Liberation Serif"/>
          <w:sz w:val="26"/>
          <w:szCs w:val="26"/>
        </w:rPr>
        <w:t xml:space="preserve"> 2015 года</w:t>
      </w:r>
      <w:r w:rsidR="00976E0D">
        <w:rPr>
          <w:rFonts w:ascii="Liberation Serif" w:hAnsi="Liberation Serif" w:cs="Liberation Serif"/>
          <w:sz w:val="26"/>
          <w:szCs w:val="26"/>
        </w:rPr>
        <w:t xml:space="preserve"> № 272 «Об утверждении требований</w:t>
      </w:r>
      <w:r w:rsidR="00E47BD0">
        <w:rPr>
          <w:rFonts w:ascii="Liberation Serif" w:hAnsi="Liberation Serif" w:cs="Liberation Serif"/>
          <w:sz w:val="26"/>
          <w:szCs w:val="26"/>
        </w:rPr>
        <w:t xml:space="preserve">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(территорий).</w:t>
      </w:r>
    </w:p>
    <w:p w14:paraId="6212220F" w14:textId="1AFF7838" w:rsidR="000718E1" w:rsidRDefault="000718E1" w:rsidP="00A87B5B">
      <w:pPr>
        <w:pStyle w:val="a3"/>
        <w:spacing w:line="240" w:lineRule="auto"/>
        <w:ind w:left="0" w:firstLine="720"/>
        <w:rPr>
          <w:rFonts w:ascii="Liberation Serif" w:hAnsi="Liberation Serif" w:cs="Liberation Serif"/>
          <w:sz w:val="26"/>
          <w:szCs w:val="26"/>
        </w:rPr>
      </w:pPr>
    </w:p>
    <w:p w14:paraId="282A280B" w14:textId="7397A65F" w:rsidR="00AE1BF0" w:rsidRPr="00FE2CD9" w:rsidRDefault="00A42E62" w:rsidP="00A87B5B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/>
          <w:color w:val="000000" w:themeColor="text1"/>
          <w:sz w:val="26"/>
          <w:szCs w:val="26"/>
        </w:rPr>
        <w:t>7</w:t>
      </w:r>
      <w:r w:rsidR="00253D66" w:rsidRPr="00FE2CD9">
        <w:rPr>
          <w:rFonts w:ascii="Liberation Serif" w:hAnsi="Liberation Serif"/>
          <w:color w:val="000000" w:themeColor="text1"/>
          <w:sz w:val="26"/>
          <w:szCs w:val="26"/>
        </w:rPr>
        <w:t>.</w:t>
      </w:r>
      <w:r w:rsidR="00AE1BF0" w:rsidRPr="00FE2CD9">
        <w:rPr>
          <w:rFonts w:ascii="Liberation Serif" w:hAnsi="Liberation Serif"/>
          <w:color w:val="000000" w:themeColor="text1"/>
          <w:sz w:val="26"/>
          <w:szCs w:val="26"/>
        </w:rPr>
        <w:t xml:space="preserve"> </w:t>
      </w:r>
      <w:r w:rsidR="00AE1BF0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АТК ГО</w:t>
      </w:r>
      <w:r w:rsidR="00AE1BF0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не поступало.</w:t>
      </w:r>
    </w:p>
    <w:p w14:paraId="744F01D7" w14:textId="57B2725D" w:rsidR="00C778B4" w:rsidRPr="00FE2CD9" w:rsidRDefault="00C778B4" w:rsidP="00C778B4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4B276B" w:rsidRPr="00FE2CD9" w14:paraId="35CAFB44" w14:textId="77777777" w:rsidTr="00A87B5B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0C8158" w14:textId="7B27B46F" w:rsidR="004B276B" w:rsidRPr="00FE2CD9" w:rsidRDefault="004B276B" w:rsidP="004B276B">
            <w:pPr>
              <w:pStyle w:val="a3"/>
              <w:spacing w:after="0" w:line="240" w:lineRule="auto"/>
              <w:ind w:left="3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Pr="004B276B">
              <w:rPr>
                <w:rFonts w:ascii="Liberation Serif" w:hAnsi="Liberation Serif" w:cs="Liberation Serif"/>
                <w:sz w:val="26"/>
                <w:szCs w:val="26"/>
              </w:rPr>
              <w:t>Совершенствование мер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</w:tc>
      </w:tr>
    </w:tbl>
    <w:p w14:paraId="47162191" w14:textId="07FFB62A" w:rsidR="004B276B" w:rsidRPr="00FE2CD9" w:rsidRDefault="004B276B" w:rsidP="004B276B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(И.С. Зернов, Д.</w:t>
      </w:r>
      <w:r>
        <w:rPr>
          <w:rFonts w:ascii="Liberation Serif" w:hAnsi="Liberation Serif" w:cs="Liberation Serif"/>
          <w:sz w:val="26"/>
          <w:szCs w:val="26"/>
        </w:rPr>
        <w:t>Г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. </w:t>
      </w:r>
      <w:r>
        <w:rPr>
          <w:rFonts w:ascii="Liberation Serif" w:hAnsi="Liberation Serif" w:cs="Liberation Serif"/>
          <w:sz w:val="26"/>
          <w:szCs w:val="26"/>
        </w:rPr>
        <w:t xml:space="preserve">Карпов, С.В. Запецкий, </w:t>
      </w:r>
      <w:r w:rsidR="00725CD1">
        <w:rPr>
          <w:rFonts w:ascii="Liberation Serif" w:hAnsi="Liberation Serif" w:cs="Liberation Serif"/>
          <w:sz w:val="26"/>
          <w:szCs w:val="26"/>
        </w:rPr>
        <w:t>Н.О. Белоусов</w:t>
      </w:r>
      <w:r>
        <w:rPr>
          <w:rFonts w:ascii="Liberation Serif" w:hAnsi="Liberation Serif" w:cs="Liberation Serif"/>
          <w:sz w:val="26"/>
          <w:szCs w:val="26"/>
        </w:rPr>
        <w:t>, С.В. Колчин, Р.А. Подлеснов, О.Е. Ермилова, И.С. Мусина, Н.В. Невьянцева, Е.С. Ёлкина, А.А. Редин)</w:t>
      </w:r>
    </w:p>
    <w:p w14:paraId="73DA2C94" w14:textId="1F780C50" w:rsidR="00292C6D" w:rsidRDefault="00292C6D" w:rsidP="00C778B4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1B00883D" w14:textId="6960E56B" w:rsidR="00264057" w:rsidRPr="00264057" w:rsidRDefault="004D0E79" w:rsidP="0026405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0E79">
        <w:rPr>
          <w:rFonts w:ascii="Liberation Serif" w:hAnsi="Liberation Serif" w:cs="Liberation Serif"/>
          <w:sz w:val="26"/>
          <w:szCs w:val="26"/>
        </w:rPr>
        <w:t>1</w:t>
      </w:r>
      <w:r>
        <w:rPr>
          <w:rFonts w:ascii="Liberation Serif" w:hAnsi="Liberation Serif" w:cs="Liberation Serif"/>
          <w:sz w:val="26"/>
          <w:szCs w:val="26"/>
        </w:rPr>
        <w:t xml:space="preserve">. </w:t>
      </w:r>
      <w:r w:rsidR="004B276B" w:rsidRPr="004B276B">
        <w:rPr>
          <w:rFonts w:ascii="Liberation Serif" w:hAnsi="Liberation Serif" w:cs="Liberation Serif"/>
          <w:sz w:val="26"/>
          <w:szCs w:val="26"/>
        </w:rPr>
        <w:t>Принять к сведению доклады</w:t>
      </w:r>
      <w:r w:rsidR="004B276B">
        <w:rPr>
          <w:rFonts w:ascii="Liberation Serif" w:hAnsi="Liberation Serif" w:cs="Liberation Serif"/>
          <w:sz w:val="26"/>
          <w:szCs w:val="26"/>
        </w:rPr>
        <w:t xml:space="preserve"> </w:t>
      </w:r>
      <w:r w:rsidR="004B276B" w:rsidRPr="00FE2CD9">
        <w:rPr>
          <w:rFonts w:ascii="Liberation Serif" w:hAnsi="Liberation Serif" w:cs="Liberation Serif"/>
          <w:sz w:val="26"/>
          <w:szCs w:val="26"/>
          <w:lang w:val="ru"/>
        </w:rPr>
        <w:t>заместителя главы администрации по социальным вопросам городского округа Верхняя Пышма Д.Г. Карпова</w:t>
      </w:r>
      <w:r w:rsidR="004B276B">
        <w:rPr>
          <w:rFonts w:ascii="Liberation Serif" w:hAnsi="Liberation Serif" w:cs="Liberation Serif"/>
          <w:sz w:val="26"/>
          <w:szCs w:val="26"/>
          <w:lang w:val="ru"/>
        </w:rPr>
        <w:t xml:space="preserve"> </w:t>
      </w:r>
      <w:r w:rsidR="00264057" w:rsidRPr="00264057">
        <w:rPr>
          <w:rFonts w:ascii="Liberation Serif" w:hAnsi="Liberation Serif" w:cs="Liberation Serif"/>
          <w:sz w:val="26"/>
          <w:szCs w:val="26"/>
        </w:rPr>
        <w:t>«Подготовка и проведение мероприятий, посвященных Дню России»</w:t>
      </w:r>
      <w:r w:rsidR="00264057">
        <w:rPr>
          <w:rFonts w:ascii="Liberation Serif" w:hAnsi="Liberation Serif" w:cs="Liberation Serif"/>
          <w:sz w:val="26"/>
          <w:szCs w:val="26"/>
        </w:rPr>
        <w:t>,</w:t>
      </w:r>
      <w:r w:rsidR="004B276B" w:rsidRPr="004B276B">
        <w:rPr>
          <w:rFonts w:ascii="Liberation Serif" w:hAnsi="Liberation Serif" w:cs="Liberation Serif"/>
          <w:sz w:val="26"/>
          <w:szCs w:val="26"/>
        </w:rPr>
        <w:t xml:space="preserve"> начальника </w:t>
      </w:r>
      <w:r w:rsidR="00007286">
        <w:rPr>
          <w:rFonts w:ascii="Liberation Serif" w:hAnsi="Liberation Serif" w:cs="Liberation Serif"/>
          <w:sz w:val="26"/>
          <w:szCs w:val="26"/>
        </w:rPr>
        <w:t xml:space="preserve">межмуниципальный отдел Министерства внутренних дел Российской Федерации «Верхнепышминский» (далее - </w:t>
      </w:r>
      <w:r w:rsidR="00007286">
        <w:rPr>
          <w:rFonts w:ascii="Liberation Serif" w:hAnsi="Liberation Serif" w:cs="Liberation Serif"/>
          <w:sz w:val="26"/>
          <w:szCs w:val="26"/>
        </w:rPr>
        <w:br/>
      </w:r>
      <w:r w:rsidR="004B276B" w:rsidRPr="004B276B">
        <w:rPr>
          <w:rFonts w:ascii="Liberation Serif" w:hAnsi="Liberation Serif" w:cs="Liberation Serif"/>
          <w:sz w:val="26"/>
          <w:szCs w:val="26"/>
        </w:rPr>
        <w:t>МО МВД России «Верхнепышминский»</w:t>
      </w:r>
      <w:r w:rsidR="00007286">
        <w:rPr>
          <w:rFonts w:ascii="Liberation Serif" w:hAnsi="Liberation Serif" w:cs="Liberation Serif"/>
          <w:sz w:val="26"/>
          <w:szCs w:val="26"/>
        </w:rPr>
        <w:t>)</w:t>
      </w:r>
      <w:r w:rsidR="004B276B" w:rsidRPr="004B276B">
        <w:rPr>
          <w:rFonts w:ascii="Liberation Serif" w:hAnsi="Liberation Serif" w:cs="Liberation Serif"/>
          <w:sz w:val="26"/>
          <w:szCs w:val="26"/>
        </w:rPr>
        <w:t xml:space="preserve"> С.В. Запецкого «</w:t>
      </w:r>
      <w:r w:rsidR="00264057" w:rsidRPr="00264057">
        <w:rPr>
          <w:rFonts w:ascii="Liberation Serif" w:hAnsi="Liberation Serif" w:cs="Liberation Serif"/>
          <w:sz w:val="26"/>
          <w:szCs w:val="26"/>
        </w:rPr>
        <w:t>О мерах по предотвращению террористических угроз и готовности сил и средств МО МВД России «Верхнепышминский» к реагированию в период подготовки и проведения мероприятий, посвященных Дню России. Недопущение нарушений законодательства в сфере обеспечения безопасности при проведении официальных спортивных соревнований</w:t>
      </w:r>
      <w:r w:rsidR="00264057">
        <w:rPr>
          <w:rFonts w:ascii="Liberation Serif" w:hAnsi="Liberation Serif" w:cs="Liberation Serif"/>
          <w:sz w:val="26"/>
          <w:szCs w:val="26"/>
        </w:rPr>
        <w:t>»</w:t>
      </w:r>
      <w:r w:rsidR="004B276B" w:rsidRPr="00264057">
        <w:rPr>
          <w:rFonts w:ascii="Liberation Serif" w:hAnsi="Liberation Serif"/>
          <w:sz w:val="26"/>
          <w:szCs w:val="26"/>
        </w:rPr>
        <w:t>,</w:t>
      </w:r>
      <w:r w:rsidR="004B276B" w:rsidRPr="004B276B">
        <w:rPr>
          <w:rFonts w:ascii="Liberation Serif" w:hAnsi="Liberation Serif" w:cs="Liberation Serif"/>
          <w:sz w:val="26"/>
          <w:szCs w:val="26"/>
        </w:rPr>
        <w:t xml:space="preserve"> </w:t>
      </w:r>
      <w:r w:rsidR="00725CD1">
        <w:rPr>
          <w:rFonts w:ascii="Liberation Serif" w:hAnsi="Liberation Serif" w:cs="Liberation Serif"/>
          <w:sz w:val="26"/>
          <w:szCs w:val="26"/>
        </w:rPr>
        <w:t xml:space="preserve">временно исполняющего обязанности </w:t>
      </w:r>
      <w:r w:rsidR="004B276B" w:rsidRPr="004B276B">
        <w:rPr>
          <w:rFonts w:ascii="Liberation Serif" w:hAnsi="Liberation Serif" w:cs="Liberation Serif"/>
          <w:sz w:val="26"/>
          <w:szCs w:val="26"/>
        </w:rPr>
        <w:t>начальника Верхнепышминского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</w:t>
      </w:r>
      <w:r w:rsidR="00264057">
        <w:rPr>
          <w:rFonts w:ascii="Liberation Serif" w:hAnsi="Liberation Serif" w:cs="Liberation Serif"/>
          <w:sz w:val="26"/>
          <w:szCs w:val="26"/>
        </w:rPr>
        <w:t xml:space="preserve"> (далее – Верхнепышминский ОВО)</w:t>
      </w:r>
      <w:r w:rsidR="004B276B" w:rsidRPr="004B276B">
        <w:rPr>
          <w:rFonts w:ascii="Liberation Serif" w:hAnsi="Liberation Serif" w:cs="Liberation Serif"/>
          <w:sz w:val="26"/>
          <w:szCs w:val="26"/>
        </w:rPr>
        <w:t xml:space="preserve"> </w:t>
      </w:r>
      <w:r w:rsidR="00725CD1">
        <w:rPr>
          <w:rFonts w:ascii="Liberation Serif" w:hAnsi="Liberation Serif" w:cs="Liberation Serif"/>
          <w:sz w:val="26"/>
          <w:szCs w:val="26"/>
        </w:rPr>
        <w:t>Н.О. Белоусова</w:t>
      </w:r>
      <w:r w:rsidR="004B276B" w:rsidRPr="004B276B">
        <w:rPr>
          <w:rFonts w:ascii="Liberation Serif" w:hAnsi="Liberation Serif" w:cs="Liberation Serif"/>
          <w:sz w:val="26"/>
          <w:szCs w:val="26"/>
        </w:rPr>
        <w:t xml:space="preserve"> </w:t>
      </w:r>
      <w:r w:rsidR="00264057" w:rsidRPr="00264057">
        <w:rPr>
          <w:rFonts w:ascii="Liberation Serif" w:hAnsi="Liberation Serif" w:cs="Liberation Serif"/>
          <w:sz w:val="26"/>
          <w:szCs w:val="26"/>
        </w:rPr>
        <w:t>«О мерах по предотвращению террористических угроз и готовности сил и средств Верхнепышминского ОВО к реагированию в период подготовки и проведения мероприятий, посвященных Дню России</w:t>
      </w:r>
      <w:r w:rsidR="00264057">
        <w:rPr>
          <w:rFonts w:ascii="Liberation Serif" w:hAnsi="Liberation Serif" w:cs="Liberation Serif"/>
          <w:sz w:val="26"/>
          <w:szCs w:val="26"/>
        </w:rPr>
        <w:t>»</w:t>
      </w:r>
      <w:r w:rsidR="004B276B" w:rsidRPr="004B276B">
        <w:rPr>
          <w:rFonts w:ascii="Liberation Serif" w:hAnsi="Liberation Serif" w:cs="Liberation Serif"/>
          <w:sz w:val="26"/>
          <w:szCs w:val="26"/>
        </w:rPr>
        <w:t xml:space="preserve">, начальника 60 пожарно-спасательного отряда Федеральной пожарной службы Государственной 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60 ПСО ФПС) С.В. Колчина </w:t>
      </w:r>
      <w:r w:rsidR="004B276B" w:rsidRPr="00264057">
        <w:rPr>
          <w:rFonts w:ascii="Liberation Serif" w:hAnsi="Liberation Serif" w:cs="Liberation Serif"/>
          <w:sz w:val="26"/>
          <w:szCs w:val="26"/>
        </w:rPr>
        <w:t>«</w:t>
      </w:r>
      <w:r w:rsidR="00264057" w:rsidRPr="00264057">
        <w:rPr>
          <w:rFonts w:ascii="Liberation Serif" w:hAnsi="Liberation Serif" w:cs="Liberation Serif"/>
          <w:sz w:val="26"/>
          <w:szCs w:val="26"/>
        </w:rPr>
        <w:t>О мерах пожарной безопасности и готовности сил и средств к реагированию в период подготовки и проведения мероприятий, посвященных Дню России»,</w:t>
      </w:r>
      <w:r w:rsidR="00264057">
        <w:rPr>
          <w:rFonts w:ascii="Liberation Serif" w:hAnsi="Liberation Serif" w:cs="Liberation Serif"/>
          <w:sz w:val="26"/>
          <w:szCs w:val="26"/>
        </w:rPr>
        <w:t xml:space="preserve"> </w:t>
      </w:r>
      <w:r w:rsidR="00264057" w:rsidRPr="00FE2CD9">
        <w:rPr>
          <w:rFonts w:ascii="Liberation Serif" w:hAnsi="Liberation Serif" w:cs="Liberation Serif"/>
          <w:sz w:val="26"/>
          <w:szCs w:val="26"/>
        </w:rPr>
        <w:t xml:space="preserve">начальника штаба гражданской </w:t>
      </w:r>
      <w:r w:rsidR="00264057" w:rsidRPr="00FE2CD9">
        <w:rPr>
          <w:rFonts w:ascii="Liberation Serif" w:hAnsi="Liberation Serif" w:cs="Liberation Serif"/>
          <w:sz w:val="26"/>
          <w:szCs w:val="26"/>
        </w:rPr>
        <w:lastRenderedPageBreak/>
        <w:t>обороны и чрезвычайных ситуаций</w:t>
      </w:r>
      <w:r w:rsidR="00264057">
        <w:rPr>
          <w:rFonts w:ascii="Liberation Serif" w:hAnsi="Liberation Serif" w:cs="Liberation Serif"/>
          <w:sz w:val="26"/>
          <w:szCs w:val="26"/>
        </w:rPr>
        <w:t xml:space="preserve"> </w:t>
      </w:r>
      <w:r w:rsidR="00264057" w:rsidRPr="00FE2CD9">
        <w:rPr>
          <w:rFonts w:ascii="Liberation Serif" w:hAnsi="Liberation Serif" w:cs="Liberation Serif"/>
          <w:sz w:val="26"/>
          <w:szCs w:val="26"/>
        </w:rPr>
        <w:t>ГАУЗ СО «Верхнепышминская ЦГКБ им. П.Д. Бородина» Р.А. Подлеснова</w:t>
      </w:r>
      <w:r w:rsidR="00264057">
        <w:rPr>
          <w:rFonts w:ascii="Liberation Serif" w:hAnsi="Liberation Serif" w:cs="Liberation Serif"/>
          <w:sz w:val="26"/>
          <w:szCs w:val="26"/>
        </w:rPr>
        <w:t xml:space="preserve"> </w:t>
      </w:r>
      <w:r w:rsidR="00264057" w:rsidRPr="00264057">
        <w:rPr>
          <w:rFonts w:ascii="Liberation Serif" w:hAnsi="Liberation Serif" w:cs="Liberation Serif"/>
          <w:sz w:val="26"/>
          <w:szCs w:val="26"/>
        </w:rPr>
        <w:t>«О мерах обеспечению населения городского округа Верхняя Пышма неотложной медицинской помощью в местах проведения праздничных мероприятий, а также готовность сил и средств к оказанию экстренной, неотложной медицинской помощи», глав сельских и поселковых администраций «Подготовка и проведение мероприятий, посвященных Дню России»</w:t>
      </w:r>
      <w:r>
        <w:rPr>
          <w:rFonts w:ascii="Liberation Serif" w:hAnsi="Liberation Serif" w:cs="Liberation Serif"/>
          <w:sz w:val="26"/>
          <w:szCs w:val="26"/>
        </w:rPr>
        <w:t xml:space="preserve">, </w:t>
      </w:r>
    </w:p>
    <w:p w14:paraId="5B7D2C9B" w14:textId="1A1FEAEA" w:rsidR="00FE2CD9" w:rsidRDefault="00FE2CD9" w:rsidP="00264057">
      <w:pPr>
        <w:pStyle w:val="a3"/>
        <w:autoSpaceDE w:val="0"/>
        <w:spacing w:after="0" w:line="240" w:lineRule="auto"/>
        <w:ind w:left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2B5F74AB" w14:textId="6A70150D" w:rsidR="00D86847" w:rsidRPr="008029F7" w:rsidRDefault="00D86847" w:rsidP="00387CF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029F7">
        <w:rPr>
          <w:rFonts w:ascii="Liberation Serif" w:hAnsi="Liberation Serif"/>
          <w:sz w:val="26"/>
          <w:szCs w:val="26"/>
        </w:rPr>
        <w:t xml:space="preserve">Членам АТК ГО </w:t>
      </w:r>
      <w:r w:rsidRPr="008029F7">
        <w:rPr>
          <w:rFonts w:ascii="Liberation Serif" w:hAnsi="Liberation Serif" w:cs="Liberation Serif"/>
          <w:sz w:val="26"/>
          <w:szCs w:val="26"/>
        </w:rPr>
        <w:t>в пределах установленных полномочий</w:t>
      </w:r>
      <w:r w:rsidRPr="008029F7">
        <w:rPr>
          <w:rFonts w:ascii="Liberation Serif" w:hAnsi="Liberation Serif"/>
          <w:sz w:val="26"/>
          <w:szCs w:val="26"/>
        </w:rPr>
        <w:t>:</w:t>
      </w:r>
    </w:p>
    <w:p w14:paraId="3CC9A54E" w14:textId="77777777" w:rsidR="00D86847" w:rsidRPr="008029F7" w:rsidRDefault="00D86847" w:rsidP="00387CF0">
      <w:pPr>
        <w:pStyle w:val="Standard"/>
        <w:numPr>
          <w:ilvl w:val="1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029F7">
        <w:rPr>
          <w:rFonts w:ascii="Liberation Serif" w:hAnsi="Liberation Serif"/>
          <w:sz w:val="26"/>
          <w:szCs w:val="26"/>
        </w:rPr>
        <w:t>Организовать усиление охраны подведомственных объектов (территорий), с проверкой на постах охраны соответствующих инструкций и памяток, а также полноты и достоверности содержащихся в них сведений (телефонов дежурных служб правоохранительных органов, аварийно-спасательных служб, руководителей объектов и иные).</w:t>
      </w:r>
    </w:p>
    <w:p w14:paraId="1ED76B4B" w14:textId="2B4C8426" w:rsidR="00D86847" w:rsidRPr="008029F7" w:rsidRDefault="00D86847" w:rsidP="00D86847">
      <w:pPr>
        <w:pStyle w:val="a3"/>
        <w:spacing w:after="0" w:line="240" w:lineRule="auto"/>
        <w:ind w:left="375" w:firstLine="333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64289B">
        <w:rPr>
          <w:rFonts w:ascii="Liberation Serif" w:hAnsi="Liberation Serif" w:cs="Liberation Serif"/>
          <w:sz w:val="26"/>
          <w:szCs w:val="26"/>
        </w:rPr>
        <w:t xml:space="preserve">на период </w:t>
      </w:r>
      <w:r w:rsidRPr="008029F7">
        <w:rPr>
          <w:rFonts w:ascii="Liberation Serif" w:hAnsi="Liberation Serif" w:cs="Liberation Serif"/>
          <w:sz w:val="26"/>
          <w:szCs w:val="26"/>
        </w:rPr>
        <w:t>с 11 по 14 июня 2026 года;</w:t>
      </w:r>
    </w:p>
    <w:p w14:paraId="493BDA70" w14:textId="77777777" w:rsidR="00D86847" w:rsidRPr="008029F7" w:rsidRDefault="00D86847" w:rsidP="00D86847">
      <w:pPr>
        <w:pStyle w:val="a3"/>
        <w:spacing w:after="0" w:line="240" w:lineRule="auto"/>
        <w:ind w:left="375" w:firstLine="333"/>
        <w:jc w:val="both"/>
        <w:rPr>
          <w:rFonts w:ascii="Liberation Serif" w:hAnsi="Liberation Serif"/>
          <w:sz w:val="26"/>
          <w:szCs w:val="26"/>
        </w:rPr>
      </w:pPr>
    </w:p>
    <w:p w14:paraId="1837CB63" w14:textId="5484FFC3" w:rsidR="00D86847" w:rsidRPr="008029F7" w:rsidRDefault="00D86847" w:rsidP="00387CF0">
      <w:pPr>
        <w:pStyle w:val="Standard"/>
        <w:numPr>
          <w:ilvl w:val="1"/>
          <w:numId w:val="3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029F7">
        <w:rPr>
          <w:rFonts w:ascii="Liberation Serif" w:hAnsi="Liberation Serif"/>
          <w:sz w:val="26"/>
          <w:szCs w:val="26"/>
        </w:rPr>
        <w:t xml:space="preserve"> Провести проверку зданий (сооружений, строений) и территорий с целью своевременного выявления признаков подготовки или совершения террористического акта. При выявлении признаков подготовки терактов и диверсий, попыток организации массовых беспорядков обеспечить незамедлительное информирование председателя антитеррористической комиссии городского округа Верхняя Пышма, МО МВД России «Верхнепышминский», УФСБ России по Свердловской области с предложениями по принятию скоординированных мер, направленных на устранение причин и условий, способствующих формированию террористических угроз</w:t>
      </w:r>
      <w:r w:rsidR="003B49AA">
        <w:rPr>
          <w:rFonts w:ascii="Liberation Serif" w:hAnsi="Liberation Serif"/>
          <w:sz w:val="26"/>
          <w:szCs w:val="26"/>
        </w:rPr>
        <w:t>.</w:t>
      </w:r>
    </w:p>
    <w:p w14:paraId="2F82607E" w14:textId="3267FE5B" w:rsidR="00D86847" w:rsidRPr="008029F7" w:rsidRDefault="00D86847" w:rsidP="00D8684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64289B">
        <w:rPr>
          <w:rFonts w:ascii="Liberation Serif" w:hAnsi="Liberation Serif" w:cs="Liberation Serif"/>
          <w:sz w:val="26"/>
          <w:szCs w:val="26"/>
        </w:rPr>
        <w:t xml:space="preserve">на период </w:t>
      </w:r>
      <w:r w:rsidRPr="008029F7">
        <w:rPr>
          <w:rFonts w:ascii="Liberation Serif" w:hAnsi="Liberation Serif" w:cs="Liberation Serif"/>
          <w:sz w:val="26"/>
          <w:szCs w:val="26"/>
        </w:rPr>
        <w:t>с 11 по 14 июня 2026 года;</w:t>
      </w:r>
    </w:p>
    <w:p w14:paraId="37BC9F36" w14:textId="77777777" w:rsidR="00D86847" w:rsidRPr="008029F7" w:rsidRDefault="00D86847" w:rsidP="00D86847">
      <w:pPr>
        <w:pStyle w:val="Standard"/>
        <w:ind w:left="709"/>
        <w:jc w:val="both"/>
        <w:rPr>
          <w:rFonts w:ascii="Liberation Serif" w:hAnsi="Liberation Serif"/>
          <w:sz w:val="26"/>
          <w:szCs w:val="26"/>
        </w:rPr>
      </w:pPr>
    </w:p>
    <w:p w14:paraId="5A34A180" w14:textId="77777777" w:rsidR="00D86847" w:rsidRPr="008029F7" w:rsidRDefault="00D86847" w:rsidP="00387CF0">
      <w:pPr>
        <w:pStyle w:val="Standard"/>
        <w:numPr>
          <w:ilvl w:val="1"/>
          <w:numId w:val="3"/>
        </w:numPr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 При необходимости предусмотреть дежурство сотрудников (работников подведомственных организаций) для своевременного реагирования на изменение обстановки на территории городского округа при возникновении террористических угроз в период проведения мероприятий, приуроченных Дню России.</w:t>
      </w:r>
    </w:p>
    <w:p w14:paraId="30247EE5" w14:textId="0F8B12F2" w:rsidR="00D86847" w:rsidRPr="008029F7" w:rsidRDefault="00D86847" w:rsidP="00D86847">
      <w:pPr>
        <w:pStyle w:val="a3"/>
        <w:spacing w:after="0" w:line="240" w:lineRule="auto"/>
        <w:ind w:left="1068" w:hanging="35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64289B">
        <w:rPr>
          <w:rFonts w:ascii="Liberation Serif" w:hAnsi="Liberation Serif" w:cs="Liberation Serif"/>
          <w:sz w:val="26"/>
          <w:szCs w:val="26"/>
        </w:rPr>
        <w:t xml:space="preserve">на период </w:t>
      </w:r>
      <w:r w:rsidRPr="008029F7">
        <w:rPr>
          <w:rFonts w:ascii="Liberation Serif" w:hAnsi="Liberation Serif" w:cs="Liberation Serif"/>
          <w:sz w:val="26"/>
          <w:szCs w:val="26"/>
        </w:rPr>
        <w:t>с 11 по 14 июня 2026 года;</w:t>
      </w:r>
    </w:p>
    <w:p w14:paraId="0324F767" w14:textId="77777777" w:rsidR="00D86847" w:rsidRPr="008029F7" w:rsidRDefault="00D86847" w:rsidP="00D86847">
      <w:pPr>
        <w:pStyle w:val="a3"/>
        <w:spacing w:after="0" w:line="240" w:lineRule="auto"/>
        <w:ind w:left="1068" w:hanging="359"/>
        <w:jc w:val="both"/>
        <w:rPr>
          <w:rFonts w:ascii="Liberation Serif" w:hAnsi="Liberation Serif" w:cs="Liberation Serif"/>
          <w:sz w:val="26"/>
          <w:szCs w:val="26"/>
        </w:rPr>
      </w:pPr>
    </w:p>
    <w:p w14:paraId="3C33E696" w14:textId="77777777" w:rsidR="00D86847" w:rsidRPr="008029F7" w:rsidRDefault="00D86847" w:rsidP="00D8684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>2.4 О</w:t>
      </w:r>
      <w:r w:rsidRPr="008029F7">
        <w:rPr>
          <w:rFonts w:ascii="Liberation Serif" w:hAnsi="Liberation Serif" w:cs="Liberation Serif"/>
          <w:bCs/>
          <w:sz w:val="26"/>
          <w:szCs w:val="26"/>
        </w:rPr>
        <w:t xml:space="preserve">беспечить проведение дополнительных проверок соблюдения требований к антитеррористической защищенности объектов (территорий), задействованных в проведении праздничных мероприятий. </w:t>
      </w:r>
    </w:p>
    <w:p w14:paraId="2E21DCDD" w14:textId="354EC37E" w:rsidR="00D86847" w:rsidRPr="008029F7" w:rsidRDefault="00D86847" w:rsidP="00D86847">
      <w:pPr>
        <w:spacing w:after="0" w:line="240" w:lineRule="auto"/>
        <w:ind w:left="426" w:firstLine="283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64289B">
        <w:rPr>
          <w:rFonts w:ascii="Liberation Serif" w:hAnsi="Liberation Serif" w:cs="Liberation Serif"/>
          <w:sz w:val="26"/>
          <w:szCs w:val="26"/>
        </w:rPr>
        <w:t xml:space="preserve">на период </w:t>
      </w:r>
      <w:r w:rsidRPr="008029F7">
        <w:rPr>
          <w:rFonts w:ascii="Liberation Serif" w:hAnsi="Liberation Serif" w:cs="Liberation Serif"/>
          <w:sz w:val="26"/>
          <w:szCs w:val="26"/>
        </w:rPr>
        <w:t xml:space="preserve">с 11 по 14 июня 2026 года. </w:t>
      </w:r>
    </w:p>
    <w:p w14:paraId="6422E8FE" w14:textId="77777777" w:rsidR="00D86847" w:rsidRPr="008029F7" w:rsidRDefault="00D86847" w:rsidP="00D86847">
      <w:pPr>
        <w:spacing w:after="0" w:line="240" w:lineRule="auto"/>
        <w:ind w:left="426" w:firstLine="283"/>
        <w:jc w:val="both"/>
        <w:rPr>
          <w:rFonts w:ascii="Liberation Serif" w:hAnsi="Liberation Serif" w:cs="Liberation Serif"/>
          <w:sz w:val="26"/>
          <w:szCs w:val="26"/>
        </w:rPr>
      </w:pPr>
    </w:p>
    <w:p w14:paraId="2E891F6D" w14:textId="44E600F9" w:rsidR="005C1136" w:rsidRPr="008029F7" w:rsidRDefault="00D86847" w:rsidP="00387CF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МО МВД России «Верхнепышминский», Верхнепышминскому ОВО во взаимодействии с органами местного самоуправления </w:t>
      </w:r>
      <w:r w:rsidR="005C1136" w:rsidRPr="008029F7">
        <w:rPr>
          <w:rFonts w:ascii="Liberation Serif" w:hAnsi="Liberation Serif" w:cs="Liberation Serif"/>
          <w:sz w:val="26"/>
          <w:szCs w:val="26"/>
        </w:rPr>
        <w:t>организовать мероприятия по обеспечению правопорядка и безопасности на объектах с массовым пребыванием людей.</w:t>
      </w:r>
    </w:p>
    <w:p w14:paraId="0B662CE5" w14:textId="223A1E89" w:rsidR="00D86847" w:rsidRPr="008029F7" w:rsidRDefault="005C1136" w:rsidP="005C1136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64289B">
        <w:rPr>
          <w:rFonts w:ascii="Liberation Serif" w:hAnsi="Liberation Serif" w:cs="Liberation Serif"/>
          <w:sz w:val="26"/>
          <w:szCs w:val="26"/>
        </w:rPr>
        <w:t xml:space="preserve">на период </w:t>
      </w:r>
      <w:r w:rsidRPr="008029F7">
        <w:rPr>
          <w:rFonts w:ascii="Liberation Serif" w:hAnsi="Liberation Serif" w:cs="Liberation Serif"/>
          <w:sz w:val="26"/>
          <w:szCs w:val="26"/>
        </w:rPr>
        <w:t>с 11</w:t>
      </w:r>
      <w:r w:rsidR="00D86847" w:rsidRPr="008029F7">
        <w:rPr>
          <w:rFonts w:ascii="Liberation Serif" w:hAnsi="Liberation Serif" w:cs="Liberation Serif"/>
          <w:sz w:val="26"/>
          <w:szCs w:val="26"/>
        </w:rPr>
        <w:t xml:space="preserve"> по 1</w:t>
      </w:r>
      <w:r w:rsidRPr="008029F7">
        <w:rPr>
          <w:rFonts w:ascii="Liberation Serif" w:hAnsi="Liberation Serif" w:cs="Liberation Serif"/>
          <w:sz w:val="26"/>
          <w:szCs w:val="26"/>
        </w:rPr>
        <w:t>4</w:t>
      </w:r>
      <w:r w:rsidR="00D86847" w:rsidRPr="008029F7">
        <w:rPr>
          <w:rFonts w:ascii="Liberation Serif" w:hAnsi="Liberation Serif" w:cs="Liberation Serif"/>
          <w:sz w:val="26"/>
          <w:szCs w:val="26"/>
        </w:rPr>
        <w:t xml:space="preserve"> июня 202</w:t>
      </w:r>
      <w:r w:rsidRPr="008029F7">
        <w:rPr>
          <w:rFonts w:ascii="Liberation Serif" w:hAnsi="Liberation Serif" w:cs="Liberation Serif"/>
          <w:sz w:val="26"/>
          <w:szCs w:val="26"/>
        </w:rPr>
        <w:t>6</w:t>
      </w:r>
      <w:r w:rsidR="00D86847" w:rsidRPr="008029F7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69D50D67" w14:textId="77777777" w:rsidR="00D86847" w:rsidRPr="008029F7" w:rsidRDefault="00D86847" w:rsidP="00D86847">
      <w:pPr>
        <w:pStyle w:val="a3"/>
        <w:spacing w:after="0" w:line="240" w:lineRule="auto"/>
        <w:ind w:left="708"/>
        <w:jc w:val="both"/>
        <w:rPr>
          <w:rFonts w:ascii="Liberation Serif" w:hAnsi="Liberation Serif" w:cs="Liberation Serif"/>
          <w:sz w:val="26"/>
          <w:szCs w:val="26"/>
        </w:rPr>
      </w:pPr>
    </w:p>
    <w:p w14:paraId="2AE8E1FA" w14:textId="05C71071" w:rsidR="005C1136" w:rsidRPr="008029F7" w:rsidRDefault="00D86847" w:rsidP="00387CF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МОО «Народная дружина городского округа Верхняя Пышма», Некоммерческой организации городское казачье общество «Город Верхняя Пышма» привлечь </w:t>
      </w:r>
      <w:r w:rsidR="005C1136" w:rsidRPr="008029F7">
        <w:rPr>
          <w:rFonts w:ascii="Liberation Serif" w:hAnsi="Liberation Serif" w:cs="Liberation Serif"/>
          <w:sz w:val="26"/>
          <w:szCs w:val="26"/>
        </w:rPr>
        <w:t xml:space="preserve">свои </w:t>
      </w:r>
      <w:r w:rsidRPr="008029F7">
        <w:rPr>
          <w:rFonts w:ascii="Liberation Serif" w:hAnsi="Liberation Serif" w:cs="Liberation Serif"/>
          <w:sz w:val="26"/>
          <w:szCs w:val="26"/>
        </w:rPr>
        <w:t xml:space="preserve">силы к </w:t>
      </w:r>
      <w:r w:rsidR="005C1136" w:rsidRPr="008029F7">
        <w:rPr>
          <w:rFonts w:ascii="Liberation Serif" w:hAnsi="Liberation Serif" w:cs="Liberation Serif"/>
          <w:sz w:val="26"/>
          <w:szCs w:val="26"/>
        </w:rPr>
        <w:t xml:space="preserve">усилению </w:t>
      </w:r>
      <w:r w:rsidR="005C1136" w:rsidRPr="008029F7">
        <w:rPr>
          <w:rFonts w:ascii="Liberation Serif" w:hAnsi="Liberation Serif"/>
          <w:sz w:val="26"/>
          <w:szCs w:val="26"/>
        </w:rPr>
        <w:t xml:space="preserve">охраны в круглосуточном режиме мемориальных объектов </w:t>
      </w:r>
      <w:r w:rsidR="005C1136" w:rsidRPr="008029F7">
        <w:rPr>
          <w:rFonts w:ascii="Liberation Serif" w:hAnsi="Liberation Serif" w:cs="Liberation Serif"/>
          <w:sz w:val="26"/>
          <w:szCs w:val="26"/>
        </w:rPr>
        <w:t>(</w:t>
      </w:r>
      <w:r w:rsidR="005C1136" w:rsidRPr="008029F7">
        <w:rPr>
          <w:rFonts w:ascii="Liberation Serif" w:hAnsi="Liberation Serif"/>
          <w:sz w:val="26"/>
          <w:szCs w:val="26"/>
        </w:rPr>
        <w:t xml:space="preserve">памятников, мемориалов, воинских захоронений и иных объектов, увековечивающих Победу в Великой Отечественной войне 1941-1945 годов), </w:t>
      </w:r>
      <w:r w:rsidR="005C1136" w:rsidRPr="008029F7">
        <w:rPr>
          <w:rFonts w:ascii="Liberation Serif" w:hAnsi="Liberation Serif" w:cs="Liberation Serif"/>
          <w:sz w:val="26"/>
          <w:szCs w:val="26"/>
        </w:rPr>
        <w:t>расположенных на территории городского округа Верхняя Пышма.</w:t>
      </w:r>
    </w:p>
    <w:p w14:paraId="40E7A38C" w14:textId="2A70ED6E" w:rsidR="00D86847" w:rsidRPr="008029F7" w:rsidRDefault="00D86847" w:rsidP="00D86847">
      <w:pPr>
        <w:pStyle w:val="a3"/>
        <w:spacing w:after="0" w:line="240" w:lineRule="auto"/>
        <w:ind w:left="1068" w:hanging="35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5C1136" w:rsidRPr="008029F7">
        <w:rPr>
          <w:rFonts w:ascii="Liberation Serif" w:hAnsi="Liberation Serif" w:cs="Liberation Serif"/>
          <w:sz w:val="26"/>
          <w:szCs w:val="26"/>
        </w:rPr>
        <w:t xml:space="preserve">на период </w:t>
      </w:r>
      <w:r w:rsidRPr="008029F7">
        <w:rPr>
          <w:rFonts w:ascii="Liberation Serif" w:hAnsi="Liberation Serif" w:cs="Liberation Serif"/>
          <w:sz w:val="26"/>
          <w:szCs w:val="26"/>
        </w:rPr>
        <w:t>с 1</w:t>
      </w:r>
      <w:r w:rsidR="005C1136" w:rsidRPr="008029F7">
        <w:rPr>
          <w:rFonts w:ascii="Liberation Serif" w:hAnsi="Liberation Serif" w:cs="Liberation Serif"/>
          <w:sz w:val="26"/>
          <w:szCs w:val="26"/>
        </w:rPr>
        <w:t>1 по 14 июня 2026</w:t>
      </w:r>
      <w:r w:rsidRPr="008029F7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142DAC09" w14:textId="7F55DE02" w:rsidR="00D86847" w:rsidRPr="008029F7" w:rsidRDefault="00D86847" w:rsidP="00387CF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lastRenderedPageBreak/>
        <w:t xml:space="preserve">Информацию об исполнении мероприятий, предусмотренных пунктами </w:t>
      </w:r>
      <w:r w:rsidR="0064289B">
        <w:rPr>
          <w:rFonts w:ascii="Liberation Serif" w:hAnsi="Liberation Serif" w:cs="Liberation Serif"/>
          <w:sz w:val="26"/>
          <w:szCs w:val="26"/>
        </w:rPr>
        <w:br/>
      </w:r>
      <w:r w:rsidRPr="008029F7">
        <w:rPr>
          <w:rFonts w:ascii="Liberation Serif" w:hAnsi="Liberation Serif" w:cs="Liberation Serif"/>
          <w:sz w:val="26"/>
          <w:szCs w:val="26"/>
        </w:rPr>
        <w:t>2 – 4, предоставить в АТК ГО Верхняя Пышма.</w:t>
      </w:r>
    </w:p>
    <w:p w14:paraId="372D9569" w14:textId="0CE740DD" w:rsidR="00D86847" w:rsidRPr="008029F7" w:rsidRDefault="00D86847" w:rsidP="00D86847">
      <w:pPr>
        <w:pStyle w:val="a3"/>
        <w:spacing w:after="0" w:line="240" w:lineRule="auto"/>
        <w:ind w:left="1068" w:hanging="35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>Срок – до 16 июня 202</w:t>
      </w:r>
      <w:r w:rsidR="005C1136" w:rsidRPr="008029F7">
        <w:rPr>
          <w:rFonts w:ascii="Liberation Serif" w:hAnsi="Liberation Serif" w:cs="Liberation Serif"/>
          <w:sz w:val="26"/>
          <w:szCs w:val="26"/>
        </w:rPr>
        <w:t>6</w:t>
      </w:r>
      <w:r w:rsidRPr="008029F7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6AC9A333" w14:textId="77777777" w:rsidR="00D86847" w:rsidRPr="008029F7" w:rsidRDefault="00D86847" w:rsidP="00D86847">
      <w:pPr>
        <w:pStyle w:val="a3"/>
        <w:spacing w:after="0" w:line="240" w:lineRule="auto"/>
        <w:ind w:left="1068" w:hanging="359"/>
        <w:jc w:val="both"/>
        <w:rPr>
          <w:rFonts w:ascii="Liberation Serif" w:hAnsi="Liberation Serif" w:cs="Liberation Serif"/>
          <w:sz w:val="26"/>
          <w:szCs w:val="26"/>
        </w:rPr>
      </w:pPr>
    </w:p>
    <w:p w14:paraId="7BD0D0CC" w14:textId="60C1872E" w:rsidR="00D86847" w:rsidRPr="008029F7" w:rsidRDefault="005C1136" w:rsidP="00387CF0">
      <w:pPr>
        <w:pStyle w:val="a3"/>
        <w:numPr>
          <w:ilvl w:val="0"/>
          <w:numId w:val="4"/>
        </w:numPr>
        <w:spacing w:after="0" w:line="240" w:lineRule="auto"/>
        <w:ind w:left="0" w:firstLine="774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МКУ «Управление образования городского округа Верхняя Пышма», </w:t>
      </w:r>
      <w:r w:rsidRPr="008029F7">
        <w:rPr>
          <w:rFonts w:ascii="Liberation Serif" w:hAnsi="Liberation Serif" w:cs="Liberation Serif"/>
          <w:sz w:val="26"/>
          <w:szCs w:val="26"/>
        </w:rPr>
        <w:br/>
        <w:t>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Пышма», г</w:t>
      </w:r>
      <w:r w:rsidR="00D86847" w:rsidRPr="008029F7">
        <w:rPr>
          <w:rFonts w:ascii="Liberation Serif" w:hAnsi="Liberation Serif" w:cs="Liberation Serif"/>
          <w:sz w:val="26"/>
          <w:szCs w:val="26"/>
        </w:rPr>
        <w:t>лавам сел</w:t>
      </w:r>
      <w:r w:rsidR="0030201D">
        <w:rPr>
          <w:rFonts w:ascii="Liberation Serif" w:hAnsi="Liberation Serif" w:cs="Liberation Serif"/>
          <w:sz w:val="26"/>
          <w:szCs w:val="26"/>
        </w:rPr>
        <w:t>ьских и поселковых администраций</w:t>
      </w:r>
      <w:r w:rsidR="00D86847" w:rsidRPr="008029F7">
        <w:rPr>
          <w:rFonts w:ascii="Liberation Serif" w:hAnsi="Liberation Serif" w:cs="Liberation Serif"/>
          <w:sz w:val="26"/>
          <w:szCs w:val="26"/>
        </w:rPr>
        <w:t>:</w:t>
      </w:r>
    </w:p>
    <w:p w14:paraId="14E70D69" w14:textId="77777777" w:rsidR="00D86847" w:rsidRPr="008029F7" w:rsidRDefault="00D86847" w:rsidP="00D86847">
      <w:pPr>
        <w:pStyle w:val="a3"/>
        <w:spacing w:after="0" w:line="240" w:lineRule="auto"/>
        <w:ind w:left="774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7EFA2CD0" w14:textId="77777777" w:rsidR="00D86847" w:rsidRPr="008029F7" w:rsidRDefault="00D86847" w:rsidP="00387CF0">
      <w:pPr>
        <w:pStyle w:val="a3"/>
        <w:numPr>
          <w:ilvl w:val="1"/>
          <w:numId w:val="4"/>
        </w:numPr>
        <w:spacing w:after="0" w:line="240" w:lineRule="auto"/>
        <w:ind w:left="142"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 И</w:t>
      </w:r>
      <w:r w:rsidRPr="008029F7">
        <w:rPr>
          <w:rFonts w:ascii="Liberation Serif" w:hAnsi="Liberation Serif" w:cs="Liberation Serif"/>
          <w:bCs/>
          <w:sz w:val="26"/>
          <w:szCs w:val="26"/>
        </w:rPr>
        <w:t>сключить факты проведения массовых мероприятий, посвященных Дню России, на объектах (территориях), не соответствующих требованиям к антитеррористической защищенности.</w:t>
      </w:r>
    </w:p>
    <w:p w14:paraId="5E962631" w14:textId="38FFD83E" w:rsidR="00D86847" w:rsidRPr="008029F7" w:rsidRDefault="00D86847" w:rsidP="00D8684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64289B">
        <w:rPr>
          <w:rFonts w:ascii="Liberation Serif" w:hAnsi="Liberation Serif" w:cs="Liberation Serif"/>
          <w:sz w:val="26"/>
          <w:szCs w:val="26"/>
        </w:rPr>
        <w:t xml:space="preserve">на период </w:t>
      </w:r>
      <w:r w:rsidRPr="008029F7">
        <w:rPr>
          <w:rFonts w:ascii="Liberation Serif" w:hAnsi="Liberation Serif" w:cs="Liberation Serif"/>
          <w:sz w:val="26"/>
          <w:szCs w:val="26"/>
        </w:rPr>
        <w:t>с 1</w:t>
      </w:r>
      <w:r w:rsidR="005C1136" w:rsidRPr="008029F7">
        <w:rPr>
          <w:rFonts w:ascii="Liberation Serif" w:hAnsi="Liberation Serif" w:cs="Liberation Serif"/>
          <w:sz w:val="26"/>
          <w:szCs w:val="26"/>
        </w:rPr>
        <w:t>1</w:t>
      </w:r>
      <w:r w:rsidRPr="008029F7">
        <w:rPr>
          <w:rFonts w:ascii="Liberation Serif" w:hAnsi="Liberation Serif" w:cs="Liberation Serif"/>
          <w:sz w:val="26"/>
          <w:szCs w:val="26"/>
        </w:rPr>
        <w:t xml:space="preserve"> по 1</w:t>
      </w:r>
      <w:r w:rsidR="005C1136" w:rsidRPr="008029F7">
        <w:rPr>
          <w:rFonts w:ascii="Liberation Serif" w:hAnsi="Liberation Serif" w:cs="Liberation Serif"/>
          <w:sz w:val="26"/>
          <w:szCs w:val="26"/>
        </w:rPr>
        <w:t>4</w:t>
      </w:r>
      <w:r w:rsidRPr="008029F7">
        <w:rPr>
          <w:rFonts w:ascii="Liberation Serif" w:hAnsi="Liberation Serif" w:cs="Liberation Serif"/>
          <w:sz w:val="26"/>
          <w:szCs w:val="26"/>
        </w:rPr>
        <w:t xml:space="preserve"> июня 202</w:t>
      </w:r>
      <w:r w:rsidR="005C1136" w:rsidRPr="008029F7">
        <w:rPr>
          <w:rFonts w:ascii="Liberation Serif" w:hAnsi="Liberation Serif" w:cs="Liberation Serif"/>
          <w:sz w:val="26"/>
          <w:szCs w:val="26"/>
        </w:rPr>
        <w:t>6</w:t>
      </w:r>
      <w:r w:rsidRPr="008029F7">
        <w:rPr>
          <w:rFonts w:ascii="Liberation Serif" w:hAnsi="Liberation Serif" w:cs="Liberation Serif"/>
          <w:sz w:val="26"/>
          <w:szCs w:val="26"/>
        </w:rPr>
        <w:t xml:space="preserve"> года;</w:t>
      </w:r>
    </w:p>
    <w:p w14:paraId="4143FEBE" w14:textId="77777777" w:rsidR="00D86847" w:rsidRPr="008029F7" w:rsidRDefault="00D86847" w:rsidP="00D8684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89089CD" w14:textId="77777777" w:rsidR="00D86847" w:rsidRPr="008029F7" w:rsidRDefault="00D86847" w:rsidP="00387CF0">
      <w:pPr>
        <w:pStyle w:val="Standard"/>
        <w:numPr>
          <w:ilvl w:val="1"/>
          <w:numId w:val="4"/>
        </w:numPr>
        <w:ind w:left="142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>Предусмотреть дежурство сотрудников для своевременного реагирования на изменение обстановки на территории городского округа при возникновении террористических угроз в период проведения мероприятий, приуроченных Дню России.</w:t>
      </w:r>
    </w:p>
    <w:p w14:paraId="0C0361F4" w14:textId="374623A7" w:rsidR="00D86847" w:rsidRPr="008029F7" w:rsidRDefault="00D86847" w:rsidP="00D8684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64289B">
        <w:rPr>
          <w:rFonts w:ascii="Liberation Serif" w:hAnsi="Liberation Serif" w:cs="Liberation Serif"/>
          <w:sz w:val="26"/>
          <w:szCs w:val="26"/>
        </w:rPr>
        <w:t xml:space="preserve">на период </w:t>
      </w:r>
      <w:r w:rsidRPr="008029F7">
        <w:rPr>
          <w:rFonts w:ascii="Liberation Serif" w:hAnsi="Liberation Serif" w:cs="Liberation Serif"/>
          <w:sz w:val="26"/>
          <w:szCs w:val="26"/>
        </w:rPr>
        <w:t>с 10 по 15 июня 2025 года.</w:t>
      </w:r>
    </w:p>
    <w:p w14:paraId="78D1975E" w14:textId="77777777" w:rsidR="00D86847" w:rsidRPr="008029F7" w:rsidRDefault="00D86847" w:rsidP="00D8684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BA8E72A" w14:textId="6EBA2399" w:rsidR="00D86847" w:rsidRPr="008029F7" w:rsidRDefault="005C1136" w:rsidP="00D8684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>6</w:t>
      </w:r>
      <w:r w:rsidR="00D86847" w:rsidRPr="008029F7">
        <w:rPr>
          <w:rFonts w:ascii="Liberation Serif" w:hAnsi="Liberation Serif" w:cs="Liberation Serif"/>
          <w:sz w:val="26"/>
          <w:szCs w:val="26"/>
        </w:rPr>
        <w:t xml:space="preserve">.3 Информацию об исполнении мероприятий, предусмотренных подпунктами </w:t>
      </w:r>
      <w:r w:rsidR="0030201D">
        <w:rPr>
          <w:rFonts w:ascii="Liberation Serif" w:hAnsi="Liberation Serif" w:cs="Liberation Serif"/>
          <w:sz w:val="26"/>
          <w:szCs w:val="26"/>
        </w:rPr>
        <w:br/>
      </w:r>
      <w:r w:rsidRPr="008029F7">
        <w:rPr>
          <w:rFonts w:ascii="Liberation Serif" w:hAnsi="Liberation Serif" w:cs="Liberation Serif"/>
          <w:sz w:val="26"/>
          <w:szCs w:val="26"/>
        </w:rPr>
        <w:t>6</w:t>
      </w:r>
      <w:r w:rsidR="00D86847" w:rsidRPr="008029F7">
        <w:rPr>
          <w:rFonts w:ascii="Liberation Serif" w:hAnsi="Liberation Serif" w:cs="Liberation Serif"/>
          <w:sz w:val="26"/>
          <w:szCs w:val="26"/>
        </w:rPr>
        <w:t xml:space="preserve">.1 – </w:t>
      </w:r>
      <w:r w:rsidRPr="008029F7">
        <w:rPr>
          <w:rFonts w:ascii="Liberation Serif" w:hAnsi="Liberation Serif" w:cs="Liberation Serif"/>
          <w:sz w:val="26"/>
          <w:szCs w:val="26"/>
        </w:rPr>
        <w:t>6</w:t>
      </w:r>
      <w:r w:rsidR="00D86847" w:rsidRPr="008029F7">
        <w:rPr>
          <w:rFonts w:ascii="Liberation Serif" w:hAnsi="Liberation Serif" w:cs="Liberation Serif"/>
          <w:sz w:val="26"/>
          <w:szCs w:val="26"/>
        </w:rPr>
        <w:t>.2 настоящего пункта</w:t>
      </w:r>
      <w:r w:rsidR="0030201D">
        <w:rPr>
          <w:rFonts w:ascii="Liberation Serif" w:hAnsi="Liberation Serif" w:cs="Liberation Serif"/>
          <w:sz w:val="26"/>
          <w:szCs w:val="26"/>
        </w:rPr>
        <w:t>, предоставить в АТК ГО</w:t>
      </w:r>
      <w:r w:rsidR="00D86847" w:rsidRPr="008029F7">
        <w:rPr>
          <w:rFonts w:ascii="Liberation Serif" w:hAnsi="Liberation Serif" w:cs="Liberation Serif"/>
          <w:sz w:val="26"/>
          <w:szCs w:val="26"/>
        </w:rPr>
        <w:t>.</w:t>
      </w:r>
    </w:p>
    <w:p w14:paraId="39B8ED08" w14:textId="40E9EE13" w:rsidR="00D86847" w:rsidRPr="008029F7" w:rsidRDefault="00D86847" w:rsidP="00D86847">
      <w:pPr>
        <w:pStyle w:val="a3"/>
        <w:spacing w:after="0" w:line="240" w:lineRule="auto"/>
        <w:ind w:left="1068" w:hanging="359"/>
        <w:jc w:val="both"/>
        <w:rPr>
          <w:rFonts w:ascii="Liberation Serif" w:hAnsi="Liberation Serif" w:cs="Liberation Serif"/>
          <w:sz w:val="26"/>
          <w:szCs w:val="26"/>
        </w:rPr>
      </w:pPr>
      <w:r w:rsidRPr="008029F7">
        <w:rPr>
          <w:rFonts w:ascii="Liberation Serif" w:hAnsi="Liberation Serif" w:cs="Liberation Serif"/>
          <w:sz w:val="26"/>
          <w:szCs w:val="26"/>
        </w:rPr>
        <w:t>Срок – до 16 июня 202</w:t>
      </w:r>
      <w:r w:rsidR="005C1136" w:rsidRPr="008029F7">
        <w:rPr>
          <w:rFonts w:ascii="Liberation Serif" w:hAnsi="Liberation Serif" w:cs="Liberation Serif"/>
          <w:sz w:val="26"/>
          <w:szCs w:val="26"/>
        </w:rPr>
        <w:t>6</w:t>
      </w:r>
      <w:r w:rsidRPr="008029F7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066A1D48" w14:textId="77777777" w:rsidR="00D86847" w:rsidRPr="008029F7" w:rsidRDefault="00D86847" w:rsidP="00D86847">
      <w:pPr>
        <w:pStyle w:val="a3"/>
        <w:spacing w:after="0" w:line="240" w:lineRule="auto"/>
        <w:ind w:left="774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2FF210AC" w14:textId="3AB2AB6D" w:rsidR="00D86847" w:rsidRPr="008029F7" w:rsidRDefault="00D86847" w:rsidP="00387CF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8029F7">
        <w:rPr>
          <w:rFonts w:ascii="Liberation Serif" w:hAnsi="Liberation Serif" w:cs="Liberation Serif"/>
          <w:bCs/>
          <w:sz w:val="26"/>
          <w:szCs w:val="26"/>
        </w:rPr>
        <w:t xml:space="preserve">Отделу по связям с общественностью </w:t>
      </w:r>
      <w:r w:rsidR="0048609B">
        <w:rPr>
          <w:rFonts w:ascii="Liberation Serif" w:hAnsi="Liberation Serif" w:cs="Liberation Serif"/>
          <w:bCs/>
          <w:sz w:val="26"/>
          <w:szCs w:val="26"/>
        </w:rPr>
        <w:t>А</w:t>
      </w:r>
      <w:r w:rsidRPr="008029F7">
        <w:rPr>
          <w:rFonts w:ascii="Liberation Serif" w:hAnsi="Liberation Serif" w:cs="Liberation Serif"/>
          <w:bCs/>
          <w:sz w:val="26"/>
          <w:szCs w:val="26"/>
        </w:rPr>
        <w:t xml:space="preserve">дминистрации городского округа Верхняя Пышма организовать размещение в средствах массовой информации, в том числе на официальном сайте </w:t>
      </w:r>
      <w:r w:rsidR="005C1136" w:rsidRPr="008029F7">
        <w:rPr>
          <w:rFonts w:ascii="Liberation Serif" w:hAnsi="Liberation Serif" w:cs="Liberation Serif"/>
          <w:bCs/>
          <w:sz w:val="26"/>
          <w:szCs w:val="26"/>
        </w:rPr>
        <w:t>А</w:t>
      </w:r>
      <w:r w:rsidRPr="008029F7">
        <w:rPr>
          <w:rFonts w:ascii="Liberation Serif" w:hAnsi="Liberation Serif" w:cs="Liberation Serif"/>
          <w:bCs/>
          <w:sz w:val="26"/>
          <w:szCs w:val="26"/>
        </w:rPr>
        <w:t>дминистрации ГО Верхняя Пышма в сети «Интернет»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мероприятий, посвященных Дню России.</w:t>
      </w:r>
    </w:p>
    <w:p w14:paraId="74767531" w14:textId="3515C03F" w:rsidR="00D86847" w:rsidRPr="008029F7" w:rsidRDefault="00D86847" w:rsidP="00D86847">
      <w:pPr>
        <w:pStyle w:val="a3"/>
        <w:spacing w:after="0" w:line="240" w:lineRule="auto"/>
        <w:ind w:left="774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8029F7">
        <w:rPr>
          <w:rFonts w:ascii="Liberation Serif" w:hAnsi="Liberation Serif" w:cs="Liberation Serif"/>
          <w:bCs/>
          <w:sz w:val="26"/>
          <w:szCs w:val="26"/>
        </w:rPr>
        <w:t>Срок – до 11</w:t>
      </w:r>
      <w:r w:rsidR="008029F7" w:rsidRPr="008029F7">
        <w:rPr>
          <w:rFonts w:ascii="Liberation Serif" w:hAnsi="Liberation Serif" w:cs="Liberation Serif"/>
          <w:bCs/>
          <w:sz w:val="26"/>
          <w:szCs w:val="26"/>
        </w:rPr>
        <w:t xml:space="preserve"> июня 2026</w:t>
      </w:r>
      <w:r w:rsidRPr="008029F7">
        <w:rPr>
          <w:rFonts w:ascii="Liberation Serif" w:hAnsi="Liberation Serif" w:cs="Liberation Serif"/>
          <w:bCs/>
          <w:sz w:val="26"/>
          <w:szCs w:val="26"/>
        </w:rPr>
        <w:t xml:space="preserve"> года.</w:t>
      </w:r>
    </w:p>
    <w:p w14:paraId="5583C4FC" w14:textId="77777777" w:rsidR="00D86847" w:rsidRPr="008029F7" w:rsidRDefault="00D86847" w:rsidP="00264057">
      <w:pPr>
        <w:pStyle w:val="a3"/>
        <w:autoSpaceDE w:val="0"/>
        <w:spacing w:after="0" w:line="240" w:lineRule="auto"/>
        <w:ind w:left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6ED75BCB" w14:textId="2D87DEEE" w:rsidR="00264057" w:rsidRPr="00FE2CD9" w:rsidRDefault="008029F7" w:rsidP="0026405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8</w:t>
      </w:r>
      <w:r w:rsidR="00264057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. </w:t>
      </w:r>
      <w:r w:rsidR="00264057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Решения, изложенные в настоящем разделе, приняты единогласно. Особо</w:t>
      </w:r>
      <w:r w:rsidR="00394711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го мнения от членов АТК ГО </w:t>
      </w:r>
      <w:r w:rsidR="00264057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не поступало.</w:t>
      </w:r>
    </w:p>
    <w:p w14:paraId="56E9649E" w14:textId="77777777" w:rsidR="00264057" w:rsidRPr="00FE2CD9" w:rsidRDefault="00264057" w:rsidP="00264057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4D0E79" w:rsidRPr="00FE2CD9" w14:paraId="00D87A65" w14:textId="77777777" w:rsidTr="00A87B5B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D4F56F" w14:textId="715299F5" w:rsidR="004D0E79" w:rsidRPr="00FE2CD9" w:rsidRDefault="004D0E79" w:rsidP="004D0E79">
            <w:pPr>
              <w:pStyle w:val="a3"/>
              <w:spacing w:after="0" w:line="240" w:lineRule="auto"/>
              <w:ind w:left="3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Pr="004D0E79">
              <w:rPr>
                <w:rFonts w:ascii="Liberation Serif" w:hAnsi="Liberation Serif" w:cs="Liberation Serif"/>
                <w:sz w:val="26"/>
                <w:szCs w:val="26"/>
              </w:rPr>
              <w:t>Совершенствование мер по предотвращению террористических угроз в период подготовки и проведения мероприятий, посвященных Дню города. Недопущение нарушений законодательства в сфере обеспечения безопасности при проведении официальных спортивных соревнований</w:t>
            </w:r>
          </w:p>
        </w:tc>
      </w:tr>
    </w:tbl>
    <w:p w14:paraId="0BDC2AB8" w14:textId="42E1E8ED" w:rsidR="004D0E79" w:rsidRPr="00FE2CD9" w:rsidRDefault="004D0E79" w:rsidP="004D0E7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(И.С. Зернов, Д.</w:t>
      </w:r>
      <w:r>
        <w:rPr>
          <w:rFonts w:ascii="Liberation Serif" w:hAnsi="Liberation Serif" w:cs="Liberation Serif"/>
          <w:sz w:val="26"/>
          <w:szCs w:val="26"/>
        </w:rPr>
        <w:t>Г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. </w:t>
      </w:r>
      <w:r>
        <w:rPr>
          <w:rFonts w:ascii="Liberation Serif" w:hAnsi="Liberation Serif" w:cs="Liberation Serif"/>
          <w:sz w:val="26"/>
          <w:szCs w:val="26"/>
        </w:rPr>
        <w:t xml:space="preserve">Карпов, С.В. Запецкий, </w:t>
      </w:r>
      <w:r w:rsidR="00946E81">
        <w:rPr>
          <w:rFonts w:ascii="Liberation Serif" w:hAnsi="Liberation Serif" w:cs="Liberation Serif"/>
          <w:sz w:val="26"/>
          <w:szCs w:val="26"/>
        </w:rPr>
        <w:t>Н.О. Белоусов</w:t>
      </w:r>
      <w:r>
        <w:rPr>
          <w:rFonts w:ascii="Liberation Serif" w:hAnsi="Liberation Serif" w:cs="Liberation Serif"/>
          <w:sz w:val="26"/>
          <w:szCs w:val="26"/>
        </w:rPr>
        <w:t>, С.В. Колчин, Р.А. Подлеснов)</w:t>
      </w:r>
    </w:p>
    <w:p w14:paraId="3E61F7EB" w14:textId="273C021C" w:rsidR="00FE2CD9" w:rsidRDefault="00FE2CD9" w:rsidP="00C778B4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3D467B27" w14:textId="386A1A6D" w:rsidR="004D0E79" w:rsidRDefault="004D0E79" w:rsidP="00387CF0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D0E79">
        <w:rPr>
          <w:rFonts w:ascii="Liberation Serif" w:hAnsi="Liberation Serif" w:cs="Liberation Serif"/>
          <w:sz w:val="26"/>
          <w:szCs w:val="26"/>
        </w:rPr>
        <w:t xml:space="preserve">Принять к сведению доклады </w:t>
      </w:r>
      <w:r w:rsidRPr="004D0E79">
        <w:rPr>
          <w:rFonts w:ascii="Liberation Serif" w:hAnsi="Liberation Serif" w:cs="Liberation Serif"/>
          <w:sz w:val="26"/>
          <w:szCs w:val="26"/>
          <w:lang w:val="ru"/>
        </w:rPr>
        <w:t xml:space="preserve">заместителя главы администрации по социальным вопросам городского округа Верхняя Пышма Д.Г. Карпова </w:t>
      </w:r>
      <w:r w:rsidRPr="004D0E79">
        <w:rPr>
          <w:rFonts w:ascii="Liberation Serif" w:hAnsi="Liberation Serif" w:cs="Liberation Serif"/>
          <w:sz w:val="26"/>
          <w:szCs w:val="26"/>
        </w:rPr>
        <w:t xml:space="preserve">«Подготовка и проведение мероприятий, посвященных Дню города», начальника МО МВД России «Верхнепышминский» С.В. Запецкого «О мерах по предотвращению террористических угроз и готовности сил и средств к реагированию в период подготовки и проведения мероприятий, посвященных Дню города», </w:t>
      </w:r>
      <w:r w:rsidR="00946E81">
        <w:rPr>
          <w:rFonts w:ascii="Liberation Serif" w:hAnsi="Liberation Serif" w:cs="Liberation Serif"/>
          <w:sz w:val="26"/>
          <w:szCs w:val="26"/>
        </w:rPr>
        <w:t xml:space="preserve">временно исполняющего обязанности </w:t>
      </w:r>
      <w:r w:rsidRPr="004D0E79">
        <w:rPr>
          <w:rFonts w:ascii="Liberation Serif" w:hAnsi="Liberation Serif" w:cs="Liberation Serif"/>
          <w:sz w:val="26"/>
          <w:szCs w:val="26"/>
        </w:rPr>
        <w:t xml:space="preserve">начальника Верхнепышминский ОВО </w:t>
      </w:r>
      <w:r w:rsidR="00946E81">
        <w:rPr>
          <w:rFonts w:ascii="Liberation Serif" w:hAnsi="Liberation Serif" w:cs="Liberation Serif"/>
          <w:sz w:val="26"/>
          <w:szCs w:val="26"/>
        </w:rPr>
        <w:t>Н.О. Белоусов</w:t>
      </w:r>
      <w:r w:rsidRPr="004D0E79">
        <w:rPr>
          <w:rFonts w:ascii="Liberation Serif" w:hAnsi="Liberation Serif" w:cs="Liberation Serif"/>
          <w:sz w:val="26"/>
          <w:szCs w:val="26"/>
        </w:rPr>
        <w:t xml:space="preserve"> «О мерах по предотвращению террористических угроз и готовности сил и средств к реагированию в период подготовки </w:t>
      </w:r>
      <w:r w:rsidRPr="004D0E79">
        <w:rPr>
          <w:rFonts w:ascii="Liberation Serif" w:hAnsi="Liberation Serif" w:cs="Liberation Serif"/>
          <w:sz w:val="26"/>
          <w:szCs w:val="26"/>
        </w:rPr>
        <w:lastRenderedPageBreak/>
        <w:t xml:space="preserve">и проведения мероприятий, посвященных Дню города», начальника 60 ПСО ФПС </w:t>
      </w:r>
      <w:r w:rsidR="00946E81">
        <w:rPr>
          <w:rFonts w:ascii="Liberation Serif" w:hAnsi="Liberation Serif" w:cs="Liberation Serif"/>
          <w:sz w:val="26"/>
          <w:szCs w:val="26"/>
        </w:rPr>
        <w:br/>
      </w:r>
      <w:r w:rsidRPr="004D0E79">
        <w:rPr>
          <w:rFonts w:ascii="Liberation Serif" w:hAnsi="Liberation Serif" w:cs="Liberation Serif"/>
          <w:sz w:val="26"/>
          <w:szCs w:val="26"/>
        </w:rPr>
        <w:t>С.В. Колчина «О мерах пожарной безопасности и готовности сил и средств к реагированию в период подготовки и проведения мероприятий, посвященных Дню города», начальника штаба гражданской обороны и чрезвычайных ситуаций ГАУЗ СО «Верхнепышминская ЦГКБ им. П.Д. Бородина» Р.А. Подлеснова «О мерах обеспечению населения городского округа Верхняя Пышма неотложной медицинской помощью в местах проведения праздничных мероприятий, а также готовность сил и средств к оказанию экстренной, неотложной медицинской помощи».</w:t>
      </w:r>
    </w:p>
    <w:p w14:paraId="423B4353" w14:textId="77777777" w:rsidR="00D86847" w:rsidRPr="004D0E79" w:rsidRDefault="00D86847" w:rsidP="00D86847">
      <w:pPr>
        <w:pStyle w:val="a3"/>
        <w:spacing w:after="0" w:line="240" w:lineRule="auto"/>
        <w:ind w:left="708"/>
        <w:jc w:val="both"/>
        <w:rPr>
          <w:rFonts w:ascii="Liberation Serif" w:hAnsi="Liberation Serif" w:cs="Liberation Serif"/>
          <w:sz w:val="26"/>
          <w:szCs w:val="26"/>
        </w:rPr>
      </w:pPr>
    </w:p>
    <w:p w14:paraId="4F5A6473" w14:textId="38FA7303" w:rsidR="00D30C53" w:rsidRPr="000661DB" w:rsidRDefault="00D30C53" w:rsidP="00387CF0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</w:pPr>
      <w:r w:rsidRPr="000661DB"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  <w:t>Членам АТК ГО в пределах установленных полномочий:</w:t>
      </w:r>
    </w:p>
    <w:p w14:paraId="1333161B" w14:textId="77777777" w:rsidR="00D30C53" w:rsidRPr="000661DB" w:rsidRDefault="00D30C53" w:rsidP="00387CF0">
      <w:pPr>
        <w:pStyle w:val="a3"/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</w:pPr>
      <w:r w:rsidRPr="000661DB">
        <w:rPr>
          <w:rFonts w:ascii="Liberation Serif" w:eastAsia="Times New Roman" w:hAnsi="Liberation Serif" w:cs="Liberation Serif"/>
          <w:kern w:val="3"/>
          <w:sz w:val="26"/>
          <w:szCs w:val="26"/>
          <w:lang w:eastAsia="zh-CN"/>
        </w:rPr>
        <w:t>Принять дополнительные меры, направленные на усиление антитеррористической защищенности подведомственных объектов и готовности сил и средств к оперативному реагированию при угрозе совершения террористических актов.</w:t>
      </w:r>
    </w:p>
    <w:p w14:paraId="29E3CC1F" w14:textId="7F8729C9" w:rsidR="00D30C53" w:rsidRPr="000661DB" w:rsidRDefault="00D30C53" w:rsidP="00D30C53">
      <w:pPr>
        <w:autoSpaceDE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Срок – до 18 июля 202</w:t>
      </w:r>
      <w:r w:rsidR="000661DB" w:rsidRPr="000661DB">
        <w:rPr>
          <w:rFonts w:ascii="Liberation Serif" w:hAnsi="Liberation Serif" w:cs="Liberation Serif"/>
          <w:sz w:val="26"/>
          <w:szCs w:val="26"/>
        </w:rPr>
        <w:t>6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года;</w:t>
      </w:r>
    </w:p>
    <w:p w14:paraId="231A9196" w14:textId="77777777" w:rsidR="00D30C53" w:rsidRPr="000661DB" w:rsidRDefault="00D30C53" w:rsidP="00D30C53">
      <w:pPr>
        <w:autoSpaceDE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4D4FF68B" w14:textId="77777777" w:rsidR="00D30C53" w:rsidRPr="000661DB" w:rsidRDefault="00D30C53" w:rsidP="00D30C53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2.2. О</w:t>
      </w:r>
      <w:r w:rsidRPr="000661DB">
        <w:rPr>
          <w:rFonts w:ascii="Liberation Serif" w:hAnsi="Liberation Serif" w:cs="Liberation Serif"/>
          <w:bCs/>
          <w:sz w:val="26"/>
          <w:szCs w:val="26"/>
        </w:rPr>
        <w:t xml:space="preserve">беспечить проведение дополнительных проверок соблюдения требований к антитеррористической защищенности объектов (территорий), задействованных в проведении праздничных мероприятий, посвященных Дню города – Дню металлурга. </w:t>
      </w:r>
    </w:p>
    <w:p w14:paraId="0FB1FE2D" w14:textId="34993B90" w:rsidR="00D30C53" w:rsidRPr="000661DB" w:rsidRDefault="00D30C53" w:rsidP="00D30C53">
      <w:pPr>
        <w:pStyle w:val="a3"/>
        <w:spacing w:after="0" w:line="240" w:lineRule="auto"/>
        <w:ind w:left="1068" w:hanging="359"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Срок – до 1</w:t>
      </w:r>
      <w:r w:rsidR="000661DB" w:rsidRPr="000661DB">
        <w:rPr>
          <w:rFonts w:ascii="Liberation Serif" w:hAnsi="Liberation Serif" w:cs="Liberation Serif"/>
          <w:sz w:val="26"/>
          <w:szCs w:val="26"/>
        </w:rPr>
        <w:t>7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июля 202</w:t>
      </w:r>
      <w:r w:rsidR="000661DB" w:rsidRPr="000661DB">
        <w:rPr>
          <w:rFonts w:ascii="Liberation Serif" w:hAnsi="Liberation Serif" w:cs="Liberation Serif"/>
          <w:sz w:val="26"/>
          <w:szCs w:val="26"/>
        </w:rPr>
        <w:t>6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3A70C95B" w14:textId="77777777" w:rsidR="00D30C53" w:rsidRPr="000661DB" w:rsidRDefault="00D30C53" w:rsidP="00D30C53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13E98D11" w14:textId="2B716711" w:rsidR="00D30C53" w:rsidRPr="000661DB" w:rsidRDefault="00D30C53" w:rsidP="00D30C5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 xml:space="preserve">3. Рекомендовать МО МВД России «Верхнепышминский», </w:t>
      </w:r>
      <w:r w:rsidR="000661DB" w:rsidRPr="000661DB">
        <w:rPr>
          <w:rFonts w:ascii="Liberation Serif" w:hAnsi="Liberation Serif" w:cs="Liberation Serif"/>
          <w:sz w:val="26"/>
          <w:szCs w:val="26"/>
        </w:rPr>
        <w:t>Верхнепышминскому</w:t>
      </w:r>
      <w:r w:rsidR="003F6904">
        <w:rPr>
          <w:rFonts w:ascii="Liberation Serif" w:hAnsi="Liberation Serif" w:cs="Liberation Serif"/>
          <w:sz w:val="26"/>
          <w:szCs w:val="26"/>
        </w:rPr>
        <w:t xml:space="preserve"> ОВО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, </w:t>
      </w:r>
      <w:r w:rsidR="0048609B">
        <w:rPr>
          <w:rFonts w:ascii="Liberation Serif" w:hAnsi="Liberation Serif"/>
          <w:sz w:val="26"/>
          <w:szCs w:val="26"/>
        </w:rPr>
        <w:t>60 ПСО ФПС</w:t>
      </w:r>
      <w:r w:rsidRPr="000661DB">
        <w:rPr>
          <w:rFonts w:ascii="Liberation Serif" w:hAnsi="Liberation Serif" w:cs="Liberation Serif"/>
          <w:sz w:val="26"/>
          <w:szCs w:val="26"/>
        </w:rPr>
        <w:t>:</w:t>
      </w:r>
    </w:p>
    <w:p w14:paraId="01D572F6" w14:textId="77777777" w:rsidR="00D30C53" w:rsidRPr="000661DB" w:rsidRDefault="00D30C53" w:rsidP="00D30C5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74A7FA2A" w14:textId="77777777" w:rsidR="00D30C53" w:rsidRPr="000661DB" w:rsidRDefault="00D30C53" w:rsidP="00D30C53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3.1 Во взаимодействии с органами местного самоуправления организовать мероприятия по обеспечению правопорядка и безопасности на объектах с массовым пребыванием людей, а также обеспечить строгий контроль за соблюдением мер противопожарной безопасности при проведении праздничных мероприятий, посвященных Дню</w:t>
      </w:r>
      <w:r w:rsidRPr="000661DB">
        <w:rPr>
          <w:rFonts w:ascii="Liberation Serif" w:hAnsi="Liberation Serif" w:cs="Liberation Serif"/>
          <w:bCs/>
          <w:sz w:val="26"/>
          <w:szCs w:val="26"/>
        </w:rPr>
        <w:t xml:space="preserve"> города – Дню металлурга</w:t>
      </w:r>
      <w:r w:rsidRPr="000661DB">
        <w:rPr>
          <w:rFonts w:ascii="Liberation Serif" w:hAnsi="Liberation Serif" w:cs="Liberation Serif"/>
          <w:sz w:val="26"/>
          <w:szCs w:val="26"/>
        </w:rPr>
        <w:t>.</w:t>
      </w:r>
    </w:p>
    <w:p w14:paraId="6B35234E" w14:textId="095357EC" w:rsidR="00D30C53" w:rsidRPr="000661DB" w:rsidRDefault="00D30C53" w:rsidP="00D30C53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Срок – на период с 1</w:t>
      </w:r>
      <w:r w:rsidR="000661DB" w:rsidRPr="000661DB">
        <w:rPr>
          <w:rFonts w:ascii="Liberation Serif" w:hAnsi="Liberation Serif" w:cs="Liberation Serif"/>
          <w:sz w:val="26"/>
          <w:szCs w:val="26"/>
        </w:rPr>
        <w:t>8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июля до </w:t>
      </w:r>
      <w:r w:rsidR="000661DB" w:rsidRPr="000661DB">
        <w:rPr>
          <w:rFonts w:ascii="Liberation Serif" w:hAnsi="Liberation Serif" w:cs="Liberation Serif"/>
          <w:sz w:val="26"/>
          <w:szCs w:val="26"/>
        </w:rPr>
        <w:t>19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июля 202</w:t>
      </w:r>
      <w:r w:rsidR="000661DB" w:rsidRPr="000661DB">
        <w:rPr>
          <w:rFonts w:ascii="Liberation Serif" w:hAnsi="Liberation Serif" w:cs="Liberation Serif"/>
          <w:sz w:val="26"/>
          <w:szCs w:val="26"/>
        </w:rPr>
        <w:t>6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70985674" w14:textId="77777777" w:rsidR="00D30C53" w:rsidRPr="000661DB" w:rsidRDefault="00D30C53" w:rsidP="00D30C53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1F39885E" w14:textId="77777777" w:rsidR="00D30C53" w:rsidRPr="000661DB" w:rsidRDefault="00D30C53" w:rsidP="00D30C53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 xml:space="preserve">3.2. </w:t>
      </w:r>
      <w:r w:rsidRPr="000661DB">
        <w:rPr>
          <w:rFonts w:ascii="Liberation Serif" w:eastAsia="Calibri" w:hAnsi="Liberation Serif" w:cs="Liberation Serif"/>
          <w:sz w:val="26"/>
          <w:szCs w:val="26"/>
        </w:rPr>
        <w:t>Обеспечить</w:t>
      </w:r>
      <w:r w:rsidRPr="000661DB">
        <w:rPr>
          <w:rFonts w:ascii="Liberation Serif" w:hAnsi="Liberation Serif"/>
          <w:sz w:val="26"/>
          <w:szCs w:val="26"/>
        </w:rPr>
        <w:t xml:space="preserve"> готовность дежурных аварийных и аварийно-спасательных служб к оперативному реагированию на возможные чрезвычайные ситуации, в том числе террористического характера </w:t>
      </w:r>
      <w:r w:rsidRPr="000661DB">
        <w:rPr>
          <w:rFonts w:ascii="Liberation Serif" w:hAnsi="Liberation Serif" w:cs="Liberation Serif"/>
          <w:sz w:val="26"/>
          <w:szCs w:val="26"/>
        </w:rPr>
        <w:t>в период проведения праздничных мероприятий, посвященных Дню</w:t>
      </w:r>
      <w:r w:rsidRPr="000661DB">
        <w:rPr>
          <w:rFonts w:ascii="Liberation Serif" w:hAnsi="Liberation Serif" w:cs="Liberation Serif"/>
          <w:bCs/>
          <w:sz w:val="26"/>
          <w:szCs w:val="26"/>
        </w:rPr>
        <w:t xml:space="preserve"> города – Дню металлурга</w:t>
      </w:r>
      <w:r w:rsidRPr="000661DB">
        <w:rPr>
          <w:rFonts w:ascii="Liberation Serif" w:hAnsi="Liberation Serif" w:cs="Liberation Serif"/>
          <w:sz w:val="26"/>
          <w:szCs w:val="26"/>
        </w:rPr>
        <w:t>.</w:t>
      </w:r>
    </w:p>
    <w:p w14:paraId="7D314B19" w14:textId="30295D6C" w:rsidR="00D30C53" w:rsidRPr="000661DB" w:rsidRDefault="00D30C53" w:rsidP="00D30C53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Срок – на период с 1</w:t>
      </w:r>
      <w:r w:rsidR="000661DB" w:rsidRPr="000661DB">
        <w:rPr>
          <w:rFonts w:ascii="Liberation Serif" w:hAnsi="Liberation Serif" w:cs="Liberation Serif"/>
          <w:sz w:val="26"/>
          <w:szCs w:val="26"/>
        </w:rPr>
        <w:t>8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июля до </w:t>
      </w:r>
      <w:r w:rsidR="000661DB" w:rsidRPr="000661DB">
        <w:rPr>
          <w:rFonts w:ascii="Liberation Serif" w:hAnsi="Liberation Serif" w:cs="Liberation Serif"/>
          <w:sz w:val="26"/>
          <w:szCs w:val="26"/>
        </w:rPr>
        <w:t>19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июля 202</w:t>
      </w:r>
      <w:r w:rsidR="000661DB" w:rsidRPr="000661DB">
        <w:rPr>
          <w:rFonts w:ascii="Liberation Serif" w:hAnsi="Liberation Serif" w:cs="Liberation Serif"/>
          <w:sz w:val="26"/>
          <w:szCs w:val="26"/>
        </w:rPr>
        <w:t>6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года </w:t>
      </w:r>
    </w:p>
    <w:p w14:paraId="671AECD3" w14:textId="77777777" w:rsidR="00D30C53" w:rsidRPr="000661DB" w:rsidRDefault="00D30C53" w:rsidP="00D30C53">
      <w:pPr>
        <w:autoSpaceDE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0EFC467A" w14:textId="38636C61" w:rsidR="00D30C53" w:rsidRPr="000661DB" w:rsidRDefault="00D30C53" w:rsidP="00D30C53">
      <w:pPr>
        <w:spacing w:after="0" w:line="240" w:lineRule="auto"/>
        <w:ind w:right="34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661D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3.3. Информацию об исполнении мероприятий, предусмотренных подпунктами </w:t>
      </w:r>
      <w:r w:rsidR="0064289B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0661DB">
        <w:rPr>
          <w:rFonts w:ascii="Liberation Serif" w:eastAsia="Times New Roman" w:hAnsi="Liberation Serif" w:cs="Liberation Serif"/>
          <w:sz w:val="26"/>
          <w:szCs w:val="26"/>
          <w:lang w:eastAsia="ru-RU"/>
        </w:rPr>
        <w:t>3.1 - 3.2 пункта 3 предоставить в АТК ГО.</w:t>
      </w:r>
    </w:p>
    <w:p w14:paraId="7F287867" w14:textId="0C3981EA" w:rsidR="00D30C53" w:rsidRPr="000661DB" w:rsidRDefault="00D30C53" w:rsidP="00D30C53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Срок – до 22 июля 202</w:t>
      </w:r>
      <w:r w:rsidR="000661DB" w:rsidRPr="000661DB">
        <w:rPr>
          <w:rFonts w:ascii="Liberation Serif" w:hAnsi="Liberation Serif" w:cs="Liberation Serif"/>
          <w:sz w:val="26"/>
          <w:szCs w:val="26"/>
        </w:rPr>
        <w:t>6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14:paraId="4EA00F90" w14:textId="77777777" w:rsidR="00D30C53" w:rsidRPr="000661DB" w:rsidRDefault="00D30C53" w:rsidP="00D30C53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14:paraId="6D81E2CC" w14:textId="72F08308" w:rsidR="00D30C53" w:rsidRPr="000661DB" w:rsidRDefault="00D30C53" w:rsidP="00D30C53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 xml:space="preserve">4. ГАУЗ </w:t>
      </w:r>
      <w:r w:rsidR="003F6904">
        <w:rPr>
          <w:rFonts w:ascii="Liberation Serif" w:hAnsi="Liberation Serif" w:cs="Liberation Serif"/>
          <w:sz w:val="26"/>
          <w:szCs w:val="26"/>
        </w:rPr>
        <w:t>СО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«Верхнепышминская </w:t>
      </w:r>
      <w:r w:rsidR="003F6904">
        <w:rPr>
          <w:rFonts w:ascii="Liberation Serif" w:hAnsi="Liberation Serif" w:cs="Liberation Serif"/>
          <w:sz w:val="26"/>
          <w:szCs w:val="26"/>
        </w:rPr>
        <w:t xml:space="preserve">ЦГКБ </w:t>
      </w:r>
      <w:r w:rsidRPr="000661DB">
        <w:rPr>
          <w:rFonts w:ascii="Liberation Serif" w:hAnsi="Liberation Serif" w:cs="Liberation Serif"/>
          <w:sz w:val="26"/>
          <w:szCs w:val="26"/>
        </w:rPr>
        <w:t>им. П.Д. Бородина» принять дополнительные меры по обеспечению населения городского округа Верхняя Пышма неотложной медицинской помощью в местах проведения праздничных мероприятий, посвященных Дню</w:t>
      </w:r>
      <w:r w:rsidRPr="000661DB">
        <w:rPr>
          <w:rFonts w:ascii="Liberation Serif" w:hAnsi="Liberation Serif" w:cs="Liberation Serif"/>
          <w:bCs/>
          <w:sz w:val="26"/>
          <w:szCs w:val="26"/>
        </w:rPr>
        <w:t xml:space="preserve"> города – Дню металлурга</w:t>
      </w:r>
      <w:r w:rsidRPr="000661DB">
        <w:rPr>
          <w:rFonts w:ascii="Liberation Serif" w:hAnsi="Liberation Serif" w:cs="Liberation Serif"/>
          <w:sz w:val="26"/>
          <w:szCs w:val="26"/>
        </w:rPr>
        <w:t>, обеспечить готовность сил и средств к оказанию неотложной медицинской помощи.</w:t>
      </w:r>
    </w:p>
    <w:p w14:paraId="2AE6A3FF" w14:textId="03C2797A" w:rsidR="00D30C53" w:rsidRDefault="00D30C53" w:rsidP="00D30C5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Срок – 1</w:t>
      </w:r>
      <w:r w:rsidR="000661DB" w:rsidRPr="000661DB">
        <w:rPr>
          <w:rFonts w:ascii="Liberation Serif" w:hAnsi="Liberation Serif" w:cs="Liberation Serif"/>
          <w:sz w:val="26"/>
          <w:szCs w:val="26"/>
        </w:rPr>
        <w:t>8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июля 202</w:t>
      </w:r>
      <w:r w:rsidR="000661DB" w:rsidRPr="000661DB">
        <w:rPr>
          <w:rFonts w:ascii="Liberation Serif" w:hAnsi="Liberation Serif" w:cs="Liberation Serif"/>
          <w:sz w:val="26"/>
          <w:szCs w:val="26"/>
        </w:rPr>
        <w:t>6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56BAE568" w14:textId="77777777" w:rsidR="0048609B" w:rsidRDefault="0048609B" w:rsidP="00D30C5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2150FDD3" w14:textId="7DE141FB" w:rsidR="00D30C53" w:rsidRPr="000661DB" w:rsidRDefault="00D30C53" w:rsidP="00D30C53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lastRenderedPageBreak/>
        <w:t>5. Отделу по связям с общественностью</w:t>
      </w:r>
      <w:r w:rsidR="005A4BF9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Верхняя Пышма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обеспечить размещение в средствах массовой информации, на официальном сайте </w:t>
      </w:r>
      <w:r w:rsidR="000661DB" w:rsidRPr="000661DB">
        <w:rPr>
          <w:rFonts w:ascii="Liberation Serif" w:hAnsi="Liberation Serif" w:cs="Liberation Serif"/>
          <w:sz w:val="26"/>
          <w:szCs w:val="26"/>
        </w:rPr>
        <w:t>А</w:t>
      </w:r>
      <w:r w:rsidRPr="000661DB">
        <w:rPr>
          <w:rFonts w:ascii="Liberation Serif" w:hAnsi="Liberation Serif" w:cs="Liberation Serif"/>
          <w:sz w:val="26"/>
          <w:szCs w:val="26"/>
        </w:rPr>
        <w:t>дминистрации городского округа Верхняя Пышма в сети Интернет информацию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мероприятий, посвященных Дню</w:t>
      </w:r>
      <w:r w:rsidRPr="000661DB">
        <w:rPr>
          <w:rFonts w:ascii="Liberation Serif" w:hAnsi="Liberation Serif" w:cs="Liberation Serif"/>
          <w:bCs/>
          <w:sz w:val="26"/>
          <w:szCs w:val="26"/>
        </w:rPr>
        <w:t xml:space="preserve"> города – Дню металлурга</w:t>
      </w:r>
      <w:r w:rsidRPr="000661DB">
        <w:rPr>
          <w:rFonts w:ascii="Liberation Serif" w:hAnsi="Liberation Serif" w:cs="Liberation Serif"/>
          <w:sz w:val="26"/>
          <w:szCs w:val="26"/>
        </w:rPr>
        <w:t>.</w:t>
      </w:r>
    </w:p>
    <w:p w14:paraId="3B2652CE" w14:textId="608131BB" w:rsidR="00D30C53" w:rsidRPr="000661DB" w:rsidRDefault="00D30C53" w:rsidP="00D30C53">
      <w:pPr>
        <w:autoSpaceDE w:val="0"/>
        <w:spacing w:after="0"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Срок – до 1</w:t>
      </w:r>
      <w:r w:rsidR="000661DB" w:rsidRPr="000661DB">
        <w:rPr>
          <w:rFonts w:ascii="Liberation Serif" w:hAnsi="Liberation Serif" w:cs="Liberation Serif"/>
          <w:sz w:val="26"/>
          <w:szCs w:val="26"/>
        </w:rPr>
        <w:t>7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июля 202</w:t>
      </w:r>
      <w:r w:rsidR="000661DB" w:rsidRPr="000661DB">
        <w:rPr>
          <w:rFonts w:ascii="Liberation Serif" w:hAnsi="Liberation Serif" w:cs="Liberation Serif"/>
          <w:sz w:val="26"/>
          <w:szCs w:val="26"/>
        </w:rPr>
        <w:t>6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14:paraId="484389CB" w14:textId="77777777" w:rsidR="00D30C53" w:rsidRPr="000661DB" w:rsidRDefault="00D30C53" w:rsidP="00D30C5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620A0C3B" w14:textId="25F879C6" w:rsidR="00D30C53" w:rsidRPr="000661DB" w:rsidRDefault="00D30C53" w:rsidP="00D30C5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0661DB">
        <w:rPr>
          <w:rFonts w:ascii="Liberation Serif" w:hAnsi="Liberation Serif" w:cs="Liberation Serif"/>
          <w:sz w:val="26"/>
          <w:szCs w:val="26"/>
        </w:rPr>
        <w:t>6. Отметить готовность объектов (тер</w:t>
      </w:r>
      <w:r w:rsidR="000661DB">
        <w:rPr>
          <w:rFonts w:ascii="Liberation Serif" w:hAnsi="Liberation Serif" w:cs="Liberation Serif"/>
          <w:sz w:val="26"/>
          <w:szCs w:val="26"/>
        </w:rPr>
        <w:t>риторий) спорта, культуры и мест массового пребывания людей</w:t>
      </w:r>
      <w:r w:rsidRPr="000661DB">
        <w:rPr>
          <w:rFonts w:ascii="Liberation Serif" w:hAnsi="Liberation Serif" w:cs="Liberation Serif"/>
          <w:sz w:val="26"/>
          <w:szCs w:val="26"/>
        </w:rPr>
        <w:t xml:space="preserve"> на территории городского округа Верхняя Пышма, задействованных в проведении праздничных мероприятий, посвященных Дню</w:t>
      </w:r>
      <w:r w:rsidRPr="000661DB">
        <w:rPr>
          <w:rFonts w:ascii="Liberation Serif" w:hAnsi="Liberation Serif" w:cs="Liberation Serif"/>
          <w:bCs/>
          <w:sz w:val="26"/>
          <w:szCs w:val="26"/>
        </w:rPr>
        <w:t xml:space="preserve"> города – Дню металлурга.</w:t>
      </w:r>
    </w:p>
    <w:p w14:paraId="48E6764D" w14:textId="530C8D78" w:rsidR="004D0E79" w:rsidRPr="000661DB" w:rsidRDefault="004D0E79" w:rsidP="004D0E79">
      <w:pPr>
        <w:pStyle w:val="a3"/>
        <w:spacing w:after="0" w:line="240" w:lineRule="auto"/>
        <w:ind w:left="1068" w:hanging="35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20CB0C1C" w14:textId="0DAF4A3A" w:rsidR="004D0E79" w:rsidRPr="00FE2CD9" w:rsidRDefault="000661DB" w:rsidP="004D0E79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7</w:t>
      </w:r>
      <w:r w:rsidR="004D0E7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. </w:t>
      </w:r>
      <w:r w:rsidR="004D0E79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Решения, изложенные в настоящем разделе, приняты единогласно. Особого мнения от членов АТК ГО не поступало.</w:t>
      </w:r>
    </w:p>
    <w:p w14:paraId="4429A125" w14:textId="54E82C7B" w:rsidR="004D0E79" w:rsidRPr="004D0E79" w:rsidRDefault="004D0E79" w:rsidP="004D0E79">
      <w:pPr>
        <w:autoSpaceDE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4D0E79" w:rsidRPr="00FE2CD9" w14:paraId="17F34D34" w14:textId="77777777" w:rsidTr="00A87B5B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AA8669" w14:textId="171E0E34" w:rsidR="004D0E79" w:rsidRPr="00FE2CD9" w:rsidRDefault="0082433A" w:rsidP="0082433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="004D0E7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</w:t>
            </w:r>
            <w:r w:rsidR="004D0E79"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Pr="002A503D">
              <w:rPr>
                <w:rFonts w:ascii="Liberation Serif" w:hAnsi="Liberation Serif" w:cs="Liberation Serif"/>
                <w:sz w:val="26"/>
                <w:szCs w:val="26"/>
              </w:rPr>
              <w:t>Совершенствование мер по повышению уровня антитеррористической защищенности объектов (территорий) организаций, оказывающих услуги по организации отдыха и оздоровлению детей</w:t>
            </w:r>
          </w:p>
        </w:tc>
      </w:tr>
    </w:tbl>
    <w:p w14:paraId="6BE57C4F" w14:textId="5B2DD100" w:rsidR="004D0E79" w:rsidRPr="00FE2CD9" w:rsidRDefault="004D0E79" w:rsidP="004D0E7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(И.С. Зернов, Д.</w:t>
      </w:r>
      <w:r w:rsidR="0082433A">
        <w:rPr>
          <w:rFonts w:ascii="Liberation Serif" w:hAnsi="Liberation Serif" w:cs="Liberation Serif"/>
          <w:sz w:val="26"/>
          <w:szCs w:val="26"/>
        </w:rPr>
        <w:t>Г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. </w:t>
      </w:r>
      <w:r w:rsidR="0082433A">
        <w:rPr>
          <w:rFonts w:ascii="Liberation Serif" w:hAnsi="Liberation Serif" w:cs="Liberation Serif"/>
          <w:sz w:val="26"/>
          <w:szCs w:val="26"/>
        </w:rPr>
        <w:t xml:space="preserve">Карпов, С.В. Запецкий, </w:t>
      </w:r>
      <w:r w:rsidR="00946E81">
        <w:rPr>
          <w:rFonts w:ascii="Liberation Serif" w:hAnsi="Liberation Serif" w:cs="Liberation Serif"/>
          <w:sz w:val="26"/>
          <w:szCs w:val="26"/>
        </w:rPr>
        <w:t>Н.О. Белоусов</w:t>
      </w:r>
      <w:r w:rsidR="0082433A">
        <w:rPr>
          <w:rFonts w:ascii="Liberation Serif" w:hAnsi="Liberation Serif" w:cs="Liberation Serif"/>
          <w:sz w:val="26"/>
          <w:szCs w:val="26"/>
        </w:rPr>
        <w:t>, С.В. Колчин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68426688" w14:textId="2F8C12B0" w:rsidR="004D0E79" w:rsidRDefault="004D0E79" w:rsidP="00C778B4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48E370B5" w14:textId="668F26FA" w:rsidR="0082433A" w:rsidRDefault="0082433A" w:rsidP="0082433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6"/>
          <w:szCs w:val="26"/>
        </w:rPr>
        <w:t xml:space="preserve">1. </w:t>
      </w:r>
      <w:r w:rsidRPr="0082433A">
        <w:rPr>
          <w:rFonts w:ascii="Liberation Serif" w:hAnsi="Liberation Serif" w:cs="Liberation Serif"/>
          <w:sz w:val="26"/>
          <w:szCs w:val="26"/>
        </w:rPr>
        <w:t xml:space="preserve">Принять к сведению доклады </w:t>
      </w:r>
      <w:r w:rsidRPr="0082433A">
        <w:rPr>
          <w:rFonts w:ascii="Liberation Serif" w:hAnsi="Liberation Serif" w:cs="Liberation Serif"/>
          <w:sz w:val="26"/>
          <w:szCs w:val="26"/>
          <w:lang w:val="ru"/>
        </w:rPr>
        <w:t xml:space="preserve">заместителя главы администрации по социальным вопросам городского округа Верхняя Пышма Д.Г. Карпова </w:t>
      </w:r>
      <w:r w:rsidRPr="0082433A">
        <w:rPr>
          <w:rFonts w:ascii="Liberation Serif" w:hAnsi="Liberation Serif" w:cs="Liberation Serif"/>
          <w:sz w:val="26"/>
          <w:szCs w:val="26"/>
        </w:rPr>
        <w:t>«О состоянии антитеррористической защищенности объектов (территорий) организаций, оказывающих услуги по организации отдыха и оздоровлению детей</w:t>
      </w:r>
      <w:r>
        <w:rPr>
          <w:rFonts w:ascii="Liberation Serif" w:hAnsi="Liberation Serif" w:cs="Liberation Serif"/>
          <w:sz w:val="26"/>
          <w:szCs w:val="26"/>
        </w:rPr>
        <w:t xml:space="preserve">», </w:t>
      </w:r>
      <w:r w:rsidRPr="0082433A">
        <w:rPr>
          <w:rFonts w:ascii="Liberation Serif" w:hAnsi="Liberation Serif" w:cs="Liberation Serif"/>
          <w:sz w:val="26"/>
          <w:szCs w:val="26"/>
        </w:rPr>
        <w:t>начальника МО МВД России «Верхнепышминский» С.В. Запецкого «О мерах по повышению антитеррористической защищенности организаций, оказывающих услуги по организации отдыха и оздоровлению детей»</w:t>
      </w:r>
      <w:r>
        <w:rPr>
          <w:rFonts w:ascii="Liberation Serif" w:hAnsi="Liberation Serif" w:cs="Liberation Serif"/>
          <w:sz w:val="26"/>
          <w:szCs w:val="26"/>
        </w:rPr>
        <w:t xml:space="preserve">, </w:t>
      </w:r>
      <w:r w:rsidR="00946E81">
        <w:rPr>
          <w:rFonts w:ascii="Liberation Serif" w:hAnsi="Liberation Serif" w:cs="Liberation Serif"/>
          <w:sz w:val="26"/>
          <w:szCs w:val="26"/>
        </w:rPr>
        <w:t xml:space="preserve">временно исполняющего обязанности </w:t>
      </w:r>
      <w:r w:rsidRPr="004D0E79">
        <w:rPr>
          <w:rFonts w:ascii="Liberation Serif" w:hAnsi="Liberation Serif" w:cs="Liberation Serif"/>
          <w:sz w:val="26"/>
          <w:szCs w:val="26"/>
        </w:rPr>
        <w:t xml:space="preserve">начальника Верхнепышминский ОВО </w:t>
      </w:r>
      <w:r w:rsidR="00946E81">
        <w:rPr>
          <w:rFonts w:ascii="Liberation Serif" w:hAnsi="Liberation Serif" w:cs="Liberation Serif"/>
          <w:sz w:val="26"/>
          <w:szCs w:val="26"/>
        </w:rPr>
        <w:t>Н.О. Белоусова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DA6108">
        <w:rPr>
          <w:rFonts w:ascii="Liberation Serif" w:hAnsi="Liberation Serif" w:cs="Liberation Serif"/>
          <w:sz w:val="28"/>
          <w:szCs w:val="28"/>
        </w:rPr>
        <w:t>«</w:t>
      </w:r>
      <w:r w:rsidRPr="0082433A">
        <w:rPr>
          <w:rFonts w:ascii="Liberation Serif" w:hAnsi="Liberation Serif" w:cs="Liberation Serif"/>
          <w:sz w:val="26"/>
          <w:szCs w:val="26"/>
        </w:rPr>
        <w:t xml:space="preserve">Совершенствование мер по повышению уровня антитеррористической защищенности объектов (территорий) организаций, оказывающих услуги по организации отдыха и оздоровлению детей», </w:t>
      </w:r>
      <w:r w:rsidRPr="004D0E79">
        <w:rPr>
          <w:rFonts w:ascii="Liberation Serif" w:hAnsi="Liberation Serif" w:cs="Liberation Serif"/>
          <w:sz w:val="26"/>
          <w:szCs w:val="26"/>
        </w:rPr>
        <w:t>начальника 60 ПСО ФПС С.В. Колчина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82433A">
        <w:rPr>
          <w:rFonts w:ascii="Liberation Serif" w:hAnsi="Liberation Serif" w:cs="Liberation Serif"/>
          <w:sz w:val="24"/>
          <w:szCs w:val="24"/>
        </w:rPr>
        <w:t>«О состоянии пожарной безопасности на объектах, оказывающих услуги по организации отдыха и оздоровлению детей».</w:t>
      </w:r>
    </w:p>
    <w:p w14:paraId="02902A94" w14:textId="77777777" w:rsidR="00AD6946" w:rsidRPr="0082433A" w:rsidRDefault="00AD6946" w:rsidP="0082433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14:paraId="0C7F7CEA" w14:textId="5885D509" w:rsidR="00AD6946" w:rsidRDefault="0082433A" w:rsidP="00AD6946">
      <w:pPr>
        <w:pStyle w:val="a3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AD6946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2. </w:t>
      </w:r>
      <w:r w:rsidR="00AD6946" w:rsidRPr="00AD6946">
        <w:rPr>
          <w:rFonts w:ascii="Liberation Serif" w:hAnsi="Liberation Serif" w:cs="Liberation Serif"/>
          <w:sz w:val="26"/>
          <w:szCs w:val="26"/>
        </w:rPr>
        <w:t xml:space="preserve">МКУ «Управление образования городского округа Верхняя Пышма», </w:t>
      </w:r>
      <w:r w:rsidR="00AD6946" w:rsidRPr="00AD6946">
        <w:rPr>
          <w:rFonts w:ascii="Liberation Serif" w:hAnsi="Liberation Serif" w:cs="Liberation Serif"/>
          <w:sz w:val="26"/>
          <w:szCs w:val="26"/>
        </w:rPr>
        <w:br/>
        <w:t>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Пышма»:</w:t>
      </w:r>
    </w:p>
    <w:p w14:paraId="214A9310" w14:textId="77777777" w:rsidR="00C067DF" w:rsidRPr="00AD6946" w:rsidRDefault="00C067DF" w:rsidP="00AD6946">
      <w:pPr>
        <w:pStyle w:val="a3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</w:p>
    <w:p w14:paraId="2BB5BF0F" w14:textId="21D703D0" w:rsidR="004D0E79" w:rsidRDefault="00AD6946" w:rsidP="00AD6946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2.1 Усилить пропускной и внутриобъектовый режим</w:t>
      </w:r>
      <w:r w:rsidR="00344234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344234" w:rsidRPr="002A503D">
        <w:rPr>
          <w:rFonts w:ascii="Liberation Serif" w:hAnsi="Liberation Serif" w:cs="Liberation Serif"/>
          <w:sz w:val="26"/>
          <w:szCs w:val="26"/>
        </w:rPr>
        <w:t>объектов (территорий) организаций, оказывающих услуги по организации отдыха и оздоровлению детей</w:t>
      </w:r>
      <w:r>
        <w:rPr>
          <w:rFonts w:ascii="Liberation Serif" w:hAnsi="Liberation Serif" w:cs="Liberation Serif"/>
          <w:color w:val="000000" w:themeColor="text1"/>
          <w:sz w:val="26"/>
          <w:szCs w:val="26"/>
        </w:rPr>
        <w:t>. Исключить возможность бесконтрольного прохода посторонних лиц и бесконтрольного вноса (ввоза) запрещенных предметов.</w:t>
      </w:r>
    </w:p>
    <w:p w14:paraId="5FFA1435" w14:textId="7E0DE6A4" w:rsidR="00AD6946" w:rsidRDefault="00AD6946" w:rsidP="00AD6946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Срок – до 31 августа 2026 года;</w:t>
      </w:r>
    </w:p>
    <w:p w14:paraId="76560FCB" w14:textId="4A55068F" w:rsidR="00AD6946" w:rsidRDefault="00AD6946" w:rsidP="00AD6946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01C19876" w14:textId="3826F92A" w:rsidR="00AD6946" w:rsidRPr="00AD6946" w:rsidRDefault="00AD6946" w:rsidP="00AD6946">
      <w:pPr>
        <w:pStyle w:val="a3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2.2 Организовать проведение дополнительных инструктажей с руководителями объектов, обеспечивающих отдых, оздоровление, занятость детей и подростков </w:t>
      </w:r>
      <w:r w:rsidRPr="00AD6946">
        <w:rPr>
          <w:rFonts w:ascii="Liberation Serif" w:hAnsi="Liberation Serif" w:cs="Liberation Serif"/>
          <w:sz w:val="26"/>
          <w:szCs w:val="26"/>
        </w:rPr>
        <w:t xml:space="preserve">о необходимости оперативного информирования МО МВД России «Верхнепышминский», </w:t>
      </w:r>
      <w:r w:rsidRPr="00AD6946">
        <w:rPr>
          <w:rFonts w:ascii="Liberation Serif" w:hAnsi="Liberation Serif" w:cs="Liberation Serif"/>
          <w:sz w:val="26"/>
          <w:szCs w:val="26"/>
        </w:rPr>
        <w:lastRenderedPageBreak/>
        <w:t>прокуратуры города Верхняя Пышма о чрезвычайных ситуациях в подведомственных им учреждениях, в детских оздоровительных лагерях.</w:t>
      </w:r>
    </w:p>
    <w:p w14:paraId="7B029B04" w14:textId="294E4F58" w:rsidR="00AD6946" w:rsidRDefault="00AD6946" w:rsidP="00AD6946">
      <w:pPr>
        <w:pStyle w:val="a3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AD6946">
        <w:rPr>
          <w:rFonts w:ascii="Liberation Serif" w:hAnsi="Liberation Serif" w:cs="Liberation Serif"/>
          <w:sz w:val="26"/>
          <w:szCs w:val="26"/>
        </w:rPr>
        <w:t>Срок – до 15 июня 202</w:t>
      </w:r>
      <w:r>
        <w:rPr>
          <w:rFonts w:ascii="Liberation Serif" w:hAnsi="Liberation Serif" w:cs="Liberation Serif"/>
          <w:sz w:val="26"/>
          <w:szCs w:val="26"/>
        </w:rPr>
        <w:t>6</w:t>
      </w:r>
      <w:r w:rsidRPr="00AD6946">
        <w:rPr>
          <w:rFonts w:ascii="Liberation Serif" w:hAnsi="Liberation Serif" w:cs="Liberation Serif"/>
          <w:sz w:val="26"/>
          <w:szCs w:val="26"/>
        </w:rPr>
        <w:t xml:space="preserve"> года;</w:t>
      </w:r>
    </w:p>
    <w:p w14:paraId="3C46A0A3" w14:textId="77777777" w:rsidR="00C067DF" w:rsidRPr="00AD6946" w:rsidRDefault="00C067DF" w:rsidP="00AD6946">
      <w:pPr>
        <w:pStyle w:val="a3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</w:p>
    <w:p w14:paraId="5B1DBF28" w14:textId="3536C35F" w:rsidR="00AD6946" w:rsidRPr="00AD6946" w:rsidRDefault="00AD6946" w:rsidP="00AD694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2.3 </w:t>
      </w:r>
      <w:r w:rsidRPr="00AD6946">
        <w:rPr>
          <w:rFonts w:ascii="Liberation Serif" w:hAnsi="Liberation Serif" w:cs="Liberation Serif"/>
          <w:sz w:val="26"/>
          <w:szCs w:val="26"/>
        </w:rPr>
        <w:t>О</w:t>
      </w:r>
      <w:r>
        <w:rPr>
          <w:rFonts w:ascii="Liberation Serif" w:hAnsi="Liberation Serif" w:cs="Liberation Serif"/>
          <w:sz w:val="26"/>
          <w:szCs w:val="26"/>
        </w:rPr>
        <w:t>беспечит</w:t>
      </w:r>
      <w:r w:rsidRPr="00AD6946">
        <w:rPr>
          <w:rFonts w:ascii="Liberation Serif" w:hAnsi="Liberation Serif" w:cs="Liberation Serif"/>
          <w:sz w:val="26"/>
          <w:szCs w:val="26"/>
        </w:rPr>
        <w:t xml:space="preserve">ь контроль </w:t>
      </w:r>
      <w:r>
        <w:rPr>
          <w:rFonts w:ascii="Liberation Serif" w:hAnsi="Liberation Serif" w:cs="Liberation Serif"/>
          <w:sz w:val="26"/>
          <w:szCs w:val="26"/>
        </w:rPr>
        <w:t>за</w:t>
      </w:r>
      <w:r w:rsidRPr="00AD6946">
        <w:rPr>
          <w:rFonts w:ascii="Liberation Serif" w:hAnsi="Liberation Serif" w:cs="Liberation Serif"/>
          <w:sz w:val="26"/>
          <w:szCs w:val="26"/>
        </w:rPr>
        <w:t xml:space="preserve"> руководителями объектов, обеспечивающих отдых, оздоровление, занятость детей и подростков </w:t>
      </w:r>
      <w:r>
        <w:rPr>
          <w:rFonts w:ascii="Liberation Serif" w:hAnsi="Liberation Serif" w:cs="Liberation Serif"/>
          <w:sz w:val="26"/>
          <w:szCs w:val="26"/>
        </w:rPr>
        <w:t xml:space="preserve">по </w:t>
      </w:r>
      <w:r w:rsidRPr="00AD6946">
        <w:rPr>
          <w:rFonts w:ascii="Liberation Serif" w:hAnsi="Liberation Serif" w:cs="Liberation Serif"/>
          <w:sz w:val="26"/>
          <w:szCs w:val="26"/>
        </w:rPr>
        <w:t>соблюдени</w:t>
      </w:r>
      <w:r>
        <w:rPr>
          <w:rFonts w:ascii="Liberation Serif" w:hAnsi="Liberation Serif" w:cs="Liberation Serif"/>
          <w:sz w:val="26"/>
          <w:szCs w:val="26"/>
        </w:rPr>
        <w:t>ю</w:t>
      </w:r>
      <w:r w:rsidRPr="00AD6946">
        <w:rPr>
          <w:rFonts w:ascii="Liberation Serif" w:hAnsi="Liberation Serif" w:cs="Liberation Serif"/>
          <w:sz w:val="26"/>
          <w:szCs w:val="26"/>
        </w:rPr>
        <w:t xml:space="preserve"> требований к антитеррористической защищенности объектов (территорий), предназначенных для организации отдыха детей и их оздоровления, в период проведения летней оздоровительной кампании 202</w:t>
      </w:r>
      <w:r>
        <w:rPr>
          <w:rFonts w:ascii="Liberation Serif" w:hAnsi="Liberation Serif" w:cs="Liberation Serif"/>
          <w:sz w:val="26"/>
          <w:szCs w:val="26"/>
        </w:rPr>
        <w:t>6</w:t>
      </w:r>
      <w:r w:rsidRPr="00AD6946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1F3B39E0" w14:textId="688EFB97" w:rsidR="00AD6946" w:rsidRPr="00AD6946" w:rsidRDefault="00AD6946" w:rsidP="00AD6946">
      <w:pPr>
        <w:pStyle w:val="a3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AD6946">
        <w:rPr>
          <w:rFonts w:ascii="Liberation Serif" w:hAnsi="Liberation Serif" w:cs="Liberation Serif"/>
          <w:sz w:val="26"/>
          <w:szCs w:val="26"/>
        </w:rPr>
        <w:t>Срок – до 3</w:t>
      </w:r>
      <w:r>
        <w:rPr>
          <w:rFonts w:ascii="Liberation Serif" w:hAnsi="Liberation Serif" w:cs="Liberation Serif"/>
          <w:sz w:val="26"/>
          <w:szCs w:val="26"/>
        </w:rPr>
        <w:t>1</w:t>
      </w:r>
      <w:r w:rsidRPr="00AD6946">
        <w:rPr>
          <w:rFonts w:ascii="Liberation Serif" w:hAnsi="Liberation Serif" w:cs="Liberation Serif"/>
          <w:sz w:val="26"/>
          <w:szCs w:val="26"/>
        </w:rPr>
        <w:t xml:space="preserve"> августа 202</w:t>
      </w:r>
      <w:r>
        <w:rPr>
          <w:rFonts w:ascii="Liberation Serif" w:hAnsi="Liberation Serif" w:cs="Liberation Serif"/>
          <w:sz w:val="26"/>
          <w:szCs w:val="26"/>
        </w:rPr>
        <w:t>6</w:t>
      </w:r>
      <w:r w:rsidRPr="00AD6946">
        <w:rPr>
          <w:rFonts w:ascii="Liberation Serif" w:hAnsi="Liberation Serif" w:cs="Liberation Serif"/>
          <w:sz w:val="26"/>
          <w:szCs w:val="26"/>
        </w:rPr>
        <w:t xml:space="preserve"> года;</w:t>
      </w:r>
    </w:p>
    <w:p w14:paraId="367EEDE9" w14:textId="6F5C4256" w:rsidR="0082433A" w:rsidRDefault="0082433A" w:rsidP="0082433A">
      <w:pPr>
        <w:pStyle w:val="a3"/>
        <w:autoSpaceDE w:val="0"/>
        <w:spacing w:after="0" w:line="240" w:lineRule="auto"/>
        <w:ind w:left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4169CC23" w14:textId="3B7D5726" w:rsidR="00AD6946" w:rsidRPr="00344234" w:rsidRDefault="00AD6946" w:rsidP="00344234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2.4 </w:t>
      </w:r>
      <w:r w:rsidR="00344234" w:rsidRPr="00344234">
        <w:rPr>
          <w:rFonts w:ascii="Liberation Serif" w:hAnsi="Liberation Serif" w:cs="Liberation Serif"/>
          <w:sz w:val="26"/>
          <w:szCs w:val="26"/>
        </w:rPr>
        <w:t xml:space="preserve">Информацию об исполнении мероприятий, предусмотренных подпунктами </w:t>
      </w:r>
      <w:r w:rsidR="00344234">
        <w:rPr>
          <w:rFonts w:ascii="Liberation Serif" w:hAnsi="Liberation Serif" w:cs="Liberation Serif"/>
          <w:sz w:val="26"/>
          <w:szCs w:val="26"/>
        </w:rPr>
        <w:br/>
      </w:r>
      <w:r w:rsidR="00344234" w:rsidRPr="00344234">
        <w:rPr>
          <w:rFonts w:ascii="Liberation Serif" w:hAnsi="Liberation Serif" w:cs="Liberation Serif"/>
          <w:sz w:val="26"/>
          <w:szCs w:val="26"/>
        </w:rPr>
        <w:t>2.1 – 2.</w:t>
      </w:r>
      <w:r w:rsidR="00344234">
        <w:rPr>
          <w:rFonts w:ascii="Liberation Serif" w:hAnsi="Liberation Serif" w:cs="Liberation Serif"/>
          <w:sz w:val="26"/>
          <w:szCs w:val="26"/>
        </w:rPr>
        <w:t>3 пункта 2</w:t>
      </w:r>
      <w:r w:rsidR="00344234" w:rsidRPr="00344234">
        <w:rPr>
          <w:rFonts w:ascii="Liberation Serif" w:hAnsi="Liberation Serif" w:cs="Liberation Serif"/>
          <w:sz w:val="26"/>
          <w:szCs w:val="26"/>
        </w:rPr>
        <w:t>, предоставить в АТК ГО</w:t>
      </w:r>
    </w:p>
    <w:p w14:paraId="04152093" w14:textId="75D40E11" w:rsidR="0082433A" w:rsidRDefault="00344234" w:rsidP="0082433A">
      <w:pPr>
        <w:pStyle w:val="a3"/>
        <w:autoSpaceDE w:val="0"/>
        <w:spacing w:after="0" w:line="240" w:lineRule="auto"/>
        <w:ind w:left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Срок – до 04 сентября 2026 года.</w:t>
      </w:r>
    </w:p>
    <w:p w14:paraId="632CA9A5" w14:textId="77777777" w:rsidR="00344234" w:rsidRDefault="00344234" w:rsidP="0082433A">
      <w:pPr>
        <w:pStyle w:val="a3"/>
        <w:autoSpaceDE w:val="0"/>
        <w:spacing w:after="0" w:line="240" w:lineRule="auto"/>
        <w:ind w:left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5D0BF8E6" w14:textId="3F804CFC" w:rsidR="0082433A" w:rsidRPr="00FE2CD9" w:rsidRDefault="0082433A" w:rsidP="0082433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3. 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Решения, изложенные в настоящем разделе, приняты единогласно. Особого мнения от членов АТК ГО не поступало.</w:t>
      </w:r>
    </w:p>
    <w:p w14:paraId="5EC936E4" w14:textId="36DF38AB" w:rsidR="0082433A" w:rsidRDefault="0082433A" w:rsidP="0082433A">
      <w:pPr>
        <w:pStyle w:val="a3"/>
        <w:autoSpaceDE w:val="0"/>
        <w:spacing w:after="0" w:line="240" w:lineRule="auto"/>
        <w:ind w:left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2E5AAEDA" w14:textId="0E49881B" w:rsidR="0082433A" w:rsidRPr="00FE2CD9" w:rsidRDefault="0082433A" w:rsidP="0082433A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Pr="00FE2CD9">
        <w:rPr>
          <w:rFonts w:ascii="Liberation Serif" w:hAnsi="Liberation Serif" w:cs="Liberation Serif"/>
          <w:sz w:val="26"/>
          <w:szCs w:val="26"/>
        </w:rPr>
        <w:t>. 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</w:r>
    </w:p>
    <w:p w14:paraId="67F2B1E4" w14:textId="77777777" w:rsidR="0082433A" w:rsidRPr="00FE2CD9" w:rsidRDefault="0082433A" w:rsidP="0082433A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____________________________________________________________________</w:t>
      </w:r>
    </w:p>
    <w:p w14:paraId="649F69B8" w14:textId="1C04DD2F" w:rsidR="0082433A" w:rsidRPr="00FE2CD9" w:rsidRDefault="0082433A" w:rsidP="0082433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(И.С. Зернов, С.В. Запецкий, </w:t>
      </w:r>
      <w:r w:rsidR="00946E81">
        <w:rPr>
          <w:rFonts w:ascii="Liberation Serif" w:hAnsi="Liberation Serif" w:cs="Liberation Serif"/>
          <w:sz w:val="26"/>
          <w:szCs w:val="26"/>
        </w:rPr>
        <w:t>Н.О. Белоусов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, </w:t>
      </w:r>
      <w:r w:rsidR="004F16D2">
        <w:rPr>
          <w:rFonts w:ascii="Liberation Serif" w:hAnsi="Liberation Serif" w:cs="Liberation Serif"/>
          <w:sz w:val="26"/>
          <w:szCs w:val="26"/>
        </w:rPr>
        <w:t>Д.А. Дыбцов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52A79547" w14:textId="77777777" w:rsidR="0082433A" w:rsidRPr="00FE2CD9" w:rsidRDefault="0082433A" w:rsidP="0082433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0216B20B" w14:textId="7905478F" w:rsidR="0082433A" w:rsidRPr="00FE2CD9" w:rsidRDefault="0082433A" w:rsidP="00387CF0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Принять к сведению доклады начальника МО МВД России «Верхнепышминский» С.В. Запецкого, </w:t>
      </w:r>
      <w:r w:rsidR="00946E81">
        <w:rPr>
          <w:rFonts w:ascii="Liberation Serif" w:hAnsi="Liberation Serif" w:cs="Liberation Serif"/>
          <w:sz w:val="26"/>
          <w:szCs w:val="26"/>
        </w:rPr>
        <w:t xml:space="preserve">временно исполняющего обязанности </w:t>
      </w:r>
      <w:r w:rsidR="00946E81" w:rsidRPr="004D0E79">
        <w:rPr>
          <w:rFonts w:ascii="Liberation Serif" w:hAnsi="Liberation Serif" w:cs="Liberation Serif"/>
          <w:sz w:val="26"/>
          <w:szCs w:val="26"/>
        </w:rPr>
        <w:t xml:space="preserve">начальника Верхнепышминский ОВО </w:t>
      </w:r>
      <w:r w:rsidR="00946E81">
        <w:rPr>
          <w:rFonts w:ascii="Liberation Serif" w:hAnsi="Liberation Serif" w:cs="Liberation Serif"/>
          <w:sz w:val="26"/>
          <w:szCs w:val="26"/>
        </w:rPr>
        <w:t>Н.О. Белоусова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, </w:t>
      </w:r>
      <w:r w:rsidR="004F16D2">
        <w:rPr>
          <w:rFonts w:ascii="Liberation Serif" w:hAnsi="Liberation Serif" w:cs="Liberation Serif"/>
          <w:sz w:val="26"/>
          <w:szCs w:val="26"/>
        </w:rPr>
        <w:t>сотрудника</w:t>
      </w:r>
      <w:r w:rsidR="00A401EE">
        <w:rPr>
          <w:rFonts w:ascii="Liberation Serif" w:hAnsi="Liberation Serif" w:cs="Liberation Serif"/>
          <w:sz w:val="26"/>
          <w:szCs w:val="26"/>
        </w:rPr>
        <w:t xml:space="preserve"> У</w:t>
      </w:r>
      <w:r w:rsidR="004F16D2">
        <w:rPr>
          <w:rFonts w:ascii="Liberation Serif" w:hAnsi="Liberation Serif" w:cs="Liberation Serif"/>
          <w:sz w:val="26"/>
          <w:szCs w:val="26"/>
        </w:rPr>
        <w:t xml:space="preserve">правления </w:t>
      </w:r>
      <w:r w:rsidR="00A401EE">
        <w:rPr>
          <w:rFonts w:ascii="Liberation Serif" w:hAnsi="Liberation Serif" w:cs="Liberation Serif"/>
          <w:sz w:val="26"/>
          <w:szCs w:val="26"/>
        </w:rPr>
        <w:t>Ф</w:t>
      </w:r>
      <w:r w:rsidR="004F16D2">
        <w:rPr>
          <w:rFonts w:ascii="Liberation Serif" w:hAnsi="Liberation Serif" w:cs="Liberation Serif"/>
          <w:sz w:val="26"/>
          <w:szCs w:val="26"/>
        </w:rPr>
        <w:t>едеральной службы безопасности</w:t>
      </w:r>
      <w:r w:rsidR="00A401EE">
        <w:rPr>
          <w:rFonts w:ascii="Liberation Serif" w:hAnsi="Liberation Serif" w:cs="Liberation Serif"/>
          <w:sz w:val="26"/>
          <w:szCs w:val="26"/>
        </w:rPr>
        <w:t xml:space="preserve"> России по Свердловской области </w:t>
      </w:r>
      <w:r w:rsidR="004F16D2">
        <w:rPr>
          <w:rFonts w:ascii="Liberation Serif" w:hAnsi="Liberation Serif" w:cs="Liberation Serif"/>
          <w:sz w:val="26"/>
          <w:szCs w:val="26"/>
        </w:rPr>
        <w:t>Д.А. Дыбцова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«О новых террористических угрозах, возникших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актов».</w:t>
      </w:r>
    </w:p>
    <w:p w14:paraId="3BB8FD07" w14:textId="77777777" w:rsidR="0082433A" w:rsidRPr="00FE2CD9" w:rsidRDefault="0082433A" w:rsidP="0082433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42CFD5C1" w14:textId="3A79EB62" w:rsidR="0082433A" w:rsidRDefault="0082433A" w:rsidP="00387CF0">
      <w:pPr>
        <w:pStyle w:val="a3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МКУ «Управление образования городского округа Верхняя Пышма», 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>МКУ «Управление физической культуры, спорта и молодежной политики городского округа Верхняя Пышма», МКУ «Управление культуры г</w:t>
      </w:r>
      <w:r w:rsidR="00C7552E">
        <w:rPr>
          <w:rFonts w:ascii="Liberation Serif" w:hAnsi="Liberation Serif" w:cs="Liberation Serif"/>
          <w:color w:val="000000" w:themeColor="text1"/>
          <w:sz w:val="26"/>
          <w:szCs w:val="26"/>
        </w:rPr>
        <w:t>ородского округа Верхняя Пышма» поручить руководителям своих подведомственных учреждений провести разъяснительные беседы с работниками о тактике вербовочной работы иностранных спецслужб, необходимости незамедлительного информирования сотрудников правоохранительных органов обо всех фактах выходов на них злоумышленников, а также мерах собственной безопасности.</w:t>
      </w:r>
    </w:p>
    <w:p w14:paraId="79B31035" w14:textId="1471F767" w:rsidR="00C7552E" w:rsidRDefault="00C7552E" w:rsidP="00C7552E">
      <w:pPr>
        <w:pStyle w:val="a3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Срок – до 25 июня 2026 года.</w:t>
      </w:r>
    </w:p>
    <w:p w14:paraId="732CF724" w14:textId="1F7E6F71" w:rsidR="00496710" w:rsidRDefault="00496710" w:rsidP="00C7552E">
      <w:pPr>
        <w:pStyle w:val="a3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5085F407" w14:textId="13BB3567" w:rsidR="00496710" w:rsidRDefault="00496710" w:rsidP="00387CF0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lastRenderedPageBreak/>
        <w:t>Главам сельских и поселковых администраций обеспечить незамедлительное информирование правоохранительных органов о ставших известными фактами подготовки публичных провокационных действий, акций (нападениях, поджогах, актах вандализма и т.п.), в том числе экстремистского толка, со стороны радикально настроенных лиц в отношении представителей этнических и конфессиональных сообществ, а также культовых сооружений.</w:t>
      </w:r>
    </w:p>
    <w:p w14:paraId="0FFC5D61" w14:textId="7227C346" w:rsidR="00496710" w:rsidRPr="00C7552E" w:rsidRDefault="00496710" w:rsidP="00496710">
      <w:pPr>
        <w:pStyle w:val="a3"/>
        <w:spacing w:line="240" w:lineRule="auto"/>
        <w:ind w:left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Срок – незамедлительно.</w:t>
      </w:r>
    </w:p>
    <w:p w14:paraId="7247E7FD" w14:textId="77777777" w:rsidR="00C7552E" w:rsidRPr="00FE2CD9" w:rsidRDefault="00C7552E" w:rsidP="00C7552E">
      <w:pPr>
        <w:pStyle w:val="a3"/>
        <w:autoSpaceDE w:val="0"/>
        <w:spacing w:after="0" w:line="240" w:lineRule="auto"/>
        <w:ind w:left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2D3AEF5F" w14:textId="71DCAF1E" w:rsidR="0082433A" w:rsidRDefault="0082433A" w:rsidP="00387CF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Решения, изложенные в настоящем разделе, приняты единогласно. Особ</w:t>
      </w:r>
      <w:r w:rsidR="00394711">
        <w:rPr>
          <w:rFonts w:ascii="Liberation Serif" w:hAnsi="Liberation Serif" w:cs="Liberation Serif"/>
          <w:sz w:val="26"/>
          <w:szCs w:val="26"/>
        </w:rPr>
        <w:t xml:space="preserve">ого мнения от членов АТК ГО </w:t>
      </w:r>
      <w:r w:rsidRPr="00FE2CD9">
        <w:rPr>
          <w:rFonts w:ascii="Liberation Serif" w:hAnsi="Liberation Serif" w:cs="Liberation Serif"/>
          <w:sz w:val="26"/>
          <w:szCs w:val="26"/>
        </w:rPr>
        <w:t>не поступало.</w:t>
      </w:r>
    </w:p>
    <w:p w14:paraId="7B85F59E" w14:textId="39A3609C" w:rsidR="00082EE8" w:rsidRDefault="00082EE8" w:rsidP="00082EE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082EE8" w:rsidRPr="00FE2CD9" w14:paraId="13AE941E" w14:textId="77777777" w:rsidTr="00A87B5B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B00B4F" w14:textId="15C25107" w:rsidR="00082EE8" w:rsidRPr="00082EE8" w:rsidRDefault="00082EE8" w:rsidP="00082EE8">
            <w:pPr>
              <w:pStyle w:val="a4"/>
              <w:ind w:left="40" w:right="34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</w:t>
            </w: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Pr="007E3B99">
              <w:rPr>
                <w:rFonts w:ascii="Liberation Serif" w:hAnsi="Liberation Serif" w:cs="Liberation Serif"/>
                <w:sz w:val="26"/>
                <w:szCs w:val="26"/>
              </w:rPr>
      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</w:t>
            </w:r>
          </w:p>
        </w:tc>
      </w:tr>
    </w:tbl>
    <w:p w14:paraId="2B750224" w14:textId="2AF94AC4" w:rsidR="00082EE8" w:rsidRPr="00FE2CD9" w:rsidRDefault="00082EE8" w:rsidP="00082EE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(И.С. Зернов, Д.</w:t>
      </w:r>
      <w:r>
        <w:rPr>
          <w:rFonts w:ascii="Liberation Serif" w:hAnsi="Liberation Serif" w:cs="Liberation Serif"/>
          <w:sz w:val="26"/>
          <w:szCs w:val="26"/>
        </w:rPr>
        <w:t>Г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. </w:t>
      </w:r>
      <w:r>
        <w:rPr>
          <w:rFonts w:ascii="Liberation Serif" w:hAnsi="Liberation Serif" w:cs="Liberation Serif"/>
          <w:sz w:val="26"/>
          <w:szCs w:val="26"/>
        </w:rPr>
        <w:t>Карпов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4BBE04DB" w14:textId="77777777" w:rsidR="00082EE8" w:rsidRPr="00082EE8" w:rsidRDefault="00082EE8" w:rsidP="00082EE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7C33F473" w14:textId="77FA2C61" w:rsidR="0082433A" w:rsidRPr="00082EE8" w:rsidRDefault="00082EE8" w:rsidP="00387CF0">
      <w:pPr>
        <w:pStyle w:val="a3"/>
        <w:numPr>
          <w:ilvl w:val="0"/>
          <w:numId w:val="10"/>
        </w:numPr>
        <w:autoSpaceDE w:val="0"/>
        <w:spacing w:after="0" w:line="240" w:lineRule="auto"/>
        <w:ind w:left="0" w:firstLine="851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82433A">
        <w:rPr>
          <w:rFonts w:ascii="Liberation Serif" w:hAnsi="Liberation Serif" w:cs="Liberation Serif"/>
          <w:sz w:val="26"/>
          <w:szCs w:val="26"/>
        </w:rPr>
        <w:t xml:space="preserve">Принять к сведению доклады </w:t>
      </w:r>
      <w:r w:rsidRPr="0082433A">
        <w:rPr>
          <w:rFonts w:ascii="Liberation Serif" w:hAnsi="Liberation Serif" w:cs="Liberation Serif"/>
          <w:sz w:val="26"/>
          <w:szCs w:val="26"/>
          <w:lang w:val="ru"/>
        </w:rPr>
        <w:t>заместителя главы администрации по социальным вопросам городского округа Верхняя Пышма Д.Г. Карпова</w:t>
      </w:r>
      <w:r>
        <w:rPr>
          <w:rFonts w:ascii="Liberation Serif" w:hAnsi="Liberation Serif" w:cs="Liberation Serif"/>
          <w:sz w:val="26"/>
          <w:szCs w:val="26"/>
          <w:lang w:val="ru"/>
        </w:rPr>
        <w:t xml:space="preserve"> «О реализации мероприятий комплексной программы по профилактике терроризма и экстремизма,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Украины».</w:t>
      </w:r>
    </w:p>
    <w:p w14:paraId="538589C9" w14:textId="13C6EDA4" w:rsidR="00082EE8" w:rsidRDefault="00082EE8" w:rsidP="00082EE8">
      <w:pPr>
        <w:autoSpaceDE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75FEC8D8" w14:textId="67573446" w:rsidR="00082EE8" w:rsidRPr="00263DEB" w:rsidRDefault="00912B7F" w:rsidP="00387CF0">
      <w:pPr>
        <w:pStyle w:val="a3"/>
        <w:numPr>
          <w:ilvl w:val="0"/>
          <w:numId w:val="10"/>
        </w:numPr>
        <w:autoSpaceDE w:val="0"/>
        <w:spacing w:after="0" w:line="240" w:lineRule="auto"/>
        <w:ind w:left="0" w:firstLine="851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263DEB">
        <w:rPr>
          <w:rFonts w:ascii="Liberation Serif" w:hAnsi="Liberation Serif" w:cs="Liberation Serif"/>
          <w:color w:val="000000" w:themeColor="text1"/>
          <w:sz w:val="26"/>
          <w:szCs w:val="26"/>
        </w:rPr>
        <w:t>МКУ «Управление образования г</w:t>
      </w:r>
      <w:r w:rsidR="00263DEB">
        <w:rPr>
          <w:rFonts w:ascii="Liberation Serif" w:hAnsi="Liberation Serif" w:cs="Liberation Serif"/>
          <w:color w:val="000000" w:themeColor="text1"/>
          <w:sz w:val="26"/>
          <w:szCs w:val="26"/>
        </w:rPr>
        <w:t>ородского округа Верхняя Пышма»</w:t>
      </w:r>
      <w:r w:rsidRPr="00263DE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продолжить работу </w:t>
      </w:r>
      <w:r w:rsidRPr="00263DEB">
        <w:rPr>
          <w:rFonts w:ascii="Liberation Serif" w:hAnsi="Liberation Serif" w:cs="Liberation Serif"/>
          <w:sz w:val="26"/>
          <w:szCs w:val="26"/>
        </w:rPr>
        <w:t>по профилактике терроризма</w:t>
      </w:r>
      <w:r w:rsidRPr="00263DE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с обучающ</w:t>
      </w:r>
      <w:r w:rsidR="00263DEB" w:rsidRPr="00263DEB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имися </w:t>
      </w:r>
      <w:r w:rsidRPr="00263DEB">
        <w:rPr>
          <w:rFonts w:ascii="Liberation Serif" w:hAnsi="Liberation Serif" w:cs="Liberation Serif"/>
          <w:sz w:val="26"/>
          <w:szCs w:val="26"/>
        </w:rPr>
        <w:t xml:space="preserve">прибывающими в городской округ Верхняя Пышма из Донецкой, Луганской народных республик, Запорожской, Херсонской областей и Украины. </w:t>
      </w:r>
    </w:p>
    <w:p w14:paraId="1EDE548A" w14:textId="7B737D94" w:rsidR="00082EE8" w:rsidRDefault="00082EE8" w:rsidP="00082EE8">
      <w:pPr>
        <w:autoSpaceDE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2878ADB9" w14:textId="348F8BD4" w:rsidR="00082EE8" w:rsidRDefault="00082EE8" w:rsidP="00387CF0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Решения, изложенные в настоящем разделе, приняты единогласно. Особ</w:t>
      </w:r>
      <w:r w:rsidR="00394711">
        <w:rPr>
          <w:rFonts w:ascii="Liberation Serif" w:hAnsi="Liberation Serif" w:cs="Liberation Serif"/>
          <w:sz w:val="26"/>
          <w:szCs w:val="26"/>
        </w:rPr>
        <w:t xml:space="preserve">ого мнения от членов АТК ГО </w:t>
      </w:r>
      <w:r w:rsidRPr="00FE2CD9">
        <w:rPr>
          <w:rFonts w:ascii="Liberation Serif" w:hAnsi="Liberation Serif" w:cs="Liberation Serif"/>
          <w:sz w:val="26"/>
          <w:szCs w:val="26"/>
        </w:rPr>
        <w:t>не поступало.</w:t>
      </w:r>
    </w:p>
    <w:p w14:paraId="6AEBB4D2" w14:textId="78102859" w:rsidR="00082EE8" w:rsidRDefault="00082EE8" w:rsidP="00082EE8">
      <w:pPr>
        <w:autoSpaceDE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1EE8E0A2" w14:textId="77777777" w:rsidR="00394711" w:rsidRPr="00082EE8" w:rsidRDefault="00394711" w:rsidP="00082EE8">
      <w:pPr>
        <w:autoSpaceDE w:val="0"/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AE1BF0" w:rsidRPr="00FE2CD9" w14:paraId="11539ACC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0678C3" w14:textId="6951BD2B" w:rsidR="00AE1BF0" w:rsidRPr="00FE2CD9" w:rsidRDefault="004B276B" w:rsidP="001D7326">
            <w:pPr>
              <w:pStyle w:val="a3"/>
              <w:spacing w:after="0" w:line="240" w:lineRule="auto"/>
              <w:ind w:left="3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</w:t>
            </w:r>
            <w:r w:rsidR="00AE1BF0"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</w:t>
            </w:r>
            <w:r w:rsidR="00AE1BF0"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114330" w:rsidRPr="00FE2CD9">
              <w:rPr>
                <w:rFonts w:ascii="Liberation Serif" w:hAnsi="Liberation Serif" w:cs="Liberation Serif"/>
                <w:sz w:val="26"/>
                <w:szCs w:val="26"/>
              </w:rPr>
              <w:t>Об имеющихся на территории городского округа Верхняя Пышма террористических угроз и лиц, нуждающихся в профилактическом воздействии</w:t>
            </w:r>
          </w:p>
        </w:tc>
      </w:tr>
    </w:tbl>
    <w:p w14:paraId="4F66424D" w14:textId="7683AE63" w:rsidR="00AE1BF0" w:rsidRPr="00FE2CD9" w:rsidRDefault="00AE1BF0" w:rsidP="00AE1BF0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584D91" w:rsidRPr="00FE2CD9">
        <w:rPr>
          <w:rFonts w:ascii="Liberation Serif" w:hAnsi="Liberation Serif" w:cs="Liberation Serif"/>
          <w:sz w:val="26"/>
          <w:szCs w:val="26"/>
        </w:rPr>
        <w:t xml:space="preserve">И.С. Зернов, </w:t>
      </w:r>
      <w:r w:rsidR="004F16D2">
        <w:rPr>
          <w:rFonts w:ascii="Liberation Serif" w:hAnsi="Liberation Serif" w:cs="Liberation Serif"/>
          <w:sz w:val="26"/>
          <w:szCs w:val="26"/>
        </w:rPr>
        <w:t>Д.А. Дыбцов</w:t>
      </w:r>
      <w:r w:rsidR="000426F5">
        <w:rPr>
          <w:rFonts w:ascii="Liberation Serif" w:hAnsi="Liberation Serif" w:cs="Liberation Serif"/>
          <w:sz w:val="26"/>
          <w:szCs w:val="26"/>
        </w:rPr>
        <w:t>, С.В. Запецкий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210A54AC" w14:textId="77777777" w:rsidR="00AE1BF0" w:rsidRPr="00FE2CD9" w:rsidRDefault="00AE1BF0" w:rsidP="00AE1BF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245F1604" w14:textId="44FD9799" w:rsidR="00AE1BF0" w:rsidRPr="00FE2CD9" w:rsidRDefault="001D7326" w:rsidP="00387CF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Принять к сведению доклад</w:t>
      </w:r>
      <w:r w:rsidR="000426F5">
        <w:rPr>
          <w:rFonts w:ascii="Liberation Serif" w:hAnsi="Liberation Serif" w:cs="Liberation Serif"/>
          <w:sz w:val="26"/>
          <w:szCs w:val="26"/>
        </w:rPr>
        <w:t>ы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4F16D2">
        <w:rPr>
          <w:rFonts w:ascii="Liberation Serif" w:hAnsi="Liberation Serif" w:cs="Liberation Serif"/>
          <w:sz w:val="26"/>
          <w:szCs w:val="26"/>
        </w:rPr>
        <w:t>сотрудника Управления Федеральной службы безопасности России по Свердловской области Д.А. Дыбцова</w:t>
      </w:r>
      <w:r w:rsidR="000426F5">
        <w:rPr>
          <w:rFonts w:ascii="Liberation Serif" w:hAnsi="Liberation Serif" w:cs="Liberation Serif"/>
          <w:sz w:val="26"/>
          <w:szCs w:val="26"/>
        </w:rPr>
        <w:t xml:space="preserve">, </w:t>
      </w:r>
      <w:r w:rsidR="000426F5" w:rsidRPr="00FE2CD9">
        <w:rPr>
          <w:rFonts w:ascii="Liberation Serif" w:hAnsi="Liberation Serif" w:cs="Liberation Serif"/>
          <w:sz w:val="26"/>
          <w:szCs w:val="26"/>
        </w:rPr>
        <w:t>начальника МО МВД России «Верхнепышминский» С.В. Запецкого</w:t>
      </w:r>
      <w:r w:rsidR="00AE1BF0" w:rsidRPr="00FE2CD9">
        <w:rPr>
          <w:rFonts w:ascii="Liberation Serif" w:hAnsi="Liberation Serif" w:cs="Liberation Serif"/>
          <w:sz w:val="26"/>
          <w:szCs w:val="26"/>
        </w:rPr>
        <w:t xml:space="preserve"> «</w:t>
      </w:r>
      <w:r w:rsidR="00114330" w:rsidRPr="00FE2CD9">
        <w:rPr>
          <w:rFonts w:ascii="Liberation Serif" w:hAnsi="Liberation Serif" w:cs="Liberation Serif"/>
          <w:sz w:val="26"/>
          <w:szCs w:val="26"/>
        </w:rPr>
        <w:t>Об имеющихся на территории городского округа Верхняя Пышма террористических угроз и лиц, нуждающихся в профилактическом воздействии</w:t>
      </w:r>
      <w:r w:rsidR="00AE1BF0" w:rsidRPr="00FE2CD9">
        <w:rPr>
          <w:rFonts w:ascii="Liberation Serif" w:hAnsi="Liberation Serif" w:cs="Liberation Serif"/>
          <w:sz w:val="26"/>
          <w:szCs w:val="26"/>
        </w:rPr>
        <w:t>».</w:t>
      </w:r>
    </w:p>
    <w:p w14:paraId="6EDC4E86" w14:textId="7638977C" w:rsidR="00AE1BF0" w:rsidRPr="00FE2CD9" w:rsidRDefault="00AE1BF0" w:rsidP="0053107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69DF005D" w14:textId="06CEA1B5" w:rsidR="0079736F" w:rsidRDefault="0079736F" w:rsidP="00496710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>2.</w:t>
      </w:r>
      <w:r w:rsidR="0090515B" w:rsidRPr="00FE2CD9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90515B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МКУ «Управление образования городского округа Верхняя Пышма», </w:t>
      </w:r>
      <w:r w:rsidR="0090515B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 xml:space="preserve">МКУ «Управление физической культуры, спорта и молодежной политики городского округа Верхняя Пышма», МКУ «Управление культуры городского округа Верхняя Пышма» </w:t>
      </w:r>
      <w:r w:rsidR="00496710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организовать на плановой основе проведение среди молодежной аудитории </w:t>
      </w:r>
      <w:r w:rsidR="003E1664">
        <w:rPr>
          <w:rFonts w:ascii="Liberation Serif" w:hAnsi="Liberation Serif" w:cs="Liberation Serif"/>
          <w:color w:val="000000" w:themeColor="text1"/>
          <w:sz w:val="26"/>
          <w:szCs w:val="26"/>
        </w:rPr>
        <w:t>информационно</w:t>
      </w:r>
      <w:r w:rsidR="00496710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-просветительских мероприятий, раскрывающих правила поведения при </w:t>
      </w:r>
      <w:r w:rsidR="00496710">
        <w:rPr>
          <w:rFonts w:ascii="Liberation Serif" w:hAnsi="Liberation Serif" w:cs="Liberation Serif"/>
          <w:color w:val="000000" w:themeColor="text1"/>
          <w:sz w:val="26"/>
          <w:szCs w:val="26"/>
        </w:rPr>
        <w:lastRenderedPageBreak/>
        <w:t>обнаружении подозрительных предметов и лиц, попытках вовлечения в диверсионно</w:t>
      </w:r>
      <w:r w:rsidR="003E1664">
        <w:rPr>
          <w:rFonts w:ascii="Liberation Serif" w:hAnsi="Liberation Serif" w:cs="Liberation Serif"/>
          <w:color w:val="000000" w:themeColor="text1"/>
          <w:sz w:val="26"/>
          <w:szCs w:val="26"/>
        </w:rPr>
        <w:t>-террористическую деятельность в информационно-телекоммуникационной сети «Интернет», а также меры уголовной о</w:t>
      </w:r>
      <w:r w:rsidR="00847332">
        <w:rPr>
          <w:rFonts w:ascii="Liberation Serif" w:hAnsi="Liberation Serif" w:cs="Liberation Serif"/>
          <w:color w:val="000000" w:themeColor="text1"/>
          <w:sz w:val="26"/>
          <w:szCs w:val="26"/>
        </w:rPr>
        <w:t>тветственности за участие в ней, в том числе с использованием видеороликов.</w:t>
      </w:r>
    </w:p>
    <w:p w14:paraId="4171E9EE" w14:textId="77777777" w:rsidR="004607F9" w:rsidRPr="004607F9" w:rsidRDefault="004607F9" w:rsidP="004607F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607F9">
        <w:rPr>
          <w:rFonts w:ascii="Liberation Serif" w:hAnsi="Liberation Serif" w:cs="Liberation Serif"/>
          <w:sz w:val="26"/>
          <w:szCs w:val="26"/>
        </w:rPr>
        <w:t>Информацию об исполнении предоставить в АТК ГО.</w:t>
      </w:r>
    </w:p>
    <w:p w14:paraId="7418635C" w14:textId="6E039619" w:rsidR="0090515B" w:rsidRPr="00FE2CD9" w:rsidRDefault="00E05213" w:rsidP="0090515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Срок – ежеквартально, до 5 числа квартала, следующего за отчетным.</w:t>
      </w:r>
    </w:p>
    <w:p w14:paraId="1D73F988" w14:textId="77777777" w:rsidR="0079736F" w:rsidRPr="00FE2CD9" w:rsidRDefault="0079736F" w:rsidP="0090515B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14BD57EE" w14:textId="67D15714" w:rsidR="00AE1BF0" w:rsidRPr="00FE2CD9" w:rsidRDefault="00AE1BF0" w:rsidP="00387CF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не поступало.</w:t>
      </w:r>
    </w:p>
    <w:p w14:paraId="49685E92" w14:textId="0F20C790" w:rsidR="004F406D" w:rsidRDefault="004F406D" w:rsidP="004F406D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7794A8E4" w14:textId="77777777" w:rsidR="0032329B" w:rsidRPr="00FE2CD9" w:rsidRDefault="0032329B" w:rsidP="004F406D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082EE8" w:rsidRPr="00FE2CD9" w14:paraId="7BBA220C" w14:textId="77777777" w:rsidTr="00A87B5B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47BA13" w14:textId="0CBAC917" w:rsidR="00082EE8" w:rsidRPr="000426F5" w:rsidRDefault="00082EE8" w:rsidP="000426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</w:t>
            </w: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II</w:t>
            </w:r>
            <w:r w:rsidR="000426F5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0426F5" w:rsidRPr="00FA79A4">
              <w:rPr>
                <w:rFonts w:ascii="Liberation Serif" w:hAnsi="Liberation Serif" w:cs="Liberation Serif"/>
                <w:sz w:val="26"/>
                <w:szCs w:val="26"/>
              </w:rPr>
              <w:t>Обеспечение безопасности и антитеррористической защищенности объектов (территорий) образования, спорта и культуры, находящихся в муниципальной собственности</w:t>
            </w:r>
          </w:p>
        </w:tc>
      </w:tr>
    </w:tbl>
    <w:p w14:paraId="2EB91A93" w14:textId="3EFF83AE" w:rsidR="00082EE8" w:rsidRDefault="00082EE8" w:rsidP="00082EE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(И.С. Зернов, </w:t>
      </w:r>
      <w:r w:rsidR="00946E81">
        <w:rPr>
          <w:rFonts w:ascii="Liberation Serif" w:hAnsi="Liberation Serif" w:cs="Liberation Serif"/>
          <w:sz w:val="26"/>
          <w:szCs w:val="26"/>
        </w:rPr>
        <w:t>Н.О. Белоусов</w:t>
      </w:r>
      <w:r w:rsidR="000426F5">
        <w:rPr>
          <w:rFonts w:ascii="Liberation Serif" w:hAnsi="Liberation Serif" w:cs="Liberation Serif"/>
          <w:sz w:val="26"/>
          <w:szCs w:val="26"/>
        </w:rPr>
        <w:t>, Д.Г. Карпов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28581B2E" w14:textId="77777777" w:rsidR="000426F5" w:rsidRPr="00FE2CD9" w:rsidRDefault="000426F5" w:rsidP="00082EE8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p w14:paraId="646F8BCB" w14:textId="72D83289" w:rsidR="00AE1BF0" w:rsidRDefault="00716D0B" w:rsidP="00387CF0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  <w:lang w:val="ru"/>
        </w:rPr>
      </w:pPr>
      <w:r w:rsidRPr="00822C41">
        <w:rPr>
          <w:rFonts w:ascii="Liberation Serif" w:hAnsi="Liberation Serif" w:cs="Liberation Serif"/>
          <w:sz w:val="26"/>
          <w:szCs w:val="26"/>
        </w:rPr>
        <w:t>Принять</w:t>
      </w:r>
      <w:r w:rsidR="00822C41" w:rsidRPr="00822C41">
        <w:rPr>
          <w:rFonts w:ascii="Liberation Serif" w:hAnsi="Liberation Serif" w:cs="Liberation Serif"/>
          <w:sz w:val="26"/>
          <w:szCs w:val="26"/>
        </w:rPr>
        <w:t xml:space="preserve"> к сведению доклады </w:t>
      </w:r>
      <w:r w:rsidR="00946E81">
        <w:rPr>
          <w:rFonts w:ascii="Liberation Serif" w:hAnsi="Liberation Serif" w:cs="Liberation Serif"/>
          <w:sz w:val="26"/>
          <w:szCs w:val="26"/>
        </w:rPr>
        <w:t xml:space="preserve">временно исполняющего обязанности </w:t>
      </w:r>
      <w:r w:rsidR="00946E81" w:rsidRPr="004D0E79">
        <w:rPr>
          <w:rFonts w:ascii="Liberation Serif" w:hAnsi="Liberation Serif" w:cs="Liberation Serif"/>
          <w:sz w:val="26"/>
          <w:szCs w:val="26"/>
        </w:rPr>
        <w:t xml:space="preserve">начальника Верхнепышминский ОВО </w:t>
      </w:r>
      <w:r w:rsidR="00946E81">
        <w:rPr>
          <w:rFonts w:ascii="Liberation Serif" w:hAnsi="Liberation Serif" w:cs="Liberation Serif"/>
          <w:sz w:val="26"/>
          <w:szCs w:val="26"/>
        </w:rPr>
        <w:t>Н.О. Белоусова</w:t>
      </w:r>
      <w:r w:rsidR="00822C41" w:rsidRPr="00822C41">
        <w:rPr>
          <w:rFonts w:ascii="Liberation Serif" w:hAnsi="Liberation Serif" w:cs="Liberation Serif"/>
          <w:sz w:val="26"/>
          <w:szCs w:val="26"/>
        </w:rPr>
        <w:t xml:space="preserve">, </w:t>
      </w:r>
      <w:r w:rsidR="00822C41" w:rsidRPr="00822C41">
        <w:rPr>
          <w:rFonts w:ascii="Liberation Serif" w:hAnsi="Liberation Serif" w:cs="Liberation Serif"/>
          <w:sz w:val="26"/>
          <w:szCs w:val="26"/>
          <w:lang w:val="ru"/>
        </w:rPr>
        <w:t xml:space="preserve">заместителя главы администрации по социальным вопросам городского округа Верхняя Пышма Д.Г. Карпова </w:t>
      </w:r>
      <w:r w:rsidR="00946E81">
        <w:rPr>
          <w:rFonts w:ascii="Liberation Serif" w:hAnsi="Liberation Serif" w:cs="Liberation Serif"/>
          <w:sz w:val="26"/>
          <w:szCs w:val="26"/>
          <w:lang w:val="ru"/>
        </w:rPr>
        <w:br/>
      </w:r>
      <w:r w:rsidR="00822C41" w:rsidRPr="00822C41">
        <w:rPr>
          <w:rFonts w:ascii="Liberation Serif" w:hAnsi="Liberation Serif" w:cs="Liberation Serif"/>
          <w:sz w:val="26"/>
          <w:szCs w:val="26"/>
          <w:lang w:val="ru"/>
        </w:rPr>
        <w:t>«Об обеспечении безопасности и антитеррористической защищенности объектов (территорий) образования, спорта и культуры, находящихся в муниципальной собственности».</w:t>
      </w:r>
    </w:p>
    <w:p w14:paraId="6A949918" w14:textId="77777777" w:rsidR="004607F9" w:rsidRPr="00822C41" w:rsidRDefault="004607F9" w:rsidP="004607F9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 w:cs="Liberation Serif"/>
          <w:sz w:val="26"/>
          <w:szCs w:val="26"/>
          <w:lang w:val="ru"/>
        </w:rPr>
      </w:pPr>
    </w:p>
    <w:p w14:paraId="27CF53AE" w14:textId="77777777" w:rsidR="0061711F" w:rsidRPr="0061711F" w:rsidRDefault="004607F9" w:rsidP="00387CF0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МКУ «Управление образования городского округа Верхняя Пышма», 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>МКУ «Управление физической культуры, спорта и молодежной политики городского округа Верхняя Пышма», МКУ «Управление культуры городского округа Верхняя Пышма»</w:t>
      </w:r>
      <w:r w:rsidR="0061711F">
        <w:rPr>
          <w:rFonts w:ascii="Liberation Serif" w:hAnsi="Liberation Serif" w:cs="Liberation Serif"/>
          <w:color w:val="000000" w:themeColor="text1"/>
          <w:sz w:val="26"/>
          <w:szCs w:val="26"/>
        </w:rPr>
        <w:t>:</w:t>
      </w:r>
    </w:p>
    <w:p w14:paraId="59F0C48C" w14:textId="749E452D" w:rsidR="004607F9" w:rsidRPr="0061711F" w:rsidRDefault="00801C91" w:rsidP="00387CF0">
      <w:pPr>
        <w:pStyle w:val="a3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 w:themeColor="text1"/>
          <w:sz w:val="26"/>
          <w:szCs w:val="26"/>
        </w:rPr>
        <w:t>О</w:t>
      </w:r>
      <w:r w:rsidR="004607F9" w:rsidRPr="0061711F">
        <w:rPr>
          <w:rFonts w:ascii="Liberation Serif" w:hAnsi="Liberation Serif" w:cs="Liberation Serif"/>
          <w:color w:val="000000" w:themeColor="text1"/>
          <w:sz w:val="26"/>
          <w:szCs w:val="26"/>
        </w:rPr>
        <w:t>беспечить контроль за устранением имеющихся нарушений требований к антитеррористической защищенности подведомственных объектов (территорий), утвержденных соответствующими постановлениями Правительства Российской Федерации.</w:t>
      </w:r>
      <w:r w:rsidR="0061711F" w:rsidRPr="0061711F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</w:t>
      </w:r>
      <w:r w:rsidR="004607F9" w:rsidRPr="0061711F">
        <w:rPr>
          <w:rFonts w:ascii="Liberation Serif" w:hAnsi="Liberation Serif" w:cs="Liberation Serif"/>
          <w:sz w:val="26"/>
          <w:szCs w:val="26"/>
        </w:rPr>
        <w:t>Информацию об исполнении предоставить в АТК ГО.</w:t>
      </w:r>
    </w:p>
    <w:p w14:paraId="04B10B8D" w14:textId="461B9271" w:rsidR="004607F9" w:rsidRDefault="004607F9" w:rsidP="004607F9">
      <w:pPr>
        <w:spacing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4607F9">
        <w:rPr>
          <w:rFonts w:ascii="Liberation Serif" w:hAnsi="Liberation Serif" w:cs="Liberation Serif"/>
          <w:sz w:val="26"/>
          <w:szCs w:val="26"/>
        </w:rPr>
        <w:t xml:space="preserve">Срок – до </w:t>
      </w:r>
      <w:r>
        <w:rPr>
          <w:rFonts w:ascii="Liberation Serif" w:hAnsi="Liberation Serif" w:cs="Liberation Serif"/>
          <w:sz w:val="26"/>
          <w:szCs w:val="26"/>
        </w:rPr>
        <w:t>03</w:t>
      </w:r>
      <w:r w:rsidR="0061711F">
        <w:rPr>
          <w:rFonts w:ascii="Liberation Serif" w:hAnsi="Liberation Serif" w:cs="Liberation Serif"/>
          <w:sz w:val="26"/>
          <w:szCs w:val="26"/>
        </w:rPr>
        <w:t xml:space="preserve"> июля 2026 года;</w:t>
      </w:r>
    </w:p>
    <w:p w14:paraId="2ACDD909" w14:textId="65B1FF0E" w:rsidR="0061711F" w:rsidRDefault="0061711F" w:rsidP="0061711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2.2 </w:t>
      </w:r>
      <w:r w:rsidR="00801C91">
        <w:rPr>
          <w:rFonts w:ascii="Liberation Serif" w:hAnsi="Liberation Serif" w:cs="Liberation Serif"/>
          <w:sz w:val="26"/>
          <w:szCs w:val="26"/>
        </w:rPr>
        <w:t>П</w:t>
      </w:r>
      <w:r>
        <w:rPr>
          <w:rFonts w:ascii="Liberation Serif" w:hAnsi="Liberation Serif" w:cs="Liberation Serif"/>
          <w:sz w:val="26"/>
          <w:szCs w:val="26"/>
        </w:rPr>
        <w:t xml:space="preserve">ровести совместно с МКУ «Управление </w:t>
      </w:r>
      <w:r w:rsidR="00270C1C">
        <w:rPr>
          <w:rFonts w:ascii="Liberation Serif" w:hAnsi="Liberation Serif" w:cs="Liberation Serif"/>
          <w:sz w:val="26"/>
          <w:szCs w:val="26"/>
        </w:rPr>
        <w:t>капитального строительства</w:t>
      </w:r>
      <w:r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Пышма»</w:t>
      </w:r>
      <w:r w:rsidR="0073259E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обследования всех подведомственных объектов, на предмет определения </w:t>
      </w:r>
      <w:r w:rsidR="00A90806">
        <w:rPr>
          <w:rFonts w:ascii="Liberation Serif" w:hAnsi="Liberation Serif" w:cs="Liberation Serif"/>
          <w:sz w:val="26"/>
          <w:szCs w:val="26"/>
        </w:rPr>
        <w:t xml:space="preserve">мест укрытий </w:t>
      </w:r>
      <w:r>
        <w:rPr>
          <w:rFonts w:ascii="Liberation Serif" w:hAnsi="Liberation Serif" w:cs="Liberation Serif"/>
          <w:sz w:val="26"/>
          <w:szCs w:val="26"/>
        </w:rPr>
        <w:t xml:space="preserve">для персонала и детей </w:t>
      </w:r>
      <w:r w:rsidR="00A90806">
        <w:rPr>
          <w:rFonts w:ascii="Liberation Serif" w:hAnsi="Liberation Serif" w:cs="Liberation Serif"/>
          <w:sz w:val="26"/>
          <w:szCs w:val="26"/>
        </w:rPr>
        <w:t xml:space="preserve">при получении сигнала </w:t>
      </w:r>
      <w:r w:rsidR="00A90806">
        <w:rPr>
          <w:rFonts w:ascii="Liberation Serif" w:hAnsi="Liberation Serif" w:cs="Liberation Serif"/>
          <w:sz w:val="26"/>
          <w:szCs w:val="26"/>
        </w:rPr>
        <w:br/>
        <w:t>«Атака БПЛА», «Ракетная опасность»</w:t>
      </w:r>
      <w:r>
        <w:rPr>
          <w:rFonts w:ascii="Liberation Serif" w:hAnsi="Liberation Serif" w:cs="Liberation Serif"/>
          <w:sz w:val="26"/>
          <w:szCs w:val="26"/>
        </w:rPr>
        <w:t xml:space="preserve">, </w:t>
      </w:r>
      <w:r w:rsidR="00A90806">
        <w:rPr>
          <w:rFonts w:ascii="Liberation Serif" w:hAnsi="Liberation Serif" w:cs="Liberation Serif"/>
          <w:sz w:val="26"/>
          <w:szCs w:val="26"/>
        </w:rPr>
        <w:t>с учетом</w:t>
      </w:r>
      <w:r>
        <w:rPr>
          <w:rFonts w:ascii="Liberation Serif" w:hAnsi="Liberation Serif" w:cs="Liberation Serif"/>
          <w:sz w:val="26"/>
          <w:szCs w:val="26"/>
        </w:rPr>
        <w:t xml:space="preserve"> рекомендаци</w:t>
      </w:r>
      <w:r w:rsidR="00A90806">
        <w:rPr>
          <w:rFonts w:ascii="Liberation Serif" w:hAnsi="Liberation Serif" w:cs="Liberation Serif"/>
          <w:sz w:val="26"/>
          <w:szCs w:val="26"/>
        </w:rPr>
        <w:t>й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801C91">
        <w:rPr>
          <w:rFonts w:ascii="Liberation Serif" w:hAnsi="Liberation Serif" w:cs="Liberation Serif"/>
          <w:sz w:val="26"/>
          <w:szCs w:val="26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32058E8F" w14:textId="026BE42A" w:rsidR="0061711F" w:rsidRDefault="0061711F" w:rsidP="0061711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Срок – до </w:t>
      </w:r>
      <w:r w:rsidR="0073259E">
        <w:rPr>
          <w:rFonts w:ascii="Liberation Serif" w:hAnsi="Liberation Serif" w:cs="Liberation Serif"/>
          <w:sz w:val="26"/>
          <w:szCs w:val="26"/>
        </w:rPr>
        <w:t xml:space="preserve">01 августа </w:t>
      </w:r>
      <w:r>
        <w:rPr>
          <w:rFonts w:ascii="Liberation Serif" w:hAnsi="Liberation Serif" w:cs="Liberation Serif"/>
          <w:sz w:val="26"/>
          <w:szCs w:val="26"/>
        </w:rPr>
        <w:t>2026</w:t>
      </w:r>
      <w:r w:rsidR="008D5E06">
        <w:rPr>
          <w:rFonts w:ascii="Liberation Serif" w:hAnsi="Liberation Serif" w:cs="Liberation Serif"/>
          <w:sz w:val="26"/>
          <w:szCs w:val="26"/>
        </w:rPr>
        <w:t xml:space="preserve"> года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14:paraId="63BD043C" w14:textId="77777777" w:rsidR="0073259E" w:rsidRDefault="0073259E" w:rsidP="0061711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DE9E466" w14:textId="03875E74" w:rsidR="0061711F" w:rsidRDefault="0061711F" w:rsidP="0061711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2.3 </w:t>
      </w:r>
      <w:r w:rsidR="00801C91">
        <w:rPr>
          <w:rFonts w:ascii="Liberation Serif" w:hAnsi="Liberation Serif" w:cs="Liberation Serif"/>
          <w:sz w:val="26"/>
          <w:szCs w:val="26"/>
        </w:rPr>
        <w:t>Р</w:t>
      </w:r>
      <w:r>
        <w:rPr>
          <w:rFonts w:ascii="Liberation Serif" w:hAnsi="Liberation Serif" w:cs="Liberation Serif"/>
          <w:sz w:val="26"/>
          <w:szCs w:val="26"/>
        </w:rPr>
        <w:t xml:space="preserve">азработать </w:t>
      </w:r>
      <w:r w:rsidR="008D5E06">
        <w:rPr>
          <w:rFonts w:ascii="Liberation Serif" w:hAnsi="Liberation Serif" w:cs="Liberation Serif"/>
          <w:sz w:val="26"/>
          <w:szCs w:val="26"/>
        </w:rPr>
        <w:t xml:space="preserve">на подведомственных объектах </w:t>
      </w:r>
      <w:r>
        <w:rPr>
          <w:rFonts w:ascii="Liberation Serif" w:hAnsi="Liberation Serif" w:cs="Liberation Serif"/>
          <w:sz w:val="26"/>
          <w:szCs w:val="26"/>
        </w:rPr>
        <w:t xml:space="preserve">схемы действий </w:t>
      </w:r>
      <w:r w:rsidR="008D5E06">
        <w:rPr>
          <w:rFonts w:ascii="Liberation Serif" w:hAnsi="Liberation Serif" w:cs="Liberation Serif"/>
          <w:sz w:val="26"/>
          <w:szCs w:val="26"/>
        </w:rPr>
        <w:t xml:space="preserve">персонала и детей </w:t>
      </w:r>
      <w:r>
        <w:rPr>
          <w:rFonts w:ascii="Liberation Serif" w:hAnsi="Liberation Serif" w:cs="Liberation Serif"/>
          <w:sz w:val="26"/>
          <w:szCs w:val="26"/>
        </w:rPr>
        <w:t>на случай возникновения чрезвычайных ситуаций, в том числе от БПЛА.</w:t>
      </w:r>
    </w:p>
    <w:p w14:paraId="2FB9DDA9" w14:textId="2F096BF3" w:rsidR="0061711F" w:rsidRDefault="0073259E" w:rsidP="0061711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Срок – до 01 августа 2026</w:t>
      </w:r>
      <w:r w:rsidR="008D5E06">
        <w:rPr>
          <w:rFonts w:ascii="Liberation Serif" w:hAnsi="Liberation Serif" w:cs="Liberation Serif"/>
          <w:sz w:val="26"/>
          <w:szCs w:val="26"/>
        </w:rPr>
        <w:t xml:space="preserve"> года;</w:t>
      </w:r>
    </w:p>
    <w:p w14:paraId="6C02F270" w14:textId="30290D59" w:rsidR="008D5E06" w:rsidRDefault="008D5E06" w:rsidP="0061711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1F1E01B" w14:textId="03EFA742" w:rsidR="008D5E06" w:rsidRDefault="008D5E06" w:rsidP="0061711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2.4 </w:t>
      </w:r>
      <w:r w:rsidR="00801C91">
        <w:rPr>
          <w:rFonts w:ascii="Liberation Serif" w:hAnsi="Liberation Serif" w:cs="Liberation Serif"/>
          <w:sz w:val="26"/>
          <w:szCs w:val="26"/>
        </w:rPr>
        <w:t>П</w:t>
      </w:r>
      <w:r>
        <w:rPr>
          <w:rFonts w:ascii="Liberation Serif" w:hAnsi="Liberation Serif" w:cs="Liberation Serif"/>
          <w:sz w:val="26"/>
          <w:szCs w:val="26"/>
        </w:rPr>
        <w:t>ровести на подведомственных объектах учения с отработкой действий персонала и детей на случай возникновения чрезвычайных ситуаций, в том числе от БПЛА.</w:t>
      </w:r>
    </w:p>
    <w:p w14:paraId="03E4155E" w14:textId="516360D6" w:rsidR="008D5E06" w:rsidRDefault="008D5E06" w:rsidP="0061711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Срок – до 01 августа 2026 года.</w:t>
      </w:r>
    </w:p>
    <w:p w14:paraId="64C181A0" w14:textId="30CE9BF9" w:rsidR="00822C41" w:rsidRDefault="00822C41" w:rsidP="00387CF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822C41">
        <w:rPr>
          <w:rFonts w:ascii="Liberation Serif" w:hAnsi="Liberation Serif" w:cs="Liberation Serif"/>
          <w:sz w:val="26"/>
          <w:szCs w:val="26"/>
        </w:rPr>
        <w:lastRenderedPageBreak/>
        <w:t>Решения, изложенные в настоящем разделе, приняты единогласно. Особого мнения от членов АТК ГО не поступало.</w:t>
      </w:r>
    </w:p>
    <w:p w14:paraId="0371E4C9" w14:textId="77777777" w:rsidR="0032329B" w:rsidRPr="00822C41" w:rsidRDefault="0032329B" w:rsidP="00847332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A14548" w:rsidRPr="00FE2CD9" w14:paraId="5C61BBD8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AAD95E" w14:textId="769C7DC9" w:rsidR="00A14548" w:rsidRPr="00FE2CD9" w:rsidRDefault="00AD22DD" w:rsidP="00AD22D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IX</w:t>
            </w:r>
            <w:r w:rsidR="00A14548"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Pr="00FA79A4">
              <w:rPr>
                <w:rFonts w:ascii="Liberation Serif" w:hAnsi="Liberation Serif" w:cs="Liberation Serif"/>
                <w:sz w:val="26"/>
                <w:szCs w:val="26"/>
              </w:rPr>
              <w:t>Обеспечение безопасности и антитеррористической защищенности объектов водоснабжения и водоотведения МУП «Водоканал»</w:t>
            </w:r>
          </w:p>
        </w:tc>
      </w:tr>
    </w:tbl>
    <w:p w14:paraId="2C703F5C" w14:textId="7D430F6D" w:rsidR="00A14548" w:rsidRPr="00FE2CD9" w:rsidRDefault="00A14548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584D91" w:rsidRPr="00FE2CD9">
        <w:rPr>
          <w:rFonts w:ascii="Liberation Serif" w:hAnsi="Liberation Serif" w:cs="Liberation Serif"/>
          <w:sz w:val="26"/>
          <w:szCs w:val="26"/>
        </w:rPr>
        <w:t xml:space="preserve">И.С. Зернов, </w:t>
      </w:r>
      <w:r w:rsidR="00AD22DD">
        <w:rPr>
          <w:rFonts w:ascii="Liberation Serif" w:hAnsi="Liberation Serif" w:cs="Liberation Serif"/>
          <w:sz w:val="26"/>
          <w:szCs w:val="26"/>
        </w:rPr>
        <w:t xml:space="preserve">А.С. Берсенев, </w:t>
      </w:r>
      <w:r w:rsidR="00946E81">
        <w:rPr>
          <w:rFonts w:ascii="Liberation Serif" w:hAnsi="Liberation Serif" w:cs="Liberation Serif"/>
          <w:sz w:val="26"/>
          <w:szCs w:val="26"/>
        </w:rPr>
        <w:t>Н.О. Белоусов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693B89DB" w14:textId="77777777" w:rsidR="00A14548" w:rsidRPr="00FE2CD9" w:rsidRDefault="00A14548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14:paraId="46589328" w14:textId="5D7545A7" w:rsidR="00820784" w:rsidRDefault="00A14548" w:rsidP="00387CF0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AD22DD">
        <w:rPr>
          <w:rFonts w:ascii="Liberation Serif" w:hAnsi="Liberation Serif" w:cs="Liberation Serif"/>
          <w:sz w:val="26"/>
          <w:szCs w:val="26"/>
        </w:rPr>
        <w:t>Принять к сведению доклад</w:t>
      </w:r>
      <w:r w:rsidR="00311031" w:rsidRPr="00AD22DD">
        <w:rPr>
          <w:rFonts w:ascii="Liberation Serif" w:hAnsi="Liberation Serif" w:cs="Liberation Serif"/>
          <w:sz w:val="26"/>
          <w:szCs w:val="26"/>
        </w:rPr>
        <w:t>ы</w:t>
      </w:r>
      <w:r w:rsidR="00AD22DD" w:rsidRPr="00AD22DD">
        <w:rPr>
          <w:rFonts w:ascii="Liberation Serif" w:hAnsi="Liberation Serif" w:cs="Liberation Serif"/>
          <w:sz w:val="26"/>
          <w:szCs w:val="26"/>
        </w:rPr>
        <w:t xml:space="preserve"> директора МУП «Водоканал» А.С. Берсенева «О состоянии антитеррористической защищенности объектов водоснабжения и водоотведения МУП «Водоканал»</w:t>
      </w:r>
      <w:r w:rsidR="0093302A" w:rsidRPr="00AD22DD">
        <w:rPr>
          <w:rFonts w:ascii="Liberation Serif" w:hAnsi="Liberation Serif"/>
          <w:sz w:val="26"/>
          <w:szCs w:val="26"/>
        </w:rPr>
        <w:t>,</w:t>
      </w:r>
      <w:r w:rsidR="0093302A" w:rsidRPr="00AD22DD">
        <w:rPr>
          <w:rFonts w:ascii="Liberation Serif" w:hAnsi="Liberation Serif" w:cs="Liberation Serif"/>
          <w:sz w:val="26"/>
          <w:szCs w:val="26"/>
        </w:rPr>
        <w:t xml:space="preserve"> </w:t>
      </w:r>
      <w:r w:rsidR="00946E81">
        <w:rPr>
          <w:rFonts w:ascii="Liberation Serif" w:hAnsi="Liberation Serif" w:cs="Liberation Serif"/>
          <w:sz w:val="26"/>
          <w:szCs w:val="26"/>
        </w:rPr>
        <w:t xml:space="preserve">временно исполняющего обязанности </w:t>
      </w:r>
      <w:r w:rsidR="00946E81" w:rsidRPr="004D0E79">
        <w:rPr>
          <w:rFonts w:ascii="Liberation Serif" w:hAnsi="Liberation Serif" w:cs="Liberation Serif"/>
          <w:sz w:val="26"/>
          <w:szCs w:val="26"/>
        </w:rPr>
        <w:t xml:space="preserve">начальника Верхнепышминский ОВО </w:t>
      </w:r>
      <w:r w:rsidR="00946E81">
        <w:rPr>
          <w:rFonts w:ascii="Liberation Serif" w:hAnsi="Liberation Serif" w:cs="Liberation Serif"/>
          <w:sz w:val="26"/>
          <w:szCs w:val="26"/>
        </w:rPr>
        <w:t xml:space="preserve">Н.О. Белоусова </w:t>
      </w:r>
      <w:r w:rsidR="00311031" w:rsidRPr="00AD22DD">
        <w:rPr>
          <w:rFonts w:ascii="Liberation Serif" w:hAnsi="Liberation Serif" w:cs="Liberation Serif"/>
          <w:sz w:val="26"/>
          <w:szCs w:val="26"/>
        </w:rPr>
        <w:t>«</w:t>
      </w:r>
      <w:r w:rsidR="00267B24">
        <w:rPr>
          <w:rFonts w:ascii="Liberation Serif" w:hAnsi="Liberation Serif"/>
          <w:sz w:val="26"/>
          <w:szCs w:val="26"/>
        </w:rPr>
        <w:t>Совершенствование мер по повышению уровня антитеррористической защищенности объектов водоснабжения и водоотведения»</w:t>
      </w:r>
      <w:r w:rsidR="00AD22DD">
        <w:rPr>
          <w:rFonts w:ascii="Liberation Serif" w:hAnsi="Liberation Serif" w:cs="Liberation Serif"/>
          <w:sz w:val="26"/>
          <w:szCs w:val="26"/>
        </w:rPr>
        <w:t>.</w:t>
      </w:r>
    </w:p>
    <w:p w14:paraId="22493B52" w14:textId="77777777" w:rsidR="002E6CEE" w:rsidRPr="00FE2CD9" w:rsidRDefault="002E6CEE" w:rsidP="002E6CEE">
      <w:pPr>
        <w:pStyle w:val="a3"/>
        <w:spacing w:after="0" w:line="240" w:lineRule="auto"/>
        <w:ind w:left="708"/>
        <w:jc w:val="both"/>
        <w:rPr>
          <w:rFonts w:ascii="Liberation Serif" w:hAnsi="Liberation Serif" w:cs="Liberation Serif"/>
          <w:sz w:val="26"/>
          <w:szCs w:val="26"/>
        </w:rPr>
      </w:pPr>
    </w:p>
    <w:p w14:paraId="1FF01724" w14:textId="5BCF1468" w:rsidR="00AD22DD" w:rsidRDefault="00267B24" w:rsidP="00A14548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</w:t>
      </w:r>
      <w:r w:rsidR="00F7352D">
        <w:rPr>
          <w:rFonts w:ascii="Liberation Serif" w:hAnsi="Liberation Serif"/>
          <w:sz w:val="26"/>
          <w:szCs w:val="26"/>
        </w:rPr>
        <w:t xml:space="preserve">Директору МУП «Водоканал» обеспечить очистные сооружения хозяйственно-бытовой канализации города Верхняя Пышма (г. Верхняя Пышма, проспект </w:t>
      </w:r>
      <w:r w:rsidR="00F7352D">
        <w:rPr>
          <w:rFonts w:ascii="Liberation Serif" w:hAnsi="Liberation Serif"/>
          <w:sz w:val="26"/>
          <w:szCs w:val="26"/>
        </w:rPr>
        <w:br/>
        <w:t>Успенский, 1/1 и ГО Верхняя Пышма, п. Красный, ул. Артиллеристов, д.96) системой видеонаблюдения.</w:t>
      </w:r>
    </w:p>
    <w:p w14:paraId="1ABD99BF" w14:textId="35D1F006" w:rsidR="00F7352D" w:rsidRDefault="00F7352D" w:rsidP="00A14548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Срок – до 01 июня 2027 года.</w:t>
      </w:r>
    </w:p>
    <w:p w14:paraId="51F1E36E" w14:textId="77777777" w:rsidR="00801C91" w:rsidRPr="00F7352D" w:rsidRDefault="00801C91" w:rsidP="00A14548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6"/>
          <w:szCs w:val="26"/>
        </w:rPr>
      </w:pPr>
    </w:p>
    <w:p w14:paraId="2E609F71" w14:textId="2AF14C78" w:rsidR="00A14548" w:rsidRPr="00FE2CD9" w:rsidRDefault="00AC17CF" w:rsidP="00A14548"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>3</w:t>
      </w:r>
      <w:r w:rsidR="00A14548" w:rsidRPr="00FE2CD9">
        <w:rPr>
          <w:rFonts w:ascii="Liberation Serif" w:hAnsi="Liberation Serif"/>
          <w:sz w:val="26"/>
          <w:szCs w:val="26"/>
        </w:rPr>
        <w:t xml:space="preserve">. </w:t>
      </w:r>
      <w:r w:rsidR="00A14548"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="00A14548" w:rsidRPr="00FE2CD9">
        <w:rPr>
          <w:rFonts w:ascii="Liberation Serif" w:hAnsi="Liberation Serif" w:cs="Liberation Serif"/>
          <w:sz w:val="26"/>
          <w:szCs w:val="26"/>
        </w:rPr>
        <w:t xml:space="preserve"> не поступало.</w:t>
      </w:r>
    </w:p>
    <w:p w14:paraId="52166531" w14:textId="77777777" w:rsidR="00FE2CD9" w:rsidRPr="00FE2CD9" w:rsidRDefault="00FE2CD9" w:rsidP="00A14548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D0FBB" w:rsidRPr="00FE2CD9" w14:paraId="72C52534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4081ED" w14:textId="37AA41D5" w:rsidR="00DD0FBB" w:rsidRPr="00267B24" w:rsidRDefault="00267B24" w:rsidP="00267B24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</w:t>
            </w:r>
            <w:r w:rsidR="00DD0FBB"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Pr="005F2B59">
              <w:rPr>
                <w:rFonts w:ascii="Liberation Serif" w:hAnsi="Liberation Serif" w:cs="Liberation Serif"/>
                <w:sz w:val="26"/>
                <w:szCs w:val="26"/>
              </w:rPr>
              <w:t>Об организации профилактической работы в отношении мигрантов, в том числе из стран Центрально-Азиатского региона</w:t>
            </w:r>
          </w:p>
        </w:tc>
      </w:tr>
    </w:tbl>
    <w:p w14:paraId="1031405E" w14:textId="0FC5CE9D" w:rsidR="00DD0FBB" w:rsidRPr="00FE2CD9" w:rsidRDefault="00DD0FBB" w:rsidP="00DD0FBB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8453FD" w:rsidRPr="00FE2CD9">
        <w:rPr>
          <w:rFonts w:ascii="Liberation Serif" w:hAnsi="Liberation Serif" w:cs="Liberation Serif"/>
          <w:sz w:val="26"/>
          <w:szCs w:val="26"/>
        </w:rPr>
        <w:t xml:space="preserve">И.С Зернов, </w:t>
      </w:r>
      <w:r w:rsidR="00267B24">
        <w:rPr>
          <w:rFonts w:ascii="Liberation Serif" w:hAnsi="Liberation Serif" w:cs="Liberation Serif"/>
          <w:sz w:val="26"/>
          <w:szCs w:val="26"/>
        </w:rPr>
        <w:t>С.В. Запецкий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4C7F0F05" w14:textId="77777777" w:rsidR="00DD0FBB" w:rsidRPr="00FE2CD9" w:rsidRDefault="00DD0FBB" w:rsidP="00DD0FBB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0672713F" w14:textId="3C54C65E" w:rsidR="009741C4" w:rsidRDefault="00DD0FBB" w:rsidP="00387C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Принять к сведению доклады </w:t>
      </w:r>
      <w:r w:rsidR="00267B24" w:rsidRPr="00FE2CD9">
        <w:rPr>
          <w:rFonts w:ascii="Liberation Serif" w:hAnsi="Liberation Serif" w:cs="Liberation Serif"/>
          <w:sz w:val="26"/>
          <w:szCs w:val="26"/>
        </w:rPr>
        <w:t>начальника МО МВД России «Верхнепышминский» С.В. Запецкого</w:t>
      </w:r>
      <w:r w:rsidR="00267B24">
        <w:rPr>
          <w:rFonts w:ascii="Liberation Serif" w:hAnsi="Liberation Serif" w:cs="Liberation Serif"/>
          <w:sz w:val="26"/>
          <w:szCs w:val="26"/>
        </w:rPr>
        <w:t xml:space="preserve"> «</w:t>
      </w:r>
      <w:r w:rsidR="00267B24" w:rsidRPr="005F2B59">
        <w:rPr>
          <w:rFonts w:ascii="Liberation Serif" w:hAnsi="Liberation Serif" w:cs="Liberation Serif"/>
          <w:sz w:val="26"/>
          <w:szCs w:val="26"/>
        </w:rPr>
        <w:t xml:space="preserve">Об организации </w:t>
      </w:r>
      <w:r w:rsidR="00267B24">
        <w:rPr>
          <w:rFonts w:ascii="Liberation Serif" w:hAnsi="Liberation Serif" w:cs="Liberation Serif"/>
          <w:sz w:val="26"/>
          <w:szCs w:val="26"/>
        </w:rPr>
        <w:t xml:space="preserve">в городском округе Верхняя Пышма </w:t>
      </w:r>
      <w:r w:rsidR="00267B24" w:rsidRPr="005F2B59">
        <w:rPr>
          <w:rFonts w:ascii="Liberation Serif" w:hAnsi="Liberation Serif" w:cs="Liberation Serif"/>
          <w:sz w:val="26"/>
          <w:szCs w:val="26"/>
        </w:rPr>
        <w:t>профилактической работы в отношении мигрантов, в том числе из стран Центрально-Азиатского региона</w:t>
      </w:r>
      <w:r w:rsidR="00267B24">
        <w:rPr>
          <w:rFonts w:ascii="Liberation Serif" w:hAnsi="Liberation Serif" w:cs="Liberation Serif"/>
          <w:sz w:val="26"/>
          <w:szCs w:val="26"/>
        </w:rPr>
        <w:t>».</w:t>
      </w:r>
    </w:p>
    <w:p w14:paraId="1B4ADC6B" w14:textId="77777777" w:rsidR="00DA10C9" w:rsidRDefault="00DA10C9" w:rsidP="00DA10C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35129D64" w14:textId="20D087C3" w:rsidR="00DA10C9" w:rsidRDefault="00DA10C9" w:rsidP="00387C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64208">
        <w:rPr>
          <w:rFonts w:ascii="Liberation Serif" w:hAnsi="Liberation Serif" w:cs="Liberation Serif"/>
          <w:sz w:val="26"/>
          <w:szCs w:val="26"/>
        </w:rPr>
        <w:t>МО МВД России «Верхнепышминский» совместно с УФСБ России по Свердловской области продолжить на регулярной основе проведение поисково-профилактических мероприятий</w:t>
      </w:r>
      <w:r w:rsidR="00E64208" w:rsidRPr="00E64208">
        <w:rPr>
          <w:rFonts w:ascii="Liberation Serif" w:hAnsi="Liberation Serif" w:cs="Liberation Serif"/>
          <w:sz w:val="26"/>
          <w:szCs w:val="26"/>
        </w:rPr>
        <w:t xml:space="preserve"> на территории городского округа Верхняя Пышма</w:t>
      </w:r>
      <w:r w:rsidRPr="00E64208">
        <w:rPr>
          <w:rFonts w:ascii="Liberation Serif" w:hAnsi="Liberation Serif" w:cs="Liberation Serif"/>
          <w:sz w:val="26"/>
          <w:szCs w:val="26"/>
        </w:rPr>
        <w:t xml:space="preserve"> по местам компактного проживания и работы иностранных граждан (мигрантов) в целях выявления лиц, причастных к террористической и экстремистск</w:t>
      </w:r>
      <w:r w:rsidR="00FB0077" w:rsidRPr="00E64208">
        <w:rPr>
          <w:rFonts w:ascii="Liberation Serif" w:hAnsi="Liberation Serif" w:cs="Liberation Serif"/>
          <w:sz w:val="26"/>
          <w:szCs w:val="26"/>
        </w:rPr>
        <w:t>ой деятельности, а также выявления фактов</w:t>
      </w:r>
      <w:r w:rsidR="00E64208" w:rsidRPr="00E64208">
        <w:rPr>
          <w:rFonts w:ascii="Liberation Serif" w:hAnsi="Liberation Serif" w:cs="Liberation Serif"/>
          <w:sz w:val="26"/>
          <w:szCs w:val="26"/>
        </w:rPr>
        <w:t xml:space="preserve"> их</w:t>
      </w:r>
      <w:r w:rsidR="00FB0077" w:rsidRPr="00E64208">
        <w:rPr>
          <w:rFonts w:ascii="Liberation Serif" w:hAnsi="Liberation Serif" w:cs="Liberation Serif"/>
          <w:sz w:val="26"/>
          <w:szCs w:val="26"/>
        </w:rPr>
        <w:t xml:space="preserve"> фиктивной пос</w:t>
      </w:r>
      <w:r w:rsidR="00E64208">
        <w:rPr>
          <w:rFonts w:ascii="Liberation Serif" w:hAnsi="Liberation Serif" w:cs="Liberation Serif"/>
          <w:sz w:val="26"/>
          <w:szCs w:val="26"/>
        </w:rPr>
        <w:t>тановки на регистрационный учет.</w:t>
      </w:r>
    </w:p>
    <w:p w14:paraId="7AF50759" w14:textId="19C6D899" w:rsidR="00E64208" w:rsidRDefault="00E64208" w:rsidP="00E6420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Срок – до 28 декабря 2026 года.</w:t>
      </w:r>
    </w:p>
    <w:p w14:paraId="7C7016BB" w14:textId="77777777" w:rsidR="00E64208" w:rsidRPr="00E64208" w:rsidRDefault="00E64208" w:rsidP="00E6420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6FBACE15" w14:textId="41A699BA" w:rsidR="00DA10C9" w:rsidRDefault="00DA10C9" w:rsidP="00387CF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Главам сельских и поселковых администраций в случае выявления на подведомственных территориях мест скопления мигрантов, в том числе на объектах, осуществляющих производственную деятельность информацию направлять в </w:t>
      </w:r>
      <w:r w:rsidR="004D2A48">
        <w:rPr>
          <w:rFonts w:ascii="Liberation Serif" w:hAnsi="Liberation Serif" w:cs="Liberation Serif"/>
          <w:sz w:val="26"/>
          <w:szCs w:val="26"/>
        </w:rPr>
        <w:br/>
      </w:r>
      <w:r>
        <w:rPr>
          <w:rFonts w:ascii="Liberation Serif" w:hAnsi="Liberation Serif" w:cs="Liberation Serif"/>
          <w:sz w:val="26"/>
          <w:szCs w:val="26"/>
        </w:rPr>
        <w:t>МО МВД России «Верхнепышминский», УФСБ России по Свердловской области.</w:t>
      </w:r>
    </w:p>
    <w:p w14:paraId="7606AE67" w14:textId="46203C2E" w:rsidR="00DA10C9" w:rsidRDefault="00DA10C9" w:rsidP="00DA10C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Срок – незамедлительно.</w:t>
      </w:r>
    </w:p>
    <w:p w14:paraId="5DB19AE2" w14:textId="77777777" w:rsidR="00DA10C9" w:rsidRPr="00FE2CD9" w:rsidRDefault="00DA10C9" w:rsidP="00DA10C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3FDF7BD6" w14:textId="2FACA5B6" w:rsidR="00DD0FBB" w:rsidRPr="00FE2CD9" w:rsidRDefault="00DD0FBB" w:rsidP="00387CF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не поступало.</w:t>
      </w:r>
      <w:r w:rsidR="003D361D" w:rsidRPr="00FE2CD9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B9E99FB" w14:textId="37BF2370" w:rsidR="00A14548" w:rsidRDefault="00A14548" w:rsidP="004F5D2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3ABF4F43" w14:textId="77777777" w:rsidR="0032329B" w:rsidRPr="00FE2CD9" w:rsidRDefault="0032329B" w:rsidP="004F5D2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A14548" w:rsidRPr="00FE2CD9" w14:paraId="5FF45614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2AF48B" w14:textId="69AF135A" w:rsidR="00A14548" w:rsidRPr="00267B24" w:rsidRDefault="00A14548" w:rsidP="00267B2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</w:t>
            </w:r>
            <w:r w:rsidR="0078242C"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922D51" w:rsidRPr="00FE2CD9">
              <w:rPr>
                <w:rFonts w:ascii="Liberation Serif" w:hAnsi="Liberation Serif" w:cs="Liberation Serif"/>
                <w:sz w:val="26"/>
                <w:szCs w:val="26"/>
              </w:rPr>
              <w:t>О ходе исполнения решений АТК в Свердловской области и ОШ, решений Комиссии</w:t>
            </w:r>
            <w:r w:rsidR="00267B24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267B24" w:rsidRPr="005F2B59">
              <w:rPr>
                <w:rFonts w:ascii="Liberation Serif" w:hAnsi="Liberation Serif" w:cs="Liberation Serif"/>
                <w:sz w:val="26"/>
                <w:szCs w:val="26"/>
              </w:rPr>
              <w:t>Об утверждении порядка формирования, ведения и актуализации перечня лиц, проживающих на территории городского округа Верхняя Пышма и требующих индивидуального профилактического воздействия в сфере противодействия терроризму</w:t>
            </w:r>
          </w:p>
        </w:tc>
      </w:tr>
    </w:tbl>
    <w:p w14:paraId="3B973873" w14:textId="5D608E9B" w:rsidR="00A14548" w:rsidRPr="00FE2CD9" w:rsidRDefault="00281CA3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C146CA" w:rsidRPr="00FE2CD9">
        <w:rPr>
          <w:rFonts w:ascii="Liberation Serif" w:hAnsi="Liberation Serif" w:cs="Liberation Serif"/>
          <w:sz w:val="26"/>
          <w:szCs w:val="26"/>
        </w:rPr>
        <w:t xml:space="preserve">И.С. Зернов, Д.Ш. </w:t>
      </w:r>
      <w:r w:rsidRPr="00FE2CD9">
        <w:rPr>
          <w:rFonts w:ascii="Liberation Serif" w:hAnsi="Liberation Serif" w:cs="Liberation Serif"/>
          <w:sz w:val="26"/>
          <w:szCs w:val="26"/>
        </w:rPr>
        <w:t>Амиров</w:t>
      </w:r>
      <w:r w:rsidR="00A14548"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65CE4BEB" w14:textId="77777777" w:rsidR="00196A95" w:rsidRPr="00FE2CD9" w:rsidRDefault="00196A95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14:paraId="200FB16C" w14:textId="7539C1C2" w:rsidR="00692295" w:rsidRPr="00FE2CD9" w:rsidRDefault="00A14548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1. Принять к сведению доклад</w:t>
      </w:r>
      <w:r w:rsidR="00281CA3" w:rsidRPr="00FE2CD9">
        <w:rPr>
          <w:rFonts w:ascii="Liberation Serif" w:hAnsi="Liberation Serif" w:cs="Liberation Serif"/>
          <w:sz w:val="26"/>
          <w:szCs w:val="26"/>
        </w:rPr>
        <w:t>ы</w:t>
      </w:r>
      <w:r w:rsidR="00692295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281CA3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заместителя главы администрации </w:t>
      </w:r>
      <w:r w:rsidR="00302403" w:rsidRPr="00FE2CD9">
        <w:rPr>
          <w:rFonts w:ascii="Liberation Serif" w:hAnsi="Liberation Serif" w:cs="Liberation Serif"/>
          <w:sz w:val="26"/>
          <w:szCs w:val="26"/>
          <w:lang w:val="ru"/>
        </w:rPr>
        <w:br/>
      </w:r>
      <w:r w:rsidR="00281CA3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по вопросам безопасности городского округа Верхняя Пышма </w:t>
      </w:r>
      <w:r w:rsidR="00C146CA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Д.Ш. </w:t>
      </w:r>
      <w:r w:rsidR="00281CA3" w:rsidRPr="00FE2CD9">
        <w:rPr>
          <w:rFonts w:ascii="Liberation Serif" w:hAnsi="Liberation Serif" w:cs="Liberation Serif"/>
          <w:sz w:val="26"/>
          <w:szCs w:val="26"/>
          <w:lang w:val="ru"/>
        </w:rPr>
        <w:t>Амирова</w:t>
      </w:r>
      <w:r w:rsidR="00C146CA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</w:t>
      </w:r>
      <w:r w:rsidR="00692295" w:rsidRPr="00FE2CD9">
        <w:rPr>
          <w:rFonts w:ascii="Liberation Serif" w:hAnsi="Liberation Serif" w:cs="Liberation Serif"/>
          <w:sz w:val="26"/>
          <w:szCs w:val="26"/>
        </w:rPr>
        <w:t>«Исполнение решений АТК в Свердловской области и ОШ в Свердлов</w:t>
      </w:r>
      <w:r w:rsidR="00267B24">
        <w:rPr>
          <w:rFonts w:ascii="Liberation Serif" w:hAnsi="Liberation Serif" w:cs="Liberation Serif"/>
          <w:sz w:val="26"/>
          <w:szCs w:val="26"/>
        </w:rPr>
        <w:t>ской области, решений Комиссии».</w:t>
      </w:r>
    </w:p>
    <w:p w14:paraId="1516315D" w14:textId="77777777" w:rsidR="00DD72C1" w:rsidRPr="00FE2CD9" w:rsidRDefault="00DD72C1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C1AAD12" w14:textId="44704CAA" w:rsidR="00BB1E71" w:rsidRPr="00BB1E71" w:rsidRDefault="00692295" w:rsidP="00BB1E7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2. Считать исполненными и снять с контроля поручения, предусмотренные </w:t>
      </w:r>
      <w:r w:rsidR="00647B51" w:rsidRPr="00FE2CD9">
        <w:rPr>
          <w:rFonts w:ascii="Liberation Serif" w:hAnsi="Liberation Serif" w:cs="Liberation Serif"/>
          <w:sz w:val="26"/>
          <w:szCs w:val="26"/>
        </w:rPr>
        <w:t>пункт</w:t>
      </w:r>
      <w:r w:rsidR="00E0598A">
        <w:rPr>
          <w:rFonts w:ascii="Liberation Serif" w:hAnsi="Liberation Serif" w:cs="Liberation Serif"/>
          <w:sz w:val="26"/>
          <w:szCs w:val="26"/>
        </w:rPr>
        <w:t>ом</w:t>
      </w:r>
      <w:r w:rsidR="00647B51" w:rsidRPr="00FE2CD9">
        <w:rPr>
          <w:rFonts w:ascii="Liberation Serif" w:hAnsi="Liberation Serif" w:cs="Liberation Serif"/>
          <w:sz w:val="26"/>
          <w:szCs w:val="26"/>
        </w:rPr>
        <w:t xml:space="preserve"> 3 вопроса </w:t>
      </w:r>
      <w:r w:rsidR="00647B51" w:rsidRPr="00FE2CD9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3C583D" w:rsidRPr="00FE2CD9">
        <w:rPr>
          <w:rFonts w:ascii="Liberation Serif" w:hAnsi="Liberation Serif" w:cs="Liberation Serif"/>
          <w:sz w:val="26"/>
          <w:szCs w:val="26"/>
        </w:rPr>
        <w:t>, пункт</w:t>
      </w:r>
      <w:r w:rsidR="00E0598A">
        <w:rPr>
          <w:rFonts w:ascii="Liberation Serif" w:hAnsi="Liberation Serif" w:cs="Liberation Serif"/>
          <w:sz w:val="26"/>
          <w:szCs w:val="26"/>
        </w:rPr>
        <w:t>ом</w:t>
      </w:r>
      <w:r w:rsidR="003C583D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E0598A">
        <w:rPr>
          <w:rFonts w:ascii="Liberation Serif" w:hAnsi="Liberation Serif" w:cs="Liberation Serif"/>
          <w:sz w:val="26"/>
          <w:szCs w:val="26"/>
        </w:rPr>
        <w:t>2</w:t>
      </w:r>
      <w:r w:rsidR="003C583D" w:rsidRPr="00FE2CD9">
        <w:rPr>
          <w:rFonts w:ascii="Liberation Serif" w:hAnsi="Liberation Serif" w:cs="Liberation Serif"/>
          <w:sz w:val="26"/>
          <w:szCs w:val="26"/>
        </w:rPr>
        <w:t xml:space="preserve"> вопроса </w:t>
      </w:r>
      <w:r w:rsidR="003C583D" w:rsidRPr="00FE2CD9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E0598A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3C583D" w:rsidRPr="00FE2CD9">
        <w:rPr>
          <w:rFonts w:ascii="Liberation Serif" w:hAnsi="Liberation Serif" w:cs="Liberation Serif"/>
          <w:sz w:val="26"/>
          <w:szCs w:val="26"/>
        </w:rPr>
        <w:t xml:space="preserve"> протокола </w:t>
      </w:r>
      <w:r w:rsidR="00E0598A">
        <w:rPr>
          <w:rFonts w:ascii="Liberation Serif" w:hAnsi="Liberation Serif" w:cs="Liberation Serif"/>
          <w:sz w:val="26"/>
          <w:szCs w:val="26"/>
        </w:rPr>
        <w:t xml:space="preserve">внеочередного </w:t>
      </w:r>
      <w:r w:rsidR="003C583D" w:rsidRPr="00FE2CD9">
        <w:rPr>
          <w:rFonts w:ascii="Liberation Serif" w:hAnsi="Liberation Serif" w:cs="Liberation Serif"/>
          <w:sz w:val="26"/>
          <w:szCs w:val="26"/>
        </w:rPr>
        <w:t xml:space="preserve">совместного заседания антитеррористической комиссии городского округа Верхняя Пышма и оперативной группы в городском округе Верхняя Пышма, муниципальном округе Среднеуральск Свердловской области от </w:t>
      </w:r>
      <w:r w:rsidR="00E0598A">
        <w:rPr>
          <w:rFonts w:ascii="Liberation Serif" w:hAnsi="Liberation Serif" w:cs="Liberation Serif"/>
          <w:sz w:val="26"/>
          <w:szCs w:val="26"/>
        </w:rPr>
        <w:t>30</w:t>
      </w:r>
      <w:r w:rsidR="003C583D" w:rsidRPr="00FE2CD9">
        <w:rPr>
          <w:rFonts w:ascii="Liberation Serif" w:hAnsi="Liberation Serif" w:cs="Liberation Serif"/>
          <w:sz w:val="26"/>
          <w:szCs w:val="26"/>
        </w:rPr>
        <w:t>.</w:t>
      </w:r>
      <w:r w:rsidR="00E0598A">
        <w:rPr>
          <w:rFonts w:ascii="Liberation Serif" w:hAnsi="Liberation Serif" w:cs="Liberation Serif"/>
          <w:sz w:val="26"/>
          <w:szCs w:val="26"/>
        </w:rPr>
        <w:t xml:space="preserve">04.2025 № 3, пунктом 3 вопроса </w:t>
      </w:r>
      <w:r w:rsidR="00E0598A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="00E0598A">
        <w:rPr>
          <w:rFonts w:ascii="Liberation Serif" w:hAnsi="Liberation Serif" w:cs="Liberation Serif"/>
          <w:sz w:val="26"/>
          <w:szCs w:val="26"/>
        </w:rPr>
        <w:t xml:space="preserve"> </w:t>
      </w:r>
      <w:r w:rsidR="00BB1E71">
        <w:rPr>
          <w:rFonts w:ascii="Liberation Serif" w:hAnsi="Liberation Serif" w:cs="Liberation Serif"/>
          <w:sz w:val="26"/>
          <w:szCs w:val="26"/>
        </w:rPr>
        <w:t xml:space="preserve">протокола </w:t>
      </w:r>
      <w:r w:rsidR="00E0598A" w:rsidRPr="00FE2CD9">
        <w:rPr>
          <w:rFonts w:ascii="Liberation Serif" w:hAnsi="Liberation Serif" w:cs="Liberation Serif"/>
          <w:sz w:val="26"/>
          <w:szCs w:val="26"/>
        </w:rPr>
        <w:t xml:space="preserve">совместного заседания антитеррористической комиссии городского округа Верхняя Пышма и оперативной группы в городском округе Верхняя Пышма, муниципальном округе Среднеуральск Свердловской области от </w:t>
      </w:r>
      <w:r w:rsidR="00E0598A">
        <w:rPr>
          <w:rFonts w:ascii="Liberation Serif" w:hAnsi="Liberation Serif" w:cs="Liberation Serif"/>
          <w:sz w:val="26"/>
          <w:szCs w:val="26"/>
        </w:rPr>
        <w:t>05</w:t>
      </w:r>
      <w:r w:rsidR="00E0598A" w:rsidRPr="00FE2CD9">
        <w:rPr>
          <w:rFonts w:ascii="Liberation Serif" w:hAnsi="Liberation Serif" w:cs="Liberation Serif"/>
          <w:sz w:val="26"/>
          <w:szCs w:val="26"/>
        </w:rPr>
        <w:t>.</w:t>
      </w:r>
      <w:r w:rsidR="00E0598A">
        <w:rPr>
          <w:rFonts w:ascii="Liberation Serif" w:hAnsi="Liberation Serif" w:cs="Liberation Serif"/>
          <w:sz w:val="26"/>
          <w:szCs w:val="26"/>
        </w:rPr>
        <w:t xml:space="preserve">06.2025 № 4, пунктом 2 вопроса </w:t>
      </w:r>
      <w:r w:rsidR="00E0598A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E0598A">
        <w:rPr>
          <w:rFonts w:ascii="Liberation Serif" w:hAnsi="Liberation Serif" w:cs="Liberation Serif"/>
          <w:sz w:val="26"/>
          <w:szCs w:val="26"/>
        </w:rPr>
        <w:t xml:space="preserve">, пунктом 3 вопроса </w:t>
      </w:r>
      <w:r w:rsidR="00E0598A">
        <w:rPr>
          <w:rFonts w:ascii="Liberation Serif" w:hAnsi="Liberation Serif" w:cs="Liberation Serif"/>
          <w:sz w:val="26"/>
          <w:szCs w:val="26"/>
          <w:lang w:val="en-US"/>
        </w:rPr>
        <w:t>IV</w:t>
      </w:r>
      <w:r w:rsidR="00E0598A">
        <w:rPr>
          <w:rFonts w:ascii="Liberation Serif" w:hAnsi="Liberation Serif" w:cs="Liberation Serif"/>
          <w:sz w:val="26"/>
          <w:szCs w:val="26"/>
        </w:rPr>
        <w:t xml:space="preserve">, пунктом 5 вопроса </w:t>
      </w:r>
      <w:r w:rsidR="00E0598A">
        <w:rPr>
          <w:rFonts w:ascii="Liberation Serif" w:hAnsi="Liberation Serif" w:cs="Liberation Serif"/>
          <w:sz w:val="26"/>
          <w:szCs w:val="26"/>
          <w:lang w:val="en-US"/>
        </w:rPr>
        <w:t>VII</w:t>
      </w:r>
      <w:r w:rsidR="00E0598A">
        <w:rPr>
          <w:rFonts w:ascii="Liberation Serif" w:hAnsi="Liberation Serif" w:cs="Liberation Serif"/>
          <w:sz w:val="26"/>
          <w:szCs w:val="26"/>
        </w:rPr>
        <w:t xml:space="preserve"> протокола </w:t>
      </w:r>
      <w:r w:rsidR="00E0598A" w:rsidRPr="00FE2CD9">
        <w:rPr>
          <w:rFonts w:ascii="Liberation Serif" w:hAnsi="Liberation Serif" w:cs="Liberation Serif"/>
          <w:sz w:val="26"/>
          <w:szCs w:val="26"/>
        </w:rPr>
        <w:t>заседания антитеррористической комиссии городского округа Верхняя Пышма</w:t>
      </w:r>
      <w:r w:rsidR="00E0598A">
        <w:rPr>
          <w:rFonts w:ascii="Liberation Serif" w:hAnsi="Liberation Serif" w:cs="Liberation Serif"/>
          <w:sz w:val="26"/>
          <w:szCs w:val="26"/>
        </w:rPr>
        <w:t xml:space="preserve"> от 01.09.2025 № 5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подпунктами 9.1 – 9.3 пункта 9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подпунктами 13.1 – 13.3 пункта 13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подпунктами 2.2 – 2.3 пункта 2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VI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подпунктами 3.1 – 3.3 пункта 3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VI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пункта 2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VIII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подпунктами 4.1 – 4.2 пункта 4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IX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пунктами 6 – 7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IX</w:t>
      </w:r>
      <w:r w:rsidR="00BB1E71">
        <w:rPr>
          <w:rFonts w:ascii="Liberation Serif" w:hAnsi="Liberation Serif" w:cs="Liberation Serif"/>
          <w:sz w:val="26"/>
          <w:szCs w:val="26"/>
        </w:rPr>
        <w:t xml:space="preserve"> протокола </w:t>
      </w:r>
      <w:r w:rsidR="00BB1E71" w:rsidRPr="00FE2CD9">
        <w:rPr>
          <w:rFonts w:ascii="Liberation Serif" w:hAnsi="Liberation Serif" w:cs="Liberation Serif"/>
          <w:sz w:val="26"/>
          <w:szCs w:val="26"/>
        </w:rPr>
        <w:t xml:space="preserve">совместного заседания антитеррористической комиссии городского округа Верхняя Пышма и оперативной группы в городском округе Верхняя Пышма, муниципальном округе Среднеуральск Свердловской области от </w:t>
      </w:r>
      <w:r w:rsidR="00BB1E71">
        <w:rPr>
          <w:rFonts w:ascii="Liberation Serif" w:hAnsi="Liberation Serif" w:cs="Liberation Serif"/>
          <w:sz w:val="26"/>
          <w:szCs w:val="26"/>
        </w:rPr>
        <w:t>26</w:t>
      </w:r>
      <w:r w:rsidR="00BB1E71" w:rsidRPr="00FE2CD9">
        <w:rPr>
          <w:rFonts w:ascii="Liberation Serif" w:hAnsi="Liberation Serif" w:cs="Liberation Serif"/>
          <w:sz w:val="26"/>
          <w:szCs w:val="26"/>
        </w:rPr>
        <w:t>.</w:t>
      </w:r>
      <w:r w:rsidR="00BB1E71">
        <w:rPr>
          <w:rFonts w:ascii="Liberation Serif" w:hAnsi="Liberation Serif" w:cs="Liberation Serif"/>
          <w:sz w:val="26"/>
          <w:szCs w:val="26"/>
        </w:rPr>
        <w:t xml:space="preserve">12.2025 № 6, пунктом 2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подпунктами 4.1 – 4.3 пункта 4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подпунктами 6.2 – 6.5 пункта 6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пунктом 4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IX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подпунктами 5.1 – 5.3 пункта 5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IX</w:t>
      </w:r>
      <w:r w:rsidR="00BB1E71">
        <w:rPr>
          <w:rFonts w:ascii="Liberation Serif" w:hAnsi="Liberation Serif" w:cs="Liberation Serif"/>
          <w:sz w:val="26"/>
          <w:szCs w:val="26"/>
        </w:rPr>
        <w:t xml:space="preserve">, пунктом 5 вопроса </w:t>
      </w:r>
      <w:r w:rsidR="00BB1E71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BB1E71">
        <w:rPr>
          <w:rFonts w:ascii="Liberation Serif" w:hAnsi="Liberation Serif" w:cs="Liberation Serif"/>
          <w:sz w:val="26"/>
          <w:szCs w:val="26"/>
        </w:rPr>
        <w:t xml:space="preserve"> протокола </w:t>
      </w:r>
      <w:r w:rsidR="00BB1E71" w:rsidRPr="00FE2CD9">
        <w:rPr>
          <w:rFonts w:ascii="Liberation Serif" w:hAnsi="Liberation Serif" w:cs="Liberation Serif"/>
          <w:sz w:val="26"/>
          <w:szCs w:val="26"/>
        </w:rPr>
        <w:t xml:space="preserve">совместного заседания антитеррористической комиссии городского округа Верхняя Пышма и оперативной группы в городском округе Верхняя Пышма, муниципальном округе Среднеуральск Свердловской области от </w:t>
      </w:r>
      <w:r w:rsidR="00BB1E71">
        <w:rPr>
          <w:rFonts w:ascii="Liberation Serif" w:hAnsi="Liberation Serif" w:cs="Liberation Serif"/>
          <w:sz w:val="26"/>
          <w:szCs w:val="26"/>
        </w:rPr>
        <w:t>05</w:t>
      </w:r>
      <w:r w:rsidR="00BB1E71" w:rsidRPr="00FE2CD9">
        <w:rPr>
          <w:rFonts w:ascii="Liberation Serif" w:hAnsi="Liberation Serif" w:cs="Liberation Serif"/>
          <w:sz w:val="26"/>
          <w:szCs w:val="26"/>
        </w:rPr>
        <w:t>.</w:t>
      </w:r>
      <w:r w:rsidR="00BB1E71">
        <w:rPr>
          <w:rFonts w:ascii="Liberation Serif" w:hAnsi="Liberation Serif" w:cs="Liberation Serif"/>
          <w:sz w:val="26"/>
          <w:szCs w:val="26"/>
        </w:rPr>
        <w:t>03.2026 № 1.</w:t>
      </w:r>
    </w:p>
    <w:p w14:paraId="766E55CA" w14:textId="77777777" w:rsidR="00BB1E71" w:rsidRPr="00FE2CD9" w:rsidRDefault="00BB1E71" w:rsidP="00BB1E7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B921496" w14:textId="2000C3AA" w:rsidR="00C81AFD" w:rsidRPr="00FE2CD9" w:rsidRDefault="00785449" w:rsidP="00267B2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</w:t>
      </w:r>
      <w:r w:rsidR="003C29F8" w:rsidRPr="00FE2CD9">
        <w:rPr>
          <w:rFonts w:ascii="Liberation Serif" w:hAnsi="Liberation Serif" w:cs="Liberation Serif"/>
          <w:sz w:val="26"/>
          <w:szCs w:val="26"/>
        </w:rPr>
        <w:t xml:space="preserve">. </w:t>
      </w:r>
      <w:r w:rsidR="00267B24">
        <w:rPr>
          <w:rFonts w:ascii="Liberation Serif" w:hAnsi="Liberation Serif" w:cs="Liberation Serif"/>
          <w:sz w:val="26"/>
          <w:szCs w:val="26"/>
        </w:rPr>
        <w:t>Одобрить порядок</w:t>
      </w:r>
      <w:r w:rsidR="00267B24" w:rsidRPr="005F2B59">
        <w:rPr>
          <w:rFonts w:ascii="Liberation Serif" w:hAnsi="Liberation Serif" w:cs="Liberation Serif"/>
          <w:sz w:val="26"/>
          <w:szCs w:val="26"/>
        </w:rPr>
        <w:t xml:space="preserve"> формирования, ведения и актуализации перечня лиц, проживающих на территории городского округа Верхняя Пышма и требующих индивидуального профилактического воздействия в сфере противодействия терроризму</w:t>
      </w:r>
      <w:r>
        <w:rPr>
          <w:rFonts w:ascii="Liberation Serif" w:hAnsi="Liberation Serif" w:cs="Liberation Serif"/>
          <w:sz w:val="26"/>
          <w:szCs w:val="26"/>
        </w:rPr>
        <w:t xml:space="preserve"> (Приложение)</w:t>
      </w:r>
      <w:r w:rsidR="00267B24">
        <w:rPr>
          <w:rFonts w:ascii="Liberation Serif" w:hAnsi="Liberation Serif" w:cs="Liberation Serif"/>
          <w:sz w:val="26"/>
          <w:szCs w:val="26"/>
        </w:rPr>
        <w:t>.</w:t>
      </w:r>
    </w:p>
    <w:p w14:paraId="6A9E4387" w14:textId="77777777" w:rsidR="00C81AFD" w:rsidRPr="00FE2CD9" w:rsidRDefault="00C81AFD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0BDDD68" w14:textId="12A8A466" w:rsidR="00A14548" w:rsidRPr="00FE2CD9" w:rsidRDefault="00785449" w:rsidP="00531076">
      <w:pPr>
        <w:pStyle w:val="a3"/>
        <w:spacing w:after="0" w:line="240" w:lineRule="auto"/>
        <w:ind w:left="0"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</w:t>
      </w:r>
      <w:r w:rsidR="003C29F8" w:rsidRPr="00FE2CD9">
        <w:rPr>
          <w:rFonts w:ascii="Liberation Serif" w:hAnsi="Liberation Serif"/>
          <w:sz w:val="26"/>
          <w:szCs w:val="26"/>
        </w:rPr>
        <w:t>.</w:t>
      </w:r>
      <w:r w:rsidR="00A14548" w:rsidRPr="00FE2CD9">
        <w:rPr>
          <w:rFonts w:ascii="Liberation Serif" w:hAnsi="Liberation Serif"/>
          <w:sz w:val="26"/>
          <w:szCs w:val="26"/>
        </w:rPr>
        <w:t xml:space="preserve"> </w:t>
      </w:r>
      <w:r w:rsidR="00A14548"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="00A14548" w:rsidRPr="00FE2CD9">
        <w:rPr>
          <w:rFonts w:ascii="Liberation Serif" w:hAnsi="Liberation Serif" w:cs="Liberation Serif"/>
          <w:sz w:val="26"/>
          <w:szCs w:val="26"/>
        </w:rPr>
        <w:t xml:space="preserve"> не поступало.</w:t>
      </w:r>
    </w:p>
    <w:p w14:paraId="5EE3A882" w14:textId="654BDE65" w:rsidR="00A14548" w:rsidRPr="00FE2CD9" w:rsidRDefault="00A14548" w:rsidP="00A1454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557E584D" w14:textId="027B23C7" w:rsidR="00925DB2" w:rsidRPr="00FE2CD9" w:rsidRDefault="00925DB2" w:rsidP="0053107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, изложенные в настоящем протоколе, приняты единогласно. Особого мнения от членов </w:t>
      </w:r>
      <w:r w:rsidR="00974EE8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по решениям, изложенным в настоящем протоколе, не поступало.</w:t>
      </w:r>
    </w:p>
    <w:p w14:paraId="6B0E6E64" w14:textId="77777777" w:rsidR="00925DB2" w:rsidRPr="00FE2CD9" w:rsidRDefault="00925DB2" w:rsidP="0053107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23ADEC2A" w14:textId="09374D56" w:rsidR="00925DB2" w:rsidRPr="00FE2CD9" w:rsidRDefault="00925DB2" w:rsidP="0053107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О результатах исполнения мероприятий, указанных в настоящем протоколе, </w:t>
      </w:r>
      <w:r w:rsidRPr="00FE2CD9">
        <w:rPr>
          <w:rFonts w:ascii="Liberation Serif" w:hAnsi="Liberation Serif" w:cs="Liberation Serif"/>
          <w:sz w:val="26"/>
          <w:szCs w:val="26"/>
        </w:rPr>
        <w:lastRenderedPageBreak/>
        <w:t xml:space="preserve">информировать председателя </w:t>
      </w:r>
      <w:r w:rsidR="00974EE8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6249C838" w14:textId="77777777" w:rsidR="002F230E" w:rsidRPr="00FE2CD9" w:rsidRDefault="002F230E" w:rsidP="0053107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</w:p>
    <w:p w14:paraId="4392F8B1" w14:textId="77777777" w:rsidR="00925DB2" w:rsidRPr="00FE2CD9" w:rsidRDefault="00925DB2" w:rsidP="0053107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не позднее трех рабочих дней со дня истечения срока исполнения мероприятия.</w:t>
      </w:r>
    </w:p>
    <w:p w14:paraId="785B6ACD" w14:textId="77777777" w:rsidR="00925DB2" w:rsidRPr="00FE2CD9" w:rsidRDefault="00925DB2" w:rsidP="0053107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</w:p>
    <w:p w14:paraId="661D25C5" w14:textId="32663A52" w:rsidR="00925DB2" w:rsidRPr="00FE2CD9" w:rsidRDefault="00925DB2" w:rsidP="0053107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Контроль за исполнением настоящего протокола возложить на секретаря </w:t>
      </w:r>
      <w:r w:rsidR="00974EE8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12EF27AE" w14:textId="0E64445A" w:rsidR="00974EE8" w:rsidRPr="00FE2CD9" w:rsidRDefault="00974EE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379EE020" w14:textId="77777777" w:rsidR="00565611" w:rsidRPr="00FE2CD9" w:rsidRDefault="00565611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0B022069" w14:textId="77777777" w:rsidR="006053BA" w:rsidRPr="00FE2CD9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Глав</w:t>
      </w:r>
      <w:r w:rsidR="00A14548" w:rsidRPr="00FE2CD9">
        <w:rPr>
          <w:rFonts w:ascii="Liberation Serif" w:hAnsi="Liberation Serif" w:cs="Liberation Serif"/>
          <w:sz w:val="26"/>
          <w:szCs w:val="26"/>
        </w:rPr>
        <w:t>а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городского округа,</w:t>
      </w:r>
    </w:p>
    <w:p w14:paraId="6BA218FC" w14:textId="77777777" w:rsidR="006053BA" w:rsidRPr="00FE2CD9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председатель антитеррористической комиссии </w:t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  <w:t xml:space="preserve">     </w:t>
      </w:r>
      <w:r w:rsidR="00A14548" w:rsidRPr="00FE2CD9">
        <w:rPr>
          <w:rFonts w:ascii="Liberation Serif" w:hAnsi="Liberation Serif" w:cs="Liberation Serif"/>
          <w:sz w:val="26"/>
          <w:szCs w:val="26"/>
        </w:rPr>
        <w:t>И.С. Зернов</w:t>
      </w:r>
    </w:p>
    <w:p w14:paraId="189DE820" w14:textId="71C39196" w:rsidR="00EF04E4" w:rsidRDefault="00EF04E4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76B513B0" w14:textId="77777777" w:rsidR="00FE2CD9" w:rsidRPr="00FE2CD9" w:rsidRDefault="00FE2CD9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sectPr w:rsidR="00FE2CD9" w:rsidRPr="00FE2CD9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2752C" w14:textId="77777777" w:rsidR="00934555" w:rsidRDefault="00934555" w:rsidP="00B36598">
      <w:pPr>
        <w:spacing w:after="0" w:line="240" w:lineRule="auto"/>
      </w:pPr>
      <w:r>
        <w:separator/>
      </w:r>
    </w:p>
  </w:endnote>
  <w:endnote w:type="continuationSeparator" w:id="0">
    <w:p w14:paraId="4D86361D" w14:textId="77777777" w:rsidR="00934555" w:rsidRDefault="00934555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Han Sans CN Regular">
    <w:altName w:val="SimSun"/>
    <w:charset w:val="86"/>
    <w:family w:val="auto"/>
    <w:pitch w:val="default"/>
    <w:sig w:usb0="00000000" w:usb1="00000000" w:usb2="00000000" w:usb3="00000000" w:csb0="00040001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72615" w14:textId="77777777" w:rsidR="00934555" w:rsidRDefault="00934555" w:rsidP="00B36598">
      <w:pPr>
        <w:spacing w:after="0" w:line="240" w:lineRule="auto"/>
      </w:pPr>
      <w:r>
        <w:separator/>
      </w:r>
    </w:p>
  </w:footnote>
  <w:footnote w:type="continuationSeparator" w:id="0">
    <w:p w14:paraId="4A0320E8" w14:textId="77777777" w:rsidR="00934555" w:rsidRDefault="00934555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23AAB7AC" w14:textId="765DB7DC" w:rsidR="00A87B5B" w:rsidRPr="00B36598" w:rsidRDefault="00A87B5B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5D4BCC">
          <w:rPr>
            <w:rFonts w:ascii="Liberation Serif" w:hAnsi="Liberation Serif"/>
            <w:noProof/>
            <w:sz w:val="24"/>
            <w:szCs w:val="24"/>
          </w:rPr>
          <w:t>4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6754F555" w14:textId="77777777" w:rsidR="00A87B5B" w:rsidRDefault="00A87B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397"/>
    <w:multiLevelType w:val="multilevel"/>
    <w:tmpl w:val="979A77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5CB5B4A"/>
    <w:multiLevelType w:val="hybridMultilevel"/>
    <w:tmpl w:val="A522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70443"/>
    <w:multiLevelType w:val="hybridMultilevel"/>
    <w:tmpl w:val="A16C44E0"/>
    <w:lvl w:ilvl="0" w:tplc="10642E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A6763D"/>
    <w:multiLevelType w:val="multilevel"/>
    <w:tmpl w:val="65281BC0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" w15:restartNumberingAfterBreak="0">
    <w:nsid w:val="2B191C60"/>
    <w:multiLevelType w:val="hybridMultilevel"/>
    <w:tmpl w:val="0166F4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0441"/>
    <w:multiLevelType w:val="multilevel"/>
    <w:tmpl w:val="1A6AD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6" w15:restartNumberingAfterBreak="0">
    <w:nsid w:val="469D479E"/>
    <w:multiLevelType w:val="multilevel"/>
    <w:tmpl w:val="5784C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2665150"/>
    <w:multiLevelType w:val="hybridMultilevel"/>
    <w:tmpl w:val="34C6DAF4"/>
    <w:lvl w:ilvl="0" w:tplc="E2AEECF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2E644B"/>
    <w:multiLevelType w:val="multilevel"/>
    <w:tmpl w:val="D9A40A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9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9" w15:restartNumberingAfterBreak="0">
    <w:nsid w:val="5BE64742"/>
    <w:multiLevelType w:val="multilevel"/>
    <w:tmpl w:val="02E0A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10" w15:restartNumberingAfterBreak="0">
    <w:nsid w:val="5FBC6D74"/>
    <w:multiLevelType w:val="multilevel"/>
    <w:tmpl w:val="98F809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6CC22E9D"/>
    <w:multiLevelType w:val="hybridMultilevel"/>
    <w:tmpl w:val="2F10C3E2"/>
    <w:lvl w:ilvl="0" w:tplc="C7ACB332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F20D09"/>
    <w:multiLevelType w:val="multilevel"/>
    <w:tmpl w:val="04DCBAAC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color w:val="000000" w:themeColor="text1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012EB"/>
    <w:rsid w:val="00003F65"/>
    <w:rsid w:val="00007286"/>
    <w:rsid w:val="0002576A"/>
    <w:rsid w:val="00026828"/>
    <w:rsid w:val="00026CAD"/>
    <w:rsid w:val="000277F2"/>
    <w:rsid w:val="00034C67"/>
    <w:rsid w:val="00035B2A"/>
    <w:rsid w:val="00041319"/>
    <w:rsid w:val="000426F5"/>
    <w:rsid w:val="00051FCB"/>
    <w:rsid w:val="0005244F"/>
    <w:rsid w:val="0005370A"/>
    <w:rsid w:val="000549D8"/>
    <w:rsid w:val="00060AC9"/>
    <w:rsid w:val="000661DB"/>
    <w:rsid w:val="0006783E"/>
    <w:rsid w:val="000718E1"/>
    <w:rsid w:val="00080095"/>
    <w:rsid w:val="00082EE8"/>
    <w:rsid w:val="00082FFD"/>
    <w:rsid w:val="0008373F"/>
    <w:rsid w:val="0008583B"/>
    <w:rsid w:val="000861B3"/>
    <w:rsid w:val="00090E50"/>
    <w:rsid w:val="000A547E"/>
    <w:rsid w:val="000B27B9"/>
    <w:rsid w:val="000B5807"/>
    <w:rsid w:val="000C14FC"/>
    <w:rsid w:val="000C55EF"/>
    <w:rsid w:val="000C5864"/>
    <w:rsid w:val="000D1F1C"/>
    <w:rsid w:val="000D3FBD"/>
    <w:rsid w:val="000D7EB7"/>
    <w:rsid w:val="000E0DB6"/>
    <w:rsid w:val="000E2574"/>
    <w:rsid w:val="000F5C67"/>
    <w:rsid w:val="001050FF"/>
    <w:rsid w:val="00111B61"/>
    <w:rsid w:val="00114330"/>
    <w:rsid w:val="00131A5D"/>
    <w:rsid w:val="001352A4"/>
    <w:rsid w:val="001433CC"/>
    <w:rsid w:val="00150172"/>
    <w:rsid w:val="001505A0"/>
    <w:rsid w:val="00156646"/>
    <w:rsid w:val="0016037D"/>
    <w:rsid w:val="001623D4"/>
    <w:rsid w:val="00162687"/>
    <w:rsid w:val="00163F66"/>
    <w:rsid w:val="00164BD7"/>
    <w:rsid w:val="00167237"/>
    <w:rsid w:val="00173412"/>
    <w:rsid w:val="00175518"/>
    <w:rsid w:val="001805D0"/>
    <w:rsid w:val="00181F99"/>
    <w:rsid w:val="001838B3"/>
    <w:rsid w:val="00185B70"/>
    <w:rsid w:val="00185BEC"/>
    <w:rsid w:val="00185DB4"/>
    <w:rsid w:val="001900F7"/>
    <w:rsid w:val="001915A3"/>
    <w:rsid w:val="001959BF"/>
    <w:rsid w:val="00196151"/>
    <w:rsid w:val="00196A95"/>
    <w:rsid w:val="00197A75"/>
    <w:rsid w:val="001B1187"/>
    <w:rsid w:val="001C537F"/>
    <w:rsid w:val="001D29D8"/>
    <w:rsid w:val="001D33C1"/>
    <w:rsid w:val="001D471A"/>
    <w:rsid w:val="001D4FB1"/>
    <w:rsid w:val="001D562D"/>
    <w:rsid w:val="001D7326"/>
    <w:rsid w:val="001E3BC8"/>
    <w:rsid w:val="001E4F87"/>
    <w:rsid w:val="001E5E72"/>
    <w:rsid w:val="001F24C4"/>
    <w:rsid w:val="001F4388"/>
    <w:rsid w:val="001F5663"/>
    <w:rsid w:val="0020062B"/>
    <w:rsid w:val="00200BE7"/>
    <w:rsid w:val="0020615C"/>
    <w:rsid w:val="002069B2"/>
    <w:rsid w:val="00210509"/>
    <w:rsid w:val="00213B83"/>
    <w:rsid w:val="00216B16"/>
    <w:rsid w:val="00227CE3"/>
    <w:rsid w:val="00231487"/>
    <w:rsid w:val="00235513"/>
    <w:rsid w:val="002376ED"/>
    <w:rsid w:val="00237DFD"/>
    <w:rsid w:val="002433FA"/>
    <w:rsid w:val="00253D66"/>
    <w:rsid w:val="00253FE9"/>
    <w:rsid w:val="00254560"/>
    <w:rsid w:val="00260A67"/>
    <w:rsid w:val="002633D8"/>
    <w:rsid w:val="00263DEB"/>
    <w:rsid w:val="00264057"/>
    <w:rsid w:val="002651A4"/>
    <w:rsid w:val="00265709"/>
    <w:rsid w:val="002666C0"/>
    <w:rsid w:val="00267B24"/>
    <w:rsid w:val="00270C1C"/>
    <w:rsid w:val="00281CA3"/>
    <w:rsid w:val="00282153"/>
    <w:rsid w:val="00283E51"/>
    <w:rsid w:val="00285688"/>
    <w:rsid w:val="00292C6D"/>
    <w:rsid w:val="00292C93"/>
    <w:rsid w:val="002956F9"/>
    <w:rsid w:val="0029639B"/>
    <w:rsid w:val="00297BC5"/>
    <w:rsid w:val="002A43A2"/>
    <w:rsid w:val="002A7E40"/>
    <w:rsid w:val="002B3773"/>
    <w:rsid w:val="002C0764"/>
    <w:rsid w:val="002E42BC"/>
    <w:rsid w:val="002E5223"/>
    <w:rsid w:val="002E6CEE"/>
    <w:rsid w:val="002F22D5"/>
    <w:rsid w:val="002F230E"/>
    <w:rsid w:val="002F57BC"/>
    <w:rsid w:val="0030201D"/>
    <w:rsid w:val="00302403"/>
    <w:rsid w:val="0030483E"/>
    <w:rsid w:val="00311031"/>
    <w:rsid w:val="00312EFE"/>
    <w:rsid w:val="00315599"/>
    <w:rsid w:val="00315B8C"/>
    <w:rsid w:val="0031774D"/>
    <w:rsid w:val="0032329B"/>
    <w:rsid w:val="0032357B"/>
    <w:rsid w:val="0032617F"/>
    <w:rsid w:val="00335F54"/>
    <w:rsid w:val="0033631E"/>
    <w:rsid w:val="003430E6"/>
    <w:rsid w:val="00344234"/>
    <w:rsid w:val="003503B3"/>
    <w:rsid w:val="0035257C"/>
    <w:rsid w:val="00352E86"/>
    <w:rsid w:val="003544A9"/>
    <w:rsid w:val="00364350"/>
    <w:rsid w:val="00365AE9"/>
    <w:rsid w:val="003663EE"/>
    <w:rsid w:val="0037696B"/>
    <w:rsid w:val="0038475C"/>
    <w:rsid w:val="00386BF1"/>
    <w:rsid w:val="00387CF0"/>
    <w:rsid w:val="00393A55"/>
    <w:rsid w:val="00394711"/>
    <w:rsid w:val="00394DB5"/>
    <w:rsid w:val="003A530D"/>
    <w:rsid w:val="003B12A0"/>
    <w:rsid w:val="003B23F2"/>
    <w:rsid w:val="003B4810"/>
    <w:rsid w:val="003B49AA"/>
    <w:rsid w:val="003B5976"/>
    <w:rsid w:val="003B5E0E"/>
    <w:rsid w:val="003C29F8"/>
    <w:rsid w:val="003C3F75"/>
    <w:rsid w:val="003C583D"/>
    <w:rsid w:val="003D19B5"/>
    <w:rsid w:val="003D2CD2"/>
    <w:rsid w:val="003D361D"/>
    <w:rsid w:val="003D463A"/>
    <w:rsid w:val="003D787F"/>
    <w:rsid w:val="003E1140"/>
    <w:rsid w:val="003E1664"/>
    <w:rsid w:val="003E26D0"/>
    <w:rsid w:val="003E3BF5"/>
    <w:rsid w:val="003E43C4"/>
    <w:rsid w:val="003F180E"/>
    <w:rsid w:val="003F58B0"/>
    <w:rsid w:val="003F6904"/>
    <w:rsid w:val="004001B0"/>
    <w:rsid w:val="0041594E"/>
    <w:rsid w:val="00416349"/>
    <w:rsid w:val="00422094"/>
    <w:rsid w:val="00422776"/>
    <w:rsid w:val="00427041"/>
    <w:rsid w:val="004270B4"/>
    <w:rsid w:val="00431AE7"/>
    <w:rsid w:val="004403EF"/>
    <w:rsid w:val="004607F9"/>
    <w:rsid w:val="00462BF8"/>
    <w:rsid w:val="004648C7"/>
    <w:rsid w:val="00465E1F"/>
    <w:rsid w:val="00476DF3"/>
    <w:rsid w:val="00480065"/>
    <w:rsid w:val="0048609B"/>
    <w:rsid w:val="00491EE5"/>
    <w:rsid w:val="004924A4"/>
    <w:rsid w:val="00496710"/>
    <w:rsid w:val="004977F0"/>
    <w:rsid w:val="004A0D9B"/>
    <w:rsid w:val="004B1191"/>
    <w:rsid w:val="004B1829"/>
    <w:rsid w:val="004B276B"/>
    <w:rsid w:val="004B328F"/>
    <w:rsid w:val="004D0E79"/>
    <w:rsid w:val="004D2A48"/>
    <w:rsid w:val="004D353D"/>
    <w:rsid w:val="004E24C7"/>
    <w:rsid w:val="004E51C0"/>
    <w:rsid w:val="004F16D2"/>
    <w:rsid w:val="004F3E27"/>
    <w:rsid w:val="004F406D"/>
    <w:rsid w:val="004F5D24"/>
    <w:rsid w:val="004F6CAC"/>
    <w:rsid w:val="00511441"/>
    <w:rsid w:val="00511A87"/>
    <w:rsid w:val="00512CBC"/>
    <w:rsid w:val="0051545A"/>
    <w:rsid w:val="00520635"/>
    <w:rsid w:val="00520A1E"/>
    <w:rsid w:val="00522813"/>
    <w:rsid w:val="00522D7C"/>
    <w:rsid w:val="00531076"/>
    <w:rsid w:val="0053316C"/>
    <w:rsid w:val="00540BC0"/>
    <w:rsid w:val="005413B6"/>
    <w:rsid w:val="00543732"/>
    <w:rsid w:val="005462BC"/>
    <w:rsid w:val="00553E26"/>
    <w:rsid w:val="00560D75"/>
    <w:rsid w:val="00564C53"/>
    <w:rsid w:val="00565611"/>
    <w:rsid w:val="00567A63"/>
    <w:rsid w:val="00572B46"/>
    <w:rsid w:val="0057721A"/>
    <w:rsid w:val="00583807"/>
    <w:rsid w:val="00584D91"/>
    <w:rsid w:val="005923B1"/>
    <w:rsid w:val="00592437"/>
    <w:rsid w:val="00593827"/>
    <w:rsid w:val="005A1D7B"/>
    <w:rsid w:val="005A4BF9"/>
    <w:rsid w:val="005B0983"/>
    <w:rsid w:val="005B16FE"/>
    <w:rsid w:val="005B3F4F"/>
    <w:rsid w:val="005B413F"/>
    <w:rsid w:val="005C1136"/>
    <w:rsid w:val="005C3529"/>
    <w:rsid w:val="005D2222"/>
    <w:rsid w:val="005D4BCC"/>
    <w:rsid w:val="005D5518"/>
    <w:rsid w:val="005E2386"/>
    <w:rsid w:val="005E435F"/>
    <w:rsid w:val="005E547D"/>
    <w:rsid w:val="005F14DB"/>
    <w:rsid w:val="005F79D5"/>
    <w:rsid w:val="00601E36"/>
    <w:rsid w:val="006030DA"/>
    <w:rsid w:val="00605217"/>
    <w:rsid w:val="006053BA"/>
    <w:rsid w:val="00606484"/>
    <w:rsid w:val="00606C1E"/>
    <w:rsid w:val="0061199D"/>
    <w:rsid w:val="0061711F"/>
    <w:rsid w:val="006172A6"/>
    <w:rsid w:val="00621721"/>
    <w:rsid w:val="006237B7"/>
    <w:rsid w:val="0062501E"/>
    <w:rsid w:val="00631D9D"/>
    <w:rsid w:val="00634D56"/>
    <w:rsid w:val="006363A5"/>
    <w:rsid w:val="006367AA"/>
    <w:rsid w:val="006401AC"/>
    <w:rsid w:val="00641FCC"/>
    <w:rsid w:val="0064289B"/>
    <w:rsid w:val="006472A1"/>
    <w:rsid w:val="00647937"/>
    <w:rsid w:val="00647B51"/>
    <w:rsid w:val="006505F7"/>
    <w:rsid w:val="00650B85"/>
    <w:rsid w:val="00653284"/>
    <w:rsid w:val="00653F33"/>
    <w:rsid w:val="006554B1"/>
    <w:rsid w:val="00657DA1"/>
    <w:rsid w:val="00661605"/>
    <w:rsid w:val="0066674A"/>
    <w:rsid w:val="00675EBB"/>
    <w:rsid w:val="00682E48"/>
    <w:rsid w:val="00683446"/>
    <w:rsid w:val="0068356A"/>
    <w:rsid w:val="00683BF2"/>
    <w:rsid w:val="00692295"/>
    <w:rsid w:val="006A45B7"/>
    <w:rsid w:val="006A4B8E"/>
    <w:rsid w:val="006C58DA"/>
    <w:rsid w:val="006D4929"/>
    <w:rsid w:val="006F4B45"/>
    <w:rsid w:val="006F6531"/>
    <w:rsid w:val="006F6A70"/>
    <w:rsid w:val="00701A58"/>
    <w:rsid w:val="0070247E"/>
    <w:rsid w:val="00716D0B"/>
    <w:rsid w:val="0072332F"/>
    <w:rsid w:val="00725CD1"/>
    <w:rsid w:val="0073259E"/>
    <w:rsid w:val="0073457C"/>
    <w:rsid w:val="00735E58"/>
    <w:rsid w:val="00736681"/>
    <w:rsid w:val="0074160D"/>
    <w:rsid w:val="00747959"/>
    <w:rsid w:val="007505B9"/>
    <w:rsid w:val="00751E1F"/>
    <w:rsid w:val="00752C2A"/>
    <w:rsid w:val="007574DB"/>
    <w:rsid w:val="00760DCC"/>
    <w:rsid w:val="00770EA5"/>
    <w:rsid w:val="007759FF"/>
    <w:rsid w:val="0078242C"/>
    <w:rsid w:val="00785449"/>
    <w:rsid w:val="0079258A"/>
    <w:rsid w:val="00793DE0"/>
    <w:rsid w:val="0079736F"/>
    <w:rsid w:val="007A18E4"/>
    <w:rsid w:val="007A32B2"/>
    <w:rsid w:val="007A5BD6"/>
    <w:rsid w:val="007B242F"/>
    <w:rsid w:val="007C0A44"/>
    <w:rsid w:val="007C70E7"/>
    <w:rsid w:val="007C767C"/>
    <w:rsid w:val="007C79E5"/>
    <w:rsid w:val="007E31CC"/>
    <w:rsid w:val="007E347C"/>
    <w:rsid w:val="007E4EA1"/>
    <w:rsid w:val="00801C91"/>
    <w:rsid w:val="008029F7"/>
    <w:rsid w:val="00806313"/>
    <w:rsid w:val="00807CBD"/>
    <w:rsid w:val="00815E39"/>
    <w:rsid w:val="00820784"/>
    <w:rsid w:val="00822C41"/>
    <w:rsid w:val="0082433A"/>
    <w:rsid w:val="00835123"/>
    <w:rsid w:val="008453FD"/>
    <w:rsid w:val="00846251"/>
    <w:rsid w:val="00847332"/>
    <w:rsid w:val="00853793"/>
    <w:rsid w:val="00864D3B"/>
    <w:rsid w:val="00867296"/>
    <w:rsid w:val="00867502"/>
    <w:rsid w:val="00897A21"/>
    <w:rsid w:val="008A22E5"/>
    <w:rsid w:val="008A2C7C"/>
    <w:rsid w:val="008A3808"/>
    <w:rsid w:val="008A446E"/>
    <w:rsid w:val="008A48F2"/>
    <w:rsid w:val="008A4CC1"/>
    <w:rsid w:val="008A7061"/>
    <w:rsid w:val="008A7A44"/>
    <w:rsid w:val="008B656A"/>
    <w:rsid w:val="008B7425"/>
    <w:rsid w:val="008C2F52"/>
    <w:rsid w:val="008C39F3"/>
    <w:rsid w:val="008C567A"/>
    <w:rsid w:val="008C7D96"/>
    <w:rsid w:val="008D4DEE"/>
    <w:rsid w:val="008D509E"/>
    <w:rsid w:val="008D5E06"/>
    <w:rsid w:val="008E0285"/>
    <w:rsid w:val="008E0912"/>
    <w:rsid w:val="008E12AE"/>
    <w:rsid w:val="008E2E73"/>
    <w:rsid w:val="008F0293"/>
    <w:rsid w:val="008F0C68"/>
    <w:rsid w:val="008F2303"/>
    <w:rsid w:val="008F2CE7"/>
    <w:rsid w:val="008F31C8"/>
    <w:rsid w:val="008F6423"/>
    <w:rsid w:val="00902ABF"/>
    <w:rsid w:val="0090515B"/>
    <w:rsid w:val="009068F0"/>
    <w:rsid w:val="00912B7F"/>
    <w:rsid w:val="00922D51"/>
    <w:rsid w:val="00925DB2"/>
    <w:rsid w:val="00930742"/>
    <w:rsid w:val="009309E8"/>
    <w:rsid w:val="0093271B"/>
    <w:rsid w:val="00932855"/>
    <w:rsid w:val="0093302A"/>
    <w:rsid w:val="00934555"/>
    <w:rsid w:val="00936712"/>
    <w:rsid w:val="00942D59"/>
    <w:rsid w:val="00946E81"/>
    <w:rsid w:val="0095711C"/>
    <w:rsid w:val="00960D22"/>
    <w:rsid w:val="009626FE"/>
    <w:rsid w:val="009738CD"/>
    <w:rsid w:val="009741C4"/>
    <w:rsid w:val="00974EE8"/>
    <w:rsid w:val="00976E0D"/>
    <w:rsid w:val="0098242C"/>
    <w:rsid w:val="0098729B"/>
    <w:rsid w:val="009905CB"/>
    <w:rsid w:val="009962F4"/>
    <w:rsid w:val="009A425C"/>
    <w:rsid w:val="009A7B93"/>
    <w:rsid w:val="009B1F33"/>
    <w:rsid w:val="009C3563"/>
    <w:rsid w:val="009C45CD"/>
    <w:rsid w:val="009D375B"/>
    <w:rsid w:val="009D3B28"/>
    <w:rsid w:val="009D719C"/>
    <w:rsid w:val="009E095F"/>
    <w:rsid w:val="009F1E29"/>
    <w:rsid w:val="009F5D45"/>
    <w:rsid w:val="009F6DAE"/>
    <w:rsid w:val="00A04F21"/>
    <w:rsid w:val="00A06222"/>
    <w:rsid w:val="00A11AEB"/>
    <w:rsid w:val="00A13799"/>
    <w:rsid w:val="00A13AC3"/>
    <w:rsid w:val="00A14548"/>
    <w:rsid w:val="00A16440"/>
    <w:rsid w:val="00A17656"/>
    <w:rsid w:val="00A24332"/>
    <w:rsid w:val="00A32025"/>
    <w:rsid w:val="00A401EE"/>
    <w:rsid w:val="00A42E62"/>
    <w:rsid w:val="00A435F1"/>
    <w:rsid w:val="00A44644"/>
    <w:rsid w:val="00A44E02"/>
    <w:rsid w:val="00A5013D"/>
    <w:rsid w:val="00A507F9"/>
    <w:rsid w:val="00A50AE0"/>
    <w:rsid w:val="00A52CB6"/>
    <w:rsid w:val="00A6011F"/>
    <w:rsid w:val="00A65282"/>
    <w:rsid w:val="00A75BA1"/>
    <w:rsid w:val="00A75EDD"/>
    <w:rsid w:val="00A87B5B"/>
    <w:rsid w:val="00A9062A"/>
    <w:rsid w:val="00A90806"/>
    <w:rsid w:val="00A924F0"/>
    <w:rsid w:val="00A9671E"/>
    <w:rsid w:val="00AB5EEE"/>
    <w:rsid w:val="00AB790A"/>
    <w:rsid w:val="00AC17CF"/>
    <w:rsid w:val="00AD22DD"/>
    <w:rsid w:val="00AD4958"/>
    <w:rsid w:val="00AD4B86"/>
    <w:rsid w:val="00AD54E3"/>
    <w:rsid w:val="00AD6946"/>
    <w:rsid w:val="00AE03F5"/>
    <w:rsid w:val="00AE0B1F"/>
    <w:rsid w:val="00AE1BF0"/>
    <w:rsid w:val="00AE7DB2"/>
    <w:rsid w:val="00AF0596"/>
    <w:rsid w:val="00AF6141"/>
    <w:rsid w:val="00AF6E1B"/>
    <w:rsid w:val="00B048EF"/>
    <w:rsid w:val="00B10218"/>
    <w:rsid w:val="00B2100A"/>
    <w:rsid w:val="00B24C94"/>
    <w:rsid w:val="00B27B35"/>
    <w:rsid w:val="00B338DA"/>
    <w:rsid w:val="00B36598"/>
    <w:rsid w:val="00B3689E"/>
    <w:rsid w:val="00B4182F"/>
    <w:rsid w:val="00B51573"/>
    <w:rsid w:val="00B523B1"/>
    <w:rsid w:val="00B54064"/>
    <w:rsid w:val="00B60175"/>
    <w:rsid w:val="00B6633C"/>
    <w:rsid w:val="00B6729E"/>
    <w:rsid w:val="00B673C7"/>
    <w:rsid w:val="00B8315A"/>
    <w:rsid w:val="00B840C2"/>
    <w:rsid w:val="00B85DF2"/>
    <w:rsid w:val="00B91DBE"/>
    <w:rsid w:val="00B927E7"/>
    <w:rsid w:val="00B94CE3"/>
    <w:rsid w:val="00B96432"/>
    <w:rsid w:val="00BA1659"/>
    <w:rsid w:val="00BA390F"/>
    <w:rsid w:val="00BA563F"/>
    <w:rsid w:val="00BA67C6"/>
    <w:rsid w:val="00BA77BF"/>
    <w:rsid w:val="00BB1CA3"/>
    <w:rsid w:val="00BB1E71"/>
    <w:rsid w:val="00BB5B40"/>
    <w:rsid w:val="00BB78D5"/>
    <w:rsid w:val="00BC3639"/>
    <w:rsid w:val="00BC3A6C"/>
    <w:rsid w:val="00BC54B0"/>
    <w:rsid w:val="00BF4214"/>
    <w:rsid w:val="00C0245E"/>
    <w:rsid w:val="00C04679"/>
    <w:rsid w:val="00C067DF"/>
    <w:rsid w:val="00C146CA"/>
    <w:rsid w:val="00C14E50"/>
    <w:rsid w:val="00C15050"/>
    <w:rsid w:val="00C1736B"/>
    <w:rsid w:val="00C202B4"/>
    <w:rsid w:val="00C231F1"/>
    <w:rsid w:val="00C24282"/>
    <w:rsid w:val="00C31D66"/>
    <w:rsid w:val="00C347F6"/>
    <w:rsid w:val="00C374D7"/>
    <w:rsid w:val="00C439FC"/>
    <w:rsid w:val="00C45D54"/>
    <w:rsid w:val="00C555B0"/>
    <w:rsid w:val="00C5575F"/>
    <w:rsid w:val="00C60CC7"/>
    <w:rsid w:val="00C616D2"/>
    <w:rsid w:val="00C6199F"/>
    <w:rsid w:val="00C71BB8"/>
    <w:rsid w:val="00C7552E"/>
    <w:rsid w:val="00C76BC3"/>
    <w:rsid w:val="00C76C9E"/>
    <w:rsid w:val="00C778B4"/>
    <w:rsid w:val="00C81711"/>
    <w:rsid w:val="00C81AFD"/>
    <w:rsid w:val="00C8648C"/>
    <w:rsid w:val="00C86806"/>
    <w:rsid w:val="00C9228C"/>
    <w:rsid w:val="00C95240"/>
    <w:rsid w:val="00C95BD5"/>
    <w:rsid w:val="00C97B0A"/>
    <w:rsid w:val="00CB6735"/>
    <w:rsid w:val="00CC14F5"/>
    <w:rsid w:val="00CC511B"/>
    <w:rsid w:val="00CD1E2A"/>
    <w:rsid w:val="00CE1D7A"/>
    <w:rsid w:val="00CE3D04"/>
    <w:rsid w:val="00CE514F"/>
    <w:rsid w:val="00CE6D1E"/>
    <w:rsid w:val="00CE7C7C"/>
    <w:rsid w:val="00CF4B1F"/>
    <w:rsid w:val="00D00829"/>
    <w:rsid w:val="00D161A4"/>
    <w:rsid w:val="00D25DCE"/>
    <w:rsid w:val="00D264D6"/>
    <w:rsid w:val="00D2683D"/>
    <w:rsid w:val="00D306B5"/>
    <w:rsid w:val="00D30C53"/>
    <w:rsid w:val="00D311CC"/>
    <w:rsid w:val="00D31D83"/>
    <w:rsid w:val="00D32438"/>
    <w:rsid w:val="00D34551"/>
    <w:rsid w:val="00D36E2C"/>
    <w:rsid w:val="00D4279B"/>
    <w:rsid w:val="00D43C06"/>
    <w:rsid w:val="00D442CE"/>
    <w:rsid w:val="00D54355"/>
    <w:rsid w:val="00D673FE"/>
    <w:rsid w:val="00D81114"/>
    <w:rsid w:val="00D81E12"/>
    <w:rsid w:val="00D86847"/>
    <w:rsid w:val="00D905A4"/>
    <w:rsid w:val="00D93A92"/>
    <w:rsid w:val="00D942EB"/>
    <w:rsid w:val="00DA0271"/>
    <w:rsid w:val="00DA10C9"/>
    <w:rsid w:val="00DA2639"/>
    <w:rsid w:val="00DA29A8"/>
    <w:rsid w:val="00DA6108"/>
    <w:rsid w:val="00DA7A20"/>
    <w:rsid w:val="00DB0976"/>
    <w:rsid w:val="00DB0EA4"/>
    <w:rsid w:val="00DC37D8"/>
    <w:rsid w:val="00DC669A"/>
    <w:rsid w:val="00DD0871"/>
    <w:rsid w:val="00DD0FBB"/>
    <w:rsid w:val="00DD36C2"/>
    <w:rsid w:val="00DD5B7F"/>
    <w:rsid w:val="00DD5E24"/>
    <w:rsid w:val="00DD6A8E"/>
    <w:rsid w:val="00DD72C1"/>
    <w:rsid w:val="00DE2375"/>
    <w:rsid w:val="00DE7879"/>
    <w:rsid w:val="00DF341A"/>
    <w:rsid w:val="00E012BB"/>
    <w:rsid w:val="00E01AEA"/>
    <w:rsid w:val="00E0341C"/>
    <w:rsid w:val="00E05213"/>
    <w:rsid w:val="00E0598A"/>
    <w:rsid w:val="00E060C5"/>
    <w:rsid w:val="00E1447B"/>
    <w:rsid w:val="00E2344B"/>
    <w:rsid w:val="00E241D6"/>
    <w:rsid w:val="00E24DD2"/>
    <w:rsid w:val="00E26785"/>
    <w:rsid w:val="00E26E23"/>
    <w:rsid w:val="00E340E3"/>
    <w:rsid w:val="00E35293"/>
    <w:rsid w:val="00E35A4C"/>
    <w:rsid w:val="00E47BD0"/>
    <w:rsid w:val="00E579D3"/>
    <w:rsid w:val="00E57C44"/>
    <w:rsid w:val="00E61133"/>
    <w:rsid w:val="00E62CCD"/>
    <w:rsid w:val="00E63DCF"/>
    <w:rsid w:val="00E64208"/>
    <w:rsid w:val="00E66AAB"/>
    <w:rsid w:val="00E66D43"/>
    <w:rsid w:val="00E70845"/>
    <w:rsid w:val="00E710BD"/>
    <w:rsid w:val="00E73893"/>
    <w:rsid w:val="00E810E0"/>
    <w:rsid w:val="00E82705"/>
    <w:rsid w:val="00E87E2A"/>
    <w:rsid w:val="00E912AD"/>
    <w:rsid w:val="00E9630B"/>
    <w:rsid w:val="00EA07A3"/>
    <w:rsid w:val="00EA2348"/>
    <w:rsid w:val="00EA545F"/>
    <w:rsid w:val="00EB77BC"/>
    <w:rsid w:val="00EC29D5"/>
    <w:rsid w:val="00EC2C94"/>
    <w:rsid w:val="00ED0242"/>
    <w:rsid w:val="00ED6B12"/>
    <w:rsid w:val="00EE2830"/>
    <w:rsid w:val="00EE2FE0"/>
    <w:rsid w:val="00EE4C25"/>
    <w:rsid w:val="00EF04E4"/>
    <w:rsid w:val="00EF08CF"/>
    <w:rsid w:val="00EF78F6"/>
    <w:rsid w:val="00F01658"/>
    <w:rsid w:val="00F05BCF"/>
    <w:rsid w:val="00F259CF"/>
    <w:rsid w:val="00F264ED"/>
    <w:rsid w:val="00F42B7A"/>
    <w:rsid w:val="00F446DE"/>
    <w:rsid w:val="00F53329"/>
    <w:rsid w:val="00F55337"/>
    <w:rsid w:val="00F57789"/>
    <w:rsid w:val="00F63673"/>
    <w:rsid w:val="00F65C79"/>
    <w:rsid w:val="00F72CFD"/>
    <w:rsid w:val="00F7352D"/>
    <w:rsid w:val="00F7419D"/>
    <w:rsid w:val="00F76EC8"/>
    <w:rsid w:val="00F7715A"/>
    <w:rsid w:val="00F801B3"/>
    <w:rsid w:val="00F81836"/>
    <w:rsid w:val="00F83867"/>
    <w:rsid w:val="00F9670F"/>
    <w:rsid w:val="00FB0077"/>
    <w:rsid w:val="00FB466D"/>
    <w:rsid w:val="00FD06D6"/>
    <w:rsid w:val="00FD279E"/>
    <w:rsid w:val="00FD4746"/>
    <w:rsid w:val="00FD7E22"/>
    <w:rsid w:val="00FE2CD9"/>
    <w:rsid w:val="00FE798D"/>
    <w:rsid w:val="00FF01F8"/>
    <w:rsid w:val="00FF6B0F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7A60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14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D732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D732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D732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732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D7326"/>
    <w:rPr>
      <w:b/>
      <w:bCs/>
      <w:sz w:val="20"/>
      <w:szCs w:val="20"/>
    </w:rPr>
  </w:style>
  <w:style w:type="paragraph" w:styleId="af5">
    <w:name w:val="Normal (Web)"/>
    <w:basedOn w:val="a"/>
    <w:uiPriority w:val="99"/>
    <w:unhideWhenUsed/>
    <w:rsid w:val="0063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D54355"/>
    <w:pPr>
      <w:widowControl w:val="0"/>
      <w:suppressAutoHyphens/>
      <w:autoSpaceDN w:val="0"/>
      <w:snapToGrid w:val="0"/>
      <w:spacing w:after="0" w:line="300" w:lineRule="auto"/>
      <w:ind w:firstLine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rsid w:val="0093271B"/>
    <w:pPr>
      <w:spacing w:after="160" w:line="240" w:lineRule="exact"/>
    </w:pPr>
    <w:rPr>
      <w:rFonts w:ascii="Verdana" w:eastAsia="Source Han Sans CN Regular" w:hAnsi="Verdana" w:cs="Lohit Devanaga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170F-CDC5-41FB-A343-8C8B1632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4670</Words>
  <Characters>26621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2026-05-28T03:37:00Z</cp:lastPrinted>
  <dcterms:created xsi:type="dcterms:W3CDTF">2026-05-29T04:42:00Z</dcterms:created>
  <dcterms:modified xsi:type="dcterms:W3CDTF">2026-05-29T04:42:00Z</dcterms:modified>
</cp:coreProperties>
</file>