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2D7301" w:rsidRPr="002D7301" w14:paraId="4635AE26" w14:textId="77777777" w:rsidTr="00F34272">
        <w:trPr>
          <w:trHeight w:val="524"/>
        </w:trPr>
        <w:tc>
          <w:tcPr>
            <w:tcW w:w="9460" w:type="dxa"/>
            <w:gridSpan w:val="5"/>
          </w:tcPr>
          <w:p w14:paraId="0D32B245" w14:textId="77777777" w:rsidR="002D7301" w:rsidRPr="002D7301" w:rsidRDefault="002D7301" w:rsidP="00F34272">
            <w:pPr>
              <w:tabs>
                <w:tab w:val="left" w:leader="underscore" w:pos="9639"/>
              </w:tabs>
              <w:jc w:val="center"/>
              <w:rPr>
                <w:rFonts w:ascii="Liberation Serif" w:hAnsi="Liberation Serif"/>
                <w:b/>
                <w:sz w:val="28"/>
                <w:szCs w:val="28"/>
              </w:rPr>
            </w:pPr>
            <w:r w:rsidRPr="002D7301">
              <w:rPr>
                <w:rFonts w:ascii="Liberation Serif" w:hAnsi="Liberation Serif"/>
                <w:b/>
                <w:sz w:val="28"/>
                <w:szCs w:val="28"/>
              </w:rPr>
              <w:t xml:space="preserve">ГЛАВА ГОРОДСКОГО ОКРУГА </w:t>
            </w:r>
          </w:p>
          <w:p w14:paraId="6CEDC1CD" w14:textId="77777777" w:rsidR="002D7301" w:rsidRPr="002D7301" w:rsidRDefault="002D7301" w:rsidP="00F34272">
            <w:pPr>
              <w:tabs>
                <w:tab w:val="left" w:leader="underscore" w:pos="9639"/>
              </w:tabs>
              <w:jc w:val="center"/>
              <w:rPr>
                <w:rFonts w:ascii="Liberation Serif" w:hAnsi="Liberation Serif"/>
                <w:b/>
              </w:rPr>
            </w:pPr>
            <w:r w:rsidRPr="002D7301">
              <w:rPr>
                <w:rFonts w:ascii="Liberation Serif" w:hAnsi="Liberation Serif"/>
                <w:b/>
                <w:sz w:val="28"/>
                <w:szCs w:val="28"/>
              </w:rPr>
              <w:t>Верхняя Пышма</w:t>
            </w:r>
          </w:p>
          <w:p w14:paraId="7830D346" w14:textId="77777777" w:rsidR="002D7301" w:rsidRPr="002D7301" w:rsidRDefault="002D7301" w:rsidP="00F34272">
            <w:pPr>
              <w:jc w:val="center"/>
              <w:rPr>
                <w:rFonts w:ascii="Liberation Serif" w:hAnsi="Liberation Serif"/>
                <w:b/>
                <w:spacing w:val="40"/>
                <w:sz w:val="34"/>
                <w:szCs w:val="34"/>
              </w:rPr>
            </w:pPr>
            <w:r w:rsidRPr="002D7301">
              <w:rPr>
                <w:rFonts w:ascii="Liberation Serif" w:hAnsi="Liberation Serif"/>
                <w:b/>
                <w:spacing w:val="40"/>
                <w:sz w:val="32"/>
                <w:szCs w:val="34"/>
              </w:rPr>
              <w:t>ПОСТАНОВЛЕНИЕ</w:t>
            </w:r>
          </w:p>
          <w:p w14:paraId="042623BD" w14:textId="4056DE08" w:rsidR="002D7301" w:rsidRPr="002D7301" w:rsidRDefault="002D7301" w:rsidP="00F34272">
            <w:pPr>
              <w:jc w:val="center"/>
              <w:rPr>
                <w:rFonts w:ascii="Liberation Serif" w:hAnsi="Liberation Serif"/>
                <w:b/>
                <w:spacing w:val="40"/>
                <w:sz w:val="34"/>
                <w:szCs w:val="34"/>
              </w:rPr>
            </w:pPr>
            <w:r w:rsidRPr="002D7301">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41B6644D" wp14:editId="5078AB77">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0264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" strokeweight="3pt">
                      <v:stroke linestyle="thickThin"/>
                    </v:line>
                  </w:pict>
                </mc:Fallback>
              </mc:AlternateContent>
            </w:r>
          </w:p>
        </w:tc>
      </w:tr>
      <w:tr w:rsidR="002D7301" w:rsidRPr="002D7301" w14:paraId="2FB7D1C6" w14:textId="77777777" w:rsidTr="00F34272">
        <w:trPr>
          <w:trHeight w:val="524"/>
        </w:trPr>
        <w:tc>
          <w:tcPr>
            <w:tcW w:w="284" w:type="dxa"/>
            <w:vAlign w:val="bottom"/>
          </w:tcPr>
          <w:p w14:paraId="1466D341" w14:textId="77777777" w:rsidR="002D7301" w:rsidRPr="002D7301" w:rsidRDefault="002D7301" w:rsidP="00F34272">
            <w:pPr>
              <w:tabs>
                <w:tab w:val="left" w:leader="underscore" w:pos="9639"/>
              </w:tabs>
              <w:rPr>
                <w:rFonts w:ascii="Liberation Serif" w:hAnsi="Liberation Serif"/>
                <w:szCs w:val="28"/>
              </w:rPr>
            </w:pPr>
            <w:r w:rsidRPr="002D7301">
              <w:rPr>
                <w:rFonts w:ascii="Liberation Serif" w:hAnsi="Liberation Serif"/>
                <w:szCs w:val="28"/>
              </w:rPr>
              <w:t>от</w:t>
            </w:r>
          </w:p>
        </w:tc>
        <w:tc>
          <w:tcPr>
            <w:tcW w:w="1843" w:type="dxa"/>
            <w:tcBorders>
              <w:bottom w:val="single" w:sz="4" w:space="0" w:color="auto"/>
            </w:tcBorders>
            <w:vAlign w:val="bottom"/>
          </w:tcPr>
          <w:p w14:paraId="47C32A39" w14:textId="77777777" w:rsidR="002D7301" w:rsidRPr="002D7301" w:rsidRDefault="002D7301" w:rsidP="00F34272">
            <w:pPr>
              <w:tabs>
                <w:tab w:val="left" w:leader="underscore" w:pos="9639"/>
              </w:tabs>
              <w:jc w:val="center"/>
              <w:rPr>
                <w:rFonts w:ascii="Liberation Serif" w:hAnsi="Liberation Serif"/>
                <w:b/>
                <w:szCs w:val="28"/>
              </w:rPr>
            </w:pPr>
            <w:r w:rsidRPr="002D7301">
              <w:rPr>
                <w:rFonts w:ascii="Liberation Serif" w:hAnsi="Liberation Serif"/>
              </w:rPr>
              <w:fldChar w:fldCharType="begin"/>
            </w:r>
            <w:r w:rsidRPr="002D7301">
              <w:rPr>
                <w:rFonts w:ascii="Liberation Serif" w:hAnsi="Liberation Serif"/>
              </w:rPr>
              <w:instrText xml:space="preserve"> DOCPROPERTY  Рег.дата  \* MERGEFORMAT </w:instrText>
            </w:r>
            <w:r w:rsidRPr="002D7301">
              <w:rPr>
                <w:rFonts w:ascii="Liberation Serif" w:hAnsi="Liberation Serif"/>
              </w:rPr>
              <w:fldChar w:fldCharType="separate"/>
            </w:r>
            <w:r w:rsidRPr="002D7301">
              <w:rPr>
                <w:rFonts w:ascii="Liberation Serif" w:hAnsi="Liberation Serif"/>
              </w:rPr>
              <w:t xml:space="preserve"> </w:t>
            </w:r>
            <w:r w:rsidRPr="002D7301">
              <w:rPr>
                <w:rFonts w:ascii="Liberation Serif" w:hAnsi="Liberation Serif"/>
              </w:rPr>
              <w:fldChar w:fldCharType="end"/>
            </w:r>
          </w:p>
        </w:tc>
        <w:tc>
          <w:tcPr>
            <w:tcW w:w="425" w:type="dxa"/>
            <w:vAlign w:val="bottom"/>
          </w:tcPr>
          <w:p w14:paraId="25379CBB" w14:textId="77777777" w:rsidR="002D7301" w:rsidRPr="002D7301" w:rsidRDefault="002D7301" w:rsidP="00F34272">
            <w:pPr>
              <w:tabs>
                <w:tab w:val="left" w:leader="underscore" w:pos="9639"/>
              </w:tabs>
              <w:jc w:val="center"/>
              <w:rPr>
                <w:rFonts w:ascii="Liberation Serif" w:hAnsi="Liberation Serif"/>
                <w:b/>
                <w:szCs w:val="28"/>
              </w:rPr>
            </w:pPr>
            <w:r w:rsidRPr="002D7301">
              <w:rPr>
                <w:rFonts w:ascii="Liberation Serif" w:hAnsi="Liberation Serif"/>
                <w:szCs w:val="28"/>
              </w:rPr>
              <w:t>№</w:t>
            </w:r>
          </w:p>
        </w:tc>
        <w:tc>
          <w:tcPr>
            <w:tcW w:w="567" w:type="dxa"/>
            <w:tcBorders>
              <w:bottom w:val="single" w:sz="4" w:space="0" w:color="auto"/>
            </w:tcBorders>
            <w:vAlign w:val="bottom"/>
          </w:tcPr>
          <w:p w14:paraId="61848B79" w14:textId="77777777" w:rsidR="002D7301" w:rsidRPr="002D7301" w:rsidRDefault="002D7301" w:rsidP="00F34272">
            <w:pPr>
              <w:tabs>
                <w:tab w:val="left" w:leader="underscore" w:pos="9639"/>
              </w:tabs>
              <w:jc w:val="center"/>
              <w:rPr>
                <w:rFonts w:ascii="Liberation Serif" w:hAnsi="Liberation Serif"/>
                <w:b/>
                <w:szCs w:val="28"/>
              </w:rPr>
            </w:pPr>
            <w:r w:rsidRPr="002D7301">
              <w:rPr>
                <w:rFonts w:ascii="Liberation Serif" w:hAnsi="Liberation Serif"/>
              </w:rPr>
              <w:fldChar w:fldCharType="begin"/>
            </w:r>
            <w:r w:rsidRPr="002D7301">
              <w:rPr>
                <w:rFonts w:ascii="Liberation Serif" w:hAnsi="Liberation Serif"/>
              </w:rPr>
              <w:instrText xml:space="preserve"> DOCPROPERTY  Рег.№  \* MERGEFORMAT </w:instrText>
            </w:r>
            <w:r w:rsidRPr="002D7301">
              <w:rPr>
                <w:rFonts w:ascii="Liberation Serif" w:hAnsi="Liberation Serif"/>
              </w:rPr>
              <w:fldChar w:fldCharType="separate"/>
            </w:r>
            <w:r w:rsidRPr="002D7301">
              <w:rPr>
                <w:rFonts w:ascii="Liberation Serif" w:hAnsi="Liberation Serif"/>
              </w:rPr>
              <w:t xml:space="preserve"> </w:t>
            </w:r>
            <w:r w:rsidRPr="002D7301">
              <w:rPr>
                <w:rFonts w:ascii="Liberation Serif" w:hAnsi="Liberation Serif"/>
              </w:rPr>
              <w:fldChar w:fldCharType="end"/>
            </w:r>
          </w:p>
        </w:tc>
        <w:tc>
          <w:tcPr>
            <w:tcW w:w="6341" w:type="dxa"/>
            <w:vAlign w:val="bottom"/>
          </w:tcPr>
          <w:p w14:paraId="34E77D1F" w14:textId="77777777" w:rsidR="002D7301" w:rsidRPr="002D7301" w:rsidRDefault="002D7301" w:rsidP="00F34272">
            <w:pPr>
              <w:tabs>
                <w:tab w:val="left" w:leader="underscore" w:pos="9639"/>
              </w:tabs>
              <w:jc w:val="center"/>
              <w:rPr>
                <w:rFonts w:ascii="Liberation Serif" w:hAnsi="Liberation Serif"/>
                <w:b/>
                <w:szCs w:val="28"/>
              </w:rPr>
            </w:pPr>
          </w:p>
        </w:tc>
      </w:tr>
      <w:tr w:rsidR="002D7301" w:rsidRPr="002D7301" w14:paraId="6303B7DE" w14:textId="77777777" w:rsidTr="00F34272">
        <w:trPr>
          <w:trHeight w:val="130"/>
        </w:trPr>
        <w:tc>
          <w:tcPr>
            <w:tcW w:w="9460" w:type="dxa"/>
            <w:gridSpan w:val="5"/>
          </w:tcPr>
          <w:p w14:paraId="39F765A8" w14:textId="77777777" w:rsidR="002D7301" w:rsidRPr="002D7301" w:rsidRDefault="002D7301" w:rsidP="00F34272">
            <w:pPr>
              <w:rPr>
                <w:rFonts w:ascii="Liberation Serif" w:hAnsi="Liberation Serif"/>
                <w:sz w:val="20"/>
                <w:szCs w:val="28"/>
              </w:rPr>
            </w:pPr>
          </w:p>
        </w:tc>
      </w:tr>
      <w:tr w:rsidR="002D7301" w:rsidRPr="002D7301" w14:paraId="48B824C2" w14:textId="77777777" w:rsidTr="00F34272">
        <w:tc>
          <w:tcPr>
            <w:tcW w:w="9460" w:type="dxa"/>
            <w:gridSpan w:val="5"/>
          </w:tcPr>
          <w:p w14:paraId="20B1B7B0" w14:textId="77777777" w:rsidR="002D7301" w:rsidRPr="002D7301" w:rsidRDefault="002D7301" w:rsidP="00F34272">
            <w:pPr>
              <w:rPr>
                <w:rFonts w:ascii="Liberation Serif" w:hAnsi="Liberation Serif"/>
                <w:sz w:val="20"/>
                <w:szCs w:val="28"/>
                <w:lang w:val="en-US"/>
              </w:rPr>
            </w:pPr>
            <w:r w:rsidRPr="002D7301">
              <w:rPr>
                <w:rFonts w:ascii="Liberation Serif" w:hAnsi="Liberation Serif"/>
                <w:sz w:val="20"/>
                <w:szCs w:val="28"/>
              </w:rPr>
              <w:t>г. Верхняя Пышма</w:t>
            </w:r>
          </w:p>
          <w:p w14:paraId="5CE08DF6" w14:textId="77777777" w:rsidR="002D7301" w:rsidRPr="002D7301" w:rsidRDefault="002D7301" w:rsidP="00F34272">
            <w:pPr>
              <w:rPr>
                <w:rFonts w:ascii="Liberation Serif" w:hAnsi="Liberation Serif"/>
                <w:sz w:val="28"/>
                <w:szCs w:val="28"/>
                <w:lang w:val="en-US"/>
              </w:rPr>
            </w:pPr>
          </w:p>
          <w:p w14:paraId="2DB30AF5" w14:textId="77777777" w:rsidR="002D7301" w:rsidRPr="002D7301" w:rsidRDefault="002D7301" w:rsidP="00F34272">
            <w:pPr>
              <w:rPr>
                <w:rFonts w:ascii="Liberation Serif" w:hAnsi="Liberation Serif"/>
                <w:sz w:val="28"/>
                <w:szCs w:val="28"/>
                <w:lang w:val="en-US"/>
              </w:rPr>
            </w:pPr>
          </w:p>
        </w:tc>
      </w:tr>
      <w:tr w:rsidR="002D7301" w:rsidRPr="002D7301" w14:paraId="17702D07" w14:textId="77777777" w:rsidTr="00F34272">
        <w:tc>
          <w:tcPr>
            <w:tcW w:w="9460" w:type="dxa"/>
            <w:gridSpan w:val="5"/>
          </w:tcPr>
          <w:p w14:paraId="5B66F274" w14:textId="77777777" w:rsidR="002D7301" w:rsidRPr="002D7301" w:rsidRDefault="002D7301" w:rsidP="00F34272">
            <w:pPr>
              <w:jc w:val="center"/>
              <w:rPr>
                <w:rFonts w:ascii="Liberation Serif" w:hAnsi="Liberation Serif"/>
                <w:b/>
                <w:i/>
                <w:sz w:val="28"/>
                <w:szCs w:val="28"/>
              </w:rPr>
            </w:pPr>
            <w:r w:rsidRPr="002D7301">
              <w:rPr>
                <w:rFonts w:ascii="Liberation Serif" w:hAnsi="Liberation Serif"/>
                <w:b/>
                <w:i/>
                <w:sz w:val="28"/>
                <w:szCs w:val="28"/>
              </w:rPr>
              <w:t>Об антитеррористической комиссии городского округа Верхняя Пышма Свердловской области</w:t>
            </w:r>
          </w:p>
        </w:tc>
      </w:tr>
      <w:tr w:rsidR="002D7301" w:rsidRPr="002D7301" w14:paraId="30F08490" w14:textId="77777777" w:rsidTr="00F34272">
        <w:tc>
          <w:tcPr>
            <w:tcW w:w="9460" w:type="dxa"/>
            <w:gridSpan w:val="5"/>
          </w:tcPr>
          <w:p w14:paraId="457C13B3" w14:textId="77777777" w:rsidR="002D7301" w:rsidRPr="002D7301" w:rsidRDefault="002D7301" w:rsidP="00F34272">
            <w:pPr>
              <w:jc w:val="center"/>
              <w:rPr>
                <w:rFonts w:ascii="Liberation Serif" w:hAnsi="Liberation Serif"/>
                <w:sz w:val="28"/>
                <w:szCs w:val="28"/>
              </w:rPr>
            </w:pPr>
          </w:p>
          <w:p w14:paraId="440C8FAC" w14:textId="77777777" w:rsidR="002D7301" w:rsidRPr="002D7301" w:rsidRDefault="002D7301" w:rsidP="00F34272">
            <w:pPr>
              <w:jc w:val="center"/>
              <w:rPr>
                <w:rFonts w:ascii="Liberation Serif" w:hAnsi="Liberation Serif"/>
                <w:sz w:val="28"/>
                <w:szCs w:val="28"/>
              </w:rPr>
            </w:pPr>
          </w:p>
        </w:tc>
      </w:tr>
    </w:tbl>
    <w:p w14:paraId="161A624E" w14:textId="77777777" w:rsidR="002D7301" w:rsidRPr="002D7301" w:rsidRDefault="002D7301" w:rsidP="002D7301">
      <w:pPr>
        <w:widowControl w:val="0"/>
        <w:ind w:firstLine="709"/>
        <w:jc w:val="both"/>
        <w:rPr>
          <w:rFonts w:ascii="Liberation Serif" w:hAnsi="Liberation Serif"/>
          <w:sz w:val="28"/>
          <w:szCs w:val="28"/>
        </w:rPr>
      </w:pPr>
      <w:r w:rsidRPr="002D7301">
        <w:rPr>
          <w:rFonts w:ascii="Liberation Serif" w:hAnsi="Liberation Serif"/>
          <w:sz w:val="28"/>
          <w:szCs w:val="28"/>
        </w:rPr>
        <w:t xml:space="preserve">В соответствии со статьей 16 Федерального закона </w:t>
      </w:r>
      <w:r w:rsidRPr="002D7301">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частью 4.1 статьи 5 Федерального закона от 06 марта 2006 года № 35-ФЗ «О противодействии терроризму», решением антитеррористической комиссии в Свердловской области от 13.06.2024 № 3 «Об организации деятельности антитеррористической комиссии муниципальных образований, расположенных на территории Свердловской области», решением антитеррористической </w:t>
      </w:r>
      <w:r w:rsidRPr="002D7301">
        <w:rPr>
          <w:rFonts w:ascii="Liberation Serif" w:hAnsi="Liberation Serif"/>
          <w:sz w:val="28"/>
          <w:szCs w:val="28"/>
        </w:rPr>
        <w:br/>
        <w:t xml:space="preserve">комиссии в Свердловской области от 25.03.2025 № 1 «Об организации деятельности антитеррористических комиссий муниципальных </w:t>
      </w:r>
      <w:r w:rsidRPr="002D7301">
        <w:rPr>
          <w:rFonts w:ascii="Liberation Serif" w:hAnsi="Liberation Serif"/>
          <w:sz w:val="28"/>
          <w:szCs w:val="28"/>
        </w:rPr>
        <w:br/>
        <w:t>образований, расположенных на территории Свердловской области», руководствуясь статьей 25 Устава городского округа Верхняя Пышма Свердловской области</w:t>
      </w:r>
    </w:p>
    <w:p w14:paraId="0D3A0396" w14:textId="77777777" w:rsidR="002D7301" w:rsidRPr="002D7301" w:rsidRDefault="002D7301" w:rsidP="002D7301">
      <w:pPr>
        <w:widowControl w:val="0"/>
        <w:jc w:val="both"/>
        <w:rPr>
          <w:rFonts w:ascii="Liberation Serif" w:hAnsi="Liberation Serif"/>
          <w:sz w:val="28"/>
          <w:szCs w:val="28"/>
        </w:rPr>
      </w:pPr>
      <w:r w:rsidRPr="002D7301">
        <w:rPr>
          <w:rFonts w:ascii="Liberation Serif" w:hAnsi="Liberation Serif"/>
          <w:b/>
          <w:sz w:val="28"/>
          <w:szCs w:val="28"/>
        </w:rPr>
        <w:t>ПОСТАНОВЛЯЮ:</w:t>
      </w:r>
    </w:p>
    <w:p w14:paraId="05A83C48" w14:textId="77777777" w:rsidR="002D7301" w:rsidRPr="002D7301" w:rsidRDefault="002D7301" w:rsidP="002D7301">
      <w:pPr>
        <w:pStyle w:val="a7"/>
        <w:numPr>
          <w:ilvl w:val="0"/>
          <w:numId w:val="1"/>
        </w:numPr>
        <w:tabs>
          <w:tab w:val="left" w:pos="709"/>
          <w:tab w:val="left" w:pos="1418"/>
        </w:tabs>
        <w:spacing w:after="0" w:line="240" w:lineRule="auto"/>
        <w:jc w:val="both"/>
        <w:rPr>
          <w:rFonts w:ascii="Liberation Serif" w:eastAsia="Times New Roman" w:hAnsi="Liberation Serif" w:cs="Liberation Serif"/>
          <w:sz w:val="28"/>
          <w:szCs w:val="28"/>
          <w:lang w:eastAsia="ru-RU"/>
        </w:rPr>
      </w:pPr>
      <w:r w:rsidRPr="002D7301">
        <w:rPr>
          <w:rFonts w:ascii="Liberation Serif" w:eastAsia="Times New Roman" w:hAnsi="Liberation Serif" w:cs="Liberation Serif"/>
          <w:sz w:val="28"/>
          <w:szCs w:val="28"/>
          <w:lang w:eastAsia="ru-RU"/>
        </w:rPr>
        <w:t>Утвердить прилагаемые:</w:t>
      </w:r>
    </w:p>
    <w:p w14:paraId="221D3EC5" w14:textId="77777777" w:rsidR="002D7301" w:rsidRPr="002D7301" w:rsidRDefault="002D7301" w:rsidP="002D7301">
      <w:pPr>
        <w:pStyle w:val="a7"/>
        <w:numPr>
          <w:ilvl w:val="1"/>
          <w:numId w:val="1"/>
        </w:numPr>
        <w:tabs>
          <w:tab w:val="left" w:pos="709"/>
        </w:tabs>
        <w:spacing w:after="0" w:line="240" w:lineRule="auto"/>
        <w:ind w:left="0" w:firstLine="709"/>
        <w:jc w:val="both"/>
        <w:rPr>
          <w:rFonts w:ascii="Liberation Serif" w:eastAsia="Times New Roman" w:hAnsi="Liberation Serif" w:cs="Liberation Serif"/>
          <w:sz w:val="28"/>
          <w:szCs w:val="28"/>
          <w:lang w:eastAsia="ru-RU"/>
        </w:rPr>
      </w:pPr>
      <w:r w:rsidRPr="002D7301">
        <w:rPr>
          <w:rFonts w:ascii="Liberation Serif" w:eastAsia="Times New Roman" w:hAnsi="Liberation Serif" w:cs="Liberation Serif"/>
          <w:sz w:val="28"/>
          <w:szCs w:val="28"/>
          <w:lang w:eastAsia="ru-RU"/>
        </w:rPr>
        <w:t>Регламент деятельности антитеррористической комиссии городского округа Верхняя Пышма Свердловской области;</w:t>
      </w:r>
    </w:p>
    <w:p w14:paraId="56FDD046" w14:textId="77777777" w:rsidR="002D7301" w:rsidRPr="002D7301" w:rsidRDefault="002D7301" w:rsidP="002D7301">
      <w:pPr>
        <w:pStyle w:val="a7"/>
        <w:numPr>
          <w:ilvl w:val="1"/>
          <w:numId w:val="1"/>
        </w:numPr>
        <w:tabs>
          <w:tab w:val="left" w:pos="709"/>
        </w:tabs>
        <w:spacing w:after="0" w:line="240" w:lineRule="auto"/>
        <w:ind w:left="0" w:firstLine="709"/>
        <w:jc w:val="both"/>
        <w:rPr>
          <w:rFonts w:ascii="Liberation Serif" w:eastAsia="Times New Roman" w:hAnsi="Liberation Serif" w:cs="Liberation Serif"/>
          <w:sz w:val="28"/>
          <w:szCs w:val="28"/>
          <w:lang w:eastAsia="ru-RU"/>
        </w:rPr>
      </w:pPr>
      <w:r w:rsidRPr="002D7301">
        <w:rPr>
          <w:rFonts w:ascii="Liberation Serif" w:eastAsia="Times New Roman" w:hAnsi="Liberation Serif" w:cs="Liberation Serif"/>
          <w:sz w:val="28"/>
          <w:szCs w:val="28"/>
          <w:lang w:eastAsia="ru-RU"/>
        </w:rPr>
        <w:t>Состав антитеррористической комиссии городского округа Верхняя Пышма Свердловской области;</w:t>
      </w:r>
    </w:p>
    <w:p w14:paraId="622BFCEC" w14:textId="77777777" w:rsidR="002D7301" w:rsidRPr="002D7301" w:rsidRDefault="002D7301" w:rsidP="002D7301">
      <w:pPr>
        <w:pStyle w:val="a7"/>
        <w:numPr>
          <w:ilvl w:val="1"/>
          <w:numId w:val="1"/>
        </w:numPr>
        <w:tabs>
          <w:tab w:val="left" w:pos="709"/>
        </w:tabs>
        <w:spacing w:after="0" w:line="240" w:lineRule="auto"/>
        <w:ind w:left="0" w:firstLine="709"/>
        <w:jc w:val="both"/>
        <w:rPr>
          <w:rFonts w:ascii="Liberation Serif" w:eastAsia="Times New Roman" w:hAnsi="Liberation Serif" w:cs="Liberation Serif"/>
          <w:sz w:val="28"/>
          <w:szCs w:val="28"/>
          <w:lang w:eastAsia="ru-RU"/>
        </w:rPr>
      </w:pPr>
      <w:r w:rsidRPr="002D7301">
        <w:rPr>
          <w:rFonts w:ascii="Liberation Serif" w:eastAsia="Times New Roman" w:hAnsi="Liberation Serif" w:cs="Liberation Serif"/>
          <w:sz w:val="28"/>
          <w:szCs w:val="28"/>
          <w:lang w:eastAsia="ru-RU"/>
        </w:rPr>
        <w:t>Бланк антитеррористической комиссии городского округа Верхняя Пышма Свердловской области;</w:t>
      </w:r>
    </w:p>
    <w:p w14:paraId="4C92CE5D" w14:textId="77777777" w:rsidR="002D7301" w:rsidRPr="002D7301" w:rsidRDefault="002D7301" w:rsidP="002D7301">
      <w:pPr>
        <w:pStyle w:val="a7"/>
        <w:numPr>
          <w:ilvl w:val="1"/>
          <w:numId w:val="1"/>
        </w:numPr>
        <w:tabs>
          <w:tab w:val="left" w:pos="709"/>
        </w:tabs>
        <w:spacing w:after="0" w:line="240" w:lineRule="auto"/>
        <w:ind w:left="0" w:firstLine="709"/>
        <w:jc w:val="both"/>
        <w:rPr>
          <w:rFonts w:ascii="Liberation Serif" w:eastAsia="Times New Roman" w:hAnsi="Liberation Serif" w:cs="Liberation Serif"/>
          <w:sz w:val="28"/>
          <w:szCs w:val="28"/>
          <w:lang w:eastAsia="ru-RU"/>
        </w:rPr>
      </w:pPr>
      <w:r w:rsidRPr="002D7301">
        <w:rPr>
          <w:rFonts w:ascii="Liberation Serif" w:eastAsia="Times New Roman" w:hAnsi="Liberation Serif" w:cs="Liberation Serif"/>
          <w:sz w:val="28"/>
          <w:szCs w:val="28"/>
          <w:lang w:eastAsia="ru-RU"/>
        </w:rPr>
        <w:t>Бланк решения председателя антитеррористической комиссии городского округа Верхняя Пышма Свердловской области.</w:t>
      </w:r>
    </w:p>
    <w:p w14:paraId="37039D74" w14:textId="77777777" w:rsidR="002D7301" w:rsidRPr="002D7301" w:rsidRDefault="002D7301" w:rsidP="002D7301">
      <w:pPr>
        <w:pStyle w:val="a7"/>
        <w:tabs>
          <w:tab w:val="left" w:pos="709"/>
          <w:tab w:val="left" w:pos="1418"/>
        </w:tabs>
        <w:spacing w:after="0" w:line="240" w:lineRule="auto"/>
        <w:ind w:left="0" w:firstLine="709"/>
        <w:jc w:val="both"/>
        <w:rPr>
          <w:rFonts w:ascii="Liberation Serif" w:hAnsi="Liberation Serif" w:cs="Liberation Serif"/>
          <w:sz w:val="28"/>
          <w:szCs w:val="28"/>
        </w:rPr>
      </w:pPr>
      <w:r w:rsidRPr="002D7301">
        <w:rPr>
          <w:rFonts w:ascii="Liberation Serif" w:eastAsia="Times New Roman" w:hAnsi="Liberation Serif" w:cs="Liberation Serif"/>
          <w:sz w:val="28"/>
          <w:szCs w:val="28"/>
          <w:lang w:eastAsia="ru-RU"/>
        </w:rPr>
        <w:t xml:space="preserve">2. Признать утратившими силу </w:t>
      </w:r>
      <w:r w:rsidRPr="002D7301">
        <w:rPr>
          <w:rFonts w:ascii="Liberation Serif" w:hAnsi="Liberation Serif" w:cs="Liberation Serif"/>
          <w:sz w:val="28"/>
          <w:szCs w:val="28"/>
        </w:rPr>
        <w:t>постановления Главы городского округа Верхняя Пышма:</w:t>
      </w:r>
    </w:p>
    <w:p w14:paraId="20BC328D"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от 28.12.2024 № 209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6EEC02AB"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lastRenderedPageBreak/>
        <w:t xml:space="preserve">от 22.04.2025 № 52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6F2F43D8"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от 09.06.2025 № 83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034A9AB3"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от 10.07.2025 № 120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601D87C9"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от 06.08.2025 № 138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67EF2427"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от 06.08.2025 № 140 «</w:t>
      </w:r>
      <w:r w:rsidRPr="002D7301">
        <w:rPr>
          <w:rFonts w:ascii="Liberation Serif" w:hAnsi="Liberation Serif"/>
          <w:sz w:val="28"/>
          <w:szCs w:val="28"/>
        </w:rPr>
        <w:t>О внесении изменений в Регламент деятельности антитеррористической комиссии городского округа Верхняя Пышма, утвержденный постановлением Главы городского округа Верхняя Пышма от 31.10.2024 № 173 «Об антитеррористической комиссии городского округа Верхняя Пышма»;</w:t>
      </w:r>
    </w:p>
    <w:p w14:paraId="5C4ADFDB"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от 15.09.2025 № 157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3F7ABFC8"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от 06.02.2026 № 15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631C32B9" w14:textId="77777777" w:rsidR="002D7301" w:rsidRPr="002D7301" w:rsidRDefault="002D7301" w:rsidP="002D7301">
      <w:pPr>
        <w:pStyle w:val="a7"/>
        <w:numPr>
          <w:ilvl w:val="0"/>
          <w:numId w:val="2"/>
        </w:numPr>
        <w:tabs>
          <w:tab w:val="left" w:pos="709"/>
        </w:tabs>
        <w:spacing w:after="0" w:line="240" w:lineRule="auto"/>
        <w:ind w:left="0"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от 24.04.2026 № 71 </w:t>
      </w:r>
      <w:r w:rsidRPr="002D7301">
        <w:rPr>
          <w:rFonts w:ascii="Liberation Serif" w:hAnsi="Liberation Serif"/>
          <w:sz w:val="28"/>
          <w:szCs w:val="28"/>
        </w:rPr>
        <w:t xml:space="preserve">«О внесении изменений </w:t>
      </w:r>
      <w:r w:rsidRPr="002D7301">
        <w:rPr>
          <w:rFonts w:ascii="Liberation Serif" w:hAnsi="Liberation Serif"/>
          <w:sz w:val="28"/>
          <w:szCs w:val="28"/>
        </w:rPr>
        <w:br/>
        <w:t xml:space="preserve">в состав антитеррористической комиссии городского округа Верхняя </w:t>
      </w:r>
      <w:r w:rsidRPr="002D7301">
        <w:rPr>
          <w:rFonts w:ascii="Liberation Serif" w:hAnsi="Liberation Serif"/>
          <w:sz w:val="28"/>
          <w:szCs w:val="28"/>
        </w:rPr>
        <w:br/>
        <w:t xml:space="preserve">Пышма, утвержденный постановлением Главы городского округа </w:t>
      </w:r>
      <w:r w:rsidRPr="002D7301">
        <w:rPr>
          <w:rFonts w:ascii="Liberation Serif" w:hAnsi="Liberation Serif"/>
          <w:sz w:val="28"/>
          <w:szCs w:val="28"/>
        </w:rPr>
        <w:br/>
        <w:t>Верхняя Пышма от 31.10.2024 № 173 «Об антитеррористической комиссии городского округа Верхняя Пышма»</w:t>
      </w:r>
      <w:r w:rsidRPr="002D7301">
        <w:rPr>
          <w:rFonts w:ascii="Liberation Serif" w:hAnsi="Liberation Serif" w:cs="Liberation Serif"/>
          <w:sz w:val="28"/>
          <w:szCs w:val="28"/>
        </w:rPr>
        <w:t>.</w:t>
      </w:r>
    </w:p>
    <w:p w14:paraId="4BD2BF98" w14:textId="77777777" w:rsidR="002D7301" w:rsidRPr="002D7301" w:rsidRDefault="002D7301" w:rsidP="002D7301">
      <w:pPr>
        <w:ind w:firstLine="709"/>
        <w:jc w:val="both"/>
        <w:rPr>
          <w:rFonts w:ascii="Liberation Serif" w:hAnsi="Liberation Serif" w:cs="Liberation Serif"/>
          <w:sz w:val="28"/>
          <w:szCs w:val="28"/>
        </w:rPr>
      </w:pPr>
      <w:r w:rsidRPr="002D7301">
        <w:rPr>
          <w:rFonts w:ascii="Liberation Serif" w:hAnsi="Liberation Serif" w:cs="Liberation Serif"/>
          <w:sz w:val="28"/>
          <w:szCs w:val="28"/>
        </w:rPr>
        <w:t xml:space="preserve">3. Контроль исполнения настоящего постановления оставляю </w:t>
      </w:r>
      <w:r w:rsidRPr="002D7301">
        <w:rPr>
          <w:rFonts w:ascii="Liberation Serif" w:hAnsi="Liberation Serif" w:cs="Liberation Serif"/>
          <w:sz w:val="28"/>
          <w:szCs w:val="28"/>
        </w:rPr>
        <w:br/>
        <w:t>за собой.</w:t>
      </w:r>
    </w:p>
    <w:p w14:paraId="6F0D02A2" w14:textId="77777777" w:rsidR="002D7301" w:rsidRPr="002D7301" w:rsidRDefault="002D7301" w:rsidP="002D7301">
      <w:pPr>
        <w:ind w:firstLine="709"/>
        <w:jc w:val="both"/>
        <w:rPr>
          <w:rFonts w:ascii="Liberation Serif" w:hAnsi="Liberation Serif"/>
          <w:sz w:val="28"/>
          <w:szCs w:val="28"/>
        </w:rPr>
      </w:pPr>
      <w:r w:rsidRPr="002D7301">
        <w:rPr>
          <w:rFonts w:ascii="Liberation Serif" w:hAnsi="Liberation Serif" w:cs="Liberation Serif"/>
          <w:sz w:val="28"/>
          <w:szCs w:val="28"/>
        </w:rPr>
        <w:t xml:space="preserve">4. Опубликовать настоящее постановление в газете «Красное знамя», </w:t>
      </w:r>
      <w:r w:rsidRPr="002D7301">
        <w:rPr>
          <w:rFonts w:ascii="Liberation Serif" w:hAnsi="Liberation Serif" w:cs="Liberation Serif"/>
          <w:sz w:val="28"/>
          <w:szCs w:val="28"/>
        </w:rPr>
        <w:br/>
        <w:t xml:space="preserve">на официальном интернет-портале правовой информации городского округа </w:t>
      </w:r>
      <w:r w:rsidRPr="002D7301">
        <w:rPr>
          <w:rFonts w:ascii="Liberation Serif" w:hAnsi="Liberation Serif" w:cs="Liberation Serif"/>
          <w:sz w:val="28"/>
          <w:szCs w:val="28"/>
        </w:rPr>
        <w:lastRenderedPageBreak/>
        <w:t>Верхняя Пышма (www.верхняяпышма-право.рф), разместить на официальном сайте городского округа Верхняя Пышма (</w:t>
      </w:r>
      <w:r w:rsidRPr="002D7301">
        <w:rPr>
          <w:rFonts w:ascii="Liberation Serif" w:hAnsi="Liberation Serif" w:cs="Liberation Serif"/>
          <w:sz w:val="28"/>
          <w:szCs w:val="28"/>
          <w:lang w:val="en-US"/>
        </w:rPr>
        <w:t>www</w:t>
      </w:r>
      <w:r w:rsidRPr="002D7301">
        <w:rPr>
          <w:rFonts w:ascii="Liberation Serif" w:hAnsi="Liberation Serif" w:cs="Liberation Serif"/>
          <w:sz w:val="28"/>
          <w:szCs w:val="28"/>
        </w:rPr>
        <w:t>.</w:t>
      </w:r>
      <w:proofErr w:type="spellStart"/>
      <w:r w:rsidRPr="002D7301">
        <w:rPr>
          <w:rFonts w:ascii="Liberation Serif" w:hAnsi="Liberation Serif" w:cs="Liberation Serif"/>
          <w:sz w:val="28"/>
          <w:szCs w:val="28"/>
          <w:lang w:val="en-US"/>
        </w:rPr>
        <w:t>movp</w:t>
      </w:r>
      <w:proofErr w:type="spellEnd"/>
      <w:r w:rsidRPr="002D7301">
        <w:rPr>
          <w:rFonts w:ascii="Liberation Serif" w:hAnsi="Liberation Serif" w:cs="Liberation Serif"/>
          <w:sz w:val="28"/>
          <w:szCs w:val="28"/>
        </w:rPr>
        <w:t>.</w:t>
      </w:r>
      <w:proofErr w:type="spellStart"/>
      <w:r w:rsidRPr="002D7301">
        <w:rPr>
          <w:rFonts w:ascii="Liberation Serif" w:hAnsi="Liberation Serif" w:cs="Liberation Serif"/>
          <w:sz w:val="28"/>
          <w:szCs w:val="28"/>
          <w:lang w:val="en-US"/>
        </w:rPr>
        <w:t>ru</w:t>
      </w:r>
      <w:proofErr w:type="spellEnd"/>
      <w:r w:rsidRPr="002D7301">
        <w:rPr>
          <w:rFonts w:ascii="Liberation Serif" w:hAnsi="Liberation Serif" w:cs="Liberation Serif"/>
          <w:sz w:val="28"/>
          <w:szCs w:val="28"/>
        </w:rPr>
        <w:t>).</w:t>
      </w:r>
    </w:p>
    <w:p w14:paraId="612AE794" w14:textId="77777777" w:rsidR="002D7301" w:rsidRPr="002D7301" w:rsidRDefault="002D7301" w:rsidP="002D7301">
      <w:pPr>
        <w:widowControl w:val="0"/>
        <w:ind w:firstLine="709"/>
        <w:jc w:val="both"/>
        <w:rPr>
          <w:rFonts w:ascii="Liberation Serif" w:hAnsi="Liberation Serif"/>
          <w:sz w:val="28"/>
          <w:szCs w:val="28"/>
        </w:rPr>
      </w:pPr>
    </w:p>
    <w:p w14:paraId="4602F3CE" w14:textId="77777777" w:rsidR="002D7301" w:rsidRPr="002D7301" w:rsidRDefault="002D7301" w:rsidP="002D7301">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2D7301" w:rsidRPr="002D7301" w14:paraId="704B13F2" w14:textId="77777777" w:rsidTr="00F34272">
        <w:tc>
          <w:tcPr>
            <w:tcW w:w="6237" w:type="dxa"/>
            <w:vAlign w:val="bottom"/>
          </w:tcPr>
          <w:p w14:paraId="7A4FF3E8" w14:textId="77777777" w:rsidR="002D7301" w:rsidRPr="002D7301" w:rsidRDefault="002D7301" w:rsidP="00F34272">
            <w:pPr>
              <w:rPr>
                <w:rFonts w:ascii="Liberation Serif" w:hAnsi="Liberation Serif"/>
                <w:sz w:val="28"/>
                <w:szCs w:val="28"/>
              </w:rPr>
            </w:pPr>
            <w:r w:rsidRPr="002D7301">
              <w:rPr>
                <w:rFonts w:ascii="Liberation Serif" w:hAnsi="Liberation Serif"/>
                <w:sz w:val="28"/>
                <w:szCs w:val="28"/>
              </w:rPr>
              <w:t>Глава городского округа</w:t>
            </w:r>
          </w:p>
        </w:tc>
        <w:tc>
          <w:tcPr>
            <w:tcW w:w="3344" w:type="dxa"/>
            <w:vAlign w:val="bottom"/>
          </w:tcPr>
          <w:p w14:paraId="684D15D2" w14:textId="77777777" w:rsidR="002D7301" w:rsidRPr="002D7301" w:rsidRDefault="002D7301" w:rsidP="00F34272">
            <w:pPr>
              <w:jc w:val="right"/>
              <w:rPr>
                <w:rFonts w:ascii="Liberation Serif" w:hAnsi="Liberation Serif"/>
                <w:sz w:val="28"/>
                <w:szCs w:val="28"/>
              </w:rPr>
            </w:pPr>
            <w:r w:rsidRPr="002D7301">
              <w:rPr>
                <w:rFonts w:ascii="Liberation Serif" w:hAnsi="Liberation Serif"/>
                <w:sz w:val="28"/>
                <w:szCs w:val="28"/>
              </w:rPr>
              <w:t>И.С. Зернов</w:t>
            </w:r>
          </w:p>
        </w:tc>
      </w:tr>
    </w:tbl>
    <w:p w14:paraId="0B491205" w14:textId="77777777" w:rsidR="002D7301" w:rsidRPr="002D7301" w:rsidRDefault="002D7301" w:rsidP="002D7301">
      <w:pPr>
        <w:pStyle w:val="ConsNormal"/>
        <w:widowControl/>
        <w:ind w:firstLine="0"/>
        <w:rPr>
          <w:rFonts w:ascii="Liberation Serif" w:hAnsi="Liberation Serif"/>
        </w:rPr>
      </w:pPr>
    </w:p>
    <w:p w14:paraId="1AD8ADBD" w14:textId="05319E97" w:rsidR="002D7301" w:rsidRPr="002D7301" w:rsidRDefault="002D7301">
      <w:pPr>
        <w:spacing w:after="160" w:line="259" w:lineRule="auto"/>
        <w:rPr>
          <w:rFonts w:ascii="Liberation Serif" w:hAnsi="Liberation Serif"/>
        </w:rPr>
      </w:pPr>
      <w:r w:rsidRPr="002D7301">
        <w:rPr>
          <w:rFonts w:ascii="Liberation Serif" w:hAnsi="Liberation Serif"/>
        </w:rPr>
        <w:br w:type="page"/>
      </w:r>
    </w:p>
    <w:p w14:paraId="7BB389E3" w14:textId="6682F240" w:rsidR="002D7301" w:rsidRPr="002D7301" w:rsidRDefault="002D7301" w:rsidP="002D7301">
      <w:pPr>
        <w:jc w:val="center"/>
        <w:rPr>
          <w:rFonts w:ascii="Liberation Serif" w:hAnsi="Liberation Serif"/>
          <w:sz w:val="28"/>
          <w:szCs w:val="28"/>
        </w:rPr>
      </w:pPr>
      <w:r w:rsidRPr="002D7301">
        <w:rPr>
          <w:rFonts w:ascii="Liberation Serif" w:eastAsia="Calibri" w:hAnsi="Liberation Serif"/>
          <w:noProof/>
          <w:sz w:val="22"/>
          <w:szCs w:val="22"/>
          <w:lang w:eastAsia="en-US"/>
        </w:rPr>
        <w:lastRenderedPageBreak/>
        <mc:AlternateContent>
          <mc:Choice Requires="wps">
            <w:drawing>
              <wp:anchor distT="0" distB="0" distL="114300" distR="114300" simplePos="0" relativeHeight="251661312" behindDoc="0" locked="0" layoutInCell="1" allowOverlap="1" wp14:anchorId="4486327A" wp14:editId="6ABCC29D">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14:paraId="382C32EF" w14:textId="77777777" w:rsidR="002D7301" w:rsidRPr="003C063F" w:rsidRDefault="002D7301" w:rsidP="002D7301">
                            <w:pPr>
                              <w:rPr>
                                <w:rFonts w:ascii="Liberation Serif" w:hAnsi="Liberation Serif"/>
                                <w:sz w:val="28"/>
                                <w:szCs w:val="28"/>
                              </w:rPr>
                            </w:pPr>
                            <w:permStart w:id="1093167946" w:edGrp="everyone"/>
                            <w:r>
                              <w:rPr>
                                <w:rFonts w:ascii="Liberation Serif" w:hAnsi="Liberation Serif"/>
                                <w:sz w:val="28"/>
                                <w:szCs w:val="28"/>
                              </w:rPr>
                              <w:t>УТВЕРЖДЕН</w:t>
                            </w:r>
                          </w:p>
                          <w:p w14:paraId="12AADC62" w14:textId="77777777" w:rsidR="002D7301" w:rsidRPr="003C063F" w:rsidRDefault="002D7301" w:rsidP="002D7301">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Главы</w:t>
                            </w:r>
                          </w:p>
                          <w:p w14:paraId="3FD5621C" w14:textId="77777777" w:rsidR="002D7301" w:rsidRPr="003C063F" w:rsidRDefault="002D7301" w:rsidP="002D7301">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D7301" w:rsidRPr="003C063F" w14:paraId="333DA6A6" w14:textId="77777777" w:rsidTr="004A7329">
                              <w:tc>
                                <w:tcPr>
                                  <w:tcW w:w="534" w:type="dxa"/>
                                  <w:shd w:val="clear" w:color="auto" w:fill="auto"/>
                                </w:tcPr>
                                <w:permEnd w:id="1093167946"/>
                                <w:p w14:paraId="7821A316" w14:textId="77777777" w:rsidR="002D7301" w:rsidRPr="003C063F" w:rsidRDefault="002D7301" w:rsidP="004A7329">
                                  <w:pPr>
                                    <w:rPr>
                                      <w:rFonts w:ascii="Liberation Serif" w:hAnsi="Liberation Serif"/>
                                      <w:sz w:val="28"/>
                                      <w:szCs w:val="28"/>
                                    </w:rPr>
                                  </w:pPr>
                                  <w:r w:rsidRPr="003C063F">
                                    <w:rPr>
                                      <w:rFonts w:ascii="Liberation Serif" w:hAnsi="Liberation Serif"/>
                                      <w:sz w:val="28"/>
                                      <w:szCs w:val="28"/>
                                    </w:rPr>
                                    <w:t>от</w:t>
                                  </w:r>
                                </w:p>
                              </w:tc>
                              <w:permStart w:id="751655118" w:edGrp="everyone"/>
                              <w:tc>
                                <w:tcPr>
                                  <w:tcW w:w="2126" w:type="dxa"/>
                                  <w:tcBorders>
                                    <w:bottom w:val="single" w:sz="4" w:space="0" w:color="auto"/>
                                  </w:tcBorders>
                                  <w:shd w:val="clear" w:color="auto" w:fill="auto"/>
                                </w:tcPr>
                                <w:p w14:paraId="3D7A77CE" w14:textId="77777777" w:rsidR="002D7301" w:rsidRPr="003C063F" w:rsidRDefault="002D730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51655118"/>
                                </w:p>
                              </w:tc>
                              <w:tc>
                                <w:tcPr>
                                  <w:tcW w:w="484" w:type="dxa"/>
                                  <w:shd w:val="clear" w:color="auto" w:fill="auto"/>
                                </w:tcPr>
                                <w:p w14:paraId="1E52FA92" w14:textId="77777777" w:rsidR="002D7301" w:rsidRPr="003C063F" w:rsidRDefault="002D7301" w:rsidP="004A7329">
                                  <w:pPr>
                                    <w:rPr>
                                      <w:rFonts w:ascii="Liberation Serif" w:hAnsi="Liberation Serif"/>
                                      <w:sz w:val="28"/>
                                      <w:szCs w:val="28"/>
                                    </w:rPr>
                                  </w:pPr>
                                  <w:r w:rsidRPr="003C063F">
                                    <w:rPr>
                                      <w:rFonts w:ascii="Liberation Serif" w:hAnsi="Liberation Serif"/>
                                      <w:sz w:val="28"/>
                                      <w:szCs w:val="28"/>
                                    </w:rPr>
                                    <w:t>№</w:t>
                                  </w:r>
                                </w:p>
                              </w:tc>
                              <w:permStart w:id="599614301" w:edGrp="everyone"/>
                              <w:tc>
                                <w:tcPr>
                                  <w:tcW w:w="1159" w:type="dxa"/>
                                  <w:tcBorders>
                                    <w:bottom w:val="single" w:sz="4" w:space="0" w:color="auto"/>
                                  </w:tcBorders>
                                  <w:shd w:val="clear" w:color="auto" w:fill="auto"/>
                                </w:tcPr>
                                <w:p w14:paraId="7063799E" w14:textId="77777777" w:rsidR="002D7301" w:rsidRPr="003C063F" w:rsidRDefault="002D730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99614301"/>
                                </w:p>
                              </w:tc>
                            </w:tr>
                          </w:tbl>
                          <w:p w14:paraId="5F2EF8B5" w14:textId="77777777" w:rsidR="002D7301" w:rsidRPr="003C063F" w:rsidRDefault="002D7301" w:rsidP="002D7301">
                            <w:pPr>
                              <w:rPr>
                                <w:rFonts w:ascii="Liberation Serif" w:hAnsi="Liberation Serif"/>
                                <w:sz w:val="28"/>
                                <w:szCs w:val="28"/>
                              </w:rPr>
                            </w:pPr>
                          </w:p>
                          <w:p w14:paraId="28081FC2" w14:textId="77777777" w:rsidR="002D7301" w:rsidRPr="003C063F" w:rsidRDefault="002D7301" w:rsidP="002D7301">
                            <w:pPr>
                              <w:rPr>
                                <w:rFonts w:ascii="Liberation Serif" w:hAnsi="Liberation Serif"/>
                                <w:sz w:val="28"/>
                                <w:szCs w:val="28"/>
                              </w:rPr>
                            </w:pPr>
                          </w:p>
                          <w:p w14:paraId="5AB70D72" w14:textId="77777777" w:rsidR="002D7301" w:rsidRPr="003C063F" w:rsidRDefault="002D7301" w:rsidP="002D7301">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6327A"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14:paraId="382C32EF" w14:textId="77777777" w:rsidR="002D7301" w:rsidRPr="003C063F" w:rsidRDefault="002D7301" w:rsidP="002D7301">
                      <w:pPr>
                        <w:rPr>
                          <w:rFonts w:ascii="Liberation Serif" w:hAnsi="Liberation Serif"/>
                          <w:sz w:val="28"/>
                          <w:szCs w:val="28"/>
                        </w:rPr>
                      </w:pPr>
                      <w:permStart w:id="1093167946" w:edGrp="everyone"/>
                      <w:r>
                        <w:rPr>
                          <w:rFonts w:ascii="Liberation Serif" w:hAnsi="Liberation Serif"/>
                          <w:sz w:val="28"/>
                          <w:szCs w:val="28"/>
                        </w:rPr>
                        <w:t>УТВЕРЖДЕН</w:t>
                      </w:r>
                    </w:p>
                    <w:p w14:paraId="12AADC62" w14:textId="77777777" w:rsidR="002D7301" w:rsidRPr="003C063F" w:rsidRDefault="002D7301" w:rsidP="002D7301">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Главы</w:t>
                      </w:r>
                    </w:p>
                    <w:p w14:paraId="3FD5621C" w14:textId="77777777" w:rsidR="002D7301" w:rsidRPr="003C063F" w:rsidRDefault="002D7301" w:rsidP="002D7301">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D7301" w:rsidRPr="003C063F" w14:paraId="333DA6A6" w14:textId="77777777" w:rsidTr="004A7329">
                        <w:tc>
                          <w:tcPr>
                            <w:tcW w:w="534" w:type="dxa"/>
                            <w:shd w:val="clear" w:color="auto" w:fill="auto"/>
                          </w:tcPr>
                          <w:permEnd w:id="1093167946"/>
                          <w:p w14:paraId="7821A316" w14:textId="77777777" w:rsidR="002D7301" w:rsidRPr="003C063F" w:rsidRDefault="002D7301" w:rsidP="004A7329">
                            <w:pPr>
                              <w:rPr>
                                <w:rFonts w:ascii="Liberation Serif" w:hAnsi="Liberation Serif"/>
                                <w:sz w:val="28"/>
                                <w:szCs w:val="28"/>
                              </w:rPr>
                            </w:pPr>
                            <w:r w:rsidRPr="003C063F">
                              <w:rPr>
                                <w:rFonts w:ascii="Liberation Serif" w:hAnsi="Liberation Serif"/>
                                <w:sz w:val="28"/>
                                <w:szCs w:val="28"/>
                              </w:rPr>
                              <w:t>от</w:t>
                            </w:r>
                          </w:p>
                        </w:tc>
                        <w:permStart w:id="751655118" w:edGrp="everyone"/>
                        <w:tc>
                          <w:tcPr>
                            <w:tcW w:w="2126" w:type="dxa"/>
                            <w:tcBorders>
                              <w:bottom w:val="single" w:sz="4" w:space="0" w:color="auto"/>
                            </w:tcBorders>
                            <w:shd w:val="clear" w:color="auto" w:fill="auto"/>
                          </w:tcPr>
                          <w:p w14:paraId="3D7A77CE" w14:textId="77777777" w:rsidR="002D7301" w:rsidRPr="003C063F" w:rsidRDefault="002D730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51655118"/>
                          </w:p>
                        </w:tc>
                        <w:tc>
                          <w:tcPr>
                            <w:tcW w:w="484" w:type="dxa"/>
                            <w:shd w:val="clear" w:color="auto" w:fill="auto"/>
                          </w:tcPr>
                          <w:p w14:paraId="1E52FA92" w14:textId="77777777" w:rsidR="002D7301" w:rsidRPr="003C063F" w:rsidRDefault="002D7301" w:rsidP="004A7329">
                            <w:pPr>
                              <w:rPr>
                                <w:rFonts w:ascii="Liberation Serif" w:hAnsi="Liberation Serif"/>
                                <w:sz w:val="28"/>
                                <w:szCs w:val="28"/>
                              </w:rPr>
                            </w:pPr>
                            <w:r w:rsidRPr="003C063F">
                              <w:rPr>
                                <w:rFonts w:ascii="Liberation Serif" w:hAnsi="Liberation Serif"/>
                                <w:sz w:val="28"/>
                                <w:szCs w:val="28"/>
                              </w:rPr>
                              <w:t>№</w:t>
                            </w:r>
                          </w:p>
                        </w:tc>
                        <w:permStart w:id="599614301" w:edGrp="everyone"/>
                        <w:tc>
                          <w:tcPr>
                            <w:tcW w:w="1159" w:type="dxa"/>
                            <w:tcBorders>
                              <w:bottom w:val="single" w:sz="4" w:space="0" w:color="auto"/>
                            </w:tcBorders>
                            <w:shd w:val="clear" w:color="auto" w:fill="auto"/>
                          </w:tcPr>
                          <w:p w14:paraId="7063799E" w14:textId="77777777" w:rsidR="002D7301" w:rsidRPr="003C063F" w:rsidRDefault="002D7301"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99614301"/>
                          </w:p>
                        </w:tc>
                      </w:tr>
                    </w:tbl>
                    <w:p w14:paraId="5F2EF8B5" w14:textId="77777777" w:rsidR="002D7301" w:rsidRPr="003C063F" w:rsidRDefault="002D7301" w:rsidP="002D7301">
                      <w:pPr>
                        <w:rPr>
                          <w:rFonts w:ascii="Liberation Serif" w:hAnsi="Liberation Serif"/>
                          <w:sz w:val="28"/>
                          <w:szCs w:val="28"/>
                        </w:rPr>
                      </w:pPr>
                    </w:p>
                    <w:p w14:paraId="28081FC2" w14:textId="77777777" w:rsidR="002D7301" w:rsidRPr="003C063F" w:rsidRDefault="002D7301" w:rsidP="002D7301">
                      <w:pPr>
                        <w:rPr>
                          <w:rFonts w:ascii="Liberation Serif" w:hAnsi="Liberation Serif"/>
                          <w:sz w:val="28"/>
                          <w:szCs w:val="28"/>
                        </w:rPr>
                      </w:pPr>
                    </w:p>
                    <w:p w14:paraId="5AB70D72" w14:textId="77777777" w:rsidR="002D7301" w:rsidRPr="003C063F" w:rsidRDefault="002D7301" w:rsidP="002D7301">
                      <w:pPr>
                        <w:rPr>
                          <w:rFonts w:ascii="Liberation Serif" w:hAnsi="Liberation Serif"/>
                        </w:rPr>
                      </w:pPr>
                    </w:p>
                  </w:txbxContent>
                </v:textbox>
              </v:shape>
            </w:pict>
          </mc:Fallback>
        </mc:AlternateContent>
      </w:r>
    </w:p>
    <w:p w14:paraId="31BDD488" w14:textId="77777777" w:rsidR="002D7301" w:rsidRPr="002D7301" w:rsidRDefault="002D7301" w:rsidP="002D7301">
      <w:pPr>
        <w:jc w:val="center"/>
        <w:rPr>
          <w:rFonts w:ascii="Liberation Serif" w:hAnsi="Liberation Serif"/>
          <w:sz w:val="28"/>
          <w:szCs w:val="28"/>
        </w:rPr>
      </w:pPr>
    </w:p>
    <w:p w14:paraId="5A8F440A" w14:textId="77777777" w:rsidR="002D7301" w:rsidRPr="002D7301" w:rsidRDefault="002D7301" w:rsidP="002D7301">
      <w:pPr>
        <w:jc w:val="center"/>
        <w:rPr>
          <w:rFonts w:ascii="Liberation Serif" w:hAnsi="Liberation Serif"/>
          <w:sz w:val="28"/>
          <w:szCs w:val="28"/>
        </w:rPr>
      </w:pPr>
    </w:p>
    <w:p w14:paraId="45321D48" w14:textId="77777777" w:rsidR="002D7301" w:rsidRPr="002D7301" w:rsidRDefault="002D7301" w:rsidP="002D7301">
      <w:pPr>
        <w:jc w:val="center"/>
        <w:rPr>
          <w:rFonts w:ascii="Liberation Serif" w:hAnsi="Liberation Serif"/>
          <w:sz w:val="28"/>
          <w:szCs w:val="28"/>
        </w:rPr>
      </w:pPr>
    </w:p>
    <w:p w14:paraId="2E9A3158" w14:textId="77777777" w:rsidR="002D7301" w:rsidRPr="002D7301" w:rsidRDefault="002D7301" w:rsidP="002D7301">
      <w:pPr>
        <w:jc w:val="center"/>
        <w:rPr>
          <w:rFonts w:ascii="Liberation Serif" w:hAnsi="Liberation Serif"/>
          <w:sz w:val="28"/>
          <w:szCs w:val="28"/>
        </w:rPr>
      </w:pPr>
    </w:p>
    <w:p w14:paraId="6C63BCCE" w14:textId="77777777" w:rsidR="002D7301" w:rsidRPr="002D7301" w:rsidRDefault="002D7301" w:rsidP="002D7301">
      <w:pPr>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 xml:space="preserve">РЕГЛАМЕНТ </w:t>
      </w:r>
      <w:r w:rsidRPr="002D7301">
        <w:rPr>
          <w:rFonts w:ascii="Liberation Serif" w:eastAsia="Calibri" w:hAnsi="Liberation Serif"/>
          <w:b/>
          <w:sz w:val="28"/>
          <w:szCs w:val="28"/>
          <w:lang w:eastAsia="en-US"/>
        </w:rPr>
        <w:br/>
        <w:t xml:space="preserve">деятельности антитеррористической комиссии </w:t>
      </w:r>
    </w:p>
    <w:p w14:paraId="494F21BF" w14:textId="77777777" w:rsidR="002D7301" w:rsidRPr="002D7301" w:rsidRDefault="002D7301" w:rsidP="002D7301">
      <w:pPr>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городского округа Верхняя Пышма Свердловской области</w:t>
      </w:r>
    </w:p>
    <w:p w14:paraId="7BCE806A" w14:textId="77777777" w:rsidR="002D7301" w:rsidRPr="002D7301" w:rsidRDefault="002D7301" w:rsidP="002D7301">
      <w:pPr>
        <w:jc w:val="center"/>
        <w:rPr>
          <w:rFonts w:ascii="Liberation Serif" w:eastAsia="Calibri" w:hAnsi="Liberation Serif"/>
          <w:sz w:val="28"/>
          <w:szCs w:val="28"/>
          <w:lang w:eastAsia="en-US"/>
        </w:rPr>
      </w:pPr>
    </w:p>
    <w:p w14:paraId="3C214F28" w14:textId="77777777" w:rsidR="002D7301" w:rsidRPr="002D7301" w:rsidRDefault="002D7301" w:rsidP="002D7301">
      <w:pPr>
        <w:numPr>
          <w:ilvl w:val="0"/>
          <w:numId w:val="3"/>
        </w:numPr>
        <w:spacing w:after="200" w:line="276" w:lineRule="auto"/>
        <w:contextualSpacing/>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Общие положения</w:t>
      </w:r>
    </w:p>
    <w:p w14:paraId="64E673B1" w14:textId="77777777" w:rsidR="002D7301" w:rsidRPr="002D7301" w:rsidRDefault="002D7301" w:rsidP="002D7301">
      <w:pPr>
        <w:ind w:left="1080"/>
        <w:contextualSpacing/>
        <w:rPr>
          <w:rFonts w:ascii="Liberation Serif" w:eastAsia="Calibri" w:hAnsi="Liberation Serif"/>
          <w:sz w:val="28"/>
          <w:szCs w:val="28"/>
          <w:lang w:eastAsia="en-US"/>
        </w:rPr>
      </w:pPr>
    </w:p>
    <w:p w14:paraId="77F1360C"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w:t>
      </w:r>
      <w:r w:rsidRPr="002D7301">
        <w:rPr>
          <w:rFonts w:ascii="Liberation Serif" w:eastAsia="Calibri" w:hAnsi="Liberation Serif"/>
          <w:sz w:val="28"/>
          <w:szCs w:val="28"/>
          <w:lang w:eastAsia="en-US"/>
        </w:rPr>
        <w:tab/>
        <w:t xml:space="preserve">Настоящий Регламент устанавливает общие правила организации деятельности антитеррористической комиссии городского округа Верхняя Пышма Свердловской области (далее – АТК ГО Верхняя Пышма) </w:t>
      </w:r>
      <w:r w:rsidRPr="002D7301">
        <w:rPr>
          <w:rFonts w:ascii="Liberation Serif" w:eastAsia="Calibri" w:hAnsi="Liberation Serif"/>
          <w:sz w:val="28"/>
          <w:szCs w:val="28"/>
          <w:lang w:eastAsia="en-US"/>
        </w:rPr>
        <w:br/>
        <w:t xml:space="preserve">по реализации задач и функций, закрепленных в Положении </w:t>
      </w:r>
      <w:r w:rsidRPr="002D7301">
        <w:rPr>
          <w:rFonts w:ascii="Liberation Serif" w:eastAsia="Calibri" w:hAnsi="Liberation Serif"/>
          <w:sz w:val="28"/>
          <w:szCs w:val="28"/>
          <w:lang w:eastAsia="en-US"/>
        </w:rPr>
        <w:br/>
        <w:t xml:space="preserve">об антитеррористической комиссии муниципального образования, расположенного на территории Свердловской области (далее – Положение), требований законодательства Российской Федерации, решений председателя антитеррористической комиссии в Свердловской области (далее – Комиссия), а также Комиссии, в том числе совместных с оперативным штабом </w:t>
      </w:r>
      <w:r w:rsidRPr="002D7301">
        <w:rPr>
          <w:rFonts w:ascii="Liberation Serif" w:eastAsia="Calibri" w:hAnsi="Liberation Serif"/>
          <w:sz w:val="28"/>
          <w:szCs w:val="28"/>
          <w:lang w:eastAsia="en-US"/>
        </w:rPr>
        <w:br/>
        <w:t>в Свердловской области.</w:t>
      </w:r>
    </w:p>
    <w:p w14:paraId="7BB36803"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w:t>
      </w:r>
      <w:r w:rsidRPr="002D7301">
        <w:rPr>
          <w:rFonts w:ascii="Liberation Serif" w:eastAsia="Calibri" w:hAnsi="Liberation Serif"/>
          <w:sz w:val="28"/>
          <w:szCs w:val="28"/>
          <w:lang w:eastAsia="en-US"/>
        </w:rPr>
        <w:tab/>
        <w:t xml:space="preserve">Задачи и функции АТК ГО Верхняя Пышма изложены </w:t>
      </w:r>
      <w:r w:rsidRPr="002D7301">
        <w:rPr>
          <w:rFonts w:ascii="Liberation Serif" w:eastAsia="Calibri" w:hAnsi="Liberation Serif"/>
          <w:sz w:val="28"/>
          <w:szCs w:val="28"/>
          <w:lang w:eastAsia="en-US"/>
        </w:rPr>
        <w:br/>
        <w:t>в Положении об АТК муниципального образования (далее – АТК МО), расположенного на территории Свердловской области, утвержденном председателем Комиссии.</w:t>
      </w:r>
    </w:p>
    <w:p w14:paraId="2CAA2C75" w14:textId="77777777" w:rsidR="002D7301" w:rsidRPr="002D7301" w:rsidRDefault="002D7301" w:rsidP="002D7301">
      <w:pPr>
        <w:rPr>
          <w:rFonts w:ascii="Liberation Serif" w:eastAsia="Calibri" w:hAnsi="Liberation Serif"/>
          <w:sz w:val="28"/>
          <w:szCs w:val="28"/>
          <w:lang w:eastAsia="en-US"/>
        </w:rPr>
      </w:pPr>
    </w:p>
    <w:p w14:paraId="1778579A" w14:textId="77777777" w:rsidR="002D7301" w:rsidRPr="002D7301" w:rsidRDefault="002D7301" w:rsidP="002D7301">
      <w:pPr>
        <w:numPr>
          <w:ilvl w:val="0"/>
          <w:numId w:val="3"/>
        </w:numPr>
        <w:spacing w:after="200" w:line="276" w:lineRule="auto"/>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 xml:space="preserve">Планирование и организация деятельности </w:t>
      </w:r>
      <w:r w:rsidRPr="002D7301">
        <w:rPr>
          <w:rFonts w:ascii="Liberation Serif" w:eastAsia="Calibri" w:hAnsi="Liberation Serif"/>
          <w:b/>
          <w:sz w:val="28"/>
          <w:szCs w:val="28"/>
          <w:lang w:eastAsia="en-US"/>
        </w:rPr>
        <w:br/>
        <w:t>АТК ГО Верхняя Пышма</w:t>
      </w:r>
    </w:p>
    <w:p w14:paraId="7EC57347" w14:textId="77777777" w:rsidR="002D7301" w:rsidRPr="002D7301" w:rsidRDefault="002D7301" w:rsidP="002D7301">
      <w:pPr>
        <w:jc w:val="center"/>
        <w:rPr>
          <w:rFonts w:ascii="Liberation Serif" w:eastAsia="Calibri" w:hAnsi="Liberation Serif"/>
          <w:sz w:val="28"/>
          <w:szCs w:val="28"/>
          <w:lang w:eastAsia="en-US"/>
        </w:rPr>
      </w:pPr>
    </w:p>
    <w:p w14:paraId="77E45DCE"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w:t>
      </w:r>
      <w:r w:rsidRPr="002D7301">
        <w:rPr>
          <w:rFonts w:ascii="Liberation Serif" w:eastAsia="Calibri" w:hAnsi="Liberation Serif"/>
          <w:sz w:val="28"/>
          <w:szCs w:val="28"/>
          <w:lang w:eastAsia="en-US"/>
        </w:rPr>
        <w:tab/>
        <w:t xml:space="preserve">АТК ГО Верхняя Пышма осуществляет свою деятельность </w:t>
      </w:r>
      <w:r w:rsidRPr="002D7301">
        <w:rPr>
          <w:rFonts w:ascii="Liberation Serif" w:eastAsia="Calibri" w:hAnsi="Liberation Serif"/>
          <w:sz w:val="28"/>
          <w:szCs w:val="28"/>
          <w:lang w:eastAsia="en-US"/>
        </w:rPr>
        <w:br/>
        <w:t xml:space="preserve">в соответствии с планом работы АТК ГО Верхняя Пышма (далее – План) </w:t>
      </w:r>
      <w:r w:rsidRPr="002D7301">
        <w:rPr>
          <w:rFonts w:ascii="Liberation Serif" w:eastAsia="Calibri" w:hAnsi="Liberation Serif"/>
          <w:sz w:val="28"/>
          <w:szCs w:val="28"/>
          <w:lang w:eastAsia="en-US"/>
        </w:rPr>
        <w:br/>
        <w:t>на текущий год.</w:t>
      </w:r>
    </w:p>
    <w:p w14:paraId="0EEFA12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w:t>
      </w:r>
      <w:r w:rsidRPr="002D7301">
        <w:rPr>
          <w:rFonts w:ascii="Liberation Serif" w:eastAsia="Calibri" w:hAnsi="Liberation Serif"/>
          <w:sz w:val="28"/>
          <w:szCs w:val="28"/>
          <w:lang w:eastAsia="en-US"/>
        </w:rPr>
        <w:tab/>
        <w:t xml:space="preserve">План готовится исходя из складывающейся обстановки в области профилактики терроризма, минимизации и (или) ликвидации последствий его проявлений в границах (на территории) городского округа Верхняя Пышма, а также с учетом рекомендаций аппарата Национального антитеррористического комитета и Комиссии по планированию деятельности АТК МО, обсуждается на последнем заседании в текущем году заседании </w:t>
      </w:r>
      <w:r w:rsidRPr="002D7301">
        <w:rPr>
          <w:rFonts w:ascii="Liberation Serif" w:eastAsia="Calibri" w:hAnsi="Liberation Serif"/>
          <w:sz w:val="28"/>
          <w:szCs w:val="28"/>
          <w:lang w:eastAsia="en-US"/>
        </w:rPr>
        <w:br/>
        <w:t xml:space="preserve">АТК ГО Верхняя Пышма, и утверждается председателем АТК ГО Верхняя Пышма. </w:t>
      </w:r>
    </w:p>
    <w:p w14:paraId="1A05E548"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5.</w:t>
      </w:r>
      <w:r w:rsidRPr="002D7301">
        <w:rPr>
          <w:rFonts w:ascii="Liberation Serif" w:eastAsia="Calibri" w:hAnsi="Liberation Serif"/>
          <w:sz w:val="28"/>
          <w:szCs w:val="28"/>
          <w:lang w:eastAsia="en-US"/>
        </w:rPr>
        <w:tab/>
        <w:t xml:space="preserve">Заседания АТК ГО Верхняя Пышма проводятся в соответствии с Планом не реже одного раза в квартал. В случае необходимости по решению председателя Комиссии и председателя АТК ГО Верхняя Пышма могут проводиться внеочередные заседания АТК ГО Верхняя Пышма. </w:t>
      </w:r>
    </w:p>
    <w:p w14:paraId="6F39B0A7"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lastRenderedPageBreak/>
        <w:t xml:space="preserve">При необходимости решения АТК ГО Верхняя Пышма могут быть приняты без проведения заседания АТК ГО Верхняя Пышма путем проведения заочного голосования. </w:t>
      </w:r>
    </w:p>
    <w:p w14:paraId="133AEB09"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6.</w:t>
      </w:r>
      <w:r w:rsidRPr="002D7301">
        <w:rPr>
          <w:rFonts w:ascii="Liberation Serif" w:eastAsia="Calibri" w:hAnsi="Liberation Serif"/>
          <w:sz w:val="28"/>
          <w:szCs w:val="28"/>
          <w:lang w:eastAsia="en-US"/>
        </w:rPr>
        <w:tab/>
        <w:t xml:space="preserve">Для выработки комплексных решений по вопросам минимизации и (или) ликвидации последствий его проявлений в границах (на территории) </w:t>
      </w:r>
      <w:r w:rsidRPr="002D7301">
        <w:rPr>
          <w:rFonts w:ascii="Liberation Serif" w:eastAsia="Calibri" w:hAnsi="Liberation Serif"/>
          <w:sz w:val="28"/>
          <w:szCs w:val="28"/>
          <w:lang w:eastAsia="en-US"/>
        </w:rPr>
        <w:br/>
        <w:t xml:space="preserve">ГО Верхняя Пышма могут проводиться совместные заседания АТК ГО Верхняя Пышма и оперативной группы в ГО Верхняя Пышма, муниципальном округе Среднеуральск,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w:t>
      </w:r>
      <w:r w:rsidRPr="002D7301">
        <w:rPr>
          <w:rFonts w:ascii="Liberation Serif" w:eastAsia="Calibri" w:hAnsi="Liberation Serif"/>
          <w:sz w:val="28"/>
          <w:szCs w:val="28"/>
          <w:lang w:eastAsia="en-US"/>
        </w:rPr>
        <w:br/>
        <w:t xml:space="preserve">ГО Верхняя Пышма. </w:t>
      </w:r>
    </w:p>
    <w:p w14:paraId="56576F31"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 xml:space="preserve"> 7.</w:t>
      </w:r>
      <w:r w:rsidRPr="002D7301">
        <w:rPr>
          <w:rFonts w:ascii="Liberation Serif" w:eastAsia="Calibri" w:hAnsi="Liberation Serif"/>
          <w:sz w:val="28"/>
          <w:szCs w:val="28"/>
          <w:lang w:eastAsia="en-US"/>
        </w:rPr>
        <w:tab/>
        <w:t xml:space="preserve">Предложения в проект Плана вносятся в письменной форме председателю АТК ГО Верхняя Пышма не позднее, чем за тридцати дней до начала планируемого периода либо в сроки, определенные председателем </w:t>
      </w:r>
      <w:r w:rsidRPr="002D7301">
        <w:rPr>
          <w:rFonts w:ascii="Liberation Serif" w:eastAsia="Calibri" w:hAnsi="Liberation Serif"/>
          <w:sz w:val="28"/>
          <w:szCs w:val="28"/>
          <w:lang w:eastAsia="en-US"/>
        </w:rPr>
        <w:br/>
        <w:t xml:space="preserve">АТК ГО Верхняя Пышма. </w:t>
      </w:r>
    </w:p>
    <w:p w14:paraId="73518A1B"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 xml:space="preserve">Предложения по рассмотрению вопросов на заседании АТК ГО Верхняя Пышма должны содержать: </w:t>
      </w:r>
    </w:p>
    <w:p w14:paraId="1A2C2FD0"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 xml:space="preserve">а) наименование вопроса и краткое обоснование необходимости его рассмотрения на заседании АТК ГО Верхняя Пышма; </w:t>
      </w:r>
    </w:p>
    <w:p w14:paraId="2C32F7BC"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6) форму и содержание предлагаемого решения;</w:t>
      </w:r>
    </w:p>
    <w:p w14:paraId="3A56B17A"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 xml:space="preserve">в) наименование органа, ответственного за подготовку вопроса;  </w:t>
      </w:r>
    </w:p>
    <w:p w14:paraId="2AE3686B"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г) перечень соисполнителей;</w:t>
      </w:r>
    </w:p>
    <w:p w14:paraId="71299534"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д) срок рассмотрения на заседании АТК ГО Верхняя Пышма.</w:t>
      </w:r>
    </w:p>
    <w:p w14:paraId="634DDEE7"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В случае если в проект Плана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компетенции которого он относится. Указанные предложения могут направляться председателем АТК ГО Верхняя Пышма для дополнительной проработки членам АТК ГО Верхняя Пышма. Заключения членов АТК ГО Верхняя Пышма и другие материалы по внесенным предложениям должны быть представлены председателю АТК ГО Верхняя Пышма не позднее 30 дней со дня их получения, если иное не оговорено сопроводительным документом.</w:t>
      </w:r>
    </w:p>
    <w:p w14:paraId="3D6D3D3A"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8.</w:t>
      </w:r>
      <w:r w:rsidRPr="002D7301">
        <w:rPr>
          <w:rFonts w:ascii="Liberation Serif" w:eastAsia="Calibri" w:hAnsi="Liberation Serif"/>
          <w:sz w:val="28"/>
          <w:szCs w:val="28"/>
          <w:lang w:eastAsia="en-US"/>
        </w:rPr>
        <w:tab/>
        <w:t>На основе поступивших предложений секретарь АТК ГО Верхняя Пышма формирует проект Плана, который по согласованию с председателем АТК ГО Верхняя Пышма обсуждается на последнем заседании АТК ГО Верхняя Пышма текущего года, и впоследствии утверждается председателем АТК ГО Верхняя Пышма.</w:t>
      </w:r>
    </w:p>
    <w:p w14:paraId="22D2B6D5"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9.</w:t>
      </w:r>
      <w:r w:rsidRPr="002D7301">
        <w:rPr>
          <w:rFonts w:ascii="Liberation Serif" w:eastAsia="Calibri" w:hAnsi="Liberation Serif"/>
          <w:sz w:val="28"/>
          <w:szCs w:val="28"/>
          <w:lang w:eastAsia="en-US"/>
        </w:rPr>
        <w:tab/>
        <w:t>Секретарь АТК ГО Верхняя Пышма направляет План членам АТК ГО Верхняя Пышма для исполнения и в аппарат Комиссии для организации оценки и внесения изменений при необходимости.</w:t>
      </w:r>
    </w:p>
    <w:p w14:paraId="08BCDE47"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10.</w:t>
      </w:r>
      <w:r w:rsidRPr="002D7301">
        <w:rPr>
          <w:rFonts w:ascii="Liberation Serif" w:eastAsia="Calibri" w:hAnsi="Liberation Serif"/>
          <w:sz w:val="28"/>
          <w:szCs w:val="28"/>
          <w:lang w:eastAsia="en-US"/>
        </w:rPr>
        <w:tab/>
        <w:t xml:space="preserve">Решение о внесении изменений в План принимается председателем АТК ГО Верхняя Пышма по мотивированному письменному предложению члена АТК ГО Верхняя Пышма, ответственного за подготовку обсуждаемого вопроса. </w:t>
      </w:r>
    </w:p>
    <w:p w14:paraId="50A7F58D"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lastRenderedPageBreak/>
        <w:t>11.</w:t>
      </w:r>
      <w:r w:rsidRPr="002D7301">
        <w:rPr>
          <w:rFonts w:ascii="Liberation Serif" w:eastAsia="Calibri" w:hAnsi="Liberation Serif"/>
          <w:sz w:val="28"/>
          <w:szCs w:val="28"/>
          <w:lang w:eastAsia="en-US"/>
        </w:rPr>
        <w:tab/>
        <w:t>Рассмотрение на заседаниях АТК ГО Верхняя Пышма дополнительных (внеплановых) вопросов осуществляется по решениям председателя Комиссии и председателя АТК ГО Верхняя Пышма.</w:t>
      </w:r>
    </w:p>
    <w:p w14:paraId="5683FF0F" w14:textId="77777777" w:rsidR="002D7301" w:rsidRPr="002D7301" w:rsidRDefault="002D7301" w:rsidP="002D7301">
      <w:pPr>
        <w:ind w:firstLine="709"/>
        <w:jc w:val="both"/>
        <w:rPr>
          <w:rFonts w:ascii="Liberation Serif" w:eastAsia="Calibri" w:hAnsi="Liberation Serif"/>
          <w:sz w:val="28"/>
          <w:szCs w:val="28"/>
          <w:lang w:eastAsia="en-US"/>
        </w:rPr>
      </w:pPr>
    </w:p>
    <w:p w14:paraId="20DCBE50" w14:textId="77777777" w:rsidR="002D7301" w:rsidRPr="002D7301" w:rsidRDefault="002D7301" w:rsidP="002D7301">
      <w:pPr>
        <w:numPr>
          <w:ilvl w:val="0"/>
          <w:numId w:val="3"/>
        </w:numPr>
        <w:spacing w:after="200" w:line="276" w:lineRule="auto"/>
        <w:contextualSpacing/>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Порядок подготовки заседаний АТК ГО</w:t>
      </w:r>
      <w:r w:rsidRPr="002D7301">
        <w:rPr>
          <w:rFonts w:ascii="Liberation Serif" w:eastAsia="Calibri" w:hAnsi="Liberation Serif"/>
          <w:sz w:val="28"/>
          <w:szCs w:val="28"/>
          <w:lang w:eastAsia="en-US"/>
        </w:rPr>
        <w:t xml:space="preserve"> </w:t>
      </w:r>
      <w:r w:rsidRPr="002D7301">
        <w:rPr>
          <w:rFonts w:ascii="Liberation Serif" w:eastAsia="Calibri" w:hAnsi="Liberation Serif"/>
          <w:b/>
          <w:sz w:val="28"/>
          <w:szCs w:val="28"/>
          <w:lang w:eastAsia="en-US"/>
        </w:rPr>
        <w:t>Верхняя Пышма</w:t>
      </w:r>
    </w:p>
    <w:p w14:paraId="4F7DD110" w14:textId="77777777" w:rsidR="002D7301" w:rsidRPr="002D7301" w:rsidRDefault="002D7301" w:rsidP="002D7301">
      <w:pPr>
        <w:ind w:left="1080"/>
        <w:contextualSpacing/>
        <w:rPr>
          <w:rFonts w:ascii="Liberation Serif" w:eastAsia="Calibri" w:hAnsi="Liberation Serif"/>
          <w:sz w:val="28"/>
          <w:szCs w:val="28"/>
          <w:lang w:eastAsia="en-US"/>
        </w:rPr>
      </w:pPr>
    </w:p>
    <w:p w14:paraId="28CA300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12.</w:t>
      </w:r>
      <w:r w:rsidRPr="002D7301">
        <w:rPr>
          <w:rFonts w:ascii="Liberation Serif" w:eastAsia="Calibri" w:hAnsi="Liberation Serif"/>
          <w:sz w:val="28"/>
          <w:szCs w:val="28"/>
          <w:lang w:eastAsia="en-US"/>
        </w:rPr>
        <w:tab/>
        <w:t xml:space="preserve">Члены АТК ГО Верхняя Пышма, представители территориальных органов (подразделений) федеральных органов исполнительной власти (далее - ФОИВ), исполнительных органов государственной власти Свердловской области (далее - ИОГВ), органов местного самоуправления (далее - ОМС) ГО Верхняя Пышма или должностные лица, на которых возложена подготовка соответствующих материалов для рассмотрения на заседаниях АТК ГО Верхняя Пышма принимают участие в подготовке заседаний АТК ГО Верхняя Пышма в соответствии с утвержденным планом работы АТК ГО Верхняя Пышма и несут персональную ответственность за качество и своевременность представления материалов. </w:t>
      </w:r>
    </w:p>
    <w:p w14:paraId="6FA12E84"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 xml:space="preserve"> 13.</w:t>
      </w:r>
      <w:r w:rsidRPr="002D7301">
        <w:rPr>
          <w:rFonts w:ascii="Liberation Serif" w:eastAsia="Calibri" w:hAnsi="Liberation Serif"/>
          <w:sz w:val="28"/>
          <w:szCs w:val="28"/>
          <w:lang w:eastAsia="en-US"/>
        </w:rPr>
        <w:tab/>
        <w:t>Секретарь АТК ГО Верхняя Пышма оказывает организационную и методическую помощь территориальным органам (подразделений) ФОИВ, ИОГВ и ОМС ГО Верхняя Пышма, и иным должностным лицам, участвующим в подготовке материалов к заседанию АТК ГО Верхняя Пышма.</w:t>
      </w:r>
    </w:p>
    <w:p w14:paraId="15828414"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14.</w:t>
      </w:r>
      <w:r w:rsidRPr="002D7301">
        <w:rPr>
          <w:rFonts w:ascii="Liberation Serif" w:eastAsia="Calibri" w:hAnsi="Liberation Serif"/>
          <w:sz w:val="28"/>
          <w:szCs w:val="28"/>
          <w:lang w:eastAsia="en-US"/>
        </w:rPr>
        <w:tab/>
        <w:t xml:space="preserve">Проект повестки заседания АТК ГО Верхняя Пышма уточняется в процессе подготовки к очередному заседанию АТК ГО Верхняя Пышма и секретарем АТК ГО Верхняя Пышма согласовывается с председателем АТК ГО Верхняя Пышма. Повестка заседания АТК ГО Верхняя Пышма утверждается непосредственно на заседании АТК ГО Верхняя Пышма.  </w:t>
      </w:r>
    </w:p>
    <w:p w14:paraId="4B11AC23"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15.</w:t>
      </w:r>
      <w:r w:rsidRPr="002D7301">
        <w:rPr>
          <w:rFonts w:ascii="Liberation Serif" w:eastAsia="Calibri" w:hAnsi="Liberation Serif"/>
          <w:sz w:val="28"/>
          <w:szCs w:val="28"/>
          <w:lang w:eastAsia="en-US"/>
        </w:rPr>
        <w:tab/>
        <w:t xml:space="preserve">Для подготовки вопросов, вносимых на рассмотрение АТК ГО Верхняя Пышма, решением председателя АТК ГО Верхняя Пышма могут создаваться рабочие группы АТК ГО Верхняя Пышма из числа членов АТК ГО Верхняя Пышма, представителей заинтересованных территориальных органов (подразделений) ФОИВ, ИОГВ и ОМС ГО Верхняя Пышма, организаций, секретаря АТК ГО Верхняя Пышма, а также соответствующих экспертов (по согласованию). </w:t>
      </w:r>
    </w:p>
    <w:p w14:paraId="00058F63"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16.</w:t>
      </w:r>
      <w:r w:rsidRPr="002D7301">
        <w:rPr>
          <w:rFonts w:ascii="Liberation Serif" w:eastAsia="Calibri" w:hAnsi="Liberation Serif"/>
          <w:sz w:val="28"/>
          <w:szCs w:val="28"/>
          <w:lang w:eastAsia="en-US"/>
        </w:rPr>
        <w:tab/>
        <w:t xml:space="preserve">Материалы к заседанию АТК ГО Верхняя Пышма представляются председателю АТК ГО Верхняя Пышма, не позднее, чем за 15 дней до даты проведения заседания АТК ГО Верхняя Пышма и включают в себя: </w:t>
      </w:r>
    </w:p>
    <w:p w14:paraId="705A862E"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 xml:space="preserve">а) информационно-аналитическую справку по рассматриваемому вопросу; </w:t>
      </w:r>
    </w:p>
    <w:p w14:paraId="5BDA7BE9"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б) тезисы выступлений основного докладчика и содокладчиков;</w:t>
      </w:r>
    </w:p>
    <w:p w14:paraId="67D08251"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в) проект протокола заседания АТК ГО Верхняя Пышма по рассматриваемому вопросу с указанием исполнителей пунктов протокола заседания АТК ГО Верхняя Пышма и сроками их исполнения;</w:t>
      </w:r>
    </w:p>
    <w:p w14:paraId="4524541D"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г) материалы согласования проекта протокола заседания АТК ГО Верхняя Пышма с заинтересованными субъектами профилактики;</w:t>
      </w:r>
    </w:p>
    <w:p w14:paraId="1DBBAB9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д) особые мнения по представленному проекту протокола заседания АТК ГО Верхняя Пышма, если таковые имеются.</w:t>
      </w:r>
    </w:p>
    <w:p w14:paraId="43B2652B"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lastRenderedPageBreak/>
        <w:t>17.</w:t>
      </w:r>
      <w:r w:rsidRPr="002D7301">
        <w:rPr>
          <w:rFonts w:ascii="Liberation Serif" w:eastAsia="Calibri" w:hAnsi="Liberation Serif"/>
          <w:sz w:val="28"/>
          <w:szCs w:val="28"/>
          <w:lang w:eastAsia="en-US"/>
        </w:rPr>
        <w:tab/>
        <w:t>Контроль за своевременностью подготовки и представления материалов для рассмотрения на заседаниях АТК ГО Верхняя Пышма осуществляет секретарь АТК ГО Верхняя Пышма.</w:t>
      </w:r>
    </w:p>
    <w:p w14:paraId="2DE00DF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18.</w:t>
      </w:r>
      <w:r w:rsidRPr="002D7301">
        <w:rPr>
          <w:rFonts w:ascii="Liberation Serif" w:eastAsia="Calibri" w:hAnsi="Liberation Serif"/>
          <w:sz w:val="28"/>
          <w:szCs w:val="28"/>
          <w:lang w:eastAsia="en-US"/>
        </w:rPr>
        <w:tab/>
        <w:t>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АТК ГО Верхняя Пышма по решению председателя АТК ГО Верхняя Пышма.</w:t>
      </w:r>
    </w:p>
    <w:p w14:paraId="0785AE48"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19.</w:t>
      </w:r>
      <w:r w:rsidRPr="002D7301">
        <w:rPr>
          <w:rFonts w:ascii="Liberation Serif" w:eastAsia="Calibri" w:hAnsi="Liberation Serif"/>
          <w:sz w:val="28"/>
          <w:szCs w:val="28"/>
          <w:lang w:eastAsia="en-US"/>
        </w:rPr>
        <w:tab/>
        <w:t>Проекты повестки предстоящего заседания АТК ГО Верхняя Пышма и протокола заседания АТК ГО Верхняя Пышма с соответствующими материалами секретарь АТК ГО Верхняя Пышма представляет председателю АТК ГО Верхняя Пышма не позднее, чем за 7 дней до даты проведения заседания АТК ГО Верхняя Пышма.</w:t>
      </w:r>
    </w:p>
    <w:p w14:paraId="2E7BADF0"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20.</w:t>
      </w:r>
      <w:r w:rsidRPr="002D7301">
        <w:rPr>
          <w:rFonts w:ascii="Liberation Serif" w:eastAsia="Calibri" w:hAnsi="Liberation Serif"/>
          <w:sz w:val="28"/>
          <w:szCs w:val="28"/>
          <w:lang w:eastAsia="en-US"/>
        </w:rPr>
        <w:tab/>
        <w:t xml:space="preserve">Одобренные председателем АТК ГО Верхняя Пышма проекты повестки заседания АТК ГО Верхняя Пышма и протокола заседания АТК ГО Верхняя Пышма с приложением соответствующих информационно-справочных материалов, секретарь АТК ГО Верхняя Пышма направляет членам АТК ГО Верхняя Пышма и участникам заседания АТК ГО Верхняя Пышма не позднее, чем за 7 дней до даты проведения заседания АТК ГО Верхняя Пышма. </w:t>
      </w:r>
    </w:p>
    <w:p w14:paraId="59CCA95A"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21.</w:t>
      </w:r>
      <w:r w:rsidRPr="002D7301">
        <w:rPr>
          <w:rFonts w:ascii="Liberation Serif" w:eastAsia="Calibri" w:hAnsi="Liberation Serif"/>
          <w:sz w:val="28"/>
          <w:szCs w:val="28"/>
          <w:lang w:eastAsia="en-US"/>
        </w:rPr>
        <w:tab/>
        <w:t>Члены АТК ГО Верхняя Пышма и участники заседания АТК ГО Верхняя Пышма, которым направлены соответствующие материалы (проекты повестки заседания АТК ГО Верхняя Пышма, протокола заседания АТК ГО Верхняя Пышма и иные материалы), не позднее, чем за 5 дней до даты предстоящего заседания АТК ГО Верхняя Пышма представляют председателю АТК ГО Верхняя Пышма письменную информацию о наличии либо отсутствии замечаний и предложений в соответствующие материалы.</w:t>
      </w:r>
    </w:p>
    <w:p w14:paraId="1B89C162"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22.</w:t>
      </w:r>
      <w:r w:rsidRPr="002D7301">
        <w:rPr>
          <w:rFonts w:ascii="Liberation Serif" w:eastAsia="Calibri" w:hAnsi="Liberation Serif"/>
          <w:sz w:val="28"/>
          <w:szCs w:val="28"/>
          <w:lang w:eastAsia="en-US"/>
        </w:rPr>
        <w:tab/>
        <w:t>В случае если для реализации поручений, изложенных в проекте протокола заседания АТК ГО Верхняя Пышма, требуется издание муниципальных правовых актов, одновременно с подготовкой материалов к заседанию АТК ГО Верхняя Пышма, органом, ответственным за подготовку вопроса, разрабатываются и согласовываются в установленном порядке соответствующие проекты муниципальных правовых актов. При необходимости готовится соответствующее финансово-экономическое обоснование.</w:t>
      </w:r>
    </w:p>
    <w:p w14:paraId="0ECC7E5B"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23.</w:t>
      </w:r>
      <w:r w:rsidRPr="002D7301">
        <w:rPr>
          <w:rFonts w:ascii="Liberation Serif" w:eastAsia="Calibri" w:hAnsi="Liberation Serif"/>
          <w:sz w:val="28"/>
          <w:szCs w:val="28"/>
          <w:lang w:eastAsia="en-US"/>
        </w:rPr>
        <w:tab/>
        <w:t xml:space="preserve">Секретарь АТК ГО Верхняя Пышма не позднее, чем за 5 дней до даты проведения заседания АТК ГО Верхняя Пышма, информирует членов АТК ГО Верхняя Пышма и лиц, приглашенных на заседание АТК ГО Верхняя Пышма, о дате, времени и месте проведения заседания АТК ГО Верхняя Пышма. </w:t>
      </w:r>
    </w:p>
    <w:p w14:paraId="561833E9"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24.</w:t>
      </w:r>
      <w:r w:rsidRPr="002D7301">
        <w:rPr>
          <w:rFonts w:ascii="Liberation Serif" w:eastAsia="Calibri" w:hAnsi="Liberation Serif"/>
          <w:sz w:val="28"/>
          <w:szCs w:val="28"/>
          <w:lang w:eastAsia="en-US"/>
        </w:rPr>
        <w:tab/>
        <w:t>Члены АТК ГО Верхняя Пышма, не позднее, чем за 2 дня до даты проведения заседания АТК ГО Верхняя Пышма, письменно информируют председателя АТК ГО Верхняя Пышма о своем участии или причинах отсутствия на заседании АТК ГО Верхняя Пышма. Список членов АТК ГО Верхняя Пышма, отсутствующих по уважительным причинам (болезнь, командировка, отпуск), представляется секретарем АТК ГО Верхняя Пышма председателю АТК ГО Верхняя Пышма.</w:t>
      </w:r>
    </w:p>
    <w:p w14:paraId="798C5D17"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lastRenderedPageBreak/>
        <w:t>25.</w:t>
      </w:r>
      <w:r w:rsidRPr="002D7301">
        <w:rPr>
          <w:rFonts w:ascii="Liberation Serif" w:eastAsia="Calibri" w:hAnsi="Liberation Serif"/>
          <w:sz w:val="28"/>
          <w:szCs w:val="28"/>
          <w:lang w:eastAsia="en-US"/>
        </w:rPr>
        <w:tab/>
        <w:t>На заседания АТК ГО Верхняя Пышма могут быть приглашены территориальные органы (подразделения) ФОИВ, ИОГВ и ОМС ГО Верхняя Пышма, а также должностные лица иных органов и организаций, имеющие непосредственное отношение к рассматриваемому вопросу.</w:t>
      </w:r>
    </w:p>
    <w:p w14:paraId="18DC2754"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26.</w:t>
      </w:r>
      <w:r w:rsidRPr="002D7301">
        <w:rPr>
          <w:rFonts w:ascii="Liberation Serif" w:eastAsia="Calibri" w:hAnsi="Liberation Serif"/>
          <w:sz w:val="28"/>
          <w:szCs w:val="28"/>
          <w:lang w:eastAsia="en-US"/>
        </w:rPr>
        <w:tab/>
        <w:t>Состав приглашаемых на заседание АТК ГО Верхняя Пышма лиц формирует секретарь АТК ГО Верхняя Пышма на основе предложений членов АТК ГО Верхняя Пышма и иных органов, и организаций, ответственных за подготовку рассматриваемых вопросов, и докладывается председателю АТК ГО Верхняя Пышма заблаговременно вместе с пакетом документов к заседанию АТК ГО Верхняя Пышма.</w:t>
      </w:r>
    </w:p>
    <w:p w14:paraId="50DD919D" w14:textId="77777777" w:rsidR="002D7301" w:rsidRPr="002D7301" w:rsidRDefault="002D7301" w:rsidP="002D7301">
      <w:pPr>
        <w:ind w:firstLine="709"/>
        <w:jc w:val="both"/>
        <w:rPr>
          <w:rFonts w:ascii="Liberation Serif" w:eastAsia="Calibri" w:hAnsi="Liberation Serif"/>
          <w:sz w:val="28"/>
          <w:szCs w:val="28"/>
          <w:lang w:eastAsia="en-US"/>
        </w:rPr>
      </w:pPr>
    </w:p>
    <w:p w14:paraId="5F28148B" w14:textId="77777777" w:rsidR="002D7301" w:rsidRPr="002D7301" w:rsidRDefault="002D7301" w:rsidP="002D7301">
      <w:pPr>
        <w:numPr>
          <w:ilvl w:val="0"/>
          <w:numId w:val="3"/>
        </w:numPr>
        <w:spacing w:after="200" w:line="276" w:lineRule="auto"/>
        <w:contextualSpacing/>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Порядок проведения заседаний АТК ГО Верхняя Пышма</w:t>
      </w:r>
    </w:p>
    <w:p w14:paraId="1FA8F08A" w14:textId="77777777" w:rsidR="002D7301" w:rsidRPr="002D7301" w:rsidRDefault="002D7301" w:rsidP="002D7301">
      <w:pPr>
        <w:ind w:left="1080"/>
        <w:contextualSpacing/>
        <w:rPr>
          <w:rFonts w:ascii="Liberation Serif" w:eastAsia="Calibri" w:hAnsi="Liberation Serif"/>
          <w:sz w:val="28"/>
          <w:szCs w:val="28"/>
          <w:lang w:eastAsia="en-US"/>
        </w:rPr>
      </w:pPr>
    </w:p>
    <w:p w14:paraId="2F20A205"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27.</w:t>
      </w:r>
      <w:r w:rsidRPr="002D7301">
        <w:rPr>
          <w:rFonts w:ascii="Liberation Serif" w:eastAsia="Calibri" w:hAnsi="Liberation Serif"/>
          <w:sz w:val="28"/>
          <w:szCs w:val="28"/>
          <w:lang w:eastAsia="en-US"/>
        </w:rPr>
        <w:tab/>
        <w:t>Заседания АТК ГО Верхняя Пышма созываются председателем АТК ГО Верхняя Пышма.</w:t>
      </w:r>
    </w:p>
    <w:p w14:paraId="11F4630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28.</w:t>
      </w:r>
      <w:r w:rsidRPr="002D7301">
        <w:rPr>
          <w:rFonts w:ascii="Liberation Serif" w:eastAsia="Calibri" w:hAnsi="Liberation Serif"/>
          <w:sz w:val="28"/>
          <w:szCs w:val="28"/>
          <w:lang w:eastAsia="en-US"/>
        </w:rPr>
        <w:tab/>
        <w:t>Лиц, прибывших для участия в заседании АТК ГО Верхняя Пышма, регистрирует секретарь АТК ГО Верхняя Пышма.</w:t>
      </w:r>
    </w:p>
    <w:p w14:paraId="6787A269"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29.</w:t>
      </w:r>
      <w:r w:rsidRPr="002D7301">
        <w:rPr>
          <w:rFonts w:ascii="Liberation Serif" w:eastAsia="Calibri" w:hAnsi="Liberation Serif"/>
          <w:sz w:val="28"/>
          <w:szCs w:val="28"/>
          <w:lang w:eastAsia="en-US"/>
        </w:rPr>
        <w:tab/>
        <w:t>Присутствие на заседании АТК ГО Верхняя Пышма членов АТК ГО Верхняя Пышма обязательно. Члены АТК ГО Верхняя Пышма не вправе делегировать свои полномочия иным лицам. В случае, если член АТК ГО Верхняя Пышма не может присутствовать на заседании АТК ГО Верхняя Пышма, он обязан заблаговременно письменно проинформировать об этом председателя АТК ГО Верхняя Пышма, и согласовать с ним, при необходимости, возможность присутствия на заседании АТК ГО Верхняя Пышма (с правом совещательного голоса) лица, исполняющего его обязанности.</w:t>
      </w:r>
    </w:p>
    <w:p w14:paraId="596E900D"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30.</w:t>
      </w:r>
      <w:r w:rsidRPr="002D7301">
        <w:rPr>
          <w:rFonts w:ascii="Liberation Serif" w:eastAsia="Calibri" w:hAnsi="Liberation Serif"/>
          <w:sz w:val="28"/>
          <w:szCs w:val="28"/>
          <w:lang w:eastAsia="en-US"/>
        </w:rPr>
        <w:tab/>
        <w:t>Члены АТК ГО Верхняя Пышма обладают равными правами при обсуждении рассматриваемых на заседании АТК ГО Верхняя Пышма вопросов.</w:t>
      </w:r>
    </w:p>
    <w:p w14:paraId="019930D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31.</w:t>
      </w:r>
      <w:r w:rsidRPr="002D7301">
        <w:rPr>
          <w:rFonts w:ascii="Liberation Serif" w:eastAsia="Calibri" w:hAnsi="Liberation Serif"/>
          <w:sz w:val="28"/>
          <w:szCs w:val="28"/>
          <w:lang w:eastAsia="en-US"/>
        </w:rPr>
        <w:tab/>
        <w:t>Заседание АТК ГО Верхняя Пышма считается правомочным, если на нем присутствует более половины членов АТК ГО Верхняя Пышма.</w:t>
      </w:r>
    </w:p>
    <w:p w14:paraId="6CF48EE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32.</w:t>
      </w:r>
      <w:r w:rsidRPr="002D7301">
        <w:rPr>
          <w:rFonts w:ascii="Liberation Serif" w:eastAsia="Calibri" w:hAnsi="Liberation Serif"/>
          <w:sz w:val="28"/>
          <w:szCs w:val="28"/>
          <w:lang w:eastAsia="en-US"/>
        </w:rPr>
        <w:tab/>
        <w:t>Заседания АТК ГО Верхняя Пышма проходят под председательством председателя АТК ГО Верхняя Пышма либо лица, исполняющего его обязанности.</w:t>
      </w:r>
    </w:p>
    <w:p w14:paraId="7D1C624E"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33.</w:t>
      </w:r>
      <w:r w:rsidRPr="002D7301">
        <w:rPr>
          <w:rFonts w:ascii="Liberation Serif" w:eastAsia="Calibri" w:hAnsi="Liberation Serif"/>
          <w:sz w:val="28"/>
          <w:szCs w:val="28"/>
          <w:lang w:eastAsia="en-US"/>
        </w:rPr>
        <w:tab/>
        <w:t>Председатель АТК ГО Верхняя Пышма:</w:t>
      </w:r>
    </w:p>
    <w:p w14:paraId="44F43CE7"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1)</w:t>
      </w:r>
      <w:r w:rsidRPr="002D7301">
        <w:rPr>
          <w:rFonts w:ascii="Liberation Serif" w:eastAsia="Calibri" w:hAnsi="Liberation Serif"/>
          <w:sz w:val="28"/>
          <w:szCs w:val="28"/>
          <w:lang w:eastAsia="en-US"/>
        </w:rPr>
        <w:tab/>
        <w:t>лично проводит заседания АТК ГО Верхняя Пышма;</w:t>
      </w:r>
    </w:p>
    <w:p w14:paraId="68D1396A"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2)</w:t>
      </w:r>
      <w:r w:rsidRPr="002D7301">
        <w:rPr>
          <w:rFonts w:ascii="Liberation Serif" w:eastAsia="Calibri" w:hAnsi="Liberation Serif"/>
          <w:sz w:val="28"/>
          <w:szCs w:val="28"/>
          <w:lang w:eastAsia="en-US"/>
        </w:rPr>
        <w:tab/>
        <w:t>организует обсуждение вопросов повестки дня заседания АТК ГО Верхняя Пышма;</w:t>
      </w:r>
    </w:p>
    <w:p w14:paraId="3D948CF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w:t>
      </w:r>
      <w:r w:rsidRPr="002D7301">
        <w:rPr>
          <w:rFonts w:ascii="Liberation Serif" w:eastAsia="Calibri" w:hAnsi="Liberation Serif"/>
          <w:sz w:val="28"/>
          <w:szCs w:val="28"/>
          <w:lang w:eastAsia="en-US"/>
        </w:rPr>
        <w:tab/>
        <w:t>предоставляет слово для выступления членам АТК ГО Верхняя Пышма, а также приглашенным лицам;</w:t>
      </w:r>
    </w:p>
    <w:p w14:paraId="06F1E549"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w:t>
      </w:r>
      <w:r w:rsidRPr="002D7301">
        <w:rPr>
          <w:rFonts w:ascii="Liberation Serif" w:eastAsia="Calibri" w:hAnsi="Liberation Serif"/>
          <w:sz w:val="28"/>
          <w:szCs w:val="28"/>
          <w:lang w:eastAsia="en-US"/>
        </w:rPr>
        <w:tab/>
        <w:t>организует голосование и подсчет голосов членов АТК ГО Верхняя Пышма, оглашает результаты голосования членов АТК ГО Верхняя Пышма. Участвуя в голосовании, голосует последним.</w:t>
      </w:r>
    </w:p>
    <w:p w14:paraId="08F5E269"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5)</w:t>
      </w:r>
      <w:r w:rsidRPr="002D7301">
        <w:rPr>
          <w:rFonts w:ascii="Liberation Serif" w:eastAsia="Calibri" w:hAnsi="Liberation Serif"/>
          <w:sz w:val="28"/>
          <w:szCs w:val="28"/>
          <w:lang w:eastAsia="en-US"/>
        </w:rPr>
        <w:tab/>
        <w:t>подписывает протокол заседания АТК ГО Верхняя Пышма;</w:t>
      </w:r>
    </w:p>
    <w:p w14:paraId="5BFB9528"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6)</w:t>
      </w:r>
      <w:r w:rsidRPr="002D7301">
        <w:rPr>
          <w:rFonts w:ascii="Liberation Serif" w:eastAsia="Calibri" w:hAnsi="Liberation Serif"/>
          <w:sz w:val="28"/>
          <w:szCs w:val="28"/>
          <w:lang w:eastAsia="en-US"/>
        </w:rPr>
        <w:tab/>
        <w:t>обеспечивает соблюдение положений настоящего Регламента членами АТК ГО Верхняя Пышма и приглашенными лицами.</w:t>
      </w:r>
    </w:p>
    <w:p w14:paraId="5D961684"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lastRenderedPageBreak/>
        <w:t>34.</w:t>
      </w:r>
      <w:r w:rsidRPr="002D7301">
        <w:rPr>
          <w:rFonts w:ascii="Liberation Serif" w:eastAsia="Calibri" w:hAnsi="Liberation Serif"/>
          <w:sz w:val="28"/>
          <w:szCs w:val="28"/>
          <w:lang w:eastAsia="en-US"/>
        </w:rPr>
        <w:tab/>
        <w:t>С докладами на заседаниях АТК ГО Верхняя Пышма по вопросам повестки заседания АТК ГО Верхняя Пышма выступают лично члены АТК ГО Верхняя Пышма и приглашенные лица.</w:t>
      </w:r>
    </w:p>
    <w:p w14:paraId="61EAB0E0"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35.</w:t>
      </w:r>
      <w:r w:rsidRPr="002D7301">
        <w:rPr>
          <w:rFonts w:ascii="Liberation Serif" w:eastAsia="Calibri" w:hAnsi="Liberation Serif"/>
          <w:sz w:val="28"/>
          <w:szCs w:val="28"/>
          <w:lang w:eastAsia="en-US"/>
        </w:rPr>
        <w:tab/>
        <w:t>Порядок заседания АТК ГО Верхняя Пышма определяется при подготовке к заседанию АТК ГО Верхняя Пышма, и утверждается непосредственно на заседании АТК ГО Верхняя Пышма.</w:t>
      </w:r>
    </w:p>
    <w:p w14:paraId="039062F0"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36.</w:t>
      </w:r>
      <w:r w:rsidRPr="002D7301">
        <w:rPr>
          <w:rFonts w:ascii="Liberation Serif" w:eastAsia="Calibri" w:hAnsi="Liberation Serif"/>
          <w:sz w:val="28"/>
          <w:szCs w:val="28"/>
          <w:lang w:eastAsia="en-US"/>
        </w:rPr>
        <w:tab/>
        <w:t xml:space="preserve">При голосовании член АТК ГО Верхняя Пышма имеет один голос и голосует лично. Член АТК ГО Верхняя Пышма, не согласный с предлагаемым АТК ГО Верхняя Пышма решением, вправе на заседании АТК ГО Верхняя Пышма, на котором указанное решение принимается, довести до сведения членов АТК ГО Верхняя Пышма свое особое мнение, которое вносится в протокол заседания АТК ГО Верхняя Пышма. Особое мнение, изложенное в письменной форме, прилагается к протоколу заседания АТК ГО Верхняя Пышма. </w:t>
      </w:r>
    </w:p>
    <w:p w14:paraId="55303155"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37.</w:t>
      </w:r>
      <w:r w:rsidRPr="002D7301">
        <w:rPr>
          <w:rFonts w:ascii="Liberation Serif" w:eastAsia="Calibri" w:hAnsi="Liberation Serif"/>
          <w:sz w:val="28"/>
          <w:szCs w:val="28"/>
          <w:lang w:eastAsia="en-US"/>
        </w:rPr>
        <w:tab/>
        <w:t xml:space="preserve">Решения АТК ГО Верхняя Пышма принимаются простым большинством голосов присутствующих на заседании членов АТК ГО Верхняя Пышма. При равенстве голосов решающим является голос председателя АТК ГО Верхняя Пышма либо </w:t>
      </w:r>
      <w:proofErr w:type="gramStart"/>
      <w:r w:rsidRPr="002D7301">
        <w:rPr>
          <w:rFonts w:ascii="Liberation Serif" w:eastAsia="Calibri" w:hAnsi="Liberation Serif"/>
          <w:sz w:val="28"/>
          <w:szCs w:val="28"/>
          <w:lang w:eastAsia="en-US"/>
        </w:rPr>
        <w:t>лица</w:t>
      </w:r>
      <w:proofErr w:type="gramEnd"/>
      <w:r w:rsidRPr="002D7301">
        <w:rPr>
          <w:rFonts w:ascii="Liberation Serif" w:eastAsia="Calibri" w:hAnsi="Liberation Serif"/>
          <w:sz w:val="28"/>
          <w:szCs w:val="28"/>
          <w:lang w:eastAsia="en-US"/>
        </w:rPr>
        <w:t xml:space="preserve"> исполняющего его обязанности.</w:t>
      </w:r>
    </w:p>
    <w:p w14:paraId="34E160CC"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38.</w:t>
      </w:r>
      <w:r w:rsidRPr="002D7301">
        <w:rPr>
          <w:rFonts w:ascii="Liberation Serif" w:eastAsia="Calibri" w:hAnsi="Liberation Serif"/>
          <w:sz w:val="28"/>
          <w:szCs w:val="28"/>
          <w:lang w:eastAsia="en-US"/>
        </w:rPr>
        <w:tab/>
        <w:t>Результаты голосования, оглашенные председателем АТК ГО Верхняя Пышма, вносятся в протокол заседания АТК ГО Верхняя Пышма.</w:t>
      </w:r>
    </w:p>
    <w:p w14:paraId="454B408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39.</w:t>
      </w:r>
      <w:r w:rsidRPr="002D7301">
        <w:rPr>
          <w:rFonts w:ascii="Liberation Serif" w:eastAsia="Calibri" w:hAnsi="Liberation Serif"/>
          <w:sz w:val="28"/>
          <w:szCs w:val="28"/>
          <w:lang w:eastAsia="en-US"/>
        </w:rPr>
        <w:tab/>
        <w:t>Рассмотрение АТК ГО Верхняя Пышма вопросов, отнесенных к ее компетенции, и принятие решений по ним может при необходимости осуществляться без созыва заседания АТК ГО Верхняя Пышма путем заочного голосования членов АТК ГО Верхняя Пышма. Такое голосование может быть проведено путем обмена документами посредством почтовой, телеграфной,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72F88E9B"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При представлении письменных мнений члены АТК ГО Верхняя Пышма выражают согласие или несогласие на принятие проекта решения АТК ГО Верхняя Пышма. Непредставление членами АТК ГО Верхняя Пышма письменных мнений по проекту решения АТК ГО Верхняя Пышма в течение трех рабочих дней, следующих за днем его направления, считается выражением согласия на принятие проекта решения АТК ГО Верхняя Пышма. Обобщение поступивших письменных мнений членов АТК ГО Верхняя Пышма и определение итогов рассмотрения проекта решения АТК ГО Верхняя Пышма путем заочного голосования осуществляет секретарь АТК ГО Верхняя Пышма.</w:t>
      </w:r>
    </w:p>
    <w:p w14:paraId="4483B649"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Заочное решение АТК ГО Верхняя Пышма считается принятым, если до установленного срока в заочном голосовании участвовало не менее половины членов АТК ГО Верхняя Пышма и большинство членов АТК ГО Верхняя Пышма, участвовавших в голосовании, проголосовало за принятие решений. При равенстве голосов решающим является голос председателя АТК ГО Верхняя Пышма.</w:t>
      </w:r>
    </w:p>
    <w:p w14:paraId="0BF4F09B"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40.</w:t>
      </w:r>
      <w:r w:rsidRPr="002D7301">
        <w:rPr>
          <w:rFonts w:ascii="Liberation Serif" w:eastAsia="Calibri" w:hAnsi="Liberation Serif"/>
          <w:sz w:val="28"/>
          <w:szCs w:val="28"/>
          <w:lang w:eastAsia="en-US"/>
        </w:rPr>
        <w:tab/>
        <w:t xml:space="preserve">При проведении закрытых заседаний АТК ГО Верхняя Пышма (закрытого обсуждения отдельных вопросов) подготовка материалов, допуск на заседания АТК ГО Верхняя Пышма, стенографирование, оформление </w:t>
      </w:r>
      <w:r w:rsidRPr="002D7301">
        <w:rPr>
          <w:rFonts w:ascii="Liberation Serif" w:eastAsia="Calibri" w:hAnsi="Liberation Serif"/>
          <w:sz w:val="28"/>
          <w:szCs w:val="28"/>
          <w:lang w:eastAsia="en-US"/>
        </w:rPr>
        <w:lastRenderedPageBreak/>
        <w:t>протоколов заседаний АТК ГО Верхняя Пышма и принимаемых решений осуществляются с соблюдением установленных правил работы с секретными документами и документами для служебного пользования.</w:t>
      </w:r>
    </w:p>
    <w:p w14:paraId="4EBF14DE"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41.</w:t>
      </w:r>
      <w:r w:rsidRPr="002D7301">
        <w:rPr>
          <w:rFonts w:ascii="Liberation Serif" w:eastAsia="Calibri" w:hAnsi="Liberation Serif"/>
          <w:sz w:val="28"/>
          <w:szCs w:val="28"/>
          <w:lang w:eastAsia="en-US"/>
        </w:rPr>
        <w:tab/>
        <w:t>Материалы, содержащие сведения, составляющие государственную тайну либо имеют пометку «для служебного пользования», вручаются членам АТК ГО Верхняя Пышма, имеющим соответствующую форму допуска к сведениям, составляющим государственную тайну, под роспись в реестре во время регистрации перед заседанием АТК ГО Верхняя Пышма и подлежат возврату по окончании заседания АТК ГО Верхняя Пышма.</w:t>
      </w:r>
    </w:p>
    <w:p w14:paraId="1390691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42.</w:t>
      </w:r>
      <w:r w:rsidRPr="002D7301">
        <w:rPr>
          <w:rFonts w:ascii="Liberation Serif" w:eastAsia="Calibri" w:hAnsi="Liberation Serif"/>
          <w:sz w:val="28"/>
          <w:szCs w:val="28"/>
          <w:lang w:eastAsia="en-US"/>
        </w:rPr>
        <w:tab/>
        <w:t>Присутствие представителей средств массовой информации и проведение кино-, видео- и фотосъемок, а также звукозаписи на заседаниях АТК ГО Верхняя Пышма организуется в порядке, определяемом председателем АТК ГО Верхняя Пышма или, по его поручению секретарем АТК ГО Верхняя Пышма.</w:t>
      </w:r>
    </w:p>
    <w:p w14:paraId="261C1BB4"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43.</w:t>
      </w:r>
      <w:r w:rsidRPr="002D7301">
        <w:rPr>
          <w:rFonts w:ascii="Liberation Serif" w:eastAsia="Calibri" w:hAnsi="Liberation Serif"/>
          <w:sz w:val="28"/>
          <w:szCs w:val="28"/>
          <w:lang w:eastAsia="en-US"/>
        </w:rPr>
        <w:tab/>
        <w:t>На заседаниях АТК ГО Верхняя Пышма по решению председателя АТК ГО Верхняя Пышма ведется стенографическая запись и аудиозапись заседания АТК ГО Верхняя Пышма.</w:t>
      </w:r>
    </w:p>
    <w:p w14:paraId="1F5F906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44.</w:t>
      </w:r>
      <w:r w:rsidRPr="002D7301">
        <w:rPr>
          <w:rFonts w:ascii="Liberation Serif" w:eastAsia="Calibri" w:hAnsi="Liberation Serif"/>
          <w:sz w:val="28"/>
          <w:szCs w:val="28"/>
          <w:lang w:eastAsia="en-US"/>
        </w:rPr>
        <w:tab/>
        <w:t xml:space="preserve">Участникам заседания АТК ГО Верхняя Пышма и приглашенным лицам не разрешается приносить на заседание АТК ГО Верхняя Пышма кино-, видео- и фотоаппаратуру, звукозаписывающие устройства, а также средства связи. </w:t>
      </w:r>
    </w:p>
    <w:p w14:paraId="303361E3" w14:textId="77777777" w:rsidR="002D7301" w:rsidRPr="002D7301" w:rsidRDefault="002D7301" w:rsidP="002D7301">
      <w:pPr>
        <w:ind w:firstLine="709"/>
        <w:jc w:val="both"/>
        <w:rPr>
          <w:rFonts w:ascii="Liberation Serif" w:eastAsia="Calibri" w:hAnsi="Liberation Serif"/>
          <w:sz w:val="28"/>
          <w:szCs w:val="28"/>
          <w:lang w:eastAsia="en-US"/>
        </w:rPr>
      </w:pPr>
    </w:p>
    <w:p w14:paraId="3E3F0A38" w14:textId="77777777" w:rsidR="002D7301" w:rsidRPr="002D7301" w:rsidRDefault="002D7301" w:rsidP="002D7301">
      <w:pPr>
        <w:numPr>
          <w:ilvl w:val="0"/>
          <w:numId w:val="3"/>
        </w:numPr>
        <w:spacing w:after="200" w:line="276" w:lineRule="auto"/>
        <w:contextualSpacing/>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Оформление решений, принятых на заседаниях</w:t>
      </w:r>
    </w:p>
    <w:p w14:paraId="1377EE7F" w14:textId="77777777" w:rsidR="002D7301" w:rsidRPr="002D7301" w:rsidRDefault="002D7301" w:rsidP="002D7301">
      <w:pPr>
        <w:contextualSpacing/>
        <w:jc w:val="center"/>
        <w:rPr>
          <w:rFonts w:ascii="Liberation Serif" w:eastAsia="Calibri" w:hAnsi="Liberation Serif"/>
          <w:b/>
          <w:sz w:val="28"/>
          <w:szCs w:val="28"/>
          <w:lang w:eastAsia="en-US"/>
        </w:rPr>
      </w:pPr>
      <w:r w:rsidRPr="002D7301">
        <w:rPr>
          <w:rFonts w:ascii="Liberation Serif" w:eastAsia="Calibri" w:hAnsi="Liberation Serif"/>
          <w:b/>
          <w:sz w:val="28"/>
          <w:szCs w:val="28"/>
          <w:lang w:eastAsia="en-US"/>
        </w:rPr>
        <w:t>АТК ГО Верхняя Пышма</w:t>
      </w:r>
    </w:p>
    <w:p w14:paraId="7B05440B" w14:textId="77777777" w:rsidR="002D7301" w:rsidRPr="002D7301" w:rsidRDefault="002D7301" w:rsidP="002D7301">
      <w:pPr>
        <w:ind w:left="1080"/>
        <w:contextualSpacing/>
        <w:rPr>
          <w:rFonts w:ascii="Liberation Serif" w:eastAsia="Calibri" w:hAnsi="Liberation Serif"/>
          <w:sz w:val="28"/>
          <w:szCs w:val="28"/>
          <w:lang w:eastAsia="en-US"/>
        </w:rPr>
      </w:pPr>
    </w:p>
    <w:p w14:paraId="141045E5"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45.</w:t>
      </w:r>
      <w:r w:rsidRPr="002D7301">
        <w:rPr>
          <w:rFonts w:ascii="Liberation Serif" w:eastAsia="Calibri" w:hAnsi="Liberation Serif"/>
          <w:sz w:val="28"/>
          <w:szCs w:val="28"/>
          <w:lang w:eastAsia="en-US"/>
        </w:rPr>
        <w:tab/>
        <w:t xml:space="preserve">Решения АТК ГО Верхняя Пышма оформляется протоколом заседания АТК ГО Верхняя Пышма, который в пятидневный срок после даты проведения заседания АТК ГО Верхняя Пышма готовит секретарь АТК ГО Верхняя Пышма и подписывает председатель АТК ГО Верхняя Пышма. </w:t>
      </w:r>
    </w:p>
    <w:p w14:paraId="4F562B3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46.</w:t>
      </w:r>
      <w:r w:rsidRPr="002D7301">
        <w:rPr>
          <w:rFonts w:ascii="Liberation Serif" w:eastAsia="Calibri" w:hAnsi="Liberation Serif"/>
          <w:sz w:val="28"/>
          <w:szCs w:val="28"/>
          <w:lang w:eastAsia="en-US"/>
        </w:rPr>
        <w:tab/>
        <w:t>Проект протокола заседания АТК ГО Верхняя Пышма должен иметь следующие реквизиты:</w:t>
      </w:r>
    </w:p>
    <w:p w14:paraId="37C5ED8C"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место проведения;</w:t>
      </w:r>
    </w:p>
    <w:p w14:paraId="3F36EFA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дату протокола;</w:t>
      </w:r>
    </w:p>
    <w:p w14:paraId="39947A56"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регистрационный номер протокола;</w:t>
      </w:r>
    </w:p>
    <w:p w14:paraId="10261694"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текст протокола;</w:t>
      </w:r>
    </w:p>
    <w:p w14:paraId="203CDD5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подпись председательствовавшего;</w:t>
      </w:r>
    </w:p>
    <w:p w14:paraId="5A05426D"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отметка об исполнителе.</w:t>
      </w:r>
    </w:p>
    <w:p w14:paraId="16D2434A"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 xml:space="preserve">Проект протокола заседания АТК ГО Верхняя Пышма может оформляться в полной или краткой форме. Краткая форма протокола заседания АТК ГО Верхняя Пышма не содержит хода обсуждения вопроса и фиксирует только принятое по нему решение. Протокол заседания АТК ГО Верхняя Пышма состоит из двух частей: вводной и основной. Во вводной части протокола заседания АТК ГО Верхняя Пышма указываются должности, инициалы и фамилии председательствовавшего и присутствовавших на заседании АТК ГО </w:t>
      </w:r>
      <w:r w:rsidRPr="002D7301">
        <w:rPr>
          <w:rFonts w:ascii="Liberation Serif" w:eastAsia="Calibri" w:hAnsi="Liberation Serif"/>
          <w:sz w:val="28"/>
          <w:szCs w:val="28"/>
          <w:lang w:eastAsia="en-US"/>
        </w:rPr>
        <w:lastRenderedPageBreak/>
        <w:t>Верхняя Пышма. Основная часть протокола заседания АТК ГО Верхняя Пышма включает рассматриваемые вопросы и принятые по ним решения (поручения).</w:t>
      </w:r>
    </w:p>
    <w:p w14:paraId="1B6C32BF"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47.</w:t>
      </w:r>
      <w:r w:rsidRPr="002D7301">
        <w:rPr>
          <w:rFonts w:ascii="Liberation Serif" w:eastAsia="Calibri" w:hAnsi="Liberation Serif"/>
          <w:sz w:val="28"/>
          <w:szCs w:val="28"/>
          <w:lang w:eastAsia="en-US"/>
        </w:rPr>
        <w:tab/>
        <w:t>Проект протокола заседания АТК ГО Верхняя Пышма последовательно согласовывается с главным специалистом управления делами Администрации городского округа Верхняя Пышма (лицом, исполняющим обязанности на время отсутствия главного специалиста управления делами Администрации городского округа Верхняя Пышма), обеспечивающим проверку проекта протокола заседания АТК ГО Верхняя Пышма на соответствие правилам русского языка, а также начальником юридического отдела Администрации городского округа Верхняя Пышма (лицом, исполняющим обязанности на время отсутствия начальника юридического отдела Администрации городского округа Верхняя Пышма) на соответствие требованиям федерального законодательства в области профилактики терроризма, минимизации и (или) ликвидации последствий его проявлений и решений председателя Комиссии в части организации деятельности АТК ГО Верхняя Пышма.</w:t>
      </w:r>
    </w:p>
    <w:p w14:paraId="20E37A18"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48.</w:t>
      </w:r>
      <w:r w:rsidRPr="002D7301">
        <w:rPr>
          <w:rFonts w:ascii="Liberation Serif" w:eastAsia="Calibri" w:hAnsi="Liberation Serif"/>
          <w:sz w:val="28"/>
          <w:szCs w:val="28"/>
          <w:lang w:eastAsia="en-US"/>
        </w:rPr>
        <w:tab/>
        <w:t>Если количество участников заседания АТК ГО Верхняя Пышма превышает 15 человек без учета председательствовавшего, то указывается их общее количество, а список присутствовавших на заседании АТК ГО Верхняя Пышма оформляется отдельным приложением. В случае необходимости отдельным приложением к протоколу заседания АТК ГО Верхняя Пышма может оформляться список лиц, отсутствующих на заседании АТК ГО Верхняя Пышма по уважительным причинам (болезнь, командировка, отпуск).</w:t>
      </w:r>
    </w:p>
    <w:p w14:paraId="51CFA0BE"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49.</w:t>
      </w:r>
      <w:r w:rsidRPr="002D7301">
        <w:rPr>
          <w:rFonts w:ascii="Liberation Serif" w:eastAsia="Calibri" w:hAnsi="Liberation Serif"/>
          <w:sz w:val="28"/>
          <w:szCs w:val="28"/>
          <w:lang w:eastAsia="en-US"/>
        </w:rPr>
        <w:tab/>
        <w:t>В решении (поручении) по протоколу заседания АТК ГО Верхняя Пышма должны быть указаны непосредственные исполнители данного решения (поручения) и конкретные сроки исполнения решения (поручения). При назначении нескольких исполнителей ответственный за представление доклада об исполнении поручения (ответственный исполнитель) указывается в соответствии с поручением должностного лица. В этом случае соисполнители в течение первой половины срока, установленного для исполнения поручения, представляют ответственному исполнителю предложения по исполнению поручения или доклады (отчеты) об исполнении поручения в своей части.</w:t>
      </w:r>
    </w:p>
    <w:p w14:paraId="25567171"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50.</w:t>
      </w:r>
      <w:r w:rsidRPr="002D7301">
        <w:rPr>
          <w:rFonts w:ascii="Liberation Serif" w:eastAsia="Calibri" w:hAnsi="Liberation Serif"/>
          <w:sz w:val="28"/>
          <w:szCs w:val="28"/>
          <w:lang w:eastAsia="en-US"/>
        </w:rPr>
        <w:tab/>
        <w:t>В случае необходимости доработки проектов рассмотренных на заседании АТК ГО Верхняя Пышма материалов, по которым высказаны предложения и замечания, в протоколе заседания АТК ГО Верхняя Пышма отражается соответствующее поручение членам АТК ГО Верхняя Пышма. Если срок доработки специально не оговаривается, то она осуществляется в срок до пяти дней.</w:t>
      </w:r>
    </w:p>
    <w:p w14:paraId="004ABC6B"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51.</w:t>
      </w:r>
      <w:r w:rsidRPr="002D7301">
        <w:rPr>
          <w:rFonts w:ascii="Liberation Serif" w:eastAsia="Calibri" w:hAnsi="Liberation Serif"/>
          <w:sz w:val="28"/>
          <w:szCs w:val="28"/>
          <w:lang w:eastAsia="en-US"/>
        </w:rPr>
        <w:tab/>
        <w:t>Секретарь АТК ГО Верхняя Пышма копию протокола (выписку из протокола) заседания АТК ГО Верхняя Пышма направляет в трехдневный срок членам АТК ГО Верхняя Пышма и иным участникам заседания АТК ГО Верхняя Пышма, в части, их касающейся, а также доводит до сведения общественных объединений, организаций и граждан путем опубликования на официальном сайте городского округа Верхняя Пышма в информационно-телекоммуникационной сети «Интернет».</w:t>
      </w:r>
    </w:p>
    <w:p w14:paraId="4E2B0978"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lastRenderedPageBreak/>
        <w:t>52.</w:t>
      </w:r>
      <w:r w:rsidRPr="002D7301">
        <w:rPr>
          <w:rFonts w:ascii="Liberation Serif" w:eastAsia="Calibri" w:hAnsi="Liberation Serif"/>
          <w:sz w:val="28"/>
          <w:szCs w:val="28"/>
          <w:lang w:eastAsia="en-US"/>
        </w:rPr>
        <w:tab/>
        <w:t>Контроль за исполнением поручений, содержащихся в протоколе заседания АТК ГО Верхняя Пышма, осуществляет председатель АТК ГО Верхняя Пышма и секретарь АТК ГО Верхняя Пышма.</w:t>
      </w:r>
    </w:p>
    <w:p w14:paraId="64172E10" w14:textId="77777777" w:rsidR="002D7301" w:rsidRPr="002D7301" w:rsidRDefault="002D7301" w:rsidP="002D7301">
      <w:pPr>
        <w:ind w:firstLine="709"/>
        <w:jc w:val="both"/>
        <w:rPr>
          <w:rFonts w:ascii="Liberation Serif" w:eastAsia="Calibri" w:hAnsi="Liberation Serif"/>
          <w:sz w:val="28"/>
          <w:szCs w:val="28"/>
          <w:lang w:eastAsia="en-US"/>
        </w:rPr>
      </w:pPr>
      <w:r w:rsidRPr="002D7301">
        <w:rPr>
          <w:rFonts w:ascii="Liberation Serif" w:eastAsia="Calibri" w:hAnsi="Liberation Serif"/>
          <w:sz w:val="28"/>
          <w:szCs w:val="28"/>
          <w:lang w:eastAsia="en-US"/>
        </w:rPr>
        <w:t>53.</w:t>
      </w:r>
      <w:r w:rsidRPr="002D7301">
        <w:rPr>
          <w:rFonts w:ascii="Liberation Serif" w:eastAsia="Calibri" w:hAnsi="Liberation Serif"/>
          <w:sz w:val="28"/>
          <w:szCs w:val="28"/>
          <w:lang w:eastAsia="en-US"/>
        </w:rPr>
        <w:tab/>
        <w:t>Секретарь АТК ГО Верхняя Пышма ежеквартально информирует председателя АТК ГО Верхняя Пышма о результатах исполнения поручений, содержащихся в протоколе заседания АТК ГО Верхняя Пышма, а также о несвоевременном исполнении поручений. Основанием снятия поручения с контроля является решение председателя АТК ГО Верхняя Пышма, о чем секретарь АТК ГО Верхняя Пышма письменно информирует исполнителей поручений.</w:t>
      </w:r>
    </w:p>
    <w:p w14:paraId="684F127F" w14:textId="77777777" w:rsidR="002D7301" w:rsidRPr="002D7301" w:rsidRDefault="002D7301" w:rsidP="002D7301">
      <w:pPr>
        <w:jc w:val="both"/>
        <w:rPr>
          <w:rFonts w:ascii="Liberation Serif" w:eastAsia="Calibri" w:hAnsi="Liberation Serif"/>
          <w:sz w:val="28"/>
          <w:szCs w:val="28"/>
          <w:lang w:eastAsia="en-US"/>
        </w:rPr>
      </w:pPr>
    </w:p>
    <w:p w14:paraId="3C85878D" w14:textId="77777777" w:rsidR="002D7301" w:rsidRPr="002D7301" w:rsidRDefault="002D7301" w:rsidP="002D7301">
      <w:pPr>
        <w:rPr>
          <w:rFonts w:ascii="Liberation Serif" w:hAnsi="Liberation Serif"/>
          <w:sz w:val="28"/>
          <w:szCs w:val="28"/>
        </w:rPr>
      </w:pPr>
    </w:p>
    <w:p w14:paraId="5B9DC160" w14:textId="7D5C413C" w:rsidR="002D7301" w:rsidRPr="002D7301" w:rsidRDefault="002D7301">
      <w:pPr>
        <w:spacing w:after="160" w:line="259" w:lineRule="auto"/>
        <w:rPr>
          <w:rFonts w:ascii="Liberation Serif" w:hAnsi="Liberation Serif"/>
        </w:rPr>
      </w:pPr>
      <w:r w:rsidRPr="002D7301">
        <w:rPr>
          <w:rFonts w:ascii="Liberation Serif" w:hAnsi="Liberation Serif"/>
        </w:rPr>
        <w:br w:type="page"/>
      </w:r>
    </w:p>
    <w:p w14:paraId="25625F0E" w14:textId="77777777" w:rsidR="002D7301" w:rsidRPr="002D7301" w:rsidRDefault="002D7301" w:rsidP="002D7301">
      <w:pPr>
        <w:ind w:left="4962"/>
        <w:rPr>
          <w:rFonts w:ascii="Liberation Serif" w:hAnsi="Liberation Serif"/>
          <w:sz w:val="28"/>
          <w:szCs w:val="28"/>
        </w:rPr>
      </w:pPr>
      <w:r w:rsidRPr="002D7301">
        <w:rPr>
          <w:rFonts w:ascii="Liberation Serif" w:hAnsi="Liberation Serif"/>
          <w:sz w:val="28"/>
          <w:szCs w:val="28"/>
        </w:rPr>
        <w:lastRenderedPageBreak/>
        <w:t>УТВЕРЖДЕН</w:t>
      </w:r>
    </w:p>
    <w:p w14:paraId="49E569B6" w14:textId="77777777" w:rsidR="002D7301" w:rsidRPr="002D7301" w:rsidRDefault="002D7301" w:rsidP="002D7301">
      <w:pPr>
        <w:ind w:left="4962"/>
        <w:rPr>
          <w:rFonts w:ascii="Liberation Serif" w:hAnsi="Liberation Serif"/>
          <w:sz w:val="28"/>
          <w:szCs w:val="28"/>
        </w:rPr>
      </w:pPr>
      <w:r w:rsidRPr="002D7301">
        <w:rPr>
          <w:rFonts w:ascii="Liberation Serif" w:hAnsi="Liberation Serif"/>
          <w:sz w:val="28"/>
          <w:szCs w:val="28"/>
        </w:rPr>
        <w:t>постановлением Главы городского округа Верхняя Пышма</w:t>
      </w:r>
    </w:p>
    <w:p w14:paraId="01154BDB" w14:textId="77777777" w:rsidR="002D7301" w:rsidRPr="002D7301" w:rsidRDefault="002D7301" w:rsidP="002D7301">
      <w:pPr>
        <w:ind w:left="4962"/>
        <w:rPr>
          <w:rFonts w:ascii="Liberation Serif" w:hAnsi="Liberation Serif"/>
          <w:sz w:val="28"/>
          <w:szCs w:val="28"/>
        </w:rPr>
      </w:pPr>
      <w:r w:rsidRPr="002D7301">
        <w:rPr>
          <w:rFonts w:ascii="Liberation Serif" w:hAnsi="Liberation Serif"/>
          <w:sz w:val="28"/>
          <w:szCs w:val="28"/>
        </w:rPr>
        <w:t xml:space="preserve">от ________________ № ________ </w:t>
      </w:r>
      <w:r w:rsidRPr="002D7301">
        <w:rPr>
          <w:rFonts w:ascii="Liberation Serif" w:hAnsi="Liberation Serif"/>
          <w:sz w:val="28"/>
          <w:szCs w:val="28"/>
        </w:rPr>
        <w:cr/>
      </w:r>
    </w:p>
    <w:p w14:paraId="290BB0C8" w14:textId="77777777" w:rsidR="002D7301" w:rsidRPr="002D7301" w:rsidRDefault="002D7301" w:rsidP="002D7301">
      <w:pPr>
        <w:rPr>
          <w:rFonts w:ascii="Liberation Serif" w:hAnsi="Liberation Serif"/>
          <w:sz w:val="32"/>
          <w:szCs w:val="32"/>
        </w:rPr>
      </w:pPr>
    </w:p>
    <w:p w14:paraId="4089A02E" w14:textId="77777777" w:rsidR="002D7301" w:rsidRPr="002D7301" w:rsidRDefault="002D7301" w:rsidP="002D7301">
      <w:pPr>
        <w:jc w:val="center"/>
        <w:rPr>
          <w:rFonts w:ascii="Liberation Serif" w:hAnsi="Liberation Serif"/>
          <w:b/>
          <w:sz w:val="28"/>
          <w:szCs w:val="28"/>
        </w:rPr>
      </w:pPr>
      <w:r w:rsidRPr="002D7301">
        <w:rPr>
          <w:rFonts w:ascii="Liberation Serif" w:hAnsi="Liberation Serif"/>
          <w:b/>
          <w:sz w:val="28"/>
          <w:szCs w:val="28"/>
        </w:rPr>
        <w:t>СОСТАВ</w:t>
      </w:r>
    </w:p>
    <w:p w14:paraId="7AD2DA8A" w14:textId="77777777" w:rsidR="002D7301" w:rsidRPr="002D7301" w:rsidRDefault="002D7301" w:rsidP="002D7301">
      <w:pPr>
        <w:jc w:val="center"/>
        <w:rPr>
          <w:rFonts w:ascii="Liberation Serif" w:hAnsi="Liberation Serif"/>
          <w:b/>
          <w:sz w:val="28"/>
          <w:szCs w:val="28"/>
        </w:rPr>
      </w:pPr>
      <w:r w:rsidRPr="002D7301">
        <w:rPr>
          <w:rFonts w:ascii="Liberation Serif" w:hAnsi="Liberation Serif"/>
          <w:b/>
          <w:sz w:val="28"/>
          <w:szCs w:val="28"/>
        </w:rPr>
        <w:t>антитеррористической комиссии городского округа Верхняя Пышма Свердловской области</w:t>
      </w:r>
    </w:p>
    <w:p w14:paraId="0616CFC8" w14:textId="77777777" w:rsidR="002D7301" w:rsidRPr="002D7301" w:rsidRDefault="002D7301" w:rsidP="002D7301">
      <w:pPr>
        <w:rPr>
          <w:rFonts w:ascii="Liberation Serif" w:hAnsi="Liberation Serif"/>
          <w:sz w:val="32"/>
          <w:szCs w:val="32"/>
        </w:rPr>
      </w:pPr>
    </w:p>
    <w:tbl>
      <w:tblPr>
        <w:tblW w:w="9498" w:type="dxa"/>
        <w:tblLayout w:type="fixed"/>
        <w:tblLook w:val="01E0" w:firstRow="1" w:lastRow="1" w:firstColumn="1" w:lastColumn="1" w:noHBand="0" w:noVBand="0"/>
      </w:tblPr>
      <w:tblGrid>
        <w:gridCol w:w="2518"/>
        <w:gridCol w:w="284"/>
        <w:gridCol w:w="6696"/>
      </w:tblGrid>
      <w:tr w:rsidR="002D7301" w:rsidRPr="002D7301" w14:paraId="60C2C2C4" w14:textId="77777777" w:rsidTr="00F34272">
        <w:trPr>
          <w:trHeight w:val="776"/>
        </w:trPr>
        <w:tc>
          <w:tcPr>
            <w:tcW w:w="2518" w:type="dxa"/>
            <w:hideMark/>
          </w:tcPr>
          <w:p w14:paraId="342DD1A5"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Зернов И.С.</w:t>
            </w:r>
          </w:p>
        </w:tc>
        <w:tc>
          <w:tcPr>
            <w:tcW w:w="284" w:type="dxa"/>
            <w:hideMark/>
          </w:tcPr>
          <w:p w14:paraId="5CD0844D"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hideMark/>
          </w:tcPr>
          <w:p w14:paraId="46706440" w14:textId="77777777" w:rsidR="002D7301" w:rsidRPr="002D7301" w:rsidRDefault="002D7301" w:rsidP="00F34272">
            <w:pPr>
              <w:ind w:left="6" w:right="-108"/>
              <w:jc w:val="both"/>
              <w:rPr>
                <w:rFonts w:ascii="Liberation Serif" w:hAnsi="Liberation Serif" w:cs="Liberation Serif"/>
                <w:sz w:val="28"/>
                <w:szCs w:val="28"/>
              </w:rPr>
            </w:pPr>
            <w:r w:rsidRPr="002D7301">
              <w:rPr>
                <w:rFonts w:ascii="Liberation Serif" w:hAnsi="Liberation Serif" w:cs="Liberation Serif"/>
                <w:sz w:val="28"/>
                <w:szCs w:val="28"/>
              </w:rPr>
              <w:t>Глава городского округа Верхняя Пышма, председатель комиссии</w:t>
            </w:r>
          </w:p>
        </w:tc>
      </w:tr>
      <w:tr w:rsidR="002D7301" w:rsidRPr="002D7301" w14:paraId="02A93534" w14:textId="77777777" w:rsidTr="00F34272">
        <w:tc>
          <w:tcPr>
            <w:tcW w:w="2518" w:type="dxa"/>
            <w:hideMark/>
          </w:tcPr>
          <w:p w14:paraId="2AB6B90A"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Амиров Д.Ш.</w:t>
            </w:r>
          </w:p>
        </w:tc>
        <w:tc>
          <w:tcPr>
            <w:tcW w:w="284" w:type="dxa"/>
          </w:tcPr>
          <w:p w14:paraId="3EE57452"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03AC56C5" w14:textId="77777777" w:rsidR="002D7301" w:rsidRPr="002D7301" w:rsidRDefault="002D7301" w:rsidP="00F34272">
            <w:pPr>
              <w:ind w:left="6" w:right="-108"/>
              <w:jc w:val="both"/>
              <w:rPr>
                <w:rFonts w:ascii="Liberation Serif" w:hAnsi="Liberation Serif" w:cs="Liberation Serif"/>
                <w:sz w:val="28"/>
                <w:szCs w:val="28"/>
              </w:rPr>
            </w:pPr>
            <w:r w:rsidRPr="002D7301">
              <w:rPr>
                <w:rFonts w:ascii="Liberation Serif" w:hAnsi="Liberation Serif" w:cs="Liberation Serif"/>
                <w:sz w:val="28"/>
                <w:szCs w:val="28"/>
              </w:rPr>
              <w:t>заместитель главы администрации по вопросам безопасности городского округа Верхняя Пышма, секретарь комиссии.</w:t>
            </w:r>
          </w:p>
          <w:p w14:paraId="0589630A" w14:textId="77777777" w:rsidR="002D7301" w:rsidRPr="002D7301" w:rsidRDefault="002D7301" w:rsidP="00F34272">
            <w:pPr>
              <w:ind w:left="6" w:right="-108"/>
              <w:jc w:val="both"/>
              <w:rPr>
                <w:rFonts w:ascii="Liberation Serif" w:hAnsi="Liberation Serif" w:cs="Liberation Serif"/>
                <w:sz w:val="28"/>
                <w:szCs w:val="28"/>
              </w:rPr>
            </w:pPr>
          </w:p>
        </w:tc>
      </w:tr>
      <w:tr w:rsidR="002D7301" w:rsidRPr="002D7301" w14:paraId="79936328" w14:textId="77777777" w:rsidTr="00F34272">
        <w:trPr>
          <w:trHeight w:val="382"/>
        </w:trPr>
        <w:tc>
          <w:tcPr>
            <w:tcW w:w="2802" w:type="dxa"/>
            <w:gridSpan w:val="2"/>
          </w:tcPr>
          <w:p w14:paraId="306AB2B4"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Члены комиссии:</w:t>
            </w:r>
          </w:p>
        </w:tc>
        <w:tc>
          <w:tcPr>
            <w:tcW w:w="6696" w:type="dxa"/>
          </w:tcPr>
          <w:p w14:paraId="085680AF" w14:textId="77777777" w:rsidR="002D7301" w:rsidRPr="002D7301" w:rsidRDefault="002D7301" w:rsidP="00F34272">
            <w:pPr>
              <w:ind w:left="-114" w:right="-108"/>
              <w:jc w:val="both"/>
              <w:rPr>
                <w:rFonts w:ascii="Liberation Serif" w:hAnsi="Liberation Serif" w:cs="Liberation Serif"/>
                <w:sz w:val="28"/>
                <w:szCs w:val="28"/>
              </w:rPr>
            </w:pPr>
          </w:p>
        </w:tc>
      </w:tr>
      <w:tr w:rsidR="002D7301" w:rsidRPr="002D7301" w14:paraId="044E5864" w14:textId="77777777" w:rsidTr="00F34272">
        <w:tc>
          <w:tcPr>
            <w:tcW w:w="2518" w:type="dxa"/>
          </w:tcPr>
          <w:p w14:paraId="264FEE78" w14:textId="77777777" w:rsidR="002D7301" w:rsidRPr="002D7301" w:rsidRDefault="002D7301" w:rsidP="00F34272">
            <w:pPr>
              <w:ind w:right="-108"/>
              <w:jc w:val="both"/>
              <w:rPr>
                <w:rFonts w:ascii="Liberation Serif" w:hAnsi="Liberation Serif" w:cs="Liberation Serif"/>
                <w:sz w:val="2"/>
                <w:szCs w:val="28"/>
              </w:rPr>
            </w:pPr>
          </w:p>
        </w:tc>
        <w:tc>
          <w:tcPr>
            <w:tcW w:w="284" w:type="dxa"/>
          </w:tcPr>
          <w:p w14:paraId="637C2BA9" w14:textId="77777777" w:rsidR="002D7301" w:rsidRPr="002D7301" w:rsidRDefault="002D7301" w:rsidP="00F34272">
            <w:pPr>
              <w:ind w:left="-108" w:right="-108"/>
              <w:jc w:val="center"/>
              <w:rPr>
                <w:rFonts w:ascii="Liberation Serif" w:hAnsi="Liberation Serif" w:cs="Liberation Serif"/>
                <w:sz w:val="2"/>
                <w:szCs w:val="28"/>
              </w:rPr>
            </w:pPr>
          </w:p>
        </w:tc>
        <w:tc>
          <w:tcPr>
            <w:tcW w:w="6696" w:type="dxa"/>
          </w:tcPr>
          <w:p w14:paraId="2DA3E9D5" w14:textId="77777777" w:rsidR="002D7301" w:rsidRPr="002D7301" w:rsidRDefault="002D7301" w:rsidP="00F34272">
            <w:pPr>
              <w:ind w:left="-108" w:right="-108"/>
              <w:jc w:val="both"/>
              <w:rPr>
                <w:rFonts w:ascii="Liberation Serif" w:hAnsi="Liberation Serif" w:cs="Liberation Serif"/>
                <w:sz w:val="2"/>
                <w:szCs w:val="28"/>
              </w:rPr>
            </w:pPr>
          </w:p>
        </w:tc>
      </w:tr>
      <w:tr w:rsidR="002D7301" w:rsidRPr="002D7301" w14:paraId="2A8D54BF" w14:textId="77777777" w:rsidTr="00F34272">
        <w:tc>
          <w:tcPr>
            <w:tcW w:w="2518" w:type="dxa"/>
          </w:tcPr>
          <w:p w14:paraId="4CA196CB" w14:textId="77777777" w:rsidR="002D7301" w:rsidRPr="002D7301" w:rsidRDefault="002D7301" w:rsidP="00F34272">
            <w:pPr>
              <w:ind w:right="-108"/>
              <w:jc w:val="both"/>
              <w:rPr>
                <w:rFonts w:ascii="Liberation Serif" w:hAnsi="Liberation Serif" w:cs="Liberation Serif"/>
                <w:sz w:val="2"/>
                <w:szCs w:val="28"/>
              </w:rPr>
            </w:pPr>
          </w:p>
        </w:tc>
        <w:tc>
          <w:tcPr>
            <w:tcW w:w="284" w:type="dxa"/>
          </w:tcPr>
          <w:p w14:paraId="6E22D8DD" w14:textId="77777777" w:rsidR="002D7301" w:rsidRPr="002D7301" w:rsidRDefault="002D7301" w:rsidP="00F34272">
            <w:pPr>
              <w:ind w:left="-108" w:right="-108"/>
              <w:jc w:val="center"/>
              <w:rPr>
                <w:rFonts w:ascii="Liberation Serif" w:hAnsi="Liberation Serif" w:cs="Liberation Serif"/>
                <w:sz w:val="2"/>
                <w:szCs w:val="28"/>
              </w:rPr>
            </w:pPr>
          </w:p>
        </w:tc>
        <w:tc>
          <w:tcPr>
            <w:tcW w:w="6696" w:type="dxa"/>
          </w:tcPr>
          <w:p w14:paraId="49E67E6F" w14:textId="77777777" w:rsidR="002D7301" w:rsidRPr="002D7301" w:rsidRDefault="002D7301" w:rsidP="00F34272">
            <w:pPr>
              <w:ind w:left="-108" w:right="-108"/>
              <w:jc w:val="both"/>
              <w:rPr>
                <w:rFonts w:ascii="Liberation Serif" w:hAnsi="Liberation Serif" w:cs="Liberation Serif"/>
                <w:sz w:val="2"/>
                <w:szCs w:val="28"/>
              </w:rPr>
            </w:pPr>
          </w:p>
        </w:tc>
      </w:tr>
      <w:tr w:rsidR="002D7301" w:rsidRPr="002D7301" w14:paraId="2D4CC4A7" w14:textId="77777777" w:rsidTr="00F34272">
        <w:trPr>
          <w:trHeight w:val="685"/>
        </w:trPr>
        <w:tc>
          <w:tcPr>
            <w:tcW w:w="2518" w:type="dxa"/>
          </w:tcPr>
          <w:p w14:paraId="0AF8F6DC"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Абдуллин Р.С. </w:t>
            </w:r>
          </w:p>
          <w:p w14:paraId="0C2316BD" w14:textId="77777777" w:rsidR="002D7301" w:rsidRPr="002D7301" w:rsidRDefault="002D7301" w:rsidP="00F34272">
            <w:pPr>
              <w:ind w:right="-108"/>
              <w:jc w:val="both"/>
              <w:rPr>
                <w:rFonts w:ascii="Liberation Serif" w:hAnsi="Liberation Serif" w:cs="Liberation Serif"/>
                <w:sz w:val="28"/>
                <w:szCs w:val="28"/>
              </w:rPr>
            </w:pPr>
          </w:p>
        </w:tc>
        <w:tc>
          <w:tcPr>
            <w:tcW w:w="284" w:type="dxa"/>
          </w:tcPr>
          <w:p w14:paraId="392C08B5"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6956DC7F" w14:textId="77777777" w:rsidR="002D7301" w:rsidRPr="002D7301" w:rsidRDefault="002D7301" w:rsidP="00F34272">
            <w:pPr>
              <w:ind w:left="6" w:right="-108"/>
              <w:jc w:val="both"/>
              <w:rPr>
                <w:rFonts w:ascii="Liberation Serif" w:hAnsi="Liberation Serif" w:cs="Liberation Serif"/>
                <w:sz w:val="28"/>
                <w:szCs w:val="28"/>
              </w:rPr>
            </w:pPr>
            <w:r w:rsidRPr="002D7301">
              <w:rPr>
                <w:rFonts w:ascii="Liberation Serif" w:hAnsi="Liberation Serif" w:cs="Liberation Serif"/>
                <w:sz w:val="28"/>
                <w:szCs w:val="28"/>
              </w:rPr>
              <w:t>начальник юридического отдела Администрации городского округа Верхняя Пышма;</w:t>
            </w:r>
          </w:p>
          <w:p w14:paraId="4455DEAF" w14:textId="77777777" w:rsidR="002D7301" w:rsidRPr="002D7301" w:rsidRDefault="002D7301" w:rsidP="00F34272">
            <w:pPr>
              <w:ind w:left="6" w:right="-108"/>
              <w:jc w:val="both"/>
              <w:rPr>
                <w:rFonts w:ascii="Liberation Serif" w:hAnsi="Liberation Serif" w:cs="Liberation Serif"/>
                <w:sz w:val="8"/>
                <w:szCs w:val="8"/>
              </w:rPr>
            </w:pPr>
          </w:p>
        </w:tc>
      </w:tr>
      <w:tr w:rsidR="002D7301" w:rsidRPr="002D7301" w14:paraId="6FCB11FE" w14:textId="77777777" w:rsidTr="00F34272">
        <w:tc>
          <w:tcPr>
            <w:tcW w:w="2518" w:type="dxa"/>
          </w:tcPr>
          <w:p w14:paraId="752115C7" w14:textId="77777777" w:rsidR="002D7301" w:rsidRPr="002D7301" w:rsidRDefault="002D7301" w:rsidP="00F34272">
            <w:pPr>
              <w:ind w:right="-108"/>
              <w:jc w:val="both"/>
              <w:rPr>
                <w:rFonts w:ascii="Liberation Serif" w:hAnsi="Liberation Serif" w:cs="Liberation Serif"/>
                <w:sz w:val="28"/>
                <w:szCs w:val="28"/>
              </w:rPr>
            </w:pPr>
            <w:proofErr w:type="spellStart"/>
            <w:r w:rsidRPr="002D7301">
              <w:rPr>
                <w:rFonts w:ascii="Liberation Serif" w:hAnsi="Liberation Serif" w:cs="Liberation Serif"/>
                <w:sz w:val="28"/>
                <w:szCs w:val="28"/>
              </w:rPr>
              <w:t>Барменков</w:t>
            </w:r>
            <w:proofErr w:type="spellEnd"/>
            <w:r w:rsidRPr="002D7301">
              <w:rPr>
                <w:rFonts w:ascii="Liberation Serif" w:hAnsi="Liberation Serif" w:cs="Liberation Serif"/>
                <w:sz w:val="28"/>
                <w:szCs w:val="28"/>
              </w:rPr>
              <w:t xml:space="preserve"> С.А.</w:t>
            </w:r>
          </w:p>
        </w:tc>
        <w:tc>
          <w:tcPr>
            <w:tcW w:w="284" w:type="dxa"/>
          </w:tcPr>
          <w:p w14:paraId="114D6EB4"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629CA929" w14:textId="77777777" w:rsidR="002D7301" w:rsidRPr="002D7301" w:rsidRDefault="002D7301" w:rsidP="00F34272">
            <w:pPr>
              <w:ind w:left="6" w:right="-108"/>
              <w:jc w:val="both"/>
              <w:rPr>
                <w:rFonts w:ascii="Liberation Serif" w:hAnsi="Liberation Serif" w:cs="Liberation Serif"/>
                <w:sz w:val="28"/>
                <w:szCs w:val="28"/>
              </w:rPr>
            </w:pPr>
            <w:r w:rsidRPr="002D7301">
              <w:rPr>
                <w:rFonts w:ascii="Liberation Serif" w:hAnsi="Liberation Serif" w:cs="Liberation Serif"/>
                <w:sz w:val="28"/>
                <w:szCs w:val="28"/>
              </w:rPr>
              <w:t>первый заместитель главы администрации городского округа Верхняя Пышма;</w:t>
            </w:r>
          </w:p>
          <w:p w14:paraId="2F126575" w14:textId="77777777" w:rsidR="002D7301" w:rsidRPr="002D7301" w:rsidRDefault="002D7301" w:rsidP="00F34272">
            <w:pPr>
              <w:ind w:left="6" w:right="-108"/>
              <w:jc w:val="both"/>
              <w:rPr>
                <w:rFonts w:ascii="Liberation Serif" w:hAnsi="Liberation Serif" w:cs="Liberation Serif"/>
                <w:sz w:val="8"/>
                <w:szCs w:val="8"/>
              </w:rPr>
            </w:pPr>
          </w:p>
        </w:tc>
      </w:tr>
      <w:tr w:rsidR="002D7301" w:rsidRPr="002D7301" w14:paraId="653688E6" w14:textId="77777777" w:rsidTr="00F34272">
        <w:tc>
          <w:tcPr>
            <w:tcW w:w="2518" w:type="dxa"/>
          </w:tcPr>
          <w:p w14:paraId="5C7E2AF8" w14:textId="77777777" w:rsidR="002D7301" w:rsidRPr="002D7301" w:rsidRDefault="002D7301" w:rsidP="00F34272">
            <w:pPr>
              <w:ind w:right="-108"/>
              <w:rPr>
                <w:rFonts w:ascii="Liberation Serif" w:hAnsi="Liberation Serif" w:cs="Liberation Serif"/>
                <w:sz w:val="28"/>
                <w:szCs w:val="28"/>
              </w:rPr>
            </w:pPr>
            <w:proofErr w:type="spellStart"/>
            <w:r w:rsidRPr="002D7301">
              <w:rPr>
                <w:rFonts w:ascii="Liberation Serif" w:hAnsi="Liberation Serif" w:cs="Liberation Serif"/>
                <w:sz w:val="28"/>
                <w:szCs w:val="28"/>
              </w:rPr>
              <w:t>Бисинбаев</w:t>
            </w:r>
            <w:proofErr w:type="spellEnd"/>
            <w:r w:rsidRPr="002D7301">
              <w:rPr>
                <w:rFonts w:ascii="Liberation Serif" w:hAnsi="Liberation Serif" w:cs="Liberation Serif"/>
                <w:sz w:val="28"/>
                <w:szCs w:val="28"/>
              </w:rPr>
              <w:t xml:space="preserve"> К.М.</w:t>
            </w:r>
          </w:p>
        </w:tc>
        <w:tc>
          <w:tcPr>
            <w:tcW w:w="284" w:type="dxa"/>
          </w:tcPr>
          <w:p w14:paraId="6F4342EF"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026BB8AC"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руководитель Следственного отдела по городу Верхняя Пышма </w:t>
            </w:r>
            <w:r w:rsidRPr="002D7301">
              <w:rPr>
                <w:rFonts w:ascii="Liberation Serif" w:hAnsi="Liberation Serif"/>
                <w:sz w:val="28"/>
                <w:szCs w:val="28"/>
              </w:rPr>
              <w:t>Следственного управления Следственного комитета Российской Федерации по Свердловской области</w:t>
            </w:r>
            <w:r w:rsidRPr="002D7301">
              <w:rPr>
                <w:rFonts w:ascii="Liberation Serif" w:hAnsi="Liberation Serif" w:cs="Liberation Serif"/>
                <w:sz w:val="28"/>
                <w:szCs w:val="28"/>
              </w:rPr>
              <w:t xml:space="preserve"> (по согласованию);</w:t>
            </w:r>
          </w:p>
          <w:p w14:paraId="79985D0C" w14:textId="77777777" w:rsidR="002D7301" w:rsidRPr="002D7301" w:rsidRDefault="002D7301" w:rsidP="00F34272">
            <w:pPr>
              <w:ind w:right="-108"/>
              <w:jc w:val="both"/>
              <w:rPr>
                <w:rFonts w:ascii="Liberation Serif" w:hAnsi="Liberation Serif" w:cs="Liberation Serif"/>
                <w:sz w:val="8"/>
                <w:szCs w:val="8"/>
              </w:rPr>
            </w:pPr>
          </w:p>
        </w:tc>
      </w:tr>
      <w:tr w:rsidR="002D7301" w:rsidRPr="002D7301" w14:paraId="35D80821" w14:textId="77777777" w:rsidTr="00F34272">
        <w:tc>
          <w:tcPr>
            <w:tcW w:w="2518" w:type="dxa"/>
          </w:tcPr>
          <w:p w14:paraId="782ED3EA" w14:textId="77777777" w:rsidR="002D7301" w:rsidRPr="002D7301" w:rsidRDefault="002D7301" w:rsidP="00F34272">
            <w:pPr>
              <w:ind w:right="-108"/>
              <w:jc w:val="both"/>
              <w:rPr>
                <w:rFonts w:ascii="Liberation Serif" w:hAnsi="Liberation Serif" w:cs="Liberation Serif"/>
                <w:sz w:val="28"/>
                <w:szCs w:val="28"/>
              </w:rPr>
            </w:pPr>
            <w:proofErr w:type="spellStart"/>
            <w:r w:rsidRPr="002D7301">
              <w:rPr>
                <w:rFonts w:ascii="Liberation Serif" w:hAnsi="Liberation Serif" w:cs="Liberation Serif"/>
                <w:sz w:val="28"/>
                <w:szCs w:val="28"/>
              </w:rPr>
              <w:t>Запецкий</w:t>
            </w:r>
            <w:proofErr w:type="spellEnd"/>
            <w:r w:rsidRPr="002D7301">
              <w:rPr>
                <w:rFonts w:ascii="Liberation Serif" w:hAnsi="Liberation Serif" w:cs="Liberation Serif"/>
                <w:sz w:val="28"/>
                <w:szCs w:val="28"/>
              </w:rPr>
              <w:t xml:space="preserve"> С.В.</w:t>
            </w:r>
          </w:p>
          <w:p w14:paraId="3784BB95" w14:textId="77777777" w:rsidR="002D7301" w:rsidRPr="002D7301" w:rsidRDefault="002D7301" w:rsidP="00F34272">
            <w:pPr>
              <w:ind w:right="-108"/>
              <w:jc w:val="both"/>
              <w:rPr>
                <w:rFonts w:ascii="Liberation Serif" w:hAnsi="Liberation Serif" w:cs="Liberation Serif"/>
                <w:sz w:val="28"/>
                <w:szCs w:val="28"/>
              </w:rPr>
            </w:pPr>
          </w:p>
        </w:tc>
        <w:tc>
          <w:tcPr>
            <w:tcW w:w="284" w:type="dxa"/>
            <w:hideMark/>
          </w:tcPr>
          <w:p w14:paraId="7A1D1B77"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hideMark/>
          </w:tcPr>
          <w:p w14:paraId="49B3AA5A"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начальник межмуниципального отдела Министерства внутренних дел Российской Федерации «</w:t>
            </w:r>
            <w:proofErr w:type="spellStart"/>
            <w:r w:rsidRPr="002D7301">
              <w:rPr>
                <w:rFonts w:ascii="Liberation Serif" w:hAnsi="Liberation Serif" w:cs="Liberation Serif"/>
                <w:sz w:val="28"/>
                <w:szCs w:val="28"/>
              </w:rPr>
              <w:t>Верхнепышминский</w:t>
            </w:r>
            <w:proofErr w:type="spellEnd"/>
            <w:r w:rsidRPr="002D7301">
              <w:rPr>
                <w:rFonts w:ascii="Liberation Serif" w:hAnsi="Liberation Serif" w:cs="Liberation Serif"/>
                <w:sz w:val="28"/>
                <w:szCs w:val="28"/>
              </w:rPr>
              <w:t>» (по согласованию);</w:t>
            </w:r>
          </w:p>
          <w:p w14:paraId="0C9B1DEF" w14:textId="77777777" w:rsidR="002D7301" w:rsidRPr="002D7301" w:rsidRDefault="002D7301" w:rsidP="00F34272">
            <w:pPr>
              <w:ind w:right="-108"/>
              <w:jc w:val="both"/>
              <w:rPr>
                <w:rFonts w:ascii="Liberation Serif" w:hAnsi="Liberation Serif" w:cs="Liberation Serif"/>
                <w:sz w:val="8"/>
                <w:szCs w:val="8"/>
              </w:rPr>
            </w:pPr>
          </w:p>
        </w:tc>
      </w:tr>
      <w:tr w:rsidR="002D7301" w:rsidRPr="002D7301" w14:paraId="73EAC8BE" w14:textId="77777777" w:rsidTr="00F34272">
        <w:tc>
          <w:tcPr>
            <w:tcW w:w="2518" w:type="dxa"/>
          </w:tcPr>
          <w:p w14:paraId="3BBCBD92"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Карпов Д.Г.</w:t>
            </w:r>
          </w:p>
        </w:tc>
        <w:tc>
          <w:tcPr>
            <w:tcW w:w="284" w:type="dxa"/>
          </w:tcPr>
          <w:p w14:paraId="52C14CE0"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5CAF081D"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заместитель главы администрации по социальным вопросам городского округа Верхняя Пышма; </w:t>
            </w:r>
          </w:p>
          <w:p w14:paraId="41D7191A" w14:textId="77777777" w:rsidR="002D7301" w:rsidRPr="002D7301" w:rsidRDefault="002D7301" w:rsidP="00F34272">
            <w:pPr>
              <w:ind w:right="-108"/>
              <w:jc w:val="both"/>
              <w:rPr>
                <w:rFonts w:ascii="Liberation Serif" w:hAnsi="Liberation Serif" w:cs="Liberation Serif"/>
                <w:sz w:val="8"/>
                <w:szCs w:val="8"/>
              </w:rPr>
            </w:pPr>
          </w:p>
        </w:tc>
      </w:tr>
      <w:tr w:rsidR="002D7301" w:rsidRPr="002D7301" w14:paraId="66C1D911" w14:textId="77777777" w:rsidTr="00F34272">
        <w:tc>
          <w:tcPr>
            <w:tcW w:w="2518" w:type="dxa"/>
          </w:tcPr>
          <w:p w14:paraId="11241A1C"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Колчин С.В.</w:t>
            </w:r>
          </w:p>
        </w:tc>
        <w:tc>
          <w:tcPr>
            <w:tcW w:w="284" w:type="dxa"/>
          </w:tcPr>
          <w:p w14:paraId="310A6C08"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77DF29CC"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начальник 60 пожарно-спасательного отряда Федеральной пожарной службы Государственной 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(по согласованию);</w:t>
            </w:r>
          </w:p>
          <w:p w14:paraId="47536E78" w14:textId="77777777" w:rsidR="002D7301" w:rsidRPr="002D7301" w:rsidRDefault="002D7301" w:rsidP="00F34272">
            <w:pPr>
              <w:ind w:right="-108"/>
              <w:jc w:val="both"/>
              <w:rPr>
                <w:rFonts w:ascii="Liberation Serif" w:hAnsi="Liberation Serif" w:cs="Liberation Serif"/>
                <w:sz w:val="8"/>
                <w:szCs w:val="8"/>
              </w:rPr>
            </w:pPr>
          </w:p>
        </w:tc>
      </w:tr>
      <w:tr w:rsidR="002D7301" w:rsidRPr="002D7301" w14:paraId="662118CF" w14:textId="77777777" w:rsidTr="00F34272">
        <w:tc>
          <w:tcPr>
            <w:tcW w:w="2518" w:type="dxa"/>
          </w:tcPr>
          <w:p w14:paraId="35B15B76"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Медведева В.С.</w:t>
            </w:r>
          </w:p>
        </w:tc>
        <w:tc>
          <w:tcPr>
            <w:tcW w:w="284" w:type="dxa"/>
          </w:tcPr>
          <w:p w14:paraId="700E8220"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77A2F1AB"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председатель Думы городского округа Верхняя Пышма (по согласованию);</w:t>
            </w:r>
          </w:p>
          <w:p w14:paraId="411E2AA0" w14:textId="77777777" w:rsidR="002D7301" w:rsidRPr="002D7301" w:rsidRDefault="002D7301" w:rsidP="00F34272">
            <w:pPr>
              <w:ind w:right="-108"/>
              <w:jc w:val="both"/>
              <w:rPr>
                <w:rFonts w:ascii="Liberation Serif" w:hAnsi="Liberation Serif" w:cs="Liberation Serif"/>
                <w:sz w:val="8"/>
                <w:szCs w:val="8"/>
              </w:rPr>
            </w:pPr>
          </w:p>
          <w:p w14:paraId="3D561F8E" w14:textId="77777777" w:rsidR="002D7301" w:rsidRPr="002D7301" w:rsidRDefault="002D7301" w:rsidP="00F34272">
            <w:pPr>
              <w:ind w:right="-108"/>
              <w:jc w:val="both"/>
              <w:rPr>
                <w:rFonts w:ascii="Liberation Serif" w:hAnsi="Liberation Serif" w:cs="Liberation Serif"/>
                <w:sz w:val="8"/>
                <w:szCs w:val="8"/>
              </w:rPr>
            </w:pPr>
          </w:p>
          <w:p w14:paraId="2C0565DA" w14:textId="77777777" w:rsidR="002D7301" w:rsidRPr="002D7301" w:rsidRDefault="002D7301" w:rsidP="00F34272">
            <w:pPr>
              <w:ind w:right="-108"/>
              <w:jc w:val="both"/>
              <w:rPr>
                <w:rFonts w:ascii="Liberation Serif" w:hAnsi="Liberation Serif" w:cs="Liberation Serif"/>
                <w:sz w:val="8"/>
                <w:szCs w:val="8"/>
              </w:rPr>
            </w:pPr>
          </w:p>
        </w:tc>
      </w:tr>
      <w:tr w:rsidR="002D7301" w:rsidRPr="002D7301" w14:paraId="62C6F123" w14:textId="77777777" w:rsidTr="00F34272">
        <w:tc>
          <w:tcPr>
            <w:tcW w:w="2518" w:type="dxa"/>
            <w:hideMark/>
          </w:tcPr>
          <w:p w14:paraId="1EC1BB61" w14:textId="77777777" w:rsidR="002D7301" w:rsidRPr="002D7301" w:rsidRDefault="002D7301" w:rsidP="00F34272">
            <w:pPr>
              <w:ind w:right="-108"/>
              <w:jc w:val="both"/>
              <w:rPr>
                <w:rFonts w:ascii="Liberation Serif" w:hAnsi="Liberation Serif" w:cs="Liberation Serif"/>
                <w:sz w:val="28"/>
                <w:szCs w:val="28"/>
              </w:rPr>
            </w:pPr>
            <w:proofErr w:type="spellStart"/>
            <w:r w:rsidRPr="002D7301">
              <w:rPr>
                <w:rFonts w:ascii="Liberation Serif" w:hAnsi="Liberation Serif" w:cs="Liberation Serif"/>
                <w:sz w:val="28"/>
                <w:szCs w:val="28"/>
              </w:rPr>
              <w:t>Подлеснов</w:t>
            </w:r>
            <w:proofErr w:type="spellEnd"/>
            <w:r w:rsidRPr="002D7301">
              <w:rPr>
                <w:rFonts w:ascii="Liberation Serif" w:hAnsi="Liberation Serif" w:cs="Liberation Serif"/>
                <w:sz w:val="28"/>
                <w:szCs w:val="28"/>
              </w:rPr>
              <w:t xml:space="preserve"> Р.А.</w:t>
            </w:r>
          </w:p>
        </w:tc>
        <w:tc>
          <w:tcPr>
            <w:tcW w:w="284" w:type="dxa"/>
            <w:hideMark/>
          </w:tcPr>
          <w:p w14:paraId="093E4D96"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hideMark/>
          </w:tcPr>
          <w:p w14:paraId="363322B3"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начальник штаба гражданской обороны и чрезвычайных ситуаций государственного </w:t>
            </w:r>
            <w:r w:rsidRPr="002D7301">
              <w:rPr>
                <w:rFonts w:ascii="Liberation Serif" w:hAnsi="Liberation Serif" w:cs="Liberation Serif"/>
                <w:sz w:val="28"/>
                <w:szCs w:val="28"/>
              </w:rPr>
              <w:lastRenderedPageBreak/>
              <w:t>автономного учреждения здравоохранения Свердловской области «</w:t>
            </w:r>
            <w:proofErr w:type="spellStart"/>
            <w:r w:rsidRPr="002D7301">
              <w:rPr>
                <w:rFonts w:ascii="Liberation Serif" w:hAnsi="Liberation Serif" w:cs="Liberation Serif"/>
                <w:sz w:val="28"/>
                <w:szCs w:val="28"/>
              </w:rPr>
              <w:t>Верхнепышминская</w:t>
            </w:r>
            <w:proofErr w:type="spellEnd"/>
            <w:r w:rsidRPr="002D7301">
              <w:rPr>
                <w:rFonts w:ascii="Liberation Serif" w:hAnsi="Liberation Serif" w:cs="Liberation Serif"/>
                <w:sz w:val="28"/>
                <w:szCs w:val="28"/>
              </w:rPr>
              <w:t xml:space="preserve"> центральная городская клиническая больница имени П.Д. Бородина» (по согласованию);</w:t>
            </w:r>
          </w:p>
        </w:tc>
      </w:tr>
      <w:tr w:rsidR="002D7301" w:rsidRPr="002D7301" w14:paraId="712042EE" w14:textId="77777777" w:rsidTr="00F34272">
        <w:tc>
          <w:tcPr>
            <w:tcW w:w="2518" w:type="dxa"/>
            <w:hideMark/>
          </w:tcPr>
          <w:p w14:paraId="051DA9D4" w14:textId="77777777" w:rsidR="002D7301" w:rsidRPr="002D7301" w:rsidRDefault="002D7301" w:rsidP="00F34272">
            <w:pPr>
              <w:ind w:right="-108"/>
              <w:jc w:val="both"/>
              <w:rPr>
                <w:rFonts w:ascii="Liberation Serif" w:hAnsi="Liberation Serif" w:cs="Liberation Serif"/>
                <w:sz w:val="28"/>
                <w:szCs w:val="28"/>
              </w:rPr>
            </w:pPr>
            <w:proofErr w:type="spellStart"/>
            <w:r w:rsidRPr="002D7301">
              <w:rPr>
                <w:rFonts w:ascii="Liberation Serif" w:hAnsi="Liberation Serif" w:cs="Liberation Serif"/>
                <w:sz w:val="28"/>
                <w:szCs w:val="28"/>
              </w:rPr>
              <w:lastRenderedPageBreak/>
              <w:t>Ряжкина</w:t>
            </w:r>
            <w:proofErr w:type="spellEnd"/>
            <w:r w:rsidRPr="002D7301">
              <w:rPr>
                <w:rFonts w:ascii="Liberation Serif" w:hAnsi="Liberation Serif" w:cs="Liberation Serif"/>
                <w:sz w:val="28"/>
                <w:szCs w:val="28"/>
              </w:rPr>
              <w:t xml:space="preserve"> М.С.</w:t>
            </w:r>
          </w:p>
        </w:tc>
        <w:tc>
          <w:tcPr>
            <w:tcW w:w="284" w:type="dxa"/>
            <w:hideMark/>
          </w:tcPr>
          <w:p w14:paraId="5E08E2E2"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hideMark/>
          </w:tcPr>
          <w:p w14:paraId="15F4F323"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заместитель главы администрации по экономике </w:t>
            </w:r>
            <w:r w:rsidRPr="002D7301">
              <w:rPr>
                <w:rFonts w:ascii="Liberation Serif" w:hAnsi="Liberation Serif" w:cs="Liberation Serif"/>
                <w:sz w:val="28"/>
                <w:szCs w:val="28"/>
              </w:rPr>
              <w:br/>
              <w:t>и финансам городского округа Верхняя Пышма;</w:t>
            </w:r>
          </w:p>
        </w:tc>
      </w:tr>
      <w:tr w:rsidR="002D7301" w:rsidRPr="002D7301" w14:paraId="26F5F48B" w14:textId="77777777" w:rsidTr="00F34272">
        <w:tc>
          <w:tcPr>
            <w:tcW w:w="2518" w:type="dxa"/>
          </w:tcPr>
          <w:p w14:paraId="7DB48DA8"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Савина М.В.</w:t>
            </w:r>
          </w:p>
        </w:tc>
        <w:tc>
          <w:tcPr>
            <w:tcW w:w="284" w:type="dxa"/>
          </w:tcPr>
          <w:p w14:paraId="12AB6723"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tcPr>
          <w:p w14:paraId="54A05BFE"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начальник </w:t>
            </w:r>
            <w:proofErr w:type="spellStart"/>
            <w:r w:rsidRPr="002D7301">
              <w:rPr>
                <w:rFonts w:ascii="Liberation Serif" w:hAnsi="Liberation Serif" w:cs="Liberation Serif"/>
                <w:sz w:val="28"/>
                <w:szCs w:val="28"/>
              </w:rPr>
              <w:t>Верхнепышминского</w:t>
            </w:r>
            <w:proofErr w:type="spellEnd"/>
            <w:r w:rsidRPr="002D7301">
              <w:rPr>
                <w:rFonts w:ascii="Liberation Serif" w:hAnsi="Liberation Serif" w:cs="Liberation Serif"/>
                <w:sz w:val="28"/>
                <w:szCs w:val="28"/>
              </w:rPr>
              <w:t xml:space="preserve"> межмуниципального филиала </w:t>
            </w:r>
            <w:r w:rsidRPr="002D7301">
              <w:rPr>
                <w:rFonts w:ascii="Liberation Serif" w:hAnsi="Liberation Serif"/>
                <w:sz w:val="28"/>
                <w:szCs w:val="28"/>
              </w:rPr>
              <w:t xml:space="preserve">Федерального казенного учреждения Уголовно-исполнительной инспекции Главного управления Федеральной службы исполнения наказаний Российской Федерации по Свердловской области </w:t>
            </w:r>
            <w:r w:rsidRPr="002D7301">
              <w:rPr>
                <w:rFonts w:ascii="Liberation Serif" w:hAnsi="Liberation Serif" w:cs="Liberation Serif"/>
                <w:sz w:val="28"/>
                <w:szCs w:val="28"/>
              </w:rPr>
              <w:t>(по согласованию);</w:t>
            </w:r>
          </w:p>
        </w:tc>
      </w:tr>
      <w:tr w:rsidR="002D7301" w:rsidRPr="002D7301" w14:paraId="3C2C08DE" w14:textId="77777777" w:rsidTr="00F34272">
        <w:tc>
          <w:tcPr>
            <w:tcW w:w="2518" w:type="dxa"/>
            <w:hideMark/>
          </w:tcPr>
          <w:p w14:paraId="44B34719"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Степанов И.С.</w:t>
            </w:r>
          </w:p>
        </w:tc>
        <w:tc>
          <w:tcPr>
            <w:tcW w:w="284" w:type="dxa"/>
            <w:hideMark/>
          </w:tcPr>
          <w:p w14:paraId="2CBB5250"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hideMark/>
          </w:tcPr>
          <w:p w14:paraId="2951A4CD"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начальник подразделения </w:t>
            </w:r>
            <w:r w:rsidRPr="002D7301">
              <w:rPr>
                <w:rFonts w:ascii="Liberation Serif" w:hAnsi="Liberation Serif"/>
                <w:sz w:val="28"/>
                <w:szCs w:val="28"/>
              </w:rPr>
              <w:t>Управления Федеральной службы безопасности России по Свердловской области</w:t>
            </w:r>
            <w:r w:rsidRPr="002D7301">
              <w:rPr>
                <w:rFonts w:ascii="Liberation Serif" w:hAnsi="Liberation Serif" w:cs="Liberation Serif"/>
                <w:sz w:val="28"/>
                <w:szCs w:val="28"/>
              </w:rPr>
              <w:t xml:space="preserve"> (по согласованию);</w:t>
            </w:r>
          </w:p>
        </w:tc>
      </w:tr>
      <w:tr w:rsidR="002D7301" w:rsidRPr="002D7301" w14:paraId="48DF345F" w14:textId="77777777" w:rsidTr="00F34272">
        <w:tc>
          <w:tcPr>
            <w:tcW w:w="2518" w:type="dxa"/>
            <w:hideMark/>
          </w:tcPr>
          <w:p w14:paraId="005CEF90" w14:textId="77777777" w:rsidR="002D7301" w:rsidRPr="002D7301" w:rsidRDefault="002D7301" w:rsidP="00F34272">
            <w:pPr>
              <w:ind w:right="-108"/>
              <w:jc w:val="both"/>
              <w:rPr>
                <w:rFonts w:ascii="Liberation Serif" w:hAnsi="Liberation Serif" w:cs="Liberation Serif"/>
                <w:sz w:val="28"/>
                <w:szCs w:val="28"/>
              </w:rPr>
            </w:pPr>
            <w:proofErr w:type="spellStart"/>
            <w:r w:rsidRPr="002D7301">
              <w:rPr>
                <w:rFonts w:ascii="Liberation Serif" w:hAnsi="Liberation Serif" w:cs="Liberation Serif"/>
                <w:sz w:val="28"/>
                <w:szCs w:val="28"/>
              </w:rPr>
              <w:t>Чепуштанова</w:t>
            </w:r>
            <w:proofErr w:type="spellEnd"/>
            <w:r w:rsidRPr="002D7301">
              <w:rPr>
                <w:rFonts w:ascii="Liberation Serif" w:hAnsi="Liberation Serif" w:cs="Liberation Serif"/>
                <w:sz w:val="28"/>
                <w:szCs w:val="28"/>
              </w:rPr>
              <w:t xml:space="preserve"> Н.А.</w:t>
            </w:r>
          </w:p>
        </w:tc>
        <w:tc>
          <w:tcPr>
            <w:tcW w:w="284" w:type="dxa"/>
            <w:hideMark/>
          </w:tcPr>
          <w:p w14:paraId="085F22A9"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hideMark/>
          </w:tcPr>
          <w:p w14:paraId="44C15B7A"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начальник </w:t>
            </w:r>
            <w:r w:rsidRPr="002D7301">
              <w:rPr>
                <w:rFonts w:ascii="Liberation Serif" w:hAnsi="Liberation Serif"/>
                <w:sz w:val="28"/>
                <w:szCs w:val="28"/>
              </w:rPr>
              <w:t xml:space="preserve">Управления социальной политики Министерства социальной политики Свердловской области № </w:t>
            </w:r>
            <w:r w:rsidRPr="002D7301">
              <w:rPr>
                <w:rFonts w:ascii="Liberation Serif" w:hAnsi="Liberation Serif" w:cs="Liberation Serif"/>
                <w:sz w:val="28"/>
                <w:szCs w:val="28"/>
              </w:rPr>
              <w:t>23 (по согласованию);</w:t>
            </w:r>
          </w:p>
        </w:tc>
      </w:tr>
      <w:tr w:rsidR="002D7301" w:rsidRPr="002D7301" w14:paraId="47E6640A" w14:textId="77777777" w:rsidTr="00F34272">
        <w:tc>
          <w:tcPr>
            <w:tcW w:w="2518" w:type="dxa"/>
            <w:hideMark/>
          </w:tcPr>
          <w:p w14:paraId="35E901FF"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Шестаков О.А.</w:t>
            </w:r>
          </w:p>
        </w:tc>
        <w:tc>
          <w:tcPr>
            <w:tcW w:w="284" w:type="dxa"/>
            <w:hideMark/>
          </w:tcPr>
          <w:p w14:paraId="46FE532D" w14:textId="77777777" w:rsidR="002D7301" w:rsidRPr="002D7301" w:rsidRDefault="002D7301" w:rsidP="00F34272">
            <w:pPr>
              <w:ind w:left="-108" w:right="-108"/>
              <w:jc w:val="center"/>
              <w:rPr>
                <w:rFonts w:ascii="Liberation Serif" w:hAnsi="Liberation Serif" w:cs="Liberation Serif"/>
                <w:sz w:val="28"/>
                <w:szCs w:val="28"/>
              </w:rPr>
            </w:pPr>
            <w:r w:rsidRPr="002D7301">
              <w:rPr>
                <w:rFonts w:ascii="Liberation Serif" w:hAnsi="Liberation Serif" w:cs="Liberation Serif"/>
                <w:sz w:val="28"/>
                <w:szCs w:val="28"/>
              </w:rPr>
              <w:t>−</w:t>
            </w:r>
          </w:p>
        </w:tc>
        <w:tc>
          <w:tcPr>
            <w:tcW w:w="6696" w:type="dxa"/>
            <w:hideMark/>
          </w:tcPr>
          <w:p w14:paraId="25C9C063" w14:textId="77777777" w:rsidR="002D7301" w:rsidRPr="002D7301" w:rsidRDefault="002D7301" w:rsidP="00F34272">
            <w:pPr>
              <w:ind w:right="-108"/>
              <w:jc w:val="both"/>
              <w:rPr>
                <w:rFonts w:ascii="Liberation Serif" w:hAnsi="Liberation Serif" w:cs="Liberation Serif"/>
                <w:sz w:val="28"/>
                <w:szCs w:val="28"/>
              </w:rPr>
            </w:pPr>
            <w:r w:rsidRPr="002D7301">
              <w:rPr>
                <w:rFonts w:ascii="Liberation Serif" w:hAnsi="Liberation Serif" w:cs="Liberation Serif"/>
                <w:sz w:val="28"/>
                <w:szCs w:val="28"/>
              </w:rPr>
              <w:t xml:space="preserve">начальник </w:t>
            </w:r>
            <w:proofErr w:type="spellStart"/>
            <w:r w:rsidRPr="002D7301">
              <w:rPr>
                <w:rFonts w:ascii="Liberation Serif" w:hAnsi="Liberation Serif" w:cs="Liberation Serif"/>
                <w:sz w:val="28"/>
                <w:szCs w:val="28"/>
              </w:rPr>
              <w:t>Верхнепышминского</w:t>
            </w:r>
            <w:proofErr w:type="spellEnd"/>
            <w:r w:rsidRPr="002D7301">
              <w:rPr>
                <w:rFonts w:ascii="Liberation Serif" w:hAnsi="Liberation Serif" w:cs="Liberation Serif"/>
                <w:sz w:val="28"/>
                <w:szCs w:val="28"/>
              </w:rPr>
              <w:t xml:space="preserve"> отдела вневедомственной охраны – филиала Федерального государственного казенного учреждения «Управление вневедомственной охраны войск национальный гвардии Российской Федерации по Свердловской области» (по согласованию).</w:t>
            </w:r>
          </w:p>
        </w:tc>
      </w:tr>
    </w:tbl>
    <w:p w14:paraId="6C98B7CF" w14:textId="77777777" w:rsidR="002D7301" w:rsidRPr="002D7301" w:rsidRDefault="002D7301" w:rsidP="002D7301">
      <w:pPr>
        <w:rPr>
          <w:rFonts w:ascii="Liberation Serif" w:hAnsi="Liberation Serif"/>
          <w:sz w:val="28"/>
          <w:szCs w:val="28"/>
        </w:rPr>
      </w:pPr>
    </w:p>
    <w:p w14:paraId="39D07AC8" w14:textId="77777777" w:rsidR="002D7301" w:rsidRPr="002D7301" w:rsidRDefault="002D7301" w:rsidP="002D7301">
      <w:pPr>
        <w:rPr>
          <w:rFonts w:ascii="Liberation Serif" w:hAnsi="Liberation Serif"/>
          <w:sz w:val="28"/>
          <w:szCs w:val="28"/>
        </w:rPr>
      </w:pPr>
    </w:p>
    <w:p w14:paraId="0E032ACB" w14:textId="77777777" w:rsidR="002D7301" w:rsidRPr="002D7301" w:rsidRDefault="002D7301" w:rsidP="002D7301">
      <w:pPr>
        <w:rPr>
          <w:rFonts w:ascii="Liberation Serif" w:hAnsi="Liberation Serif"/>
          <w:sz w:val="28"/>
          <w:szCs w:val="28"/>
        </w:rPr>
      </w:pPr>
    </w:p>
    <w:p w14:paraId="573F9AB3" w14:textId="0901FC9A" w:rsidR="002D7301" w:rsidRPr="002D7301" w:rsidRDefault="002D7301">
      <w:pPr>
        <w:spacing w:after="160" w:line="259" w:lineRule="auto"/>
        <w:rPr>
          <w:rFonts w:ascii="Liberation Serif" w:hAnsi="Liberation Serif"/>
        </w:rPr>
      </w:pPr>
      <w:r w:rsidRPr="002D7301">
        <w:rPr>
          <w:rFonts w:ascii="Liberation Serif" w:hAnsi="Liberation Serif"/>
        </w:rPr>
        <w:br w:type="page"/>
      </w:r>
    </w:p>
    <w:p w14:paraId="5004D2BA" w14:textId="77777777" w:rsidR="002D7301" w:rsidRPr="002D7301" w:rsidRDefault="002D7301" w:rsidP="002D7301">
      <w:pPr>
        <w:ind w:right="-54"/>
        <w:jc w:val="right"/>
        <w:rPr>
          <w:rFonts w:ascii="Liberation Serif" w:hAnsi="Liberation Serif"/>
          <w:color w:val="808080"/>
        </w:rPr>
      </w:pPr>
      <w:r w:rsidRPr="002D7301">
        <w:rPr>
          <w:rFonts w:ascii="Liberation Serif" w:hAnsi="Liberation Serif"/>
          <w:noProof/>
        </w:rPr>
        <w:lastRenderedPageBreak/>
        <mc:AlternateContent>
          <mc:Choice Requires="wps">
            <w:drawing>
              <wp:anchor distT="0" distB="0" distL="114300" distR="114300" simplePos="0" relativeHeight="251667456" behindDoc="0" locked="0" layoutInCell="1" allowOverlap="1" wp14:anchorId="133632E7" wp14:editId="214B7361">
                <wp:simplePos x="0" y="0"/>
                <wp:positionH relativeFrom="column">
                  <wp:posOffset>3095625</wp:posOffset>
                </wp:positionH>
                <wp:positionV relativeFrom="paragraph">
                  <wp:posOffset>-153035</wp:posOffset>
                </wp:positionV>
                <wp:extent cx="2922905" cy="1084580"/>
                <wp:effectExtent l="0" t="0" r="0" b="381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084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26CCC" w14:textId="77777777" w:rsidR="002D7301" w:rsidRPr="00960714" w:rsidRDefault="002D7301" w:rsidP="002D7301">
                            <w:pPr>
                              <w:ind w:right="-54"/>
                              <w:rPr>
                                <w:color w:val="000000"/>
                                <w:sz w:val="28"/>
                                <w:szCs w:val="28"/>
                              </w:rPr>
                            </w:pPr>
                            <w:r w:rsidRPr="00960714">
                              <w:rPr>
                                <w:color w:val="000000"/>
                                <w:sz w:val="28"/>
                                <w:szCs w:val="28"/>
                              </w:rPr>
                              <w:t>УТВЕРЖДЕН</w:t>
                            </w:r>
                          </w:p>
                          <w:p w14:paraId="19A4B464" w14:textId="77777777" w:rsidR="002D7301" w:rsidRPr="00960714" w:rsidRDefault="002D7301" w:rsidP="002D7301">
                            <w:pPr>
                              <w:ind w:right="-54"/>
                              <w:rPr>
                                <w:color w:val="000000"/>
                                <w:sz w:val="28"/>
                                <w:szCs w:val="28"/>
                              </w:rPr>
                            </w:pPr>
                            <w:r w:rsidRPr="00960714">
                              <w:rPr>
                                <w:color w:val="000000"/>
                                <w:sz w:val="28"/>
                                <w:szCs w:val="28"/>
                              </w:rPr>
                              <w:t xml:space="preserve">постановлением Главы </w:t>
                            </w:r>
                          </w:p>
                          <w:p w14:paraId="5EA9118E" w14:textId="77777777" w:rsidR="002D7301" w:rsidRPr="00960714" w:rsidRDefault="002D7301" w:rsidP="002D7301">
                            <w:pPr>
                              <w:ind w:right="-54"/>
                              <w:rPr>
                                <w:color w:val="000000"/>
                                <w:sz w:val="28"/>
                                <w:szCs w:val="28"/>
                              </w:rPr>
                            </w:pPr>
                            <w:r w:rsidRPr="00960714">
                              <w:rPr>
                                <w:color w:val="000000"/>
                                <w:sz w:val="28"/>
                                <w:szCs w:val="28"/>
                              </w:rPr>
                              <w:t>городского округа Верхняя Пышма</w:t>
                            </w:r>
                          </w:p>
                          <w:p w14:paraId="17135B64" w14:textId="77777777" w:rsidR="002D7301" w:rsidRPr="00960714" w:rsidRDefault="002D7301" w:rsidP="002D7301">
                            <w:pPr>
                              <w:ind w:right="-54"/>
                              <w:rPr>
                                <w:color w:val="000000"/>
                                <w:sz w:val="28"/>
                                <w:szCs w:val="28"/>
                              </w:rPr>
                            </w:pPr>
                            <w:r w:rsidRPr="00960714">
                              <w:rPr>
                                <w:color w:val="000000"/>
                                <w:sz w:val="28"/>
                                <w:szCs w:val="28"/>
                              </w:rPr>
                              <w:t>от _______________ № __________</w:t>
                            </w:r>
                          </w:p>
                          <w:p w14:paraId="5CA5C6E5" w14:textId="77777777" w:rsidR="002D7301" w:rsidRPr="003A5015" w:rsidRDefault="002D7301" w:rsidP="002D730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3632E7" id="Надпись 45" o:spid="_x0000_s1027" type="#_x0000_t202" style="position:absolute;left:0;text-align:left;margin-left:243.75pt;margin-top:-12.05pt;width:230.15pt;height:85.4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" stroked="f">
                <v:textbox style="mso-fit-shape-to-text:t">
                  <w:txbxContent>
                    <w:p w14:paraId="6ED26CCC" w14:textId="77777777" w:rsidR="002D7301" w:rsidRPr="00960714" w:rsidRDefault="002D7301" w:rsidP="002D7301">
                      <w:pPr>
                        <w:ind w:right="-54"/>
                        <w:rPr>
                          <w:color w:val="000000"/>
                          <w:sz w:val="28"/>
                          <w:szCs w:val="28"/>
                        </w:rPr>
                      </w:pPr>
                      <w:r w:rsidRPr="00960714">
                        <w:rPr>
                          <w:color w:val="000000"/>
                          <w:sz w:val="28"/>
                          <w:szCs w:val="28"/>
                        </w:rPr>
                        <w:t>УТВЕРЖДЕН</w:t>
                      </w:r>
                    </w:p>
                    <w:p w14:paraId="19A4B464" w14:textId="77777777" w:rsidR="002D7301" w:rsidRPr="00960714" w:rsidRDefault="002D7301" w:rsidP="002D7301">
                      <w:pPr>
                        <w:ind w:right="-54"/>
                        <w:rPr>
                          <w:color w:val="000000"/>
                          <w:sz w:val="28"/>
                          <w:szCs w:val="28"/>
                        </w:rPr>
                      </w:pPr>
                      <w:r w:rsidRPr="00960714">
                        <w:rPr>
                          <w:color w:val="000000"/>
                          <w:sz w:val="28"/>
                          <w:szCs w:val="28"/>
                        </w:rPr>
                        <w:t xml:space="preserve">постановлением Главы </w:t>
                      </w:r>
                    </w:p>
                    <w:p w14:paraId="5EA9118E" w14:textId="77777777" w:rsidR="002D7301" w:rsidRPr="00960714" w:rsidRDefault="002D7301" w:rsidP="002D7301">
                      <w:pPr>
                        <w:ind w:right="-54"/>
                        <w:rPr>
                          <w:color w:val="000000"/>
                          <w:sz w:val="28"/>
                          <w:szCs w:val="28"/>
                        </w:rPr>
                      </w:pPr>
                      <w:r w:rsidRPr="00960714">
                        <w:rPr>
                          <w:color w:val="000000"/>
                          <w:sz w:val="28"/>
                          <w:szCs w:val="28"/>
                        </w:rPr>
                        <w:t>городского округа Верхняя Пышма</w:t>
                      </w:r>
                    </w:p>
                    <w:p w14:paraId="17135B64" w14:textId="77777777" w:rsidR="002D7301" w:rsidRPr="00960714" w:rsidRDefault="002D7301" w:rsidP="002D7301">
                      <w:pPr>
                        <w:ind w:right="-54"/>
                        <w:rPr>
                          <w:color w:val="000000"/>
                          <w:sz w:val="28"/>
                          <w:szCs w:val="28"/>
                        </w:rPr>
                      </w:pPr>
                      <w:r w:rsidRPr="00960714">
                        <w:rPr>
                          <w:color w:val="000000"/>
                          <w:sz w:val="28"/>
                          <w:szCs w:val="28"/>
                        </w:rPr>
                        <w:t>от _______________ № __________</w:t>
                      </w:r>
                    </w:p>
                    <w:p w14:paraId="5CA5C6E5" w14:textId="77777777" w:rsidR="002D7301" w:rsidRPr="003A5015" w:rsidRDefault="002D7301" w:rsidP="002D7301"/>
                  </w:txbxContent>
                </v:textbox>
              </v:shape>
            </w:pict>
          </mc:Fallback>
        </mc:AlternateContent>
      </w:r>
      <w:r w:rsidRPr="002D7301">
        <w:rPr>
          <w:rFonts w:ascii="Liberation Serif" w:hAnsi="Liberation Serif"/>
          <w:noProof/>
        </w:rPr>
        <mc:AlternateContent>
          <mc:Choice Requires="wps">
            <w:drawing>
              <wp:anchor distT="0" distB="0" distL="114300" distR="114300" simplePos="0" relativeHeight="251663360" behindDoc="0" locked="0" layoutInCell="1" allowOverlap="1" wp14:anchorId="66961133" wp14:editId="261EBDE0">
                <wp:simplePos x="0" y="0"/>
                <wp:positionH relativeFrom="column">
                  <wp:posOffset>3089275</wp:posOffset>
                </wp:positionH>
                <wp:positionV relativeFrom="paragraph">
                  <wp:posOffset>1270</wp:posOffset>
                </wp:positionV>
                <wp:extent cx="2922905" cy="1084580"/>
                <wp:effectExtent l="0" t="0" r="3810" b="31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084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C1ECE" w14:textId="77777777" w:rsidR="002D7301" w:rsidRPr="003A5015" w:rsidRDefault="002D7301" w:rsidP="002D730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961133" id="Надпись 2" o:spid="_x0000_s1028" type="#_x0000_t202" style="position:absolute;left:0;text-align:left;margin-left:243.25pt;margin-top:.1pt;width:230.15pt;height:85.4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" stroked="f">
                <v:textbox style="mso-fit-shape-to-text:t">
                  <w:txbxContent>
                    <w:p w14:paraId="593C1ECE" w14:textId="77777777" w:rsidR="002D7301" w:rsidRPr="003A5015" w:rsidRDefault="002D7301" w:rsidP="002D7301"/>
                  </w:txbxContent>
                </v:textbox>
              </v:shape>
            </w:pict>
          </mc:Fallback>
        </mc:AlternateContent>
      </w:r>
    </w:p>
    <w:p w14:paraId="64151BAF" w14:textId="77777777" w:rsidR="002D7301" w:rsidRPr="002D7301" w:rsidRDefault="002D7301" w:rsidP="002D7301">
      <w:pPr>
        <w:autoSpaceDE w:val="0"/>
        <w:autoSpaceDN w:val="0"/>
        <w:adjustRightInd w:val="0"/>
        <w:jc w:val="center"/>
        <w:rPr>
          <w:rFonts w:ascii="Liberation Serif" w:hAnsi="Liberation Serif"/>
          <w:color w:val="808080"/>
        </w:rPr>
      </w:pPr>
    </w:p>
    <w:p w14:paraId="18D3FAEB" w14:textId="77777777" w:rsidR="002D7301" w:rsidRPr="002D7301" w:rsidRDefault="002D7301" w:rsidP="002D7301">
      <w:pPr>
        <w:autoSpaceDE w:val="0"/>
        <w:autoSpaceDN w:val="0"/>
        <w:adjustRightInd w:val="0"/>
        <w:jc w:val="center"/>
        <w:rPr>
          <w:rFonts w:ascii="Liberation Serif" w:hAnsi="Liberation Serif"/>
          <w:color w:val="808080"/>
        </w:rPr>
      </w:pPr>
    </w:p>
    <w:p w14:paraId="174DC3E5" w14:textId="77777777" w:rsidR="002D7301" w:rsidRPr="002D7301" w:rsidRDefault="002D7301" w:rsidP="002D7301">
      <w:pPr>
        <w:autoSpaceDE w:val="0"/>
        <w:autoSpaceDN w:val="0"/>
        <w:adjustRightInd w:val="0"/>
        <w:jc w:val="center"/>
        <w:rPr>
          <w:rFonts w:ascii="Liberation Serif" w:hAnsi="Liberation Serif"/>
          <w:color w:val="808080"/>
        </w:rPr>
      </w:pPr>
    </w:p>
    <w:p w14:paraId="1D60D65A" w14:textId="77777777" w:rsidR="002D7301" w:rsidRPr="002D7301" w:rsidRDefault="002D7301" w:rsidP="002D7301">
      <w:pPr>
        <w:autoSpaceDE w:val="0"/>
        <w:autoSpaceDN w:val="0"/>
        <w:adjustRightInd w:val="0"/>
        <w:jc w:val="center"/>
        <w:rPr>
          <w:rFonts w:ascii="Liberation Serif" w:hAnsi="Liberation Serif"/>
          <w:color w:val="808080"/>
        </w:rPr>
      </w:pPr>
    </w:p>
    <w:p w14:paraId="270BE9FA" w14:textId="77777777" w:rsidR="002D7301" w:rsidRPr="002D7301" w:rsidRDefault="002D7301" w:rsidP="002D7301">
      <w:pPr>
        <w:autoSpaceDE w:val="0"/>
        <w:autoSpaceDN w:val="0"/>
        <w:adjustRightInd w:val="0"/>
        <w:jc w:val="center"/>
        <w:rPr>
          <w:rFonts w:ascii="Liberation Serif" w:hAnsi="Liberation Serif"/>
          <w:color w:val="808080"/>
        </w:rPr>
      </w:pPr>
    </w:p>
    <w:p w14:paraId="0F1BE6E7" w14:textId="77777777" w:rsidR="002D7301" w:rsidRPr="002D7301" w:rsidRDefault="002D7301" w:rsidP="002D7301">
      <w:pPr>
        <w:autoSpaceDE w:val="0"/>
        <w:autoSpaceDN w:val="0"/>
        <w:adjustRightInd w:val="0"/>
        <w:jc w:val="center"/>
        <w:rPr>
          <w:rFonts w:ascii="Liberation Serif" w:hAnsi="Liberation Serif"/>
          <w:color w:val="808080"/>
        </w:rPr>
      </w:pPr>
    </w:p>
    <w:p w14:paraId="3C75DF8B" w14:textId="77777777" w:rsidR="002D7301" w:rsidRPr="002D7301" w:rsidRDefault="002D7301" w:rsidP="002D7301">
      <w:pPr>
        <w:autoSpaceDE w:val="0"/>
        <w:autoSpaceDN w:val="0"/>
        <w:adjustRightInd w:val="0"/>
        <w:jc w:val="center"/>
        <w:rPr>
          <w:rFonts w:ascii="Liberation Serif" w:hAnsi="Liberation Serif"/>
          <w:color w:val="808080"/>
        </w:rPr>
      </w:pPr>
      <w:r w:rsidRPr="002D7301">
        <w:rPr>
          <w:rFonts w:ascii="Liberation Serif" w:hAnsi="Liberation Serif"/>
          <w:color w:val="808080"/>
        </w:rPr>
        <w:t xml:space="preserve">БЛАНК СЛУЖЕБНОГО ПИСЬМА АТК </w:t>
      </w:r>
      <w:r w:rsidRPr="002D7301">
        <w:rPr>
          <w:rFonts w:ascii="Liberation Serif" w:hAnsi="Liberation Serif"/>
          <w:color w:val="808080"/>
        </w:rPr>
        <w:br/>
      </w:r>
      <w:proofErr w:type="gramStart"/>
      <w:r w:rsidRPr="002D7301">
        <w:rPr>
          <w:rFonts w:ascii="Liberation Serif" w:hAnsi="Liberation Serif"/>
          <w:color w:val="808080"/>
        </w:rPr>
        <w:t>С  УГЛОВЫМ</w:t>
      </w:r>
      <w:proofErr w:type="gramEnd"/>
      <w:r w:rsidRPr="002D7301">
        <w:rPr>
          <w:rFonts w:ascii="Liberation Serif" w:hAnsi="Liberation Serif"/>
          <w:color w:val="808080"/>
        </w:rPr>
        <w:t xml:space="preserve"> РАСПОЛОЖЕНИЕМ РЕКВИЗИТОВ</w:t>
      </w:r>
    </w:p>
    <w:p w14:paraId="110DB71C" w14:textId="77777777" w:rsidR="002D7301" w:rsidRPr="002D7301" w:rsidRDefault="002D7301" w:rsidP="002D7301">
      <w:pPr>
        <w:autoSpaceDE w:val="0"/>
        <w:autoSpaceDN w:val="0"/>
        <w:adjustRightInd w:val="0"/>
        <w:ind w:left="5103"/>
        <w:rPr>
          <w:rFonts w:ascii="Liberation Serif" w:hAnsi="Liberation Serif"/>
          <w:bCs/>
        </w:rPr>
      </w:pPr>
    </w:p>
    <w:p w14:paraId="563657F4" w14:textId="77777777" w:rsidR="002D7301" w:rsidRPr="002D7301" w:rsidRDefault="002D7301" w:rsidP="002D7301">
      <w:pPr>
        <w:autoSpaceDE w:val="0"/>
        <w:autoSpaceDN w:val="0"/>
        <w:adjustRightInd w:val="0"/>
        <w:jc w:val="right"/>
        <w:rPr>
          <w:rFonts w:ascii="Liberation Serif" w:hAnsi="Liberation Serif"/>
          <w:bCs/>
        </w:rPr>
      </w:pPr>
    </w:p>
    <w:p w14:paraId="7DD920FA" w14:textId="77777777" w:rsidR="002D7301" w:rsidRPr="002D7301" w:rsidRDefault="002D7301" w:rsidP="002D7301">
      <w:pPr>
        <w:rPr>
          <w:rFonts w:ascii="Liberation Serif" w:hAnsi="Liberation Serif"/>
          <w:sz w:val="10"/>
          <w:szCs w:val="10"/>
        </w:rPr>
      </w:pPr>
      <w:r w:rsidRPr="002D7301">
        <w:rPr>
          <w:rFonts w:ascii="Liberation Serif" w:hAnsi="Liberation Serif"/>
          <w:noProof/>
        </w:rPr>
        <w:drawing>
          <wp:anchor distT="0" distB="0" distL="114300" distR="114300" simplePos="0" relativeHeight="251666432" behindDoc="0" locked="0" layoutInCell="1" allowOverlap="1" wp14:anchorId="046706E1" wp14:editId="7F7FAAAB">
            <wp:simplePos x="0" y="0"/>
            <wp:positionH relativeFrom="column">
              <wp:posOffset>981075</wp:posOffset>
            </wp:positionH>
            <wp:positionV relativeFrom="paragraph">
              <wp:posOffset>64770</wp:posOffset>
            </wp:positionV>
            <wp:extent cx="491490" cy="643255"/>
            <wp:effectExtent l="0" t="0" r="3810" b="4445"/>
            <wp:wrapNone/>
            <wp:docPr id="31" name="Рисунок 31" descr="ГЕРБ антитер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антитерко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643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48" w:type="pct"/>
        <w:tblLayout w:type="fixed"/>
        <w:tblCellMar>
          <w:left w:w="0" w:type="dxa"/>
          <w:right w:w="0" w:type="dxa"/>
        </w:tblCellMar>
        <w:tblLook w:val="01E0" w:firstRow="1" w:lastRow="1" w:firstColumn="1" w:lastColumn="1" w:noHBand="0" w:noVBand="0"/>
      </w:tblPr>
      <w:tblGrid>
        <w:gridCol w:w="411"/>
        <w:gridCol w:w="1229"/>
        <w:gridCol w:w="376"/>
        <w:gridCol w:w="1674"/>
        <w:gridCol w:w="1229"/>
        <w:gridCol w:w="4371"/>
      </w:tblGrid>
      <w:tr w:rsidR="002D7301" w:rsidRPr="002D7301" w14:paraId="79CDBF2E" w14:textId="77777777" w:rsidTr="00F34272">
        <w:tc>
          <w:tcPr>
            <w:tcW w:w="3828" w:type="dxa"/>
            <w:gridSpan w:val="4"/>
          </w:tcPr>
          <w:p w14:paraId="0DD301E5" w14:textId="77777777" w:rsidR="002D7301" w:rsidRPr="002D7301" w:rsidRDefault="002D7301" w:rsidP="00F34272">
            <w:pPr>
              <w:rPr>
                <w:rFonts w:ascii="Liberation Serif" w:hAnsi="Liberation Serif"/>
              </w:rPr>
            </w:pPr>
            <w:r w:rsidRPr="002D7301">
              <w:rPr>
                <w:rFonts w:ascii="Liberation Serif" w:hAnsi="Liberation Serif"/>
              </w:rPr>
              <w:t xml:space="preserve">      </w:t>
            </w:r>
          </w:p>
          <w:p w14:paraId="72FC7765" w14:textId="77777777" w:rsidR="002D7301" w:rsidRPr="002D7301" w:rsidRDefault="002D7301" w:rsidP="00F34272">
            <w:pPr>
              <w:rPr>
                <w:rFonts w:ascii="Liberation Serif" w:hAnsi="Liberation Serif"/>
                <w:b/>
                <w:sz w:val="28"/>
                <w:szCs w:val="28"/>
              </w:rPr>
            </w:pPr>
          </w:p>
          <w:p w14:paraId="5A7D494A" w14:textId="77777777" w:rsidR="002D7301" w:rsidRPr="002D7301" w:rsidRDefault="002D7301" w:rsidP="00F34272">
            <w:pPr>
              <w:rPr>
                <w:rFonts w:ascii="Liberation Serif" w:hAnsi="Liberation Serif"/>
                <w:b/>
                <w:sz w:val="28"/>
                <w:szCs w:val="28"/>
              </w:rPr>
            </w:pPr>
          </w:p>
          <w:p w14:paraId="13716F6E" w14:textId="77777777" w:rsidR="002D7301" w:rsidRPr="002D7301" w:rsidRDefault="002D7301" w:rsidP="00F34272">
            <w:pPr>
              <w:rPr>
                <w:rFonts w:ascii="Liberation Serif" w:hAnsi="Liberation Serif"/>
                <w:b/>
                <w:sz w:val="10"/>
                <w:szCs w:val="10"/>
              </w:rPr>
            </w:pPr>
          </w:p>
        </w:tc>
        <w:tc>
          <w:tcPr>
            <w:tcW w:w="1275" w:type="dxa"/>
          </w:tcPr>
          <w:p w14:paraId="01CC96BF" w14:textId="77777777" w:rsidR="002D7301" w:rsidRPr="002D7301" w:rsidRDefault="002D7301" w:rsidP="00F34272">
            <w:pPr>
              <w:rPr>
                <w:rFonts w:ascii="Liberation Serif" w:hAnsi="Liberation Serif"/>
                <w:sz w:val="28"/>
                <w:szCs w:val="28"/>
              </w:rPr>
            </w:pPr>
          </w:p>
        </w:tc>
        <w:tc>
          <w:tcPr>
            <w:tcW w:w="4538" w:type="dxa"/>
            <w:tcMar>
              <w:top w:w="0" w:type="dxa"/>
            </w:tcMar>
          </w:tcPr>
          <w:p w14:paraId="20BFD150" w14:textId="77777777" w:rsidR="002D7301" w:rsidRPr="002D7301" w:rsidRDefault="002D7301" w:rsidP="00F34272">
            <w:pPr>
              <w:rPr>
                <w:rFonts w:ascii="Liberation Serif" w:hAnsi="Liberation Serif"/>
                <w:sz w:val="28"/>
                <w:szCs w:val="28"/>
              </w:rPr>
            </w:pPr>
          </w:p>
        </w:tc>
      </w:tr>
      <w:tr w:rsidR="002D7301" w:rsidRPr="002D7301" w14:paraId="4D783DBA" w14:textId="77777777" w:rsidTr="00F34272">
        <w:tc>
          <w:tcPr>
            <w:tcW w:w="3828" w:type="dxa"/>
            <w:gridSpan w:val="4"/>
          </w:tcPr>
          <w:p w14:paraId="652C45BD" w14:textId="77777777" w:rsidR="002D7301" w:rsidRPr="002D7301" w:rsidRDefault="002D7301" w:rsidP="00F34272">
            <w:pPr>
              <w:autoSpaceDE w:val="0"/>
              <w:autoSpaceDN w:val="0"/>
              <w:adjustRightInd w:val="0"/>
              <w:jc w:val="center"/>
              <w:rPr>
                <w:rFonts w:ascii="Liberation Serif" w:hAnsi="Liberation Serif"/>
                <w:b/>
                <w:sz w:val="28"/>
                <w:szCs w:val="28"/>
              </w:rPr>
            </w:pPr>
            <w:r w:rsidRPr="002D7301">
              <w:rPr>
                <w:rFonts w:ascii="Liberation Serif" w:hAnsi="Liberation Serif"/>
                <w:b/>
                <w:sz w:val="28"/>
                <w:szCs w:val="28"/>
              </w:rPr>
              <w:t>Антитеррористическая комиссия</w:t>
            </w:r>
          </w:p>
          <w:p w14:paraId="6E7C5194" w14:textId="77777777" w:rsidR="002D7301" w:rsidRPr="002D7301" w:rsidRDefault="002D7301" w:rsidP="00F34272">
            <w:pPr>
              <w:keepNext/>
              <w:tabs>
                <w:tab w:val="num" w:pos="0"/>
              </w:tabs>
              <w:suppressAutoHyphens/>
              <w:ind w:left="432" w:hanging="432"/>
              <w:outlineLvl w:val="0"/>
              <w:rPr>
                <w:rFonts w:ascii="Liberation Serif" w:hAnsi="Liberation Serif"/>
                <w:b/>
                <w:sz w:val="28"/>
                <w:szCs w:val="28"/>
              </w:rPr>
            </w:pPr>
            <w:r w:rsidRPr="002D7301">
              <w:rPr>
                <w:rFonts w:ascii="Liberation Serif" w:hAnsi="Liberation Serif"/>
                <w:b/>
                <w:sz w:val="28"/>
                <w:szCs w:val="28"/>
              </w:rPr>
              <w:t xml:space="preserve">          </w:t>
            </w:r>
            <w:bookmarkStart w:id="0" w:name="_Toc116030995"/>
            <w:r w:rsidRPr="002D7301">
              <w:rPr>
                <w:rFonts w:ascii="Liberation Serif" w:hAnsi="Liberation Serif"/>
                <w:b/>
                <w:sz w:val="28"/>
                <w:szCs w:val="28"/>
              </w:rPr>
              <w:t>городского округ</w:t>
            </w:r>
            <w:bookmarkEnd w:id="0"/>
            <w:r w:rsidRPr="002D7301">
              <w:rPr>
                <w:rFonts w:ascii="Liberation Serif" w:hAnsi="Liberation Serif"/>
                <w:b/>
                <w:sz w:val="28"/>
                <w:szCs w:val="28"/>
              </w:rPr>
              <w:t xml:space="preserve">а </w:t>
            </w:r>
          </w:p>
          <w:p w14:paraId="32528684" w14:textId="77777777" w:rsidR="002D7301" w:rsidRPr="002D7301" w:rsidRDefault="002D7301" w:rsidP="00F34272">
            <w:pPr>
              <w:keepNext/>
              <w:tabs>
                <w:tab w:val="num" w:pos="0"/>
              </w:tabs>
              <w:suppressAutoHyphens/>
              <w:ind w:left="432" w:hanging="432"/>
              <w:outlineLvl w:val="0"/>
              <w:rPr>
                <w:rFonts w:ascii="Liberation Serif" w:hAnsi="Liberation Serif"/>
                <w:b/>
                <w:sz w:val="28"/>
                <w:lang w:eastAsia="ar-SA"/>
              </w:rPr>
            </w:pPr>
            <w:r w:rsidRPr="002D7301">
              <w:rPr>
                <w:rFonts w:ascii="Liberation Serif" w:hAnsi="Liberation Serif"/>
                <w:b/>
                <w:sz w:val="28"/>
                <w:lang w:eastAsia="ar-SA"/>
              </w:rPr>
              <w:t xml:space="preserve">            </w:t>
            </w:r>
            <w:bookmarkStart w:id="1" w:name="_Toc116030996"/>
            <w:r w:rsidRPr="002D7301">
              <w:rPr>
                <w:rFonts w:ascii="Liberation Serif" w:hAnsi="Liberation Serif"/>
                <w:b/>
                <w:sz w:val="28"/>
                <w:lang w:eastAsia="ar-SA"/>
              </w:rPr>
              <w:t>Верхняя Пышма</w:t>
            </w:r>
            <w:bookmarkEnd w:id="1"/>
            <w:r w:rsidRPr="002D7301">
              <w:rPr>
                <w:rFonts w:ascii="Liberation Serif" w:hAnsi="Liberation Serif"/>
                <w:b/>
                <w:sz w:val="28"/>
                <w:lang w:eastAsia="ar-SA"/>
              </w:rPr>
              <w:t xml:space="preserve"> Свердловской области</w:t>
            </w:r>
          </w:p>
          <w:p w14:paraId="22FF3139" w14:textId="77777777" w:rsidR="002D7301" w:rsidRPr="002D7301" w:rsidRDefault="002D7301" w:rsidP="00F34272">
            <w:pPr>
              <w:rPr>
                <w:rFonts w:ascii="Liberation Serif" w:hAnsi="Liberation Serif"/>
                <w:sz w:val="16"/>
              </w:rPr>
            </w:pPr>
            <w:r w:rsidRPr="002D7301">
              <w:rPr>
                <w:rFonts w:ascii="Liberation Serif" w:hAnsi="Liberation Serif"/>
                <w:noProof/>
              </w:rPr>
              <mc:AlternateContent>
                <mc:Choice Requires="wps">
                  <w:drawing>
                    <wp:anchor distT="0" distB="0" distL="114300" distR="114300" simplePos="0" relativeHeight="251665408" behindDoc="0" locked="0" layoutInCell="1" allowOverlap="1" wp14:anchorId="5FC36685" wp14:editId="6640D4A8">
                      <wp:simplePos x="0" y="0"/>
                      <wp:positionH relativeFrom="column">
                        <wp:posOffset>142875</wp:posOffset>
                      </wp:positionH>
                      <wp:positionV relativeFrom="paragraph">
                        <wp:posOffset>55245</wp:posOffset>
                      </wp:positionV>
                      <wp:extent cx="2147570" cy="0"/>
                      <wp:effectExtent l="9525" t="8890" r="5080" b="1016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729DC" id="Прямая соединительная линия 2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4.35pt" to="180.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" strokeweight=".26mm">
                      <v:stroke joinstyle="miter"/>
                    </v:line>
                  </w:pict>
                </mc:Fallback>
              </mc:AlternateContent>
            </w:r>
            <w:r w:rsidRPr="002D7301">
              <w:rPr>
                <w:rFonts w:ascii="Liberation Serif" w:hAnsi="Liberation Serif"/>
                <w:noProof/>
              </w:rPr>
              <mc:AlternateContent>
                <mc:Choice Requires="wps">
                  <w:drawing>
                    <wp:anchor distT="0" distB="0" distL="114300" distR="114300" simplePos="0" relativeHeight="251664384" behindDoc="0" locked="0" layoutInCell="1" allowOverlap="1" wp14:anchorId="602B10CA" wp14:editId="6F2FF477">
                      <wp:simplePos x="0" y="0"/>
                      <wp:positionH relativeFrom="column">
                        <wp:posOffset>142875</wp:posOffset>
                      </wp:positionH>
                      <wp:positionV relativeFrom="paragraph">
                        <wp:posOffset>29210</wp:posOffset>
                      </wp:positionV>
                      <wp:extent cx="2147570" cy="0"/>
                      <wp:effectExtent l="19050" t="11430" r="14605" b="1714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22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DE29B" id="Прямая соединительная линия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3pt" to="180.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" strokeweight=".62mm">
                      <v:stroke joinstyle="miter"/>
                    </v:line>
                  </w:pict>
                </mc:Fallback>
              </mc:AlternateContent>
            </w:r>
          </w:p>
          <w:p w14:paraId="3310252F" w14:textId="77777777" w:rsidR="002D7301" w:rsidRPr="002D7301" w:rsidRDefault="002D7301" w:rsidP="00F34272">
            <w:pPr>
              <w:tabs>
                <w:tab w:val="left" w:pos="3711"/>
              </w:tabs>
              <w:ind w:right="25"/>
              <w:jc w:val="center"/>
              <w:rPr>
                <w:rFonts w:ascii="Liberation Serif" w:hAnsi="Liberation Serif"/>
                <w:b/>
                <w:bCs/>
              </w:rPr>
            </w:pPr>
            <w:proofErr w:type="spellStart"/>
            <w:r w:rsidRPr="002D7301">
              <w:rPr>
                <w:rFonts w:ascii="Liberation Serif" w:hAnsi="Liberation Serif"/>
                <w:sz w:val="20"/>
                <w:szCs w:val="20"/>
              </w:rPr>
              <w:t>пр-кт</w:t>
            </w:r>
            <w:proofErr w:type="spellEnd"/>
            <w:r w:rsidRPr="002D7301">
              <w:rPr>
                <w:rFonts w:ascii="Liberation Serif" w:hAnsi="Liberation Serif"/>
                <w:sz w:val="20"/>
                <w:szCs w:val="20"/>
              </w:rPr>
              <w:t xml:space="preserve"> Успенский, </w:t>
            </w:r>
            <w:proofErr w:type="spellStart"/>
            <w:r w:rsidRPr="002D7301">
              <w:rPr>
                <w:rFonts w:ascii="Liberation Serif" w:hAnsi="Liberation Serif"/>
                <w:sz w:val="20"/>
                <w:szCs w:val="20"/>
              </w:rPr>
              <w:t>зд</w:t>
            </w:r>
            <w:proofErr w:type="spellEnd"/>
            <w:r w:rsidRPr="002D7301">
              <w:rPr>
                <w:rFonts w:ascii="Liberation Serif" w:hAnsi="Liberation Serif"/>
                <w:sz w:val="20"/>
                <w:szCs w:val="20"/>
              </w:rPr>
              <w:t>. 115,</w:t>
            </w:r>
            <w:r w:rsidRPr="002D7301">
              <w:rPr>
                <w:rFonts w:ascii="Liberation Serif" w:hAnsi="Liberation Serif"/>
                <w:b/>
                <w:bCs/>
              </w:rPr>
              <w:t xml:space="preserve"> </w:t>
            </w:r>
            <w:r w:rsidRPr="002D7301">
              <w:rPr>
                <w:rFonts w:ascii="Liberation Serif" w:hAnsi="Liberation Serif"/>
                <w:b/>
                <w:bCs/>
              </w:rPr>
              <w:br/>
            </w:r>
            <w:r w:rsidRPr="002D7301">
              <w:rPr>
                <w:rFonts w:ascii="Liberation Serif" w:hAnsi="Liberation Serif"/>
                <w:sz w:val="20"/>
                <w:szCs w:val="20"/>
              </w:rPr>
              <w:t>г. Верхняя Пышма, Г.О. Верхняя Пышма,</w:t>
            </w:r>
            <w:r w:rsidRPr="002D7301">
              <w:rPr>
                <w:rFonts w:ascii="Liberation Serif" w:hAnsi="Liberation Serif"/>
                <w:b/>
                <w:bCs/>
              </w:rPr>
              <w:t xml:space="preserve"> </w:t>
            </w:r>
            <w:r w:rsidRPr="002D7301">
              <w:rPr>
                <w:rFonts w:ascii="Liberation Serif" w:hAnsi="Liberation Serif"/>
                <w:sz w:val="20"/>
                <w:szCs w:val="20"/>
              </w:rPr>
              <w:t xml:space="preserve">Свердловская </w:t>
            </w:r>
            <w:proofErr w:type="gramStart"/>
            <w:r w:rsidRPr="002D7301">
              <w:rPr>
                <w:rFonts w:ascii="Liberation Serif" w:hAnsi="Liberation Serif"/>
                <w:sz w:val="20"/>
                <w:szCs w:val="20"/>
              </w:rPr>
              <w:t>область ,</w:t>
            </w:r>
            <w:proofErr w:type="gramEnd"/>
            <w:r w:rsidRPr="002D7301">
              <w:rPr>
                <w:rFonts w:ascii="Liberation Serif" w:hAnsi="Liberation Serif"/>
                <w:sz w:val="20"/>
                <w:szCs w:val="20"/>
              </w:rPr>
              <w:t xml:space="preserve"> 624097</w:t>
            </w:r>
          </w:p>
          <w:p w14:paraId="0D6F4EE0" w14:textId="77777777" w:rsidR="002D7301" w:rsidRPr="002D7301" w:rsidRDefault="002D7301" w:rsidP="00F34272">
            <w:pPr>
              <w:tabs>
                <w:tab w:val="left" w:pos="6580"/>
              </w:tabs>
              <w:ind w:right="-6"/>
              <w:jc w:val="center"/>
              <w:rPr>
                <w:rFonts w:ascii="Liberation Serif" w:hAnsi="Liberation Serif"/>
                <w:sz w:val="20"/>
              </w:rPr>
            </w:pPr>
            <w:r w:rsidRPr="002D7301">
              <w:rPr>
                <w:rFonts w:ascii="Liberation Serif" w:hAnsi="Liberation Serif"/>
                <w:sz w:val="20"/>
                <w:szCs w:val="20"/>
              </w:rPr>
              <w:t xml:space="preserve">Тел.: 8 (34368) 5-38-15 </w:t>
            </w:r>
            <w:r w:rsidRPr="002D7301">
              <w:rPr>
                <w:rFonts w:ascii="Liberation Serif" w:hAnsi="Liberation Serif"/>
                <w:sz w:val="20"/>
                <w:szCs w:val="20"/>
              </w:rPr>
              <w:br/>
              <w:t>Факс: (34368)5-46-14</w:t>
            </w:r>
          </w:p>
          <w:p w14:paraId="02318FD7" w14:textId="77777777" w:rsidR="002D7301" w:rsidRPr="002D7301" w:rsidRDefault="002D7301" w:rsidP="00F34272">
            <w:pPr>
              <w:tabs>
                <w:tab w:val="left" w:pos="6580"/>
              </w:tabs>
              <w:ind w:right="-6"/>
              <w:jc w:val="center"/>
              <w:rPr>
                <w:rFonts w:ascii="Liberation Serif" w:hAnsi="Liberation Serif"/>
                <w:sz w:val="20"/>
              </w:rPr>
            </w:pPr>
            <w:r w:rsidRPr="002D7301">
              <w:rPr>
                <w:rFonts w:ascii="Liberation Serif" w:hAnsi="Liberation Serif"/>
                <w:sz w:val="20"/>
                <w:szCs w:val="20"/>
                <w:lang w:val="fr-FR"/>
              </w:rPr>
              <w:t>E-mail: kontakt@movp.ru</w:t>
            </w:r>
          </w:p>
          <w:p w14:paraId="4267E1E1" w14:textId="77777777" w:rsidR="002D7301" w:rsidRPr="002D7301" w:rsidRDefault="002D7301" w:rsidP="00F34272">
            <w:pPr>
              <w:tabs>
                <w:tab w:val="left" w:pos="6580"/>
              </w:tabs>
              <w:ind w:right="-6"/>
              <w:jc w:val="center"/>
              <w:rPr>
                <w:rFonts w:ascii="Liberation Serif" w:hAnsi="Liberation Serif"/>
                <w:sz w:val="20"/>
                <w:szCs w:val="20"/>
              </w:rPr>
            </w:pPr>
          </w:p>
        </w:tc>
        <w:tc>
          <w:tcPr>
            <w:tcW w:w="1275" w:type="dxa"/>
            <w:vMerge w:val="restart"/>
          </w:tcPr>
          <w:p w14:paraId="2651461D" w14:textId="77777777" w:rsidR="002D7301" w:rsidRPr="002D7301" w:rsidRDefault="002D7301" w:rsidP="00F34272">
            <w:pPr>
              <w:rPr>
                <w:rFonts w:ascii="Liberation Serif" w:hAnsi="Liberation Serif"/>
                <w:sz w:val="28"/>
                <w:szCs w:val="28"/>
              </w:rPr>
            </w:pPr>
          </w:p>
        </w:tc>
        <w:tc>
          <w:tcPr>
            <w:tcW w:w="4538" w:type="dxa"/>
            <w:vMerge w:val="restart"/>
            <w:tcMar>
              <w:top w:w="0" w:type="dxa"/>
            </w:tcMar>
          </w:tcPr>
          <w:p w14:paraId="16FB9B0F" w14:textId="77777777" w:rsidR="002D7301" w:rsidRPr="002D7301" w:rsidRDefault="002D7301" w:rsidP="00F34272">
            <w:pPr>
              <w:rPr>
                <w:rFonts w:ascii="Liberation Serif" w:hAnsi="Liberation Serif"/>
                <w:sz w:val="28"/>
                <w:szCs w:val="28"/>
              </w:rPr>
            </w:pPr>
          </w:p>
        </w:tc>
      </w:tr>
      <w:tr w:rsidR="002D7301" w:rsidRPr="002D7301" w14:paraId="21B8FFBE" w14:textId="77777777" w:rsidTr="00F34272">
        <w:tc>
          <w:tcPr>
            <w:tcW w:w="1701" w:type="dxa"/>
            <w:gridSpan w:val="2"/>
            <w:tcBorders>
              <w:bottom w:val="single" w:sz="4" w:space="0" w:color="auto"/>
            </w:tcBorders>
          </w:tcPr>
          <w:p w14:paraId="18E4FA04" w14:textId="77777777" w:rsidR="002D7301" w:rsidRPr="002D7301" w:rsidRDefault="002D7301" w:rsidP="00F34272">
            <w:pPr>
              <w:ind w:left="-170" w:right="-170"/>
              <w:jc w:val="center"/>
              <w:rPr>
                <w:rFonts w:ascii="Liberation Serif" w:hAnsi="Liberation Serif"/>
                <w:sz w:val="16"/>
                <w:szCs w:val="16"/>
              </w:rPr>
            </w:pPr>
            <w:r w:rsidRPr="002D7301">
              <w:rPr>
                <w:rFonts w:ascii="Liberation Serif" w:hAnsi="Liberation Serif"/>
                <w:sz w:val="16"/>
                <w:szCs w:val="16"/>
              </w:rPr>
              <w:fldChar w:fldCharType="begin"/>
            </w:r>
            <w:r w:rsidRPr="002D7301">
              <w:rPr>
                <w:rFonts w:ascii="Liberation Serif" w:hAnsi="Liberation Serif"/>
                <w:sz w:val="16"/>
                <w:szCs w:val="16"/>
              </w:rPr>
              <w:instrText xml:space="preserve"> DOCPROPERTY  Рег.дата  \* MERGEFORMAT </w:instrText>
            </w:r>
            <w:r w:rsidRPr="002D7301">
              <w:rPr>
                <w:rFonts w:ascii="Liberation Serif" w:hAnsi="Liberation Serif"/>
                <w:sz w:val="16"/>
                <w:szCs w:val="16"/>
              </w:rPr>
              <w:fldChar w:fldCharType="separate"/>
            </w:r>
            <w:r w:rsidRPr="002D7301">
              <w:rPr>
                <w:rFonts w:ascii="Liberation Serif" w:hAnsi="Liberation Serif"/>
                <w:sz w:val="16"/>
                <w:szCs w:val="16"/>
              </w:rPr>
              <w:t xml:space="preserve"> </w:t>
            </w:r>
            <w:r w:rsidRPr="002D7301">
              <w:rPr>
                <w:rFonts w:ascii="Liberation Serif" w:hAnsi="Liberation Serif"/>
                <w:sz w:val="16"/>
                <w:szCs w:val="16"/>
              </w:rPr>
              <w:fldChar w:fldCharType="end"/>
            </w:r>
          </w:p>
        </w:tc>
        <w:tc>
          <w:tcPr>
            <w:tcW w:w="390" w:type="dxa"/>
          </w:tcPr>
          <w:p w14:paraId="23581F15" w14:textId="77777777" w:rsidR="002D7301" w:rsidRPr="002D7301" w:rsidRDefault="002D7301" w:rsidP="00F34272">
            <w:pPr>
              <w:jc w:val="center"/>
              <w:rPr>
                <w:rFonts w:ascii="Liberation Serif" w:hAnsi="Liberation Serif"/>
                <w:sz w:val="16"/>
                <w:szCs w:val="16"/>
              </w:rPr>
            </w:pPr>
            <w:r w:rsidRPr="002D7301">
              <w:rPr>
                <w:rFonts w:ascii="Liberation Serif" w:hAnsi="Liberation Serif"/>
                <w:sz w:val="16"/>
                <w:szCs w:val="16"/>
              </w:rPr>
              <w:t>№</w:t>
            </w:r>
          </w:p>
        </w:tc>
        <w:tc>
          <w:tcPr>
            <w:tcW w:w="1737" w:type="dxa"/>
            <w:tcBorders>
              <w:bottom w:val="single" w:sz="4" w:space="0" w:color="auto"/>
            </w:tcBorders>
          </w:tcPr>
          <w:p w14:paraId="06AD21E1" w14:textId="77777777" w:rsidR="002D7301" w:rsidRPr="002D7301" w:rsidRDefault="002D7301" w:rsidP="00F34272">
            <w:pPr>
              <w:ind w:left="-170" w:right="-170"/>
              <w:jc w:val="center"/>
              <w:rPr>
                <w:rFonts w:ascii="Liberation Serif" w:hAnsi="Liberation Serif"/>
                <w:sz w:val="16"/>
                <w:szCs w:val="16"/>
              </w:rPr>
            </w:pPr>
            <w:r w:rsidRPr="002D7301">
              <w:rPr>
                <w:rFonts w:ascii="Liberation Serif" w:hAnsi="Liberation Serif"/>
                <w:sz w:val="16"/>
                <w:szCs w:val="16"/>
              </w:rPr>
              <w:fldChar w:fldCharType="begin"/>
            </w:r>
            <w:r w:rsidRPr="002D7301">
              <w:rPr>
                <w:rFonts w:ascii="Liberation Serif" w:hAnsi="Liberation Serif"/>
                <w:sz w:val="16"/>
                <w:szCs w:val="16"/>
              </w:rPr>
              <w:instrText xml:space="preserve"> DOCPROPERTY  Рег.№  \* MERGEFORMAT </w:instrText>
            </w:r>
            <w:r w:rsidRPr="002D7301">
              <w:rPr>
                <w:rFonts w:ascii="Liberation Serif" w:hAnsi="Liberation Serif"/>
                <w:sz w:val="16"/>
                <w:szCs w:val="16"/>
              </w:rPr>
              <w:fldChar w:fldCharType="separate"/>
            </w:r>
            <w:r w:rsidRPr="002D7301">
              <w:rPr>
                <w:rFonts w:ascii="Liberation Serif" w:hAnsi="Liberation Serif"/>
                <w:sz w:val="16"/>
                <w:szCs w:val="16"/>
              </w:rPr>
              <w:t xml:space="preserve"> </w:t>
            </w:r>
            <w:r w:rsidRPr="002D7301">
              <w:rPr>
                <w:rFonts w:ascii="Liberation Serif" w:hAnsi="Liberation Serif"/>
                <w:sz w:val="16"/>
                <w:szCs w:val="16"/>
              </w:rPr>
              <w:fldChar w:fldCharType="end"/>
            </w:r>
          </w:p>
        </w:tc>
        <w:tc>
          <w:tcPr>
            <w:tcW w:w="1275" w:type="dxa"/>
            <w:vMerge/>
          </w:tcPr>
          <w:p w14:paraId="3AF95F86" w14:textId="77777777" w:rsidR="002D7301" w:rsidRPr="002D7301" w:rsidRDefault="002D7301" w:rsidP="00F34272">
            <w:pPr>
              <w:rPr>
                <w:rFonts w:ascii="Liberation Serif" w:hAnsi="Liberation Serif"/>
                <w:sz w:val="28"/>
                <w:szCs w:val="28"/>
              </w:rPr>
            </w:pPr>
          </w:p>
        </w:tc>
        <w:tc>
          <w:tcPr>
            <w:tcW w:w="4538" w:type="dxa"/>
            <w:vMerge/>
          </w:tcPr>
          <w:p w14:paraId="0BD266A8" w14:textId="77777777" w:rsidR="002D7301" w:rsidRPr="002D7301" w:rsidRDefault="002D7301" w:rsidP="00F34272">
            <w:pPr>
              <w:rPr>
                <w:rFonts w:ascii="Liberation Serif" w:hAnsi="Liberation Serif"/>
                <w:sz w:val="28"/>
                <w:szCs w:val="28"/>
              </w:rPr>
            </w:pPr>
          </w:p>
        </w:tc>
      </w:tr>
      <w:tr w:rsidR="002D7301" w:rsidRPr="002D7301" w14:paraId="1B75611D" w14:textId="77777777" w:rsidTr="00F34272">
        <w:tc>
          <w:tcPr>
            <w:tcW w:w="426" w:type="dxa"/>
            <w:tcBorders>
              <w:top w:val="single" w:sz="4" w:space="0" w:color="auto"/>
            </w:tcBorders>
          </w:tcPr>
          <w:p w14:paraId="5137E527" w14:textId="77777777" w:rsidR="002D7301" w:rsidRPr="002D7301" w:rsidRDefault="002D7301" w:rsidP="00F34272">
            <w:pPr>
              <w:ind w:left="-113" w:right="-113"/>
              <w:jc w:val="center"/>
              <w:rPr>
                <w:rFonts w:ascii="Liberation Serif" w:hAnsi="Liberation Serif"/>
                <w:sz w:val="16"/>
                <w:szCs w:val="16"/>
              </w:rPr>
            </w:pPr>
          </w:p>
          <w:p w14:paraId="685EEDCB" w14:textId="77777777" w:rsidR="002D7301" w:rsidRPr="002D7301" w:rsidRDefault="002D7301" w:rsidP="00F34272">
            <w:pPr>
              <w:rPr>
                <w:rFonts w:ascii="Liberation Serif" w:hAnsi="Liberation Serif"/>
                <w:sz w:val="16"/>
                <w:szCs w:val="16"/>
              </w:rPr>
            </w:pPr>
            <w:r w:rsidRPr="002D7301">
              <w:rPr>
                <w:rFonts w:ascii="Liberation Serif" w:hAnsi="Liberation Serif"/>
                <w:sz w:val="16"/>
                <w:szCs w:val="16"/>
              </w:rPr>
              <w:t>на №</w:t>
            </w:r>
          </w:p>
        </w:tc>
        <w:tc>
          <w:tcPr>
            <w:tcW w:w="1275" w:type="dxa"/>
            <w:tcBorders>
              <w:top w:val="single" w:sz="4" w:space="0" w:color="auto"/>
              <w:bottom w:val="single" w:sz="4" w:space="0" w:color="auto"/>
            </w:tcBorders>
          </w:tcPr>
          <w:p w14:paraId="1CD582C7" w14:textId="77777777" w:rsidR="002D7301" w:rsidRPr="002D7301" w:rsidRDefault="002D7301" w:rsidP="00F34272">
            <w:pPr>
              <w:ind w:left="-170" w:right="-170"/>
              <w:jc w:val="center"/>
              <w:rPr>
                <w:rFonts w:ascii="Liberation Serif" w:hAnsi="Liberation Serif"/>
                <w:sz w:val="16"/>
                <w:szCs w:val="16"/>
              </w:rPr>
            </w:pPr>
          </w:p>
          <w:p w14:paraId="4606D3B3" w14:textId="77777777" w:rsidR="002D7301" w:rsidRPr="002D7301" w:rsidRDefault="002D7301" w:rsidP="00F34272">
            <w:pPr>
              <w:ind w:left="-57" w:right="-57"/>
              <w:jc w:val="center"/>
              <w:rPr>
                <w:rFonts w:ascii="Liberation Serif" w:hAnsi="Liberation Serif"/>
                <w:sz w:val="16"/>
                <w:szCs w:val="16"/>
              </w:rPr>
            </w:pPr>
            <w:r w:rsidRPr="002D7301">
              <w:rPr>
                <w:rFonts w:ascii="Liberation Serif" w:hAnsi="Liberation Serif"/>
                <w:sz w:val="16"/>
                <w:szCs w:val="16"/>
              </w:rPr>
              <w:t xml:space="preserve"> </w:t>
            </w:r>
          </w:p>
        </w:tc>
        <w:tc>
          <w:tcPr>
            <w:tcW w:w="390" w:type="dxa"/>
          </w:tcPr>
          <w:p w14:paraId="0EF457D7" w14:textId="77777777" w:rsidR="002D7301" w:rsidRPr="002D7301" w:rsidRDefault="002D7301" w:rsidP="00F34272">
            <w:pPr>
              <w:ind w:left="-170" w:right="-170"/>
              <w:jc w:val="center"/>
              <w:rPr>
                <w:rFonts w:ascii="Liberation Serif" w:hAnsi="Liberation Serif"/>
                <w:sz w:val="16"/>
                <w:szCs w:val="16"/>
              </w:rPr>
            </w:pPr>
          </w:p>
          <w:p w14:paraId="4EDA9677" w14:textId="77777777" w:rsidR="002D7301" w:rsidRPr="002D7301" w:rsidRDefault="002D7301" w:rsidP="00F34272">
            <w:pPr>
              <w:ind w:left="-57" w:right="-57"/>
              <w:jc w:val="center"/>
              <w:rPr>
                <w:rFonts w:ascii="Liberation Serif" w:hAnsi="Liberation Serif"/>
                <w:sz w:val="16"/>
                <w:szCs w:val="16"/>
              </w:rPr>
            </w:pPr>
            <w:r w:rsidRPr="002D7301">
              <w:rPr>
                <w:rFonts w:ascii="Liberation Serif" w:hAnsi="Liberation Serif"/>
                <w:sz w:val="16"/>
                <w:szCs w:val="16"/>
              </w:rPr>
              <w:t>от</w:t>
            </w:r>
          </w:p>
        </w:tc>
        <w:tc>
          <w:tcPr>
            <w:tcW w:w="1737" w:type="dxa"/>
            <w:tcBorders>
              <w:bottom w:val="single" w:sz="4" w:space="0" w:color="auto"/>
            </w:tcBorders>
          </w:tcPr>
          <w:p w14:paraId="32CB3863" w14:textId="77777777" w:rsidR="002D7301" w:rsidRPr="002D7301" w:rsidRDefault="002D7301" w:rsidP="00F34272">
            <w:pPr>
              <w:ind w:left="-170" w:right="-170"/>
              <w:jc w:val="center"/>
              <w:rPr>
                <w:rFonts w:ascii="Liberation Serif" w:hAnsi="Liberation Serif"/>
                <w:sz w:val="16"/>
                <w:szCs w:val="16"/>
              </w:rPr>
            </w:pPr>
          </w:p>
          <w:p w14:paraId="393EE9AF" w14:textId="77777777" w:rsidR="002D7301" w:rsidRPr="002D7301" w:rsidRDefault="002D7301" w:rsidP="00F34272">
            <w:pPr>
              <w:ind w:left="-170" w:right="-170"/>
              <w:jc w:val="center"/>
              <w:rPr>
                <w:rFonts w:ascii="Liberation Serif" w:hAnsi="Liberation Serif"/>
                <w:sz w:val="16"/>
                <w:szCs w:val="16"/>
              </w:rPr>
            </w:pPr>
            <w:r w:rsidRPr="002D7301">
              <w:rPr>
                <w:rFonts w:ascii="Liberation Serif" w:hAnsi="Liberation Serif"/>
                <w:sz w:val="16"/>
                <w:szCs w:val="16"/>
              </w:rPr>
              <w:t xml:space="preserve"> </w:t>
            </w:r>
          </w:p>
        </w:tc>
        <w:tc>
          <w:tcPr>
            <w:tcW w:w="1275" w:type="dxa"/>
            <w:vMerge/>
          </w:tcPr>
          <w:p w14:paraId="3D97AF7F" w14:textId="77777777" w:rsidR="002D7301" w:rsidRPr="002D7301" w:rsidRDefault="002D7301" w:rsidP="00F34272">
            <w:pPr>
              <w:rPr>
                <w:rFonts w:ascii="Liberation Serif" w:hAnsi="Liberation Serif"/>
                <w:sz w:val="28"/>
                <w:szCs w:val="28"/>
              </w:rPr>
            </w:pPr>
          </w:p>
        </w:tc>
        <w:tc>
          <w:tcPr>
            <w:tcW w:w="4538" w:type="dxa"/>
            <w:vMerge/>
          </w:tcPr>
          <w:p w14:paraId="7F347B91" w14:textId="77777777" w:rsidR="002D7301" w:rsidRPr="002D7301" w:rsidRDefault="002D7301" w:rsidP="00F34272">
            <w:pPr>
              <w:rPr>
                <w:rFonts w:ascii="Liberation Serif" w:hAnsi="Liberation Serif"/>
                <w:sz w:val="28"/>
                <w:szCs w:val="28"/>
              </w:rPr>
            </w:pPr>
          </w:p>
        </w:tc>
      </w:tr>
      <w:tr w:rsidR="002D7301" w:rsidRPr="002D7301" w14:paraId="0C7F8421" w14:textId="77777777" w:rsidTr="00F34272">
        <w:trPr>
          <w:trHeight w:hRule="exact" w:val="323"/>
        </w:trPr>
        <w:tc>
          <w:tcPr>
            <w:tcW w:w="3828" w:type="dxa"/>
            <w:gridSpan w:val="4"/>
          </w:tcPr>
          <w:p w14:paraId="011B5DB2" w14:textId="77777777" w:rsidR="002D7301" w:rsidRPr="002D7301" w:rsidRDefault="002D7301" w:rsidP="00F34272">
            <w:pPr>
              <w:rPr>
                <w:rFonts w:ascii="Liberation Serif" w:hAnsi="Liberation Serif"/>
                <w:sz w:val="16"/>
                <w:szCs w:val="16"/>
              </w:rPr>
            </w:pPr>
          </w:p>
        </w:tc>
        <w:tc>
          <w:tcPr>
            <w:tcW w:w="1275" w:type="dxa"/>
            <w:vMerge/>
          </w:tcPr>
          <w:p w14:paraId="11E62612" w14:textId="77777777" w:rsidR="002D7301" w:rsidRPr="002D7301" w:rsidRDefault="002D7301" w:rsidP="00F34272">
            <w:pPr>
              <w:rPr>
                <w:rFonts w:ascii="Liberation Serif" w:hAnsi="Liberation Serif"/>
                <w:sz w:val="28"/>
                <w:szCs w:val="28"/>
              </w:rPr>
            </w:pPr>
          </w:p>
        </w:tc>
        <w:tc>
          <w:tcPr>
            <w:tcW w:w="4538" w:type="dxa"/>
            <w:vMerge/>
          </w:tcPr>
          <w:p w14:paraId="454F410E" w14:textId="77777777" w:rsidR="002D7301" w:rsidRPr="002D7301" w:rsidRDefault="002D7301" w:rsidP="00F34272">
            <w:pPr>
              <w:rPr>
                <w:rFonts w:ascii="Liberation Serif" w:hAnsi="Liberation Serif"/>
                <w:sz w:val="28"/>
                <w:szCs w:val="28"/>
              </w:rPr>
            </w:pPr>
          </w:p>
        </w:tc>
      </w:tr>
      <w:tr w:rsidR="002D7301" w:rsidRPr="002D7301" w14:paraId="7DE68177" w14:textId="77777777" w:rsidTr="00F34272">
        <w:tc>
          <w:tcPr>
            <w:tcW w:w="3828" w:type="dxa"/>
            <w:gridSpan w:val="4"/>
          </w:tcPr>
          <w:p w14:paraId="12FC8D1B" w14:textId="77777777" w:rsidR="002D7301" w:rsidRPr="002D7301" w:rsidRDefault="002D7301" w:rsidP="00F34272">
            <w:pPr>
              <w:rPr>
                <w:rFonts w:ascii="Liberation Serif" w:hAnsi="Liberation Serif"/>
              </w:rPr>
            </w:pPr>
          </w:p>
        </w:tc>
        <w:tc>
          <w:tcPr>
            <w:tcW w:w="1275" w:type="dxa"/>
            <w:vMerge/>
          </w:tcPr>
          <w:p w14:paraId="7DBDF13D" w14:textId="77777777" w:rsidR="002D7301" w:rsidRPr="002D7301" w:rsidRDefault="002D7301" w:rsidP="00F34272">
            <w:pPr>
              <w:rPr>
                <w:rFonts w:ascii="Liberation Serif" w:hAnsi="Liberation Serif"/>
                <w:sz w:val="28"/>
                <w:szCs w:val="28"/>
              </w:rPr>
            </w:pPr>
          </w:p>
        </w:tc>
        <w:tc>
          <w:tcPr>
            <w:tcW w:w="4538" w:type="dxa"/>
            <w:vMerge/>
          </w:tcPr>
          <w:p w14:paraId="7ADCA658" w14:textId="77777777" w:rsidR="002D7301" w:rsidRPr="002D7301" w:rsidRDefault="002D7301" w:rsidP="00F34272">
            <w:pPr>
              <w:rPr>
                <w:rFonts w:ascii="Liberation Serif" w:hAnsi="Liberation Serif"/>
                <w:sz w:val="28"/>
                <w:szCs w:val="28"/>
              </w:rPr>
            </w:pPr>
          </w:p>
        </w:tc>
      </w:tr>
      <w:tr w:rsidR="002D7301" w:rsidRPr="002D7301" w14:paraId="19CFBB46" w14:textId="77777777" w:rsidTr="00F34272">
        <w:tc>
          <w:tcPr>
            <w:tcW w:w="3828" w:type="dxa"/>
            <w:gridSpan w:val="4"/>
          </w:tcPr>
          <w:p w14:paraId="0F01AA0B" w14:textId="77777777" w:rsidR="002D7301" w:rsidRPr="002D7301" w:rsidRDefault="002D7301" w:rsidP="00F34272">
            <w:pPr>
              <w:rPr>
                <w:rFonts w:ascii="Liberation Serif" w:hAnsi="Liberation Serif"/>
                <w:sz w:val="28"/>
                <w:szCs w:val="28"/>
              </w:rPr>
            </w:pPr>
          </w:p>
          <w:p w14:paraId="4DE52C8E" w14:textId="77777777" w:rsidR="002D7301" w:rsidRPr="002D7301" w:rsidRDefault="002D7301" w:rsidP="00F34272">
            <w:pPr>
              <w:rPr>
                <w:rFonts w:ascii="Liberation Serif" w:hAnsi="Liberation Serif"/>
                <w:sz w:val="28"/>
                <w:szCs w:val="28"/>
              </w:rPr>
            </w:pPr>
          </w:p>
        </w:tc>
        <w:tc>
          <w:tcPr>
            <w:tcW w:w="1275" w:type="dxa"/>
          </w:tcPr>
          <w:p w14:paraId="6BEB2524" w14:textId="77777777" w:rsidR="002D7301" w:rsidRPr="002D7301" w:rsidRDefault="002D7301" w:rsidP="00F34272">
            <w:pPr>
              <w:rPr>
                <w:rFonts w:ascii="Liberation Serif" w:hAnsi="Liberation Serif"/>
                <w:sz w:val="28"/>
                <w:szCs w:val="28"/>
              </w:rPr>
            </w:pPr>
          </w:p>
        </w:tc>
        <w:tc>
          <w:tcPr>
            <w:tcW w:w="4538" w:type="dxa"/>
          </w:tcPr>
          <w:p w14:paraId="36FCC2F3" w14:textId="77777777" w:rsidR="002D7301" w:rsidRPr="002D7301" w:rsidRDefault="002D7301" w:rsidP="00F34272">
            <w:pPr>
              <w:rPr>
                <w:rFonts w:ascii="Liberation Serif" w:hAnsi="Liberation Serif"/>
                <w:sz w:val="28"/>
                <w:szCs w:val="28"/>
              </w:rPr>
            </w:pPr>
          </w:p>
        </w:tc>
      </w:tr>
    </w:tbl>
    <w:p w14:paraId="51501B7C" w14:textId="77777777" w:rsidR="002D7301" w:rsidRPr="002D7301" w:rsidRDefault="002D7301" w:rsidP="002D7301">
      <w:pPr>
        <w:widowControl w:val="0"/>
        <w:jc w:val="center"/>
        <w:rPr>
          <w:rFonts w:ascii="Liberation Serif" w:hAnsi="Liberation Serif"/>
          <w:sz w:val="28"/>
          <w:szCs w:val="28"/>
        </w:rPr>
      </w:pPr>
      <w:r w:rsidRPr="002D7301">
        <w:rPr>
          <w:rFonts w:ascii="Liberation Serif" w:hAnsi="Liberation Serif"/>
          <w:sz w:val="28"/>
          <w:szCs w:val="28"/>
        </w:rPr>
        <w:t>Уважаемый</w:t>
      </w:r>
    </w:p>
    <w:p w14:paraId="093B4096" w14:textId="77777777" w:rsidR="002D7301" w:rsidRPr="002D7301" w:rsidRDefault="002D7301" w:rsidP="002D7301">
      <w:pPr>
        <w:widowControl w:val="0"/>
        <w:ind w:firstLine="709"/>
        <w:jc w:val="both"/>
        <w:rPr>
          <w:rFonts w:ascii="Liberation Serif" w:hAnsi="Liberation Serif"/>
          <w:sz w:val="28"/>
          <w:szCs w:val="28"/>
        </w:rPr>
      </w:pPr>
    </w:p>
    <w:p w14:paraId="41297A7B" w14:textId="77777777" w:rsidR="002D7301" w:rsidRPr="002D7301" w:rsidRDefault="002D7301" w:rsidP="002D7301">
      <w:pPr>
        <w:widowControl w:val="0"/>
        <w:ind w:firstLine="709"/>
        <w:jc w:val="both"/>
        <w:rPr>
          <w:rFonts w:ascii="Liberation Serif" w:hAnsi="Liberation Serif"/>
          <w:sz w:val="28"/>
          <w:szCs w:val="28"/>
        </w:rPr>
      </w:pPr>
      <w:r w:rsidRPr="002D7301">
        <w:rPr>
          <w:rFonts w:ascii="Liberation Serif" w:hAnsi="Liberation Serif"/>
          <w:sz w:val="28"/>
          <w:szCs w:val="28"/>
        </w:rPr>
        <w:t>Текст документа</w:t>
      </w:r>
      <w:r w:rsidRPr="002D7301">
        <w:rPr>
          <w:rFonts w:ascii="Liberation Serif" w:hAnsi="Liberation Serif"/>
          <w:sz w:val="28"/>
          <w:szCs w:val="28"/>
        </w:rPr>
        <w:fldChar w:fldCharType="begin"/>
      </w:r>
      <w:r w:rsidRPr="002D7301">
        <w:rPr>
          <w:rFonts w:ascii="Liberation Serif" w:hAnsi="Liberation Serif"/>
          <w:sz w:val="28"/>
          <w:szCs w:val="28"/>
        </w:rPr>
        <w:fldChar w:fldCharType="end"/>
      </w:r>
    </w:p>
    <w:p w14:paraId="6F4C9F2A" w14:textId="77777777" w:rsidR="002D7301" w:rsidRPr="002D7301" w:rsidRDefault="002D7301" w:rsidP="002D7301">
      <w:pPr>
        <w:widowControl w:val="0"/>
        <w:jc w:val="both"/>
        <w:rPr>
          <w:rFonts w:ascii="Liberation Serif" w:hAnsi="Liberation Serif"/>
          <w:sz w:val="28"/>
          <w:szCs w:val="28"/>
        </w:rPr>
      </w:pPr>
    </w:p>
    <w:p w14:paraId="69831055" w14:textId="77777777" w:rsidR="002D7301" w:rsidRPr="002D7301" w:rsidRDefault="002D7301" w:rsidP="002D7301">
      <w:pPr>
        <w:widowControl w:val="0"/>
        <w:jc w:val="both"/>
        <w:rPr>
          <w:rFonts w:ascii="Liberation Serif" w:hAnsi="Liberation Serif"/>
          <w:sz w:val="28"/>
          <w:szCs w:val="28"/>
          <w:lang w:val="en-US"/>
        </w:rPr>
      </w:pPr>
    </w:p>
    <w:tbl>
      <w:tblPr>
        <w:tblW w:w="5000" w:type="pct"/>
        <w:tblCellMar>
          <w:left w:w="0" w:type="dxa"/>
          <w:right w:w="0" w:type="dxa"/>
        </w:tblCellMar>
        <w:tblLook w:val="04A0" w:firstRow="1" w:lastRow="0" w:firstColumn="1" w:lastColumn="0" w:noHBand="0" w:noVBand="1"/>
      </w:tblPr>
      <w:tblGrid>
        <w:gridCol w:w="5284"/>
        <w:gridCol w:w="4297"/>
      </w:tblGrid>
      <w:tr w:rsidR="002D7301" w:rsidRPr="002D7301" w14:paraId="3E999F42" w14:textId="77777777" w:rsidTr="00F34272">
        <w:tc>
          <w:tcPr>
            <w:tcW w:w="5521" w:type="dxa"/>
            <w:vAlign w:val="bottom"/>
          </w:tcPr>
          <w:p w14:paraId="6416734E" w14:textId="77777777" w:rsidR="002D7301" w:rsidRPr="002D7301" w:rsidRDefault="002D7301" w:rsidP="00F34272">
            <w:pPr>
              <w:rPr>
                <w:rFonts w:ascii="Liberation Serif" w:hAnsi="Liberation Serif"/>
                <w:sz w:val="28"/>
                <w:szCs w:val="28"/>
              </w:rPr>
            </w:pPr>
          </w:p>
          <w:p w14:paraId="4C525CCA" w14:textId="77777777" w:rsidR="002D7301" w:rsidRPr="002D7301" w:rsidRDefault="002D7301" w:rsidP="00F34272">
            <w:pPr>
              <w:ind w:right="1689"/>
              <w:rPr>
                <w:rFonts w:ascii="Liberation Serif" w:hAnsi="Liberation Serif"/>
                <w:sz w:val="28"/>
                <w:szCs w:val="28"/>
              </w:rPr>
            </w:pPr>
            <w:r w:rsidRPr="002D7301">
              <w:rPr>
                <w:rFonts w:ascii="Liberation Serif" w:hAnsi="Liberation Serif"/>
                <w:sz w:val="28"/>
                <w:szCs w:val="28"/>
              </w:rPr>
              <w:t>Председатель Комиссии</w:t>
            </w:r>
          </w:p>
        </w:tc>
        <w:tc>
          <w:tcPr>
            <w:tcW w:w="4685" w:type="dxa"/>
            <w:vAlign w:val="bottom"/>
          </w:tcPr>
          <w:p w14:paraId="0EBE88FA" w14:textId="77777777" w:rsidR="002D7301" w:rsidRPr="002D7301" w:rsidRDefault="002D7301" w:rsidP="00F34272">
            <w:pPr>
              <w:jc w:val="right"/>
              <w:rPr>
                <w:rFonts w:ascii="Liberation Serif" w:hAnsi="Liberation Serif"/>
                <w:sz w:val="28"/>
                <w:szCs w:val="28"/>
              </w:rPr>
            </w:pPr>
            <w:r w:rsidRPr="002D7301">
              <w:rPr>
                <w:rFonts w:ascii="Liberation Serif" w:hAnsi="Liberation Serif"/>
                <w:sz w:val="28"/>
                <w:szCs w:val="28"/>
              </w:rPr>
              <w:t>И.О. Фамилия</w:t>
            </w:r>
          </w:p>
        </w:tc>
      </w:tr>
    </w:tbl>
    <w:p w14:paraId="267F88E9" w14:textId="77777777" w:rsidR="002D7301" w:rsidRPr="002D7301" w:rsidRDefault="002D7301" w:rsidP="002D7301">
      <w:pPr>
        <w:rPr>
          <w:rFonts w:ascii="Liberation Serif" w:hAnsi="Liberation Serif"/>
          <w:vanish/>
        </w:rPr>
      </w:pPr>
    </w:p>
    <w:tbl>
      <w:tblPr>
        <w:tblpPr w:horzAnchor="margin" w:tblpYSpec="bottom"/>
        <w:tblOverlap w:val="never"/>
        <w:tblW w:w="5000" w:type="pct"/>
        <w:tblCellMar>
          <w:left w:w="0" w:type="dxa"/>
          <w:right w:w="0" w:type="dxa"/>
        </w:tblCellMar>
        <w:tblLook w:val="04A0" w:firstRow="1" w:lastRow="0" w:firstColumn="1" w:lastColumn="0" w:noHBand="0" w:noVBand="1"/>
      </w:tblPr>
      <w:tblGrid>
        <w:gridCol w:w="9581"/>
      </w:tblGrid>
      <w:tr w:rsidR="002D7301" w:rsidRPr="002D7301" w14:paraId="0FC2DD96" w14:textId="77777777" w:rsidTr="00F34272">
        <w:trPr>
          <w:trHeight w:val="278"/>
        </w:trPr>
        <w:tc>
          <w:tcPr>
            <w:tcW w:w="9944" w:type="dxa"/>
          </w:tcPr>
          <w:p w14:paraId="05B415A2" w14:textId="77777777" w:rsidR="002D7301" w:rsidRPr="002D7301" w:rsidRDefault="002D7301" w:rsidP="00F34272">
            <w:pPr>
              <w:rPr>
                <w:rFonts w:ascii="Liberation Serif" w:hAnsi="Liberation Serif"/>
                <w:sz w:val="16"/>
                <w:szCs w:val="28"/>
              </w:rPr>
            </w:pPr>
            <w:r w:rsidRPr="002D7301">
              <w:rPr>
                <w:rFonts w:ascii="Liberation Serif" w:hAnsi="Liberation Serif"/>
                <w:sz w:val="16"/>
                <w:szCs w:val="28"/>
              </w:rPr>
              <w:t xml:space="preserve">Исп. Фамилия Имя Отчество </w:t>
            </w:r>
          </w:p>
          <w:p w14:paraId="68AEAA29" w14:textId="77777777" w:rsidR="002D7301" w:rsidRPr="002D7301" w:rsidRDefault="002D7301" w:rsidP="00F34272">
            <w:pPr>
              <w:rPr>
                <w:rFonts w:ascii="Liberation Serif" w:hAnsi="Liberation Serif"/>
                <w:sz w:val="28"/>
                <w:szCs w:val="28"/>
              </w:rPr>
            </w:pPr>
            <w:r w:rsidRPr="002D7301">
              <w:rPr>
                <w:rFonts w:ascii="Liberation Serif" w:hAnsi="Liberation Serif"/>
                <w:sz w:val="16"/>
                <w:szCs w:val="28"/>
              </w:rPr>
              <w:t>8(34368)</w:t>
            </w:r>
          </w:p>
        </w:tc>
      </w:tr>
    </w:tbl>
    <w:p w14:paraId="41BB6C2E" w14:textId="77777777" w:rsidR="002D7301" w:rsidRPr="002D7301" w:rsidRDefault="002D7301" w:rsidP="002D7301">
      <w:pPr>
        <w:autoSpaceDE w:val="0"/>
        <w:autoSpaceDN w:val="0"/>
        <w:adjustRightInd w:val="0"/>
        <w:jc w:val="right"/>
        <w:rPr>
          <w:rFonts w:ascii="Liberation Serif" w:hAnsi="Liberation Serif"/>
          <w:bCs/>
        </w:rPr>
      </w:pPr>
    </w:p>
    <w:p w14:paraId="4E31EC63" w14:textId="77777777" w:rsidR="002D7301" w:rsidRPr="002D7301" w:rsidRDefault="002D7301" w:rsidP="002D7301">
      <w:pPr>
        <w:autoSpaceDE w:val="0"/>
        <w:autoSpaceDN w:val="0"/>
        <w:adjustRightInd w:val="0"/>
        <w:jc w:val="right"/>
        <w:rPr>
          <w:rFonts w:ascii="Liberation Serif" w:hAnsi="Liberation Serif"/>
          <w:bCs/>
        </w:rPr>
      </w:pPr>
    </w:p>
    <w:p w14:paraId="6C467D56" w14:textId="77777777" w:rsidR="002D7301" w:rsidRPr="002D7301" w:rsidRDefault="002D7301" w:rsidP="002D7301">
      <w:pPr>
        <w:autoSpaceDE w:val="0"/>
        <w:autoSpaceDN w:val="0"/>
        <w:adjustRightInd w:val="0"/>
        <w:jc w:val="right"/>
        <w:rPr>
          <w:rFonts w:ascii="Liberation Serif" w:hAnsi="Liberation Serif"/>
          <w:bCs/>
        </w:rPr>
      </w:pPr>
    </w:p>
    <w:p w14:paraId="6743313E" w14:textId="77777777" w:rsidR="002D7301" w:rsidRPr="002D7301" w:rsidRDefault="002D7301" w:rsidP="002D7301">
      <w:pPr>
        <w:autoSpaceDE w:val="0"/>
        <w:autoSpaceDN w:val="0"/>
        <w:adjustRightInd w:val="0"/>
        <w:jc w:val="right"/>
        <w:rPr>
          <w:rFonts w:ascii="Liberation Serif" w:hAnsi="Liberation Serif"/>
          <w:bCs/>
        </w:rPr>
      </w:pPr>
    </w:p>
    <w:p w14:paraId="17C51209" w14:textId="77777777" w:rsidR="002D7301" w:rsidRPr="002D7301" w:rsidRDefault="002D7301" w:rsidP="002D7301">
      <w:pPr>
        <w:autoSpaceDE w:val="0"/>
        <w:autoSpaceDN w:val="0"/>
        <w:adjustRightInd w:val="0"/>
        <w:jc w:val="right"/>
        <w:rPr>
          <w:rFonts w:ascii="Liberation Serif" w:hAnsi="Liberation Serif"/>
          <w:bCs/>
        </w:rPr>
      </w:pPr>
    </w:p>
    <w:p w14:paraId="7E519611" w14:textId="77777777" w:rsidR="002D7301" w:rsidRPr="002D7301" w:rsidRDefault="002D7301" w:rsidP="002D7301">
      <w:pPr>
        <w:autoSpaceDE w:val="0"/>
        <w:autoSpaceDN w:val="0"/>
        <w:adjustRightInd w:val="0"/>
        <w:jc w:val="right"/>
        <w:rPr>
          <w:rFonts w:ascii="Liberation Serif" w:hAnsi="Liberation Serif"/>
          <w:bCs/>
        </w:rPr>
      </w:pPr>
    </w:p>
    <w:p w14:paraId="1AF7103A" w14:textId="09BC1805" w:rsidR="002D7301" w:rsidRDefault="002D7301">
      <w:pPr>
        <w:spacing w:after="160" w:line="259" w:lineRule="auto"/>
        <w:rPr>
          <w:rFonts w:ascii="Liberation Serif" w:hAnsi="Liberation Serif"/>
          <w:bCs/>
        </w:rPr>
      </w:pPr>
      <w:r>
        <w:rPr>
          <w:rFonts w:ascii="Liberation Serif" w:hAnsi="Liberation Serif"/>
          <w:bCs/>
        </w:rPr>
        <w:br w:type="page"/>
      </w:r>
    </w:p>
    <w:p w14:paraId="2F124ABA" w14:textId="77777777" w:rsidR="002D7301" w:rsidRPr="00491E9D" w:rsidRDefault="002D7301" w:rsidP="002D7301">
      <w:pPr>
        <w:shd w:val="clear" w:color="auto" w:fill="FFFFFF"/>
        <w:ind w:left="5103"/>
        <w:rPr>
          <w:rFonts w:ascii="Liberation Serif" w:hAnsi="Liberation Serif"/>
          <w:spacing w:val="-3"/>
          <w:sz w:val="28"/>
          <w:szCs w:val="28"/>
        </w:rPr>
      </w:pPr>
      <w:r w:rsidRPr="00491E9D">
        <w:rPr>
          <w:rFonts w:ascii="Liberation Serif" w:hAnsi="Liberation Serif"/>
          <w:spacing w:val="-3"/>
          <w:sz w:val="28"/>
          <w:szCs w:val="28"/>
        </w:rPr>
        <w:lastRenderedPageBreak/>
        <w:t>УТВЕРЖДЕН</w:t>
      </w:r>
    </w:p>
    <w:p w14:paraId="6BC994D0" w14:textId="77777777" w:rsidR="002D7301" w:rsidRPr="00491E9D" w:rsidRDefault="002D7301" w:rsidP="002D7301">
      <w:pPr>
        <w:shd w:val="clear" w:color="auto" w:fill="FFFFFF"/>
        <w:ind w:left="5103"/>
        <w:rPr>
          <w:rFonts w:ascii="Liberation Serif" w:hAnsi="Liberation Serif"/>
          <w:spacing w:val="-3"/>
          <w:sz w:val="28"/>
          <w:szCs w:val="28"/>
        </w:rPr>
      </w:pPr>
      <w:r w:rsidRPr="00491E9D">
        <w:rPr>
          <w:rFonts w:ascii="Liberation Serif" w:hAnsi="Liberation Serif"/>
          <w:spacing w:val="-3"/>
          <w:sz w:val="28"/>
          <w:szCs w:val="28"/>
        </w:rPr>
        <w:t xml:space="preserve">постановлением Главы </w:t>
      </w:r>
      <w:r>
        <w:rPr>
          <w:rFonts w:ascii="Liberation Serif" w:hAnsi="Liberation Serif"/>
          <w:spacing w:val="-3"/>
          <w:sz w:val="28"/>
          <w:szCs w:val="28"/>
        </w:rPr>
        <w:br/>
      </w:r>
      <w:r w:rsidRPr="00491E9D">
        <w:rPr>
          <w:rFonts w:ascii="Liberation Serif" w:hAnsi="Liberation Serif"/>
          <w:spacing w:val="-3"/>
          <w:sz w:val="28"/>
          <w:szCs w:val="28"/>
        </w:rPr>
        <w:t>городского округа Верхняя Пышма</w:t>
      </w:r>
      <w:r w:rsidRPr="00491E9D">
        <w:rPr>
          <w:rFonts w:ascii="Liberation Serif" w:hAnsi="Liberation Serif"/>
          <w:color w:val="FF0000"/>
          <w:spacing w:val="-3"/>
          <w:sz w:val="28"/>
          <w:szCs w:val="28"/>
        </w:rPr>
        <w:t xml:space="preserve"> </w:t>
      </w:r>
      <w:r w:rsidRPr="00491E9D">
        <w:rPr>
          <w:rFonts w:ascii="Liberation Serif" w:hAnsi="Liberation Serif"/>
          <w:spacing w:val="-3"/>
          <w:sz w:val="28"/>
          <w:szCs w:val="28"/>
        </w:rPr>
        <w:t>от ________</w:t>
      </w:r>
      <w:r>
        <w:rPr>
          <w:rFonts w:ascii="Liberation Serif" w:hAnsi="Liberation Serif"/>
          <w:spacing w:val="-3"/>
          <w:sz w:val="28"/>
          <w:szCs w:val="28"/>
        </w:rPr>
        <w:t>_____</w:t>
      </w:r>
      <w:r w:rsidRPr="00491E9D">
        <w:rPr>
          <w:rFonts w:ascii="Liberation Serif" w:hAnsi="Liberation Serif"/>
          <w:spacing w:val="-3"/>
          <w:sz w:val="28"/>
          <w:szCs w:val="28"/>
        </w:rPr>
        <w:t>_____ № ______</w:t>
      </w:r>
    </w:p>
    <w:p w14:paraId="2F5EE833" w14:textId="77777777" w:rsidR="002D7301" w:rsidRDefault="002D7301" w:rsidP="002D7301"/>
    <w:p w14:paraId="66FEB116" w14:textId="77777777" w:rsidR="002D7301" w:rsidRDefault="002D7301" w:rsidP="002D7301"/>
    <w:p w14:paraId="53DC7A8C" w14:textId="77777777" w:rsidR="002D7301" w:rsidRPr="007759F1" w:rsidRDefault="002D7301" w:rsidP="002D7301">
      <w:pPr>
        <w:autoSpaceDE w:val="0"/>
        <w:autoSpaceDN w:val="0"/>
        <w:adjustRightInd w:val="0"/>
        <w:jc w:val="center"/>
        <w:rPr>
          <w:rFonts w:ascii="Liberation Serif" w:eastAsia="Calibri" w:hAnsi="Liberation Serif"/>
          <w:color w:val="808080"/>
        </w:rPr>
      </w:pPr>
      <w:r>
        <w:rPr>
          <w:rFonts w:ascii="Liberation Serif" w:eastAsia="Calibri" w:hAnsi="Liberation Serif"/>
          <w:color w:val="808080"/>
        </w:rPr>
        <w:t>БЛАНК РЕШЕНИЯ ПРЕДСЕДАТЕЛЯ АТК</w:t>
      </w:r>
      <w:r w:rsidRPr="007759F1">
        <w:rPr>
          <w:rFonts w:ascii="Liberation Serif" w:eastAsia="Calibri" w:hAnsi="Liberation Serif"/>
          <w:color w:val="808080"/>
        </w:rPr>
        <w:t xml:space="preserve"> </w:t>
      </w:r>
    </w:p>
    <w:p w14:paraId="4C5639BB" w14:textId="77777777" w:rsidR="002D7301" w:rsidRDefault="002D7301" w:rsidP="002D7301"/>
    <w:p w14:paraId="22F191DA" w14:textId="77777777" w:rsidR="002D7301" w:rsidRDefault="002D7301" w:rsidP="002D7301"/>
    <w:p w14:paraId="287526A6" w14:textId="77777777" w:rsidR="002D7301" w:rsidRDefault="002D7301" w:rsidP="002D7301">
      <w:r w:rsidRPr="00800281">
        <w:rPr>
          <w:rFonts w:eastAsiaTheme="minorHAnsi" w:cstheme="minorBidi"/>
          <w:noProof/>
        </w:rPr>
        <w:drawing>
          <wp:anchor distT="0" distB="0" distL="114300" distR="114300" simplePos="0" relativeHeight="251669504" behindDoc="0" locked="0" layoutInCell="1" allowOverlap="1" wp14:anchorId="26186412" wp14:editId="10C3CC73">
            <wp:simplePos x="0" y="0"/>
            <wp:positionH relativeFrom="column">
              <wp:posOffset>2724150</wp:posOffset>
            </wp:positionH>
            <wp:positionV relativeFrom="paragraph">
              <wp:posOffset>5715</wp:posOffset>
            </wp:positionV>
            <wp:extent cx="495300" cy="609600"/>
            <wp:effectExtent l="0" t="0" r="0" b="0"/>
            <wp:wrapNone/>
            <wp:docPr id="3" name="Рисунок 15"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Герб МО 'Верхняя Пышма'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p>
    <w:p w14:paraId="3158689A" w14:textId="77777777" w:rsidR="002D7301" w:rsidRDefault="002D7301" w:rsidP="002D7301"/>
    <w:p w14:paraId="27B19B90" w14:textId="77777777" w:rsidR="002D7301" w:rsidRDefault="002D7301" w:rsidP="002D7301"/>
    <w:p w14:paraId="63A99EF4" w14:textId="77777777" w:rsidR="002D7301" w:rsidRPr="00DE46D9" w:rsidRDefault="002D7301" w:rsidP="002D7301">
      <w:pPr>
        <w:jc w:val="center"/>
        <w:rPr>
          <w:rFonts w:ascii="Liberation Serif" w:hAnsi="Liberation Serif"/>
          <w:b/>
          <w:sz w:val="28"/>
          <w:szCs w:val="28"/>
        </w:rPr>
      </w:pPr>
    </w:p>
    <w:p w14:paraId="7D43E6F4" w14:textId="77777777" w:rsidR="002D7301" w:rsidRPr="00DE46D9" w:rsidRDefault="002D7301" w:rsidP="002D7301">
      <w:pPr>
        <w:jc w:val="center"/>
        <w:rPr>
          <w:rFonts w:ascii="Liberation Serif" w:hAnsi="Liberation Serif"/>
          <w:b/>
          <w:sz w:val="28"/>
          <w:szCs w:val="28"/>
        </w:rPr>
      </w:pPr>
      <w:r>
        <w:rPr>
          <w:rFonts w:ascii="Liberation Serif" w:hAnsi="Liberation Serif"/>
          <w:b/>
          <w:sz w:val="28"/>
          <w:szCs w:val="28"/>
        </w:rPr>
        <w:t>А</w:t>
      </w:r>
      <w:r w:rsidRPr="00DE46D9">
        <w:rPr>
          <w:rFonts w:ascii="Liberation Serif" w:hAnsi="Liberation Serif"/>
          <w:b/>
          <w:sz w:val="28"/>
          <w:szCs w:val="28"/>
        </w:rPr>
        <w:t xml:space="preserve">нтитеррористической комиссии </w:t>
      </w:r>
    </w:p>
    <w:p w14:paraId="3100298F" w14:textId="77777777" w:rsidR="002D7301" w:rsidRPr="00DE46D9" w:rsidRDefault="002D7301" w:rsidP="002D7301">
      <w:pPr>
        <w:jc w:val="center"/>
        <w:rPr>
          <w:rFonts w:ascii="Liberation Serif" w:hAnsi="Liberation Serif"/>
          <w:b/>
          <w:sz w:val="28"/>
          <w:szCs w:val="28"/>
        </w:rPr>
      </w:pPr>
      <w:r w:rsidRPr="00DE46D9">
        <w:rPr>
          <w:rFonts w:ascii="Liberation Serif" w:hAnsi="Liberation Serif"/>
          <w:b/>
          <w:sz w:val="28"/>
          <w:szCs w:val="28"/>
        </w:rPr>
        <w:t>городско</w:t>
      </w:r>
      <w:r>
        <w:rPr>
          <w:rFonts w:ascii="Liberation Serif" w:hAnsi="Liberation Serif"/>
          <w:b/>
          <w:sz w:val="28"/>
          <w:szCs w:val="28"/>
        </w:rPr>
        <w:t>го</w:t>
      </w:r>
      <w:r w:rsidRPr="00DE46D9">
        <w:rPr>
          <w:rFonts w:ascii="Liberation Serif" w:hAnsi="Liberation Serif"/>
          <w:b/>
          <w:sz w:val="28"/>
          <w:szCs w:val="28"/>
        </w:rPr>
        <w:t xml:space="preserve"> округ</w:t>
      </w:r>
      <w:r>
        <w:rPr>
          <w:rFonts w:ascii="Liberation Serif" w:hAnsi="Liberation Serif"/>
          <w:b/>
          <w:sz w:val="28"/>
          <w:szCs w:val="28"/>
        </w:rPr>
        <w:t>а</w:t>
      </w:r>
      <w:r w:rsidRPr="00DE46D9">
        <w:rPr>
          <w:rFonts w:ascii="Liberation Serif" w:hAnsi="Liberation Serif"/>
          <w:b/>
          <w:sz w:val="28"/>
          <w:szCs w:val="28"/>
        </w:rPr>
        <w:t xml:space="preserve"> Верхняя Пышма</w:t>
      </w:r>
      <w:r>
        <w:rPr>
          <w:rFonts w:ascii="Liberation Serif" w:hAnsi="Liberation Serif"/>
          <w:b/>
          <w:sz w:val="28"/>
          <w:szCs w:val="28"/>
        </w:rPr>
        <w:t xml:space="preserve"> Свердловской области</w:t>
      </w:r>
    </w:p>
    <w:p w14:paraId="6E4723CB" w14:textId="77777777" w:rsidR="002D7301" w:rsidRDefault="002D7301" w:rsidP="002D7301">
      <w:pPr>
        <w:jc w:val="center"/>
        <w:rPr>
          <w:rFonts w:ascii="Liberation Serif" w:hAnsi="Liberation Serif"/>
          <w:sz w:val="28"/>
          <w:szCs w:val="28"/>
        </w:rPr>
      </w:pPr>
    </w:p>
    <w:p w14:paraId="3A352293" w14:textId="77777777" w:rsidR="002D7301" w:rsidRDefault="002D7301" w:rsidP="002D7301">
      <w:pPr>
        <w:jc w:val="center"/>
        <w:rPr>
          <w:rFonts w:ascii="Liberation Serif" w:hAnsi="Liberation Serif"/>
          <w:b/>
          <w:sz w:val="28"/>
          <w:szCs w:val="28"/>
        </w:rPr>
      </w:pPr>
      <w:r>
        <w:rPr>
          <w:rFonts w:ascii="Liberation Serif" w:hAnsi="Liberation Serif"/>
          <w:b/>
          <w:sz w:val="28"/>
          <w:szCs w:val="28"/>
        </w:rPr>
        <w:t>Р Е Ш Е Н И Е</w:t>
      </w:r>
    </w:p>
    <w:p w14:paraId="237C36BF" w14:textId="77777777" w:rsidR="002D7301" w:rsidRDefault="002D7301" w:rsidP="002D7301">
      <w:pPr>
        <w:jc w:val="center"/>
        <w:rPr>
          <w:rFonts w:ascii="Liberation Serif" w:hAnsi="Liberation Serif"/>
          <w:b/>
          <w:sz w:val="28"/>
          <w:szCs w:val="28"/>
        </w:rPr>
      </w:pPr>
    </w:p>
    <w:p w14:paraId="6F4D12F4" w14:textId="77777777" w:rsidR="002D7301" w:rsidRDefault="002D7301" w:rsidP="002D7301">
      <w:pPr>
        <w:jc w:val="both"/>
        <w:rPr>
          <w:rFonts w:ascii="Liberation Serif" w:hAnsi="Liberation Serif"/>
        </w:rPr>
      </w:pPr>
      <w:r>
        <w:rPr>
          <w:rFonts w:ascii="Liberation Serif" w:hAnsi="Liberation Serif"/>
        </w:rPr>
        <w:t>________________                              г. Верхняя Пышма                             № _____________</w:t>
      </w:r>
    </w:p>
    <w:p w14:paraId="7ADD051C" w14:textId="77777777" w:rsidR="002D7301" w:rsidRDefault="002D7301" w:rsidP="002D7301">
      <w:pPr>
        <w:jc w:val="both"/>
        <w:rPr>
          <w:rFonts w:ascii="Liberation Serif" w:hAnsi="Liberation Serif"/>
        </w:rPr>
      </w:pPr>
    </w:p>
    <w:p w14:paraId="0C1A07B9" w14:textId="77777777" w:rsidR="002D7301" w:rsidRDefault="002D7301" w:rsidP="002D7301">
      <w:pPr>
        <w:jc w:val="both"/>
        <w:rPr>
          <w:rFonts w:ascii="Liberation Serif" w:hAnsi="Liberation Serif"/>
        </w:rPr>
      </w:pPr>
    </w:p>
    <w:p w14:paraId="5DA7041F" w14:textId="77777777" w:rsidR="002D7301" w:rsidRDefault="002D7301" w:rsidP="002D7301">
      <w:pPr>
        <w:jc w:val="both"/>
        <w:rPr>
          <w:rFonts w:ascii="Liberation Serif" w:hAnsi="Liberation Serif"/>
        </w:rPr>
      </w:pPr>
    </w:p>
    <w:p w14:paraId="6B55F0C7" w14:textId="77777777" w:rsidR="002D7301" w:rsidRDefault="002D7301" w:rsidP="002D7301">
      <w:pPr>
        <w:jc w:val="both"/>
        <w:rPr>
          <w:rFonts w:ascii="Liberation Serif" w:hAnsi="Liberation Serif"/>
          <w:sz w:val="28"/>
          <w:szCs w:val="28"/>
        </w:rPr>
      </w:pPr>
      <w:r>
        <w:rPr>
          <w:rFonts w:ascii="Liberation Serif" w:hAnsi="Liberation Serif"/>
        </w:rPr>
        <w:tab/>
      </w:r>
      <w:r w:rsidRPr="00DE46D9">
        <w:rPr>
          <w:rFonts w:ascii="Liberation Serif" w:hAnsi="Liberation Serif"/>
          <w:sz w:val="28"/>
          <w:szCs w:val="28"/>
        </w:rPr>
        <w:t>Отражается информация, послужившая основанием для принятия решения.</w:t>
      </w:r>
    </w:p>
    <w:p w14:paraId="5B02E220" w14:textId="77777777" w:rsidR="002D7301" w:rsidRDefault="002D7301" w:rsidP="002D7301">
      <w:pPr>
        <w:jc w:val="both"/>
        <w:rPr>
          <w:rFonts w:ascii="Liberation Serif" w:hAnsi="Liberation Serif"/>
          <w:sz w:val="28"/>
          <w:szCs w:val="28"/>
        </w:rPr>
      </w:pPr>
      <w:r>
        <w:rPr>
          <w:rFonts w:ascii="Liberation Serif" w:hAnsi="Liberation Serif"/>
          <w:sz w:val="28"/>
          <w:szCs w:val="28"/>
        </w:rPr>
        <w:tab/>
        <w:t>Устанавливаются сроки действия и исполнения настоящего решения, отражаются мероприятия и лица, ответственные за их исполнение.</w:t>
      </w:r>
    </w:p>
    <w:p w14:paraId="18A9CBC1" w14:textId="77777777" w:rsidR="002D7301" w:rsidRDefault="002D7301" w:rsidP="002D7301">
      <w:pPr>
        <w:jc w:val="both"/>
        <w:rPr>
          <w:rFonts w:ascii="Liberation Serif" w:hAnsi="Liberation Serif"/>
          <w:sz w:val="28"/>
          <w:szCs w:val="28"/>
        </w:rPr>
      </w:pPr>
    </w:p>
    <w:p w14:paraId="44FA74B1" w14:textId="77777777" w:rsidR="002D7301" w:rsidRDefault="002D7301" w:rsidP="002D7301">
      <w:pPr>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5325"/>
        <w:gridCol w:w="4256"/>
      </w:tblGrid>
      <w:tr w:rsidR="002D7301" w:rsidRPr="00324193" w14:paraId="205C785E" w14:textId="77777777" w:rsidTr="00F34272">
        <w:tc>
          <w:tcPr>
            <w:tcW w:w="5199" w:type="dxa"/>
            <w:vAlign w:val="bottom"/>
          </w:tcPr>
          <w:p w14:paraId="575B9260" w14:textId="77777777" w:rsidR="002D7301" w:rsidRPr="00324193" w:rsidRDefault="002D7301" w:rsidP="00F34272">
            <w:pPr>
              <w:ind w:right="1689"/>
              <w:rPr>
                <w:rFonts w:ascii="Liberation Serif" w:hAnsi="Liberation Serif"/>
                <w:sz w:val="28"/>
                <w:szCs w:val="28"/>
              </w:rPr>
            </w:pPr>
            <w:r w:rsidRPr="00324193">
              <w:rPr>
                <w:rFonts w:ascii="Liberation Serif" w:hAnsi="Liberation Serif"/>
                <w:sz w:val="28"/>
                <w:szCs w:val="28"/>
              </w:rPr>
              <w:t>Председатель Комиссии</w:t>
            </w:r>
          </w:p>
        </w:tc>
        <w:tc>
          <w:tcPr>
            <w:tcW w:w="4156" w:type="dxa"/>
            <w:vAlign w:val="bottom"/>
          </w:tcPr>
          <w:p w14:paraId="6F0B522D" w14:textId="77777777" w:rsidR="002D7301" w:rsidRPr="00324193" w:rsidRDefault="002D7301" w:rsidP="00F34272">
            <w:pPr>
              <w:jc w:val="right"/>
              <w:rPr>
                <w:rFonts w:ascii="Liberation Serif" w:hAnsi="Liberation Serif"/>
                <w:sz w:val="28"/>
                <w:szCs w:val="28"/>
              </w:rPr>
            </w:pPr>
            <w:r w:rsidRPr="00324193">
              <w:rPr>
                <w:rFonts w:ascii="Liberation Serif" w:hAnsi="Liberation Serif"/>
                <w:sz w:val="28"/>
                <w:szCs w:val="28"/>
              </w:rPr>
              <w:t>И.О. Фамилия</w:t>
            </w:r>
          </w:p>
        </w:tc>
      </w:tr>
    </w:tbl>
    <w:p w14:paraId="168276E8" w14:textId="77777777" w:rsidR="002D7301" w:rsidRPr="00DE46D9" w:rsidRDefault="002D7301" w:rsidP="002D7301">
      <w:pPr>
        <w:jc w:val="both"/>
        <w:rPr>
          <w:rFonts w:ascii="Liberation Serif" w:hAnsi="Liberation Serif"/>
        </w:rPr>
      </w:pPr>
    </w:p>
    <w:p w14:paraId="0FF2253A" w14:textId="77777777" w:rsidR="002D7301" w:rsidRPr="002D7301" w:rsidRDefault="002D7301" w:rsidP="002D7301">
      <w:pPr>
        <w:autoSpaceDE w:val="0"/>
        <w:autoSpaceDN w:val="0"/>
        <w:adjustRightInd w:val="0"/>
        <w:jc w:val="right"/>
        <w:rPr>
          <w:rFonts w:ascii="Liberation Serif" w:hAnsi="Liberation Serif"/>
          <w:bCs/>
        </w:rPr>
      </w:pPr>
      <w:bookmarkStart w:id="2" w:name="_GoBack"/>
      <w:bookmarkEnd w:id="2"/>
    </w:p>
    <w:p w14:paraId="2C4446D6" w14:textId="77777777" w:rsidR="00753AAF" w:rsidRPr="002D7301" w:rsidRDefault="00753AAF">
      <w:pPr>
        <w:rPr>
          <w:rFonts w:ascii="Liberation Serif" w:hAnsi="Liberation Serif"/>
        </w:rPr>
      </w:pPr>
    </w:p>
    <w:sectPr w:rsidR="00753AAF" w:rsidRPr="002D7301" w:rsidSect="009F482A">
      <w:headerReference w:type="first" r:id="rId9"/>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62D60" w14:textId="77777777" w:rsidR="00752EBE" w:rsidRDefault="00752EBE" w:rsidP="002D7301">
      <w:r>
        <w:separator/>
      </w:r>
    </w:p>
  </w:endnote>
  <w:endnote w:type="continuationSeparator" w:id="0">
    <w:p w14:paraId="6E342402" w14:textId="77777777" w:rsidR="00752EBE" w:rsidRDefault="00752EBE" w:rsidP="002D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AC552" w14:textId="77777777" w:rsidR="00752EBE" w:rsidRDefault="00752EBE" w:rsidP="002D7301">
      <w:r>
        <w:separator/>
      </w:r>
    </w:p>
  </w:footnote>
  <w:footnote w:type="continuationSeparator" w:id="0">
    <w:p w14:paraId="693D0675" w14:textId="77777777" w:rsidR="00752EBE" w:rsidRDefault="00752EBE" w:rsidP="002D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44D9" w14:textId="77777777" w:rsidR="00810AAA" w:rsidRDefault="00752EBE" w:rsidP="00810AAA">
    <w:pPr>
      <w:pStyle w:val="a3"/>
      <w:jc w:val="center"/>
    </w:pPr>
    <w:permStart w:id="1571772710" w:edGrp="everyone"/>
    <w:permEnd w:id="15717727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8A6312"/>
    <w:multiLevelType w:val="multilevel"/>
    <w:tmpl w:val="F3A253C6"/>
    <w:lvl w:ilvl="0">
      <w:start w:val="1"/>
      <w:numFmt w:val="decimal"/>
      <w:lvlText w:val="%1."/>
      <w:lvlJc w:val="left"/>
      <w:pPr>
        <w:ind w:left="1069" w:hanging="360"/>
      </w:pPr>
    </w:lvl>
    <w:lvl w:ilvl="1">
      <w:start w:val="1"/>
      <w:numFmt w:val="decimal"/>
      <w:lvlText w:val="%2)"/>
      <w:lvlJc w:val="left"/>
      <w:pPr>
        <w:ind w:left="1444" w:hanging="375"/>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 w15:restartNumberingAfterBreak="0">
    <w:nsid w:val="590278FD"/>
    <w:multiLevelType w:val="hybridMultilevel"/>
    <w:tmpl w:val="E158694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7F2D2F35"/>
    <w:multiLevelType w:val="hybridMultilevel"/>
    <w:tmpl w:val="0688EB1C"/>
    <w:lvl w:ilvl="0" w:tplc="5ED807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8D"/>
    <w:rsid w:val="002D7301"/>
    <w:rsid w:val="00752EBE"/>
    <w:rsid w:val="00753AAF"/>
    <w:rsid w:val="008D3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3BD59-E46A-48E7-8C29-E7629170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3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D7301"/>
    <w:pPr>
      <w:tabs>
        <w:tab w:val="center" w:pos="4677"/>
        <w:tab w:val="right" w:pos="9355"/>
      </w:tabs>
    </w:pPr>
  </w:style>
  <w:style w:type="character" w:customStyle="1" w:styleId="a4">
    <w:name w:val="Верхний колонтитул Знак"/>
    <w:basedOn w:val="a0"/>
    <w:link w:val="a3"/>
    <w:rsid w:val="002D7301"/>
    <w:rPr>
      <w:rFonts w:ascii="Times New Roman" w:eastAsia="Times New Roman" w:hAnsi="Times New Roman" w:cs="Times New Roman"/>
      <w:sz w:val="24"/>
      <w:szCs w:val="24"/>
      <w:lang w:eastAsia="ru-RU"/>
    </w:rPr>
  </w:style>
  <w:style w:type="paragraph" w:styleId="a5">
    <w:name w:val="footer"/>
    <w:basedOn w:val="a"/>
    <w:link w:val="a6"/>
    <w:rsid w:val="002D7301"/>
    <w:pPr>
      <w:tabs>
        <w:tab w:val="center" w:pos="4677"/>
        <w:tab w:val="right" w:pos="9355"/>
      </w:tabs>
    </w:pPr>
  </w:style>
  <w:style w:type="character" w:customStyle="1" w:styleId="a6">
    <w:name w:val="Нижний колонтитул Знак"/>
    <w:basedOn w:val="a0"/>
    <w:link w:val="a5"/>
    <w:rsid w:val="002D7301"/>
    <w:rPr>
      <w:rFonts w:ascii="Times New Roman" w:eastAsia="Times New Roman" w:hAnsi="Times New Roman" w:cs="Times New Roman"/>
      <w:sz w:val="24"/>
      <w:szCs w:val="24"/>
      <w:lang w:eastAsia="ru-RU"/>
    </w:rPr>
  </w:style>
  <w:style w:type="paragraph" w:customStyle="1" w:styleId="ConsNormal">
    <w:name w:val="ConsNormal"/>
    <w:rsid w:val="002D7301"/>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basedOn w:val="a"/>
    <w:uiPriority w:val="34"/>
    <w:qFormat/>
    <w:rsid w:val="002D730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4328</Words>
  <Characters>24676</Characters>
  <Application>Microsoft Office Word</Application>
  <DocSecurity>0</DocSecurity>
  <Lines>205</Lines>
  <Paragraphs>57</Paragraphs>
  <ScaleCrop>false</ScaleCrop>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2026-05-31T04:52:00Z</dcterms:created>
  <dcterms:modified xsi:type="dcterms:W3CDTF">2026-05-31T04:54:00Z</dcterms:modified>
</cp:coreProperties>
</file>