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553" w:rsidRPr="00874553" w:rsidRDefault="00874553" w:rsidP="00874553">
      <w:pPr>
        <w:tabs>
          <w:tab w:val="left" w:leader="underscore" w:pos="9639"/>
        </w:tabs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874553">
        <w:rPr>
          <w:rFonts w:eastAsia="Times New Roman" w:cs="Times New Roman"/>
          <w:sz w:val="28"/>
          <w:szCs w:val="28"/>
          <w:lang w:eastAsia="ru-RU"/>
        </w:rPr>
        <w:t>К постановлению Администрации городского округа Верхняя Пышма</w:t>
      </w:r>
    </w:p>
    <w:p w:rsidR="00874553" w:rsidRPr="00874553" w:rsidRDefault="00874553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  <w:r w:rsidRPr="00874553">
        <w:rPr>
          <w:rFonts w:eastAsia="Times New Roman" w:cs="Times New Roman"/>
          <w:sz w:val="28"/>
          <w:szCs w:val="28"/>
          <w:lang w:eastAsia="ru-RU"/>
        </w:rPr>
        <w:t>от __</w:t>
      </w:r>
      <w:r w:rsidR="00C74D78">
        <w:rPr>
          <w:rFonts w:eastAsia="Times New Roman" w:cs="Times New Roman"/>
          <w:sz w:val="28"/>
          <w:szCs w:val="28"/>
          <w:lang w:eastAsia="ru-RU"/>
        </w:rPr>
        <w:t>16.06.2026</w:t>
      </w:r>
      <w:r w:rsidRPr="00874553">
        <w:rPr>
          <w:rFonts w:eastAsia="Times New Roman" w:cs="Times New Roman"/>
          <w:sz w:val="28"/>
          <w:szCs w:val="28"/>
          <w:lang w:eastAsia="ru-RU"/>
        </w:rPr>
        <w:t>_ № _</w:t>
      </w:r>
      <w:r w:rsidR="00C74D78">
        <w:rPr>
          <w:rFonts w:eastAsia="Times New Roman" w:cs="Times New Roman"/>
          <w:sz w:val="28"/>
          <w:szCs w:val="28"/>
          <w:lang w:eastAsia="ru-RU"/>
        </w:rPr>
        <w:t>919</w:t>
      </w:r>
      <w:r w:rsidRPr="00874553">
        <w:rPr>
          <w:rFonts w:eastAsia="Times New Roman" w:cs="Times New Roman"/>
          <w:sz w:val="28"/>
          <w:szCs w:val="28"/>
          <w:lang w:eastAsia="ru-RU"/>
        </w:rPr>
        <w:t>___</w:t>
      </w:r>
    </w:p>
    <w:p w:rsidR="00874553" w:rsidRPr="00874553" w:rsidRDefault="00874553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4553" w:rsidRPr="00874553" w:rsidRDefault="00874553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14021" w:rsidRPr="00874553" w:rsidRDefault="00F14021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  <w:r w:rsidRPr="00874553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:rsidR="00F14021" w:rsidRPr="00874553" w:rsidRDefault="00F14021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  <w:r w:rsidRPr="00874553">
        <w:rPr>
          <w:rFonts w:eastAsia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14021" w:rsidRPr="00874553" w:rsidRDefault="00F14021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  <w:r w:rsidRPr="00874553">
        <w:rPr>
          <w:rFonts w:eastAsia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F14021" w:rsidRPr="00874553" w:rsidRDefault="00F14021" w:rsidP="00F14021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  <w:r w:rsidRPr="00874553">
        <w:rPr>
          <w:rFonts w:eastAsia="Times New Roman" w:cs="Times New Roman"/>
          <w:sz w:val="28"/>
          <w:szCs w:val="28"/>
          <w:lang w:eastAsia="ru-RU"/>
        </w:rPr>
        <w:t>от _</w:t>
      </w:r>
      <w:r w:rsidR="00C74D78">
        <w:rPr>
          <w:rFonts w:eastAsia="Times New Roman" w:cs="Times New Roman"/>
          <w:sz w:val="28"/>
          <w:szCs w:val="28"/>
          <w:lang w:eastAsia="ru-RU"/>
        </w:rPr>
        <w:t>17.09.2020</w:t>
      </w:r>
      <w:r w:rsidRPr="00874553">
        <w:rPr>
          <w:rFonts w:eastAsia="Times New Roman" w:cs="Times New Roman"/>
          <w:sz w:val="28"/>
          <w:szCs w:val="28"/>
          <w:lang w:eastAsia="ru-RU"/>
        </w:rPr>
        <w:t>_____ № __</w:t>
      </w:r>
      <w:r w:rsidR="00C74D78">
        <w:rPr>
          <w:rFonts w:eastAsia="Times New Roman" w:cs="Times New Roman"/>
          <w:sz w:val="28"/>
          <w:szCs w:val="28"/>
          <w:lang w:eastAsia="ru-RU"/>
        </w:rPr>
        <w:t>735</w:t>
      </w:r>
      <w:bookmarkStart w:id="0" w:name="_GoBack"/>
      <w:bookmarkEnd w:id="0"/>
      <w:r w:rsidRPr="00874553">
        <w:rPr>
          <w:rFonts w:eastAsia="Times New Roman" w:cs="Times New Roman"/>
          <w:sz w:val="28"/>
          <w:szCs w:val="28"/>
          <w:lang w:eastAsia="ru-RU"/>
        </w:rPr>
        <w:t>___</w:t>
      </w:r>
    </w:p>
    <w:p w:rsidR="00F14021" w:rsidRPr="00874553" w:rsidRDefault="00F14021" w:rsidP="00F1402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74553" w:rsidRPr="00874553" w:rsidRDefault="00874553" w:rsidP="00F1402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14021" w:rsidRPr="00874553" w:rsidRDefault="00874553" w:rsidP="00F14021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874553">
        <w:rPr>
          <w:b/>
          <w:bCs/>
          <w:sz w:val="28"/>
          <w:szCs w:val="28"/>
        </w:rPr>
        <w:t>ПЕРЕЧЕНЬ</w:t>
      </w:r>
    </w:p>
    <w:p w:rsidR="00F14021" w:rsidRPr="00874553" w:rsidRDefault="0094313F" w:rsidP="00F14021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874553">
        <w:rPr>
          <w:b/>
          <w:bCs/>
          <w:sz w:val="28"/>
          <w:szCs w:val="28"/>
        </w:rPr>
        <w:t>мест на территории городского округа Верхняя Пышма,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F14021" w:rsidRPr="00874553" w:rsidRDefault="00F14021" w:rsidP="00F14021">
      <w:pPr>
        <w:spacing w:after="0" w:line="240" w:lineRule="auto"/>
        <w:ind w:firstLine="567"/>
        <w:contextualSpacing/>
        <w:rPr>
          <w:sz w:val="28"/>
          <w:szCs w:val="28"/>
        </w:rPr>
      </w:pPr>
    </w:p>
    <w:p w:rsidR="00F14021" w:rsidRPr="00874553" w:rsidRDefault="00E6643E" w:rsidP="008A42ED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 xml:space="preserve">1. </w:t>
      </w:r>
      <w:r w:rsidR="0094313F" w:rsidRPr="00874553">
        <w:rPr>
          <w:sz w:val="28"/>
          <w:szCs w:val="28"/>
        </w:rPr>
        <w:t>О</w:t>
      </w:r>
      <w:r w:rsidR="00F14021" w:rsidRPr="00874553">
        <w:rPr>
          <w:sz w:val="28"/>
          <w:szCs w:val="28"/>
        </w:rPr>
        <w:t>бъект</w:t>
      </w:r>
      <w:r w:rsidR="0094313F" w:rsidRPr="00874553">
        <w:rPr>
          <w:sz w:val="28"/>
          <w:szCs w:val="28"/>
        </w:rPr>
        <w:t>ы (</w:t>
      </w:r>
      <w:r w:rsidR="00F14021" w:rsidRPr="00874553">
        <w:rPr>
          <w:sz w:val="28"/>
          <w:szCs w:val="28"/>
        </w:rPr>
        <w:t>территори</w:t>
      </w:r>
      <w:r w:rsidR="0094313F" w:rsidRPr="00874553">
        <w:rPr>
          <w:sz w:val="28"/>
          <w:szCs w:val="28"/>
        </w:rPr>
        <w:t>и</w:t>
      </w:r>
      <w:r w:rsidR="00F14021" w:rsidRPr="00874553">
        <w:rPr>
          <w:sz w:val="28"/>
          <w:szCs w:val="28"/>
        </w:rPr>
        <w:t>, помещения) юридических лиц или граждан, осуществляющих предпринимательскую деятельность без образования юридического лица:</w:t>
      </w:r>
    </w:p>
    <w:p w:rsidR="00F14021" w:rsidRPr="00874553" w:rsidRDefault="00F14021" w:rsidP="008A42ED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1) которые предназначены для реализации товаров только сексуального характера;</w:t>
      </w:r>
    </w:p>
    <w:p w:rsidR="00F14021" w:rsidRPr="00874553" w:rsidRDefault="00F14021" w:rsidP="008A42ED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2) которые предназначены для реализации только алкогольной продукции, пива и напитков, изготавливаемых на его основе;</w:t>
      </w:r>
    </w:p>
    <w:p w:rsidR="00F14021" w:rsidRPr="00874553" w:rsidRDefault="00F14021" w:rsidP="008A42ED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3) которые предназначены для реализации и употребления только табачной продукции, электронных систем доставки никотина, устройств для нагревания табака, кальянов, вейпов (в том числе с применением бестабачных смесей), электронных сигарет.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2. Иные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развитию, за исключением мест, в которых может быть организовано осуществление трудовой деятельности несовершеннолетним гражданином в соответствии с действующим законодательством Российской Федерации: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1)</w:t>
      </w:r>
      <w:r w:rsidRPr="00874553">
        <w:rPr>
          <w:sz w:val="28"/>
          <w:szCs w:val="28"/>
        </w:rPr>
        <w:tab/>
        <w:t>крыши жилых и нежилых строений, чердаки, подвалы (за исключением используемых хозяйствующими субъектами для организации досуговой деятельности), технические помещения, лифтовые и иные шахты, кроме жилых домов частного сектора;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2)</w:t>
      </w:r>
      <w:r w:rsidRPr="00874553">
        <w:rPr>
          <w:sz w:val="28"/>
          <w:szCs w:val="28"/>
        </w:rPr>
        <w:tab/>
        <w:t>строящиеся и законсервированные объекты капитального строительства и прилегающие к ним территории;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3)</w:t>
      </w:r>
      <w:r w:rsidRPr="00874553">
        <w:rPr>
          <w:sz w:val="28"/>
          <w:szCs w:val="28"/>
        </w:rPr>
        <w:tab/>
        <w:t>нежилые дома, бесхозяйные и неэксплуатируемые здания, сооружения и территории разрушенных зданий;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4)</w:t>
      </w:r>
      <w:r w:rsidRPr="00874553">
        <w:rPr>
          <w:sz w:val="28"/>
          <w:szCs w:val="28"/>
        </w:rPr>
        <w:tab/>
        <w:t>объекты коммунальной инфраструктуры (канализационные коллекторы, газопроводы, теплотрассы, насосные станции, водонапорные башни, трансформаторные подстанции, котельные);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lastRenderedPageBreak/>
        <w:t>5)</w:t>
      </w:r>
      <w:r w:rsidRPr="00874553">
        <w:rPr>
          <w:sz w:val="28"/>
          <w:szCs w:val="28"/>
        </w:rPr>
        <w:tab/>
        <w:t>газораспределительные подстанции;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6)</w:t>
      </w:r>
      <w:r w:rsidRPr="00874553">
        <w:rPr>
          <w:sz w:val="28"/>
          <w:szCs w:val="28"/>
        </w:rPr>
        <w:tab/>
        <w:t>гидротехнические сооружения: водосбросные, водопропускные и водовыпускные сооружения (за исключением пешеходных мостов);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7)</w:t>
      </w:r>
      <w:r w:rsidRPr="00874553">
        <w:rPr>
          <w:sz w:val="28"/>
          <w:szCs w:val="28"/>
        </w:rPr>
        <w:tab/>
        <w:t>полигоны тв</w:t>
      </w:r>
      <w:r w:rsidR="00874553">
        <w:rPr>
          <w:sz w:val="28"/>
          <w:szCs w:val="28"/>
        </w:rPr>
        <w:t>е</w:t>
      </w:r>
      <w:r w:rsidRPr="00874553">
        <w:rPr>
          <w:sz w:val="28"/>
          <w:szCs w:val="28"/>
        </w:rPr>
        <w:t>рдых бытовых отходов, иные места, установленные в соответствии с действующим законодательством для размещения отходов производства и потребления;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8)</w:t>
      </w:r>
      <w:r w:rsidRPr="00874553">
        <w:rPr>
          <w:sz w:val="28"/>
          <w:szCs w:val="28"/>
        </w:rPr>
        <w:tab/>
        <w:t>производственные помещения, промышленные предприятия и прилегающие к ним территории.</w:t>
      </w:r>
    </w:p>
    <w:p w:rsidR="00562A36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3. Места предоставления услуг пользования сети Интернет (компьютерные клубы, залы) при отсутствии специального программного обеспечения, ограничивающего доступ детей к информации порнографического и сексуального характера, пропагандирующего распространение, изготовление и методы употребления наркотических и психоактивных веществ.</w:t>
      </w:r>
    </w:p>
    <w:p w:rsidR="008A42ED" w:rsidRPr="00874553" w:rsidRDefault="00562A36" w:rsidP="00562A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874553">
        <w:rPr>
          <w:sz w:val="28"/>
          <w:szCs w:val="28"/>
        </w:rPr>
        <w:t>4. Места неорганизованного отдыха на открытых водо</w:t>
      </w:r>
      <w:r w:rsidR="00874553">
        <w:rPr>
          <w:sz w:val="28"/>
          <w:szCs w:val="28"/>
        </w:rPr>
        <w:t>е</w:t>
      </w:r>
      <w:r w:rsidRPr="00874553">
        <w:rPr>
          <w:sz w:val="28"/>
          <w:szCs w:val="28"/>
        </w:rPr>
        <w:t>мах без сопровождения родителей (лиц, их заменяющих) или лиц, осуществляющих мероприятия с участием детей (за исключением осуществления любительского рыболовства и мест, в которых может быть организовано осуществление трудовой деятельности несовершеннолетним гражданином в соответствии с действующим законодательством Российской Федерации).</w:t>
      </w:r>
    </w:p>
    <w:sectPr w:rsidR="008A42ED" w:rsidRPr="00874553" w:rsidSect="008745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64CB1"/>
    <w:multiLevelType w:val="hybridMultilevel"/>
    <w:tmpl w:val="F454EB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75"/>
    <w:rsid w:val="004D60EF"/>
    <w:rsid w:val="00562A36"/>
    <w:rsid w:val="00874553"/>
    <w:rsid w:val="008A42ED"/>
    <w:rsid w:val="0094313F"/>
    <w:rsid w:val="00A13650"/>
    <w:rsid w:val="00C74D78"/>
    <w:rsid w:val="00CE2E75"/>
    <w:rsid w:val="00E07B4B"/>
    <w:rsid w:val="00E6643E"/>
    <w:rsid w:val="00F1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BD4D"/>
  <w15:chartTrackingRefBased/>
  <w15:docId w15:val="{3E11B1C1-324B-495B-AB5A-C1867DE8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7</cp:revision>
  <cp:lastPrinted>2026-06-04T11:30:00Z</cp:lastPrinted>
  <dcterms:created xsi:type="dcterms:W3CDTF">2026-05-27T06:40:00Z</dcterms:created>
  <dcterms:modified xsi:type="dcterms:W3CDTF">2026-06-16T06:05:00Z</dcterms:modified>
</cp:coreProperties>
</file>