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33EBC" w:rsidRPr="00E33EBC" w:rsidTr="00991ACE">
        <w:trPr>
          <w:trHeight w:val="524"/>
        </w:trPr>
        <w:tc>
          <w:tcPr>
            <w:tcW w:w="9460" w:type="dxa"/>
            <w:gridSpan w:val="5"/>
          </w:tcPr>
          <w:p w:rsidR="00E33EBC" w:rsidRPr="00E33EBC" w:rsidRDefault="00E33EBC" w:rsidP="00E3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33EBC" w:rsidRPr="00E33EBC" w:rsidRDefault="00E33EBC" w:rsidP="00E3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33EBC" w:rsidRPr="00E33EBC" w:rsidRDefault="00E33EBC" w:rsidP="00E33E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33EBC" w:rsidRPr="00E33EBC" w:rsidRDefault="00E33EBC" w:rsidP="00E33E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22B44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S2AwIAAKsDAAAOAAAAZHJzL2Uyb0RvYy54bWysU81uEzEQviPxDpbvZDdFLdUqmx5SyqVA&#10;pIYHcGxv1qrXY9lONrkBZ6Q8Aq/AoUiVCjzD7hsxdn6gcEPswRrPz+eZb74dXawbTVbSeQWmpMNB&#10;Tok0HIQyi5K+m109O6fEB2YE02BkSTfS04vx0yej1hbyBGrQQjqCIMYXrS1pHYItsszzWjbMD8BK&#10;g8EKXMMCXt0iE461iN7o7CTPz7IWnLAOuPQevZe7IB0n/KqSPLytKi8D0SXF3kI6XTrn8czGI1Ys&#10;HLO14vs22D900TBl8NEj1CULjCyd+guqUdyBhyoMODQZVJXiMs2A0wzzP6a5qZmVaRYkx9sjTf7/&#10;wfI3q6kjSuDuKDGswRV1n/v3/bb71n3pt6T/0P3ovnZ33X33vbvvP6L90H9COwa7h717S4aRydb6&#10;AgEnZuoiF3xtbuw18FtPDExqZhYyTTTbWHwmVWSPSuLFW+xn3r4GgTlsGSDRuq5cEyGRMLJO29sc&#10;tyfXgXB0nr44y/PzU0r4IZax4lBonQ+vJDQkGiXVykRiWcFW1z5g65h6SIluA1dK6yQObUhb0ufn&#10;wxz1wxuLVAUUy+2s3q/cg1YipsdC7xbziXZkxaLg0heZQfhHaQ6WRiT4WjLxcm8HpvTOxnxtsOzA&#10;yI7bOYjN1EW46EdFJOC9eqPkfr+nrF//2PgnAAAA//8DAFBLAwQUAAYACAAAACEAhA0WY9kAAAAG&#10;AQAADwAAAGRycy9kb3ducmV2LnhtbEyOwU7DMBBE70j8g7VI3KiTEFEa4lQICSFxo5T7Nt4maeN1&#10;iJ02/D0LFziOZvTmlevZ9epEY+g8G0gXCSji2tuOGwPb9+ebe1AhIlvsPZOBLwqwri4vSiysP/Mb&#10;nTaxUQLhUKCBNsah0DrULTkMCz8QS7f3o8MocWy0HfEscNfrLEnutMOO5aHFgZ5aqo+byRlIXlys&#10;8fBxSI/pstnr7efsp1djrq/mxwdQkeb4N4YffVGHSpx2fmIbVG8gzzJZGljmoKRe5atbULvfrKtS&#10;/9evvgEAAP//AwBQSwECLQAUAAYACAAAACEAtoM4kv4AAADhAQAAEwAAAAAAAAAAAAAAAAAAAAAA&#10;W0NvbnRlbnRfVHlwZXNdLnhtbFBLAQItABQABgAIAAAAIQA4/SH/1gAAAJQBAAALAAAAAAAAAAAA&#10;AAAAAC8BAABfcmVscy8ucmVsc1BLAQItABQABgAIAAAAIQBgXXS2AwIAAKsDAAAOAAAAAAAAAAAA&#10;AAAAAC4CAABkcnMvZTJvRG9jLnhtbFBLAQItABQABgAIAAAAIQCEDRZj2QAAAAYBAAAPAAAAAAAA&#10;AAAAAAAAAF0EAABkcnMvZG93bnJldi54bWxQSwUGAAAAAAQABADzAAAAYw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33EBC" w:rsidRPr="00E33EBC" w:rsidTr="00991ACE">
        <w:trPr>
          <w:trHeight w:val="524"/>
        </w:trPr>
        <w:tc>
          <w:tcPr>
            <w:tcW w:w="284" w:type="dxa"/>
            <w:vAlign w:val="bottom"/>
          </w:tcPr>
          <w:p w:rsidR="00E33EBC" w:rsidRPr="00E33EBC" w:rsidRDefault="00E33EBC" w:rsidP="00E33EB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33EBC" w:rsidRPr="00E33EBC" w:rsidRDefault="00E33EBC" w:rsidP="00E3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E3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3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3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3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33E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33EBC" w:rsidRPr="00E33EBC" w:rsidRDefault="00E33EBC" w:rsidP="00E3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33EBC" w:rsidRPr="00E33EBC" w:rsidRDefault="00E33EBC" w:rsidP="00E3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6341" w:type="dxa"/>
            <w:vAlign w:val="bottom"/>
          </w:tcPr>
          <w:p w:rsidR="00E33EBC" w:rsidRPr="00E33EBC" w:rsidRDefault="00E33EBC" w:rsidP="00E33E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33EBC" w:rsidRPr="00E33EBC" w:rsidTr="00991ACE">
        <w:trPr>
          <w:trHeight w:val="130"/>
        </w:trPr>
        <w:tc>
          <w:tcPr>
            <w:tcW w:w="9460" w:type="dxa"/>
            <w:gridSpan w:val="5"/>
          </w:tcPr>
          <w:p w:rsidR="00E33EBC" w:rsidRPr="00E33EBC" w:rsidRDefault="00E33EBC" w:rsidP="00E33E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33EBC" w:rsidRPr="00E33EBC" w:rsidTr="00991ACE">
        <w:tc>
          <w:tcPr>
            <w:tcW w:w="9460" w:type="dxa"/>
            <w:gridSpan w:val="5"/>
          </w:tcPr>
          <w:p w:rsidR="00E33EBC" w:rsidRPr="00E33EBC" w:rsidRDefault="00E33EBC" w:rsidP="00E33E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33EBC" w:rsidRPr="00E33EBC" w:rsidRDefault="00E33EBC" w:rsidP="00E33E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33EBC" w:rsidRPr="00E33EBC" w:rsidRDefault="00E33EBC" w:rsidP="00E33E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33EBC" w:rsidRPr="00E33EBC" w:rsidTr="00991ACE">
        <w:tc>
          <w:tcPr>
            <w:tcW w:w="9460" w:type="dxa"/>
            <w:gridSpan w:val="5"/>
          </w:tcPr>
          <w:p w:rsidR="00E33EBC" w:rsidRPr="00E33EBC" w:rsidRDefault="00E33EBC" w:rsidP="00E33E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E33EB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Пышма», утвержденную постановлением администрации городского округа Верхняя Пышма </w:t>
            </w:r>
            <w:bookmarkEnd w:id="0"/>
            <w:r w:rsidRPr="00E33EB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от 15.10.2025 № 1487</w:t>
            </w:r>
          </w:p>
        </w:tc>
      </w:tr>
      <w:tr w:rsidR="00E33EBC" w:rsidRPr="00E33EBC" w:rsidTr="00991ACE">
        <w:tc>
          <w:tcPr>
            <w:tcW w:w="9460" w:type="dxa"/>
            <w:gridSpan w:val="5"/>
          </w:tcPr>
          <w:p w:rsidR="00E33EBC" w:rsidRPr="00E33EBC" w:rsidRDefault="00E33EBC" w:rsidP="00E33E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33EBC" w:rsidRPr="00E33EBC" w:rsidRDefault="00E33EBC" w:rsidP="00E33E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33EBC" w:rsidRPr="00E33EBC" w:rsidRDefault="00E33EBC" w:rsidP="00E33EB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3EB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Решением Думы городского округа Верхняя Пышма от 04.06.2026 № 39/1 «О внесении изменений в Решение Думы от 23 декабря 2025 года №</w:t>
      </w:r>
      <w:bookmarkStart w:id="1" w:name="_Hlk54633939"/>
      <w:r w:rsidRPr="00E33EBC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bookmarkEnd w:id="1"/>
      <w:r w:rsidRPr="00E33EBC">
        <w:rPr>
          <w:rFonts w:ascii="Liberation Serif" w:eastAsia="Times New Roman" w:hAnsi="Liberation Serif" w:cs="Times New Roman"/>
          <w:sz w:val="28"/>
          <w:szCs w:val="28"/>
          <w:lang w:eastAsia="ru-RU"/>
        </w:rPr>
        <w:t>33/6 «О бюджете городского округа Верхняя Пышма на 2026 год и плановый период 2027 и 2028 годов», пунктом 20 Порядка формирования и реализации муниципальных программ в городском округе Верхняя Пышма, утвержденного постановлением администрации городского округа Верхняя Пышма от 28.12.2020 № 1083, руководствуясь подпунктом 1.1 пункта 1 статьи</w:t>
      </w:r>
      <w:r w:rsidRPr="00E3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3EBC">
        <w:rPr>
          <w:rFonts w:ascii="Liberation Serif" w:eastAsia="Times New Roman" w:hAnsi="Liberation Serif" w:cs="Times New Roman"/>
          <w:sz w:val="28"/>
          <w:szCs w:val="28"/>
          <w:lang w:eastAsia="ru-RU"/>
        </w:rPr>
        <w:t>28 Устава городского округа Верхняя Пышма Свердловской области, Администрация городского округа Верхняя Пышма</w:t>
      </w:r>
    </w:p>
    <w:p w:rsidR="00E33EBC" w:rsidRPr="00E33EBC" w:rsidRDefault="00E33EBC" w:rsidP="00E33EB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3EB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33EBC" w:rsidRPr="00E33EBC" w:rsidRDefault="00E33EBC" w:rsidP="00E33EB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33E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</w:t>
      </w:r>
      <w:r w:rsidRPr="00E33EB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Внести в муниципальную программу </w:t>
      </w:r>
      <w:r w:rsidRPr="00E33EBC">
        <w:rPr>
          <w:rFonts w:ascii="Liberation Serif" w:eastAsia="Times New Roman" w:hAnsi="Liberation Serif" w:cs="Times New Roman"/>
          <w:sz w:val="28"/>
          <w:szCs w:val="28"/>
          <w:lang w:eastAsia="ru-RU"/>
        </w:rPr>
        <w:t>«Развитие основных направлений социальной политики на территории городского округа Верхняя Пышма», утвержденную постановлением администрации городского округа Верхняя Пышма от 15.10.2025 № 1487</w:t>
      </w:r>
      <w:r w:rsidRPr="00E33EB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(далее – Программа) следующие изменения:</w:t>
      </w:r>
    </w:p>
    <w:p w:rsidR="00E33EBC" w:rsidRPr="00E33EBC" w:rsidRDefault="00E33EBC" w:rsidP="00E33EB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3EBC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в паспорте Программы раздел «Объем финансирования муниципальной программы по годам реализации,</w:t>
      </w:r>
      <w:r w:rsidRPr="00E33EBC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E33EBC">
        <w:rPr>
          <w:rFonts w:ascii="Liberation Serif" w:eastAsia="Calibri" w:hAnsi="Liberation Serif" w:cs="Liberation Serif"/>
          <w:noProof/>
          <w:color w:val="000000"/>
          <w:sz w:val="28"/>
          <w:szCs w:val="28"/>
        </w:rPr>
        <w:t>тыс. рублей</w:t>
      </w:r>
      <w:r w:rsidRPr="00E33EBC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изложить в следующей редакции: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6236"/>
      </w:tblGrid>
      <w:tr w:rsidR="00E33EBC" w:rsidRPr="00E33EBC" w:rsidTr="00991ACE">
        <w:trPr>
          <w:trHeight w:val="10616"/>
        </w:trPr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33EBC" w:rsidRPr="00E33EBC" w:rsidRDefault="00E33EBC" w:rsidP="00E33EBC">
            <w:pPr>
              <w:spacing w:after="0" w:line="240" w:lineRule="auto"/>
              <w:ind w:left="150" w:right="28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lastRenderedPageBreak/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260" w:type="pc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E33EBC" w:rsidRPr="00E33EBC" w:rsidRDefault="00E33EBC" w:rsidP="00E33EBC">
            <w:pPr>
              <w:spacing w:after="0" w:line="240" w:lineRule="auto"/>
              <w:ind w:left="212" w:right="28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ВСЕГО:</w:t>
            </w:r>
          </w:p>
          <w:p w:rsidR="00E33EBC" w:rsidRPr="00E33EBC" w:rsidRDefault="00E33EBC" w:rsidP="00E33EBC">
            <w:pPr>
              <w:spacing w:after="0" w:line="240" w:lineRule="auto"/>
              <w:ind w:left="212" w:right="28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1 387 921,8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тыс. рублей</w:t>
            </w:r>
          </w:p>
          <w:p w:rsidR="00E33EBC" w:rsidRPr="00E33EBC" w:rsidRDefault="00E33EBC" w:rsidP="00E33EBC">
            <w:pPr>
              <w:spacing w:after="0" w:line="240" w:lineRule="auto"/>
              <w:ind w:left="212" w:right="28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E33EBC" w:rsidRPr="00E33EBC" w:rsidRDefault="00E33EBC" w:rsidP="00E33EBC">
            <w:pPr>
              <w:spacing w:after="0" w:line="240" w:lineRule="auto"/>
              <w:ind w:left="212" w:right="28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2026 год – 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293 853,1 тыс. рублей,</w:t>
            </w:r>
          </w:p>
          <w:p w:rsidR="00E33EBC" w:rsidRPr="00E33EBC" w:rsidRDefault="00E33EBC" w:rsidP="00E33EBC">
            <w:pPr>
              <w:spacing w:after="0" w:line="240" w:lineRule="auto"/>
              <w:ind w:left="212" w:right="28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2027 год – 287 456,1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 w:right="28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2028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277 833,2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 w:right="28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2029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264 364,7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 w:right="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2030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264 414,7 тыс. рублей</w:t>
            </w:r>
          </w:p>
          <w:p w:rsidR="00E33EBC" w:rsidRPr="00E33EBC" w:rsidRDefault="00E33EBC" w:rsidP="00E33EBC">
            <w:pPr>
              <w:spacing w:after="0" w:line="240" w:lineRule="auto"/>
              <w:ind w:left="212" w:right="28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E33EBC" w:rsidRPr="00E33EBC" w:rsidRDefault="00E33EBC" w:rsidP="00E33EBC">
            <w:pPr>
              <w:spacing w:after="0" w:line="240" w:lineRule="auto"/>
              <w:ind w:left="212" w:right="115"/>
              <w:jc w:val="both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областной бюджет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885 502,8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тыс. рублей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2026 год – 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181 896,3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2027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181 771,6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2028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189 034,9 тыс. рублей,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2029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166 400,0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2030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166 400,0 тыс. рублей</w:t>
            </w:r>
          </w:p>
          <w:p w:rsidR="00E33EBC" w:rsidRPr="00E33EBC" w:rsidRDefault="00E33EBC" w:rsidP="00E33EBC">
            <w:pPr>
              <w:spacing w:after="0" w:line="240" w:lineRule="auto"/>
              <w:ind w:left="212" w:right="115"/>
              <w:jc w:val="both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федеральный бюджет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283 011,3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тыс. рублей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2026 год – 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62 785,9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2027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62 118,3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2028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62 107,1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2029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48 000,0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2030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48 000,0 тыс. рублей</w:t>
            </w:r>
          </w:p>
          <w:p w:rsidR="00E33EBC" w:rsidRPr="00E33EBC" w:rsidRDefault="00E33EBC" w:rsidP="00E33EBC">
            <w:pPr>
              <w:spacing w:after="0" w:line="240" w:lineRule="auto"/>
              <w:ind w:left="212" w:right="115"/>
              <w:jc w:val="both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219 407,7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тыс. рублей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2026 год – 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49 170,9 тыс. рублей,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2027 год – 43 566,2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2028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26 691,2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2029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49 964,7 тыс. рублей, </w:t>
            </w:r>
          </w:p>
          <w:p w:rsidR="00E33EBC" w:rsidRPr="00E33EBC" w:rsidRDefault="00E33EBC" w:rsidP="00E33EBC">
            <w:pPr>
              <w:spacing w:after="0" w:line="240" w:lineRule="auto"/>
              <w:ind w:left="21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2030 год </w:t>
            </w:r>
            <w:r w:rsidRPr="00E33EBC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–</w:t>
            </w:r>
            <w:r w:rsidRPr="00E33EB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 50 014,7 тыс. рублей</w:t>
            </w:r>
          </w:p>
        </w:tc>
      </w:tr>
    </w:tbl>
    <w:p w:rsidR="00E33EBC" w:rsidRPr="00E33EBC" w:rsidRDefault="00E33EBC" w:rsidP="00E33EBC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3EBC">
        <w:rPr>
          <w:rFonts w:ascii="Liberation Serif" w:eastAsia="Times New Roman" w:hAnsi="Liberation Serif" w:cs="Times New Roman"/>
          <w:sz w:val="28"/>
          <w:szCs w:val="28"/>
          <w:lang w:eastAsia="ru-RU"/>
        </w:rPr>
        <w:t>2)  приложение № 2 изложить в новой редакции (прилагается);</w:t>
      </w:r>
    </w:p>
    <w:p w:rsidR="00E33EBC" w:rsidRPr="00E33EBC" w:rsidRDefault="00E33EBC" w:rsidP="00E33EB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3EBC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 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E33EBC" w:rsidRPr="00E33EBC" w:rsidRDefault="00E33EBC" w:rsidP="00E33EB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33EBC" w:rsidRPr="00E33EBC" w:rsidRDefault="00E33EBC" w:rsidP="00E33EB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33EBC" w:rsidRPr="00E33EBC" w:rsidTr="00991ACE">
        <w:tc>
          <w:tcPr>
            <w:tcW w:w="6237" w:type="dxa"/>
            <w:vAlign w:val="bottom"/>
          </w:tcPr>
          <w:p w:rsidR="00E33EBC" w:rsidRPr="00E33EBC" w:rsidRDefault="00E33EBC" w:rsidP="00E33E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33EBC" w:rsidRPr="00E33EBC" w:rsidRDefault="00E33EBC" w:rsidP="00E33EB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33EB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И.С. Зернов</w:t>
            </w:r>
          </w:p>
        </w:tc>
      </w:tr>
    </w:tbl>
    <w:p w:rsidR="00E33EBC" w:rsidRPr="00E33EBC" w:rsidRDefault="00E33EBC" w:rsidP="00E33EB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33EBC" w:rsidRPr="00E33EBC" w:rsidRDefault="00E33EBC" w:rsidP="00E33EB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E33EBC">
        <w:rPr>
          <w:rFonts w:ascii="Liberation Serif" w:eastAsia="Times New Roman" w:hAnsi="Liberation Serif" w:cs="Times New Roman"/>
          <w:sz w:val="20"/>
          <w:szCs w:val="20"/>
          <w:lang w:eastAsia="ru-RU"/>
        </w:rPr>
        <w:br w:type="page"/>
      </w:r>
    </w:p>
    <w:p w:rsidR="00053B6F" w:rsidRDefault="00053B6F" w:rsidP="00991ACE">
      <w:pPr>
        <w:rPr>
          <w:rFonts w:ascii="Liberation Serif" w:hAnsi="Liberation Serif"/>
          <w:sz w:val="24"/>
          <w:szCs w:val="24"/>
        </w:rPr>
        <w:sectPr w:rsidR="00053B6F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520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551"/>
      </w:tblGrid>
      <w:tr w:rsidR="00053B6F" w:rsidRPr="0024698D" w:rsidTr="00991ACE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B6F" w:rsidRPr="0024698D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B6F" w:rsidRPr="0024698D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B6F" w:rsidRPr="0024698D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53B6F" w:rsidRPr="0024698D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B6F" w:rsidRPr="0024698D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B6F" w:rsidRPr="0024698D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B6F" w:rsidRPr="0024698D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B6F" w:rsidRDefault="00053B6F" w:rsidP="00991ACE">
            <w:pPr>
              <w:spacing w:after="0" w:line="240" w:lineRule="auto"/>
              <w:ind w:left="34" w:hanging="34"/>
              <w:rPr>
                <w:rFonts w:ascii="Liberation Serif" w:hAnsi="Liberation Serif"/>
                <w:sz w:val="24"/>
                <w:szCs w:val="24"/>
              </w:rPr>
            </w:pPr>
          </w:p>
          <w:p w:rsidR="00053B6F" w:rsidRPr="0024698D" w:rsidRDefault="00053B6F" w:rsidP="00991ACE">
            <w:pPr>
              <w:spacing w:after="0" w:line="240" w:lineRule="auto"/>
              <w:ind w:left="34" w:firstLine="8507"/>
              <w:rPr>
                <w:rFonts w:ascii="Liberation Serif" w:hAnsi="Liberation Serif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053B6F" w:rsidRPr="0024698D" w:rsidRDefault="00053B6F" w:rsidP="00991ACE">
            <w:pPr>
              <w:spacing w:after="0" w:line="240" w:lineRule="auto"/>
              <w:ind w:left="34" w:firstLine="8507"/>
              <w:rPr>
                <w:rFonts w:ascii="Liberation Serif" w:hAnsi="Liberation Serif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053B6F" w:rsidRPr="0024698D" w:rsidRDefault="00053B6F" w:rsidP="00991ACE">
            <w:pPr>
              <w:spacing w:after="0" w:line="240" w:lineRule="auto"/>
              <w:ind w:left="34" w:firstLine="8507"/>
              <w:rPr>
                <w:rFonts w:ascii="Liberation Serif" w:hAnsi="Liberation Serif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>от _________________ № _________</w:t>
            </w:r>
          </w:p>
          <w:p w:rsidR="00053B6F" w:rsidRPr="0024698D" w:rsidRDefault="00053B6F" w:rsidP="00991ACE">
            <w:pPr>
              <w:spacing w:after="0" w:line="240" w:lineRule="auto"/>
              <w:ind w:left="34" w:firstLine="8507"/>
              <w:rPr>
                <w:rFonts w:ascii="Liberation Serif" w:hAnsi="Liberation Serif"/>
                <w:sz w:val="24"/>
                <w:szCs w:val="24"/>
              </w:rPr>
            </w:pPr>
          </w:p>
          <w:p w:rsidR="00053B6F" w:rsidRPr="0024698D" w:rsidRDefault="00053B6F" w:rsidP="00991ACE">
            <w:pPr>
              <w:spacing w:after="0" w:line="240" w:lineRule="auto"/>
              <w:ind w:left="34" w:firstLine="8507"/>
              <w:rPr>
                <w:rFonts w:ascii="Liberation Serif" w:hAnsi="Liberation Serif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053B6F" w:rsidRPr="0024698D" w:rsidRDefault="00053B6F" w:rsidP="00991ACE">
            <w:pPr>
              <w:tabs>
                <w:tab w:val="left" w:pos="8841"/>
              </w:tabs>
              <w:ind w:left="8541" w:hanging="34"/>
              <w:rPr>
                <w:rFonts w:ascii="Liberation Serif" w:hAnsi="Liberation Serif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 xml:space="preserve">к муниципальной программе «Развитие           основных направлений социальной </w:t>
            </w:r>
          </w:p>
          <w:p w:rsidR="00053B6F" w:rsidRPr="0024698D" w:rsidRDefault="00053B6F" w:rsidP="00991ACE">
            <w:pPr>
              <w:tabs>
                <w:tab w:val="left" w:pos="8841"/>
              </w:tabs>
              <w:ind w:left="8541" w:hanging="34"/>
              <w:rPr>
                <w:rFonts w:ascii="Liberation Serif" w:hAnsi="Liberation Serif" w:cs="Arial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>политики на территории городского округа    Верхняя Пышма»</w:t>
            </w:r>
          </w:p>
        </w:tc>
      </w:tr>
      <w:tr w:rsidR="00053B6F" w:rsidRPr="0024698D" w:rsidTr="00991ACE">
        <w:trPr>
          <w:trHeight w:val="5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53B6F" w:rsidRPr="0024698D" w:rsidRDefault="00053B6F" w:rsidP="00991ACE">
            <w:pPr>
              <w:jc w:val="center"/>
              <w:rPr>
                <w:rFonts w:ascii="Liberation Serif" w:hAnsi="Liberation Serif"/>
                <w:bCs/>
                <w:i/>
                <w:sz w:val="24"/>
                <w:szCs w:val="24"/>
              </w:rPr>
            </w:pPr>
          </w:p>
        </w:tc>
        <w:tc>
          <w:tcPr>
            <w:tcW w:w="149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B6F" w:rsidRPr="00906A7D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06A7D">
              <w:rPr>
                <w:rFonts w:ascii="Liberation Serif" w:hAnsi="Liberation Serif"/>
                <w:bCs/>
                <w:sz w:val="24"/>
                <w:szCs w:val="24"/>
              </w:rPr>
              <w:t>ПЛАН МЕРОПРИЯТИЙ</w:t>
            </w:r>
          </w:p>
        </w:tc>
      </w:tr>
      <w:tr w:rsidR="00053B6F" w:rsidRPr="0024698D" w:rsidTr="00991ACE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53B6F" w:rsidRPr="0024698D" w:rsidRDefault="00053B6F" w:rsidP="00991ACE">
            <w:pPr>
              <w:jc w:val="center"/>
              <w:rPr>
                <w:rFonts w:ascii="Liberation Serif" w:hAnsi="Liberation Serif"/>
                <w:bCs/>
                <w:i/>
                <w:sz w:val="24"/>
                <w:szCs w:val="24"/>
              </w:rPr>
            </w:pPr>
          </w:p>
        </w:tc>
        <w:tc>
          <w:tcPr>
            <w:tcW w:w="149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B6F" w:rsidRPr="002D7368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2D7368">
              <w:rPr>
                <w:rFonts w:ascii="Liberation Serif" w:hAnsi="Liberation Serif"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053B6F" w:rsidRPr="0024698D" w:rsidTr="00991ACE">
        <w:trPr>
          <w:trHeight w:val="5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53B6F" w:rsidRPr="0024698D" w:rsidRDefault="00053B6F" w:rsidP="00991ACE">
            <w:pPr>
              <w:jc w:val="center"/>
              <w:rPr>
                <w:rFonts w:ascii="Liberation Serif" w:hAnsi="Liberation Serif"/>
                <w:bCs/>
                <w:i/>
                <w:sz w:val="24"/>
                <w:szCs w:val="24"/>
              </w:rPr>
            </w:pPr>
          </w:p>
        </w:tc>
        <w:tc>
          <w:tcPr>
            <w:tcW w:w="149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3B6F" w:rsidRPr="002D7368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2D7368">
              <w:rPr>
                <w:rFonts w:ascii="Liberation Serif" w:hAnsi="Liberation Serif"/>
                <w:bCs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Пышма»</w:t>
            </w:r>
          </w:p>
        </w:tc>
      </w:tr>
    </w:tbl>
    <w:p w:rsidR="00053B6F" w:rsidRPr="005705EC" w:rsidRDefault="00053B6F" w:rsidP="00053B6F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9"/>
        <w:gridCol w:w="2852"/>
        <w:gridCol w:w="1302"/>
        <w:gridCol w:w="1519"/>
        <w:gridCol w:w="1519"/>
        <w:gridCol w:w="1519"/>
        <w:gridCol w:w="1519"/>
        <w:gridCol w:w="1519"/>
        <w:gridCol w:w="2389"/>
      </w:tblGrid>
      <w:tr w:rsidR="00053B6F" w:rsidRPr="005705EC" w:rsidTr="00991ACE">
        <w:trPr>
          <w:cantSplit/>
          <w:trHeight w:val="518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Номер</w:t>
            </w:r>
          </w:p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строки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Наименование мероприятия, и</w:t>
            </w: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 xml:space="preserve">сточники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ресурсного обеспечения</w:t>
            </w:r>
          </w:p>
        </w:tc>
        <w:tc>
          <w:tcPr>
            <w:tcW w:w="88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053B6F" w:rsidRPr="005705EC" w:rsidTr="00991ACE">
        <w:trPr>
          <w:cantSplit/>
          <w:trHeight w:val="878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2026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2027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2028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2029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2030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053B6F" w:rsidRPr="005705EC" w:rsidRDefault="00053B6F" w:rsidP="00053B6F">
      <w:pPr>
        <w:rPr>
          <w:rFonts w:ascii="Liberation Serif" w:hAnsi="Liberation Serif"/>
          <w:szCs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6"/>
        <w:gridCol w:w="2855"/>
        <w:gridCol w:w="1269"/>
        <w:gridCol w:w="1525"/>
        <w:gridCol w:w="1525"/>
        <w:gridCol w:w="1525"/>
        <w:gridCol w:w="1525"/>
        <w:gridCol w:w="1525"/>
        <w:gridCol w:w="2392"/>
      </w:tblGrid>
      <w:tr w:rsidR="00053B6F" w:rsidRPr="005705EC" w:rsidTr="00991ACE">
        <w:trPr>
          <w:cantSplit/>
          <w:trHeight w:val="255"/>
          <w:tblHeader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053B6F" w:rsidRPr="005705EC" w:rsidTr="00991ACE">
        <w:trPr>
          <w:cantSplit/>
          <w:trHeight w:val="10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1 387 921,8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293 853,1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287 456,1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277 833,2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264 364,7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264 414,7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283 011,3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62 785,9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885 502,8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181 896,3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219 407,7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49 170,9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43 566,2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26 691,2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49 964,7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50 014,7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1 387 921,7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293 853,1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287 456,1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277 833,2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264 364,7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264 414,7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283 011,3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62 785,9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885 502,8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181 896,3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219 407,7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49 170,9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43 566,2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26 691,2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49 964,7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50 014,7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1. «Дополнительные меры социальной поддержки отдельных категорий граждан городского округа Верхняя Пышма» 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0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6E3405" w:rsidRDefault="00053B6F" w:rsidP="00991AC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1.</w:t>
            </w:r>
          </w:p>
          <w:p w:rsidR="00053B6F" w:rsidRPr="006E3405" w:rsidRDefault="00053B6F" w:rsidP="00991AC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Дополнительные меры социальной поддержки отдельных категорий граждан городского округа Верхняя Пышма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1 207 546,3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246 763,6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252 820,3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260 072,4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282 388,6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62 163,2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878 706,5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175 100,0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46 451,2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9 500,4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33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7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1 207 546,3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246 763,6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252 820,3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260 072,4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282 388,6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62 163,2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878 706,5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175 100,0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46 451,2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9 500,4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53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1.1. Оказание материальной помощи населению, оказавшемуся в трудной жизненной ситуации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7 400,0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7 400,0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1 800,0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1 800,0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1 800,0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53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1.2. Выплаты денежного </w:t>
            </w:r>
            <w:proofErr w:type="gramStart"/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вознаграждения  гражданам</w:t>
            </w:r>
            <w:proofErr w:type="gramEnd"/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городского округа Верхняя Пышма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29 024,5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29 024,5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78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1.3. Социальная поддержка отдельных категорий граждан в области транспортного обслуживания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6 900,0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1.1.6.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6 900,0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382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237,0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1.1.7.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237,0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43,5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43,5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816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1 050 422,9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214 372,9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220 405,7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226 844,3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194 400,0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194 400,0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1.1.3., 1.1.4.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282 388,6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62 163,2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62 118,3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62 107,1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48 000,0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48 000,0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768 034,3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152 209,7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158 287,4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164 737,2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146 400,0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146 400,0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739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101 255,2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19 627,3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20 407,2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21 220,7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1.1.5.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101 255,2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19 627,3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20 407,2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21 220,7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331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920,0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1.3.1., 1.5.1., 1.5.10., 1.5.11., 1.5.12., 1.5.13., 1.5.14., 1.5.15., 1.5.2., 1.5.3., 1.5.4., 1.5.5., 1.5.6., 1.5.7., 1.5.8., 1.5.9.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920,0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408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9 417,0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3 263,0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3 077,0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3 077,0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1.1.1., 1.1.3.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9 417,0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3 263,0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3 077,0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3 077,0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0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1.9. Организация работы с объединениями ветеранов, расположенных на территории городского округа Верхняя Пышма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933,0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933,0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80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1.10.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1.1.2.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408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1.11. Меры социальной поддержки в период обучения граждан,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536,7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178,9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178,9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178,9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1.5.16.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536,7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178,9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178,9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178,9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2. Профилактика инфекционных заболеваний в городском округе Верхняя Пышма 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67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6E3405" w:rsidRDefault="00053B6F" w:rsidP="00991AC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2.</w:t>
            </w:r>
          </w:p>
          <w:p w:rsidR="00053B6F" w:rsidRPr="006E3405" w:rsidRDefault="00053B6F" w:rsidP="00991AC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Профилактика инфекционных заболеваний в городском округе Верхняя Пышма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117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7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5 556,0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1 114,8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2.1.1.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5 556,0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1 114,8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29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2.2. Обеспечение иммунизации детей городского округа в возрасте от 6 до 12 лет по прививаемым инфекциям (вакцинация против гепатита А)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2 791,0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554,6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2.1.2.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2 791,0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554,6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27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2.3. Профилактика инфекционных заболеваний в сфере образования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24 056,3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5 200,0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4 352,9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4 449,0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5 027,2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5 027,2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2.1.3., 2.2.1., 2.2.2.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24 056,3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5 200,0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4 352,9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4 449,0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5 027,2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5 027,2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78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2.4. Профилактика инфекционных заболеваний в сфере физической культуры, спорта и молодежной политики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3 418,9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672,3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699,2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699,2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699,2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2.2.1., 2.2.2.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3 418,9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649,0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672,3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699,2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699,2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699,2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27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2.5. Профилактика инфекционных заболеваний в сфере культуры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3 538,0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706,8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2.2.1., 2.2.2.</w:t>
            </w:r>
          </w:p>
          <w:p w:rsidR="00053B6F" w:rsidRPr="00053B6F" w:rsidRDefault="00053B6F" w:rsidP="00053B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53B6F" w:rsidRPr="00053B6F" w:rsidRDefault="00053B6F" w:rsidP="00053B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53B6F" w:rsidRPr="00053B6F" w:rsidRDefault="00053B6F" w:rsidP="00053B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53B6F" w:rsidRPr="00053B6F" w:rsidRDefault="00053B6F" w:rsidP="00053B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53B6F" w:rsidRPr="00053B6F" w:rsidRDefault="00053B6F" w:rsidP="00053B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53B6F" w:rsidRPr="00053B6F" w:rsidRDefault="00053B6F" w:rsidP="00053B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3 538,0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706,8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  <w:p w:rsidR="00053B6F" w:rsidRPr="00053B6F" w:rsidRDefault="00053B6F" w:rsidP="00053B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53B6F" w:rsidRPr="00053B6F" w:rsidRDefault="00053B6F" w:rsidP="00053B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3. Комплексные меры по ограничению распространения социально значимых заболеваний на территории городского округа Верхняя Пышма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0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6E3405" w:rsidRDefault="00053B6F" w:rsidP="00991AC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3.</w:t>
            </w:r>
          </w:p>
          <w:p w:rsidR="00053B6F" w:rsidRPr="006E3405" w:rsidRDefault="00053B6F" w:rsidP="00991AC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7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7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80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3.1.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3.1.1., 3.1.2.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240,0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80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3.2.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3.1.2.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430,0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4. Доступная среда на территории городского округа Верхняя Пышма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41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6E3405" w:rsidRDefault="00053B6F" w:rsidP="00991AC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4.</w:t>
            </w:r>
          </w:p>
          <w:p w:rsidR="00053B6F" w:rsidRPr="006E3405" w:rsidRDefault="00053B6F" w:rsidP="00991AC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Доступная среда на территории городского округа Верхняя Пышма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7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7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4.1.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3 600,0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4.1.1.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3 600,0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53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4.2. Организация работы муниципальной психолого-медико-педагогической комиссии 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41 118,0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8 410,2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8 493,4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8 494,4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7 860,0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7 860,0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4.2.2.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41 118,0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8 410,2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8 493,4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8 494,4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7 860,0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7 860,0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78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4.3. Создание в образовательных организациях условий для инклюзивного образования детей - инвалидов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20 930,2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6 200,0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5 865,1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5 865,1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4.3.1.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20 930,2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6 200,0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5 865,1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5 865,1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78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4.4. Оборудование муниципальных учреждений в сфере культуры элементами доступной среды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737,3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313,3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4.3.1.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737,3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313,3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0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4.5. Оборудование муниципальных учреждений молодежной политики, физкультуры и спорта элементами доступной среды 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4.3.1., 4.4.1., 4.4.2.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5. Обеспечение жильем молодых семей городского округа Верхняя Пышма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46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6E3405" w:rsidRDefault="00053B6F" w:rsidP="00991AC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5.</w:t>
            </w:r>
          </w:p>
          <w:p w:rsidR="00053B6F" w:rsidRPr="006E3405" w:rsidRDefault="00053B6F" w:rsidP="00991AC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жильем молодых семей городского округа Верхняя Пышма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73 609,7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22 609,7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66 190,7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15 190,7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7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7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73 609,7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22 609,7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66 190,7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15 190,7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153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73 609,7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22 609,7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622,7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622,7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6 796,3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6 796,3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53B6F" w:rsidRPr="005705EC" w:rsidTr="00991ACE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66 190,7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15 190,7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B6F" w:rsidRPr="005705EC" w:rsidRDefault="00053B6F" w:rsidP="00991ACE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053B6F" w:rsidRPr="005705EC" w:rsidRDefault="00053B6F" w:rsidP="00053B6F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60346F" w:rsidRDefault="0060346F"/>
    <w:sectPr w:rsidR="0060346F" w:rsidSect="00053B6F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9173C" w:rsidRDefault="0029173C" w:rsidP="00053B6F">
      <w:pPr>
        <w:spacing w:after="0" w:line="240" w:lineRule="auto"/>
      </w:pPr>
      <w:r>
        <w:separator/>
      </w:r>
    </w:p>
  </w:endnote>
  <w:endnote w:type="continuationSeparator" w:id="0">
    <w:p w:rsidR="0029173C" w:rsidRDefault="0029173C" w:rsidP="00053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0AAA" w:rsidRPr="00810AAA" w:rsidRDefault="0029173C" w:rsidP="00053B6F">
    <w:pPr>
      <w:pStyle w:val="a5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0AAA" w:rsidRPr="007B0005" w:rsidRDefault="0029173C" w:rsidP="007B0005">
    <w:pPr>
      <w:pStyle w:val="a5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9173C" w:rsidRDefault="0029173C" w:rsidP="00053B6F">
      <w:pPr>
        <w:spacing w:after="0" w:line="240" w:lineRule="auto"/>
      </w:pPr>
      <w:r>
        <w:separator/>
      </w:r>
    </w:p>
  </w:footnote>
  <w:footnote w:type="continuationSeparator" w:id="0">
    <w:p w:rsidR="0029173C" w:rsidRDefault="0029173C" w:rsidP="00053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0AAA" w:rsidRPr="00810AAA" w:rsidRDefault="0029173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0AAA" w:rsidRDefault="0029173C" w:rsidP="00810AAA">
    <w:pPr>
      <w:pStyle w:val="a3"/>
      <w:jc w:val="center"/>
    </w:pPr>
    <w:permStart w:id="999031221" w:edGrp="everyone"/>
    <w:permEnd w:id="9990312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EBC"/>
    <w:rsid w:val="00053B6F"/>
    <w:rsid w:val="0029173C"/>
    <w:rsid w:val="0060346F"/>
    <w:rsid w:val="00E3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04952"/>
  <w15:chartTrackingRefBased/>
  <w15:docId w15:val="{608E5CFA-87C6-4EBF-B97B-DEB980BE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3E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3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E33E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3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53B6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53B6F"/>
    <w:rPr>
      <w:color w:val="800080"/>
      <w:u w:val="single"/>
    </w:rPr>
  </w:style>
  <w:style w:type="paragraph" w:customStyle="1" w:styleId="xl66">
    <w:name w:val="xl66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53B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53B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53B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53B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53B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053B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53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053B6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053B6F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053B6F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53B6F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53B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D59DE-441B-4331-B16F-41589641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2301</Words>
  <Characters>13121</Characters>
  <Application>Microsoft Office Word</Application>
  <DocSecurity>0</DocSecurity>
  <Lines>109</Lines>
  <Paragraphs>30</Paragraphs>
  <ScaleCrop>false</ScaleCrop>
  <Company/>
  <LinksUpToDate>false</LinksUpToDate>
  <CharactersWithSpaces>15392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2026-06-26T06:16:00Z</dcterms:created>
  <dcterms:modified xsi:type="dcterms:W3CDTF">2026-06-26T06:19:00Z</dcterms:modified>
</cp:coreProperties>
</file>