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4A58" w:rsidRPr="00682CCD" w:rsidRDefault="00FD61DC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>Приложение</w:t>
      </w:r>
    </w:p>
    <w:p w:rsidR="00D04A58" w:rsidRPr="00682CCD" w:rsidRDefault="00FD61DC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 xml:space="preserve">к </w:t>
      </w:r>
      <w:r w:rsidR="00AA08C7" w:rsidRPr="00682CCD">
        <w:rPr>
          <w:sz w:val="28"/>
          <w:szCs w:val="28"/>
        </w:rPr>
        <w:t>п</w:t>
      </w:r>
      <w:r w:rsidRPr="00682CCD">
        <w:rPr>
          <w:sz w:val="28"/>
          <w:szCs w:val="28"/>
        </w:rPr>
        <w:t>остановлению</w:t>
      </w:r>
      <w:r w:rsidR="00D04A58" w:rsidRPr="00682CCD">
        <w:rPr>
          <w:sz w:val="28"/>
          <w:szCs w:val="28"/>
        </w:rPr>
        <w:t xml:space="preserve"> </w:t>
      </w:r>
      <w:r w:rsidR="00682CCD" w:rsidRPr="00682CCD">
        <w:rPr>
          <w:sz w:val="28"/>
          <w:szCs w:val="28"/>
        </w:rPr>
        <w:t>А</w:t>
      </w:r>
      <w:r w:rsidR="00FD2C86" w:rsidRPr="00682CCD">
        <w:rPr>
          <w:sz w:val="28"/>
          <w:szCs w:val="28"/>
        </w:rPr>
        <w:t xml:space="preserve">дминистрации </w:t>
      </w:r>
    </w:p>
    <w:p w:rsidR="00D04A58" w:rsidRPr="00682CCD" w:rsidRDefault="00D04A58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>городского округа</w:t>
      </w:r>
      <w:r w:rsidR="00FD2C86" w:rsidRPr="00682CCD">
        <w:rPr>
          <w:sz w:val="28"/>
          <w:szCs w:val="28"/>
        </w:rPr>
        <w:t xml:space="preserve"> Верхняя Пышма </w:t>
      </w:r>
    </w:p>
    <w:p w:rsidR="00D04A58" w:rsidRPr="00682CCD" w:rsidRDefault="00AA08C7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>от _</w:t>
      </w:r>
      <w:r w:rsidR="00667C5E">
        <w:rPr>
          <w:sz w:val="28"/>
          <w:szCs w:val="28"/>
        </w:rPr>
        <w:t>03.07.2026</w:t>
      </w:r>
      <w:r w:rsidRPr="00682CCD">
        <w:rPr>
          <w:sz w:val="28"/>
          <w:szCs w:val="28"/>
        </w:rPr>
        <w:t>_ № __</w:t>
      </w:r>
      <w:r w:rsidR="00667C5E">
        <w:rPr>
          <w:sz w:val="28"/>
          <w:szCs w:val="28"/>
        </w:rPr>
        <w:t>999</w:t>
      </w:r>
      <w:r w:rsidRPr="00682CCD">
        <w:rPr>
          <w:sz w:val="28"/>
          <w:szCs w:val="28"/>
        </w:rPr>
        <w:t>___</w:t>
      </w:r>
    </w:p>
    <w:p w:rsidR="00E16387" w:rsidRPr="00682CCD" w:rsidRDefault="00E16387">
      <w:pPr>
        <w:pStyle w:val="ConsPlusNormal"/>
        <w:jc w:val="both"/>
        <w:rPr>
          <w:sz w:val="28"/>
          <w:szCs w:val="28"/>
        </w:rPr>
      </w:pPr>
      <w:bookmarkStart w:id="0" w:name="P38"/>
      <w:bookmarkEnd w:id="0"/>
    </w:p>
    <w:p w:rsidR="00D04A58" w:rsidRPr="00682CCD" w:rsidRDefault="00682CCD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 xml:space="preserve">УТВЕРЖДЕН </w:t>
      </w:r>
      <w:r w:rsidRPr="00682CCD">
        <w:rPr>
          <w:sz w:val="28"/>
          <w:szCs w:val="28"/>
        </w:rPr>
        <w:br/>
      </w:r>
      <w:r w:rsidR="00AA08C7" w:rsidRPr="00682CCD">
        <w:rPr>
          <w:sz w:val="28"/>
          <w:szCs w:val="28"/>
        </w:rPr>
        <w:t>п</w:t>
      </w:r>
      <w:r w:rsidR="00D04A58" w:rsidRPr="00682CCD">
        <w:rPr>
          <w:sz w:val="28"/>
          <w:szCs w:val="28"/>
        </w:rPr>
        <w:t xml:space="preserve">остановлением </w:t>
      </w:r>
      <w:r w:rsidR="000F2440" w:rsidRPr="00682CCD">
        <w:rPr>
          <w:sz w:val="28"/>
          <w:szCs w:val="28"/>
        </w:rPr>
        <w:t>администрации</w:t>
      </w:r>
    </w:p>
    <w:p w:rsidR="00D04A58" w:rsidRPr="00682CCD" w:rsidRDefault="00D04A58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>городского округа</w:t>
      </w:r>
      <w:r w:rsidR="000F2440" w:rsidRPr="00682CCD">
        <w:rPr>
          <w:sz w:val="28"/>
          <w:szCs w:val="28"/>
        </w:rPr>
        <w:t xml:space="preserve"> Верхняя Пышма </w:t>
      </w:r>
    </w:p>
    <w:p w:rsidR="00D04A58" w:rsidRPr="00682CCD" w:rsidRDefault="00AA08C7" w:rsidP="00AA08C7">
      <w:pPr>
        <w:pStyle w:val="ConsPlusNormal"/>
        <w:ind w:left="5103"/>
        <w:rPr>
          <w:sz w:val="28"/>
          <w:szCs w:val="28"/>
        </w:rPr>
      </w:pPr>
      <w:r w:rsidRPr="00682CCD">
        <w:rPr>
          <w:sz w:val="28"/>
          <w:szCs w:val="28"/>
        </w:rPr>
        <w:t>от _</w:t>
      </w:r>
      <w:r w:rsidR="00667C5E">
        <w:rPr>
          <w:sz w:val="28"/>
          <w:szCs w:val="28"/>
        </w:rPr>
        <w:t>04.06.2026</w:t>
      </w:r>
      <w:bookmarkStart w:id="1" w:name="_GoBack"/>
      <w:bookmarkEnd w:id="1"/>
      <w:r w:rsidRPr="00682CCD">
        <w:rPr>
          <w:sz w:val="28"/>
          <w:szCs w:val="28"/>
        </w:rPr>
        <w:t>___ № __</w:t>
      </w:r>
      <w:r w:rsidR="00667C5E">
        <w:rPr>
          <w:sz w:val="28"/>
          <w:szCs w:val="28"/>
        </w:rPr>
        <w:t>464</w:t>
      </w:r>
      <w:r w:rsidRPr="00682CCD">
        <w:rPr>
          <w:sz w:val="28"/>
          <w:szCs w:val="28"/>
        </w:rPr>
        <w:t>__</w:t>
      </w:r>
    </w:p>
    <w:p w:rsidR="000F2440" w:rsidRPr="00682CCD" w:rsidRDefault="000F2440">
      <w:pPr>
        <w:pStyle w:val="ConsPlusTitle"/>
        <w:jc w:val="center"/>
        <w:rPr>
          <w:sz w:val="28"/>
          <w:szCs w:val="28"/>
        </w:rPr>
      </w:pPr>
      <w:bookmarkStart w:id="2" w:name="P65"/>
      <w:bookmarkEnd w:id="2"/>
    </w:p>
    <w:p w:rsidR="000F2440" w:rsidRPr="00682CCD" w:rsidRDefault="000F2440">
      <w:pPr>
        <w:pStyle w:val="ConsPlusTitle"/>
        <w:jc w:val="center"/>
        <w:rPr>
          <w:sz w:val="28"/>
          <w:szCs w:val="28"/>
        </w:rPr>
      </w:pPr>
      <w:r w:rsidRPr="00682CCD">
        <w:rPr>
          <w:sz w:val="28"/>
          <w:szCs w:val="28"/>
        </w:rPr>
        <w:t>Перечень должностей и продолжительность дополнительного отпуска, предоставляемого руководителям муниципальных учреждений и предприятий городского округа Верхняя Пышма с ненормированным рабочим днем</w:t>
      </w:r>
    </w:p>
    <w:p w:rsidR="000F2440" w:rsidRPr="00682CCD" w:rsidRDefault="000F2440">
      <w:pPr>
        <w:pStyle w:val="ConsPlusTitle"/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260"/>
      </w:tblGrid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Наименование муниципального учреждения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Продолжительность дополнительного отпуска за ненормированный рабочий день (в днях) 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казенное учреждение «Административно-хозяйственное управление»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Начальник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казенное учреждение «Архив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Начальник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7</w:t>
            </w:r>
          </w:p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Начальник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7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казенное учреждение «Управление культуры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Начальник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7</w:t>
            </w:r>
          </w:p>
        </w:tc>
      </w:tr>
      <w:tr w:rsidR="00E71232" w:rsidRPr="00682CCD" w:rsidTr="00682CCD">
        <w:tc>
          <w:tcPr>
            <w:tcW w:w="4219" w:type="dxa"/>
            <w:vAlign w:val="center"/>
          </w:tcPr>
          <w:p w:rsidR="00E71232" w:rsidRPr="00682CCD" w:rsidRDefault="00E71232" w:rsidP="00E71232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казенное учреждение «Управление капитального строительства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E71232" w:rsidRPr="00682CCD" w:rsidRDefault="00E71232" w:rsidP="00E71232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:rsidR="00E71232" w:rsidRPr="00682CCD" w:rsidRDefault="00E71232" w:rsidP="00E71232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lastRenderedPageBreak/>
              <w:t>Муниципальное казенное учреждение «</w:t>
            </w:r>
            <w:r w:rsidR="00E71232" w:rsidRPr="00682CCD">
              <w:rPr>
                <w:sz w:val="28"/>
                <w:szCs w:val="28"/>
              </w:rPr>
              <w:t>Управление жилищно-коммунального хозяйства городского округа Верхняя Пышма</w:t>
            </w:r>
            <w:r w:rsidRPr="00682CCD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985" w:type="dxa"/>
            <w:vAlign w:val="center"/>
          </w:tcPr>
          <w:p w:rsidR="000F2440" w:rsidRPr="00682CCD" w:rsidRDefault="00E71232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Директор</w:t>
            </w:r>
            <w:r w:rsidR="000F2440" w:rsidRPr="00682C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AA08C7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казенное учреждение «Управление гражданской защиты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Начальник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5</w:t>
            </w:r>
          </w:p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954563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бюджетное </w:t>
            </w:r>
            <w:r w:rsidR="000F2440" w:rsidRPr="00682CCD">
              <w:rPr>
                <w:sz w:val="28"/>
                <w:szCs w:val="28"/>
              </w:rPr>
              <w:t xml:space="preserve">учреждение «Специализированная похоронная служба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FD61DC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Муниципальное </w:t>
            </w:r>
            <w:r w:rsidR="00FD61DC" w:rsidRPr="00682CCD">
              <w:rPr>
                <w:sz w:val="28"/>
                <w:szCs w:val="28"/>
              </w:rPr>
              <w:t xml:space="preserve">казенное </w:t>
            </w:r>
            <w:r w:rsidRPr="00682CCD">
              <w:rPr>
                <w:sz w:val="28"/>
                <w:szCs w:val="28"/>
              </w:rPr>
              <w:t xml:space="preserve">учреждение «Центр пространственного развития городского округа Верхняя Пышма» 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Муниципальное автономное</w:t>
            </w:r>
          </w:p>
          <w:p w:rsidR="000F2440" w:rsidRPr="00682CCD" w:rsidRDefault="00381FAA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учреждение</w:t>
            </w:r>
            <w:r w:rsidR="000F2440" w:rsidRPr="00682CCD">
              <w:rPr>
                <w:sz w:val="28"/>
                <w:szCs w:val="28"/>
              </w:rPr>
              <w:t xml:space="preserve"> «Редакция газеты «Красное знамя»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Главный редактор </w:t>
            </w:r>
          </w:p>
        </w:tc>
        <w:tc>
          <w:tcPr>
            <w:tcW w:w="3260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3</w:t>
            </w:r>
          </w:p>
        </w:tc>
      </w:tr>
      <w:tr w:rsidR="000F2440" w:rsidRPr="00682CCD" w:rsidTr="00682CCD">
        <w:tc>
          <w:tcPr>
            <w:tcW w:w="4219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Муниципальное</w:t>
            </w:r>
          </w:p>
          <w:p w:rsidR="000F2440" w:rsidRPr="00682CCD" w:rsidRDefault="00381FAA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унитарное предприятие</w:t>
            </w:r>
            <w:r w:rsidR="000F2440" w:rsidRPr="00682CCD">
              <w:rPr>
                <w:sz w:val="28"/>
                <w:szCs w:val="28"/>
              </w:rPr>
              <w:t xml:space="preserve"> «Водопроводно-канализационного хозяйства»</w:t>
            </w:r>
          </w:p>
        </w:tc>
        <w:tc>
          <w:tcPr>
            <w:tcW w:w="1985" w:type="dxa"/>
            <w:vAlign w:val="center"/>
          </w:tcPr>
          <w:p w:rsidR="000F2440" w:rsidRPr="00682CCD" w:rsidRDefault="000F2440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260" w:type="dxa"/>
            <w:vAlign w:val="center"/>
          </w:tcPr>
          <w:p w:rsidR="000F2440" w:rsidRPr="00682CCD" w:rsidRDefault="007E4502" w:rsidP="000F2440">
            <w:pPr>
              <w:jc w:val="center"/>
              <w:rPr>
                <w:sz w:val="28"/>
                <w:szCs w:val="28"/>
              </w:rPr>
            </w:pPr>
            <w:r w:rsidRPr="00682CCD">
              <w:rPr>
                <w:sz w:val="28"/>
                <w:szCs w:val="28"/>
              </w:rPr>
              <w:t>5</w:t>
            </w:r>
          </w:p>
        </w:tc>
      </w:tr>
    </w:tbl>
    <w:p w:rsidR="000F2440" w:rsidRPr="00682CCD" w:rsidRDefault="000F2440" w:rsidP="007E4502">
      <w:pPr>
        <w:pStyle w:val="ConsPlusTitle"/>
        <w:rPr>
          <w:sz w:val="28"/>
          <w:szCs w:val="28"/>
        </w:rPr>
      </w:pPr>
    </w:p>
    <w:sectPr w:rsidR="000F2440" w:rsidRPr="00682CCD" w:rsidSect="00AA08C7">
      <w:headerReference w:type="default" r:id="rId6"/>
      <w:pgSz w:w="11906" w:h="16838"/>
      <w:pgMar w:top="568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29E9" w:rsidRDefault="00B829E9" w:rsidP="00AA08C7">
      <w:pPr>
        <w:spacing w:after="0" w:line="240" w:lineRule="auto"/>
      </w:pPr>
      <w:r>
        <w:separator/>
      </w:r>
    </w:p>
  </w:endnote>
  <w:endnote w:type="continuationSeparator" w:id="0">
    <w:p w:rsidR="00B829E9" w:rsidRDefault="00B829E9" w:rsidP="00AA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29E9" w:rsidRDefault="00B829E9" w:rsidP="00AA08C7">
      <w:pPr>
        <w:spacing w:after="0" w:line="240" w:lineRule="auto"/>
      </w:pPr>
      <w:r>
        <w:separator/>
      </w:r>
    </w:p>
  </w:footnote>
  <w:footnote w:type="continuationSeparator" w:id="0">
    <w:p w:rsidR="00B829E9" w:rsidRDefault="00B829E9" w:rsidP="00AA0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08C7" w:rsidRPr="00AA08C7" w:rsidRDefault="00AA08C7" w:rsidP="00682CCD">
    <w:pPr>
      <w:pStyle w:val="a4"/>
      <w:rPr>
        <w:sz w:val="24"/>
        <w:szCs w:val="24"/>
      </w:rPr>
    </w:pPr>
  </w:p>
  <w:p w:rsidR="00AA08C7" w:rsidRDefault="00AA08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A58"/>
    <w:rsid w:val="000F2440"/>
    <w:rsid w:val="001616E2"/>
    <w:rsid w:val="00186AE9"/>
    <w:rsid w:val="00381FAA"/>
    <w:rsid w:val="004B1154"/>
    <w:rsid w:val="00667C5E"/>
    <w:rsid w:val="00682CCD"/>
    <w:rsid w:val="007E4502"/>
    <w:rsid w:val="00954563"/>
    <w:rsid w:val="00AA08C7"/>
    <w:rsid w:val="00B829E9"/>
    <w:rsid w:val="00B83B31"/>
    <w:rsid w:val="00C84928"/>
    <w:rsid w:val="00D04A58"/>
    <w:rsid w:val="00D60DD5"/>
    <w:rsid w:val="00DE3DE2"/>
    <w:rsid w:val="00E16387"/>
    <w:rsid w:val="00E71232"/>
    <w:rsid w:val="00EE18A4"/>
    <w:rsid w:val="00F1380C"/>
    <w:rsid w:val="00FA6B34"/>
    <w:rsid w:val="00FD2C86"/>
    <w:rsid w:val="00FD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6E02"/>
  <w15:docId w15:val="{514517AD-6FD0-41DB-8F2A-CA01E255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="Times New Roman"/>
        <w:sz w:val="10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A58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">
    <w:name w:val="ConsPlusTitle"/>
    <w:rsid w:val="00D04A58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TitlePage">
    <w:name w:val="ConsPlusTitlePage"/>
    <w:rsid w:val="00D04A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0F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0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08C7"/>
  </w:style>
  <w:style w:type="paragraph" w:styleId="a6">
    <w:name w:val="footer"/>
    <w:basedOn w:val="a"/>
    <w:link w:val="a7"/>
    <w:uiPriority w:val="99"/>
    <w:unhideWhenUsed/>
    <w:rsid w:val="00AA0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08C7"/>
  </w:style>
  <w:style w:type="paragraph" w:styleId="a8">
    <w:name w:val="Balloon Text"/>
    <w:basedOn w:val="a"/>
    <w:link w:val="a9"/>
    <w:uiPriority w:val="99"/>
    <w:semiHidden/>
    <w:unhideWhenUsed/>
    <w:rsid w:val="00AA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0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Садыкова Дарья Юрьевна</cp:lastModifiedBy>
  <cp:revision>11</cp:revision>
  <cp:lastPrinted>2026-06-26T03:34:00Z</cp:lastPrinted>
  <dcterms:created xsi:type="dcterms:W3CDTF">2020-05-28T10:06:00Z</dcterms:created>
  <dcterms:modified xsi:type="dcterms:W3CDTF">2026-07-03T07:09:00Z</dcterms:modified>
</cp:coreProperties>
</file>