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C2682" w:rsidRPr="00E83108" w:rsidRDefault="00DC2682" w:rsidP="00DC2682">
      <w:pPr>
        <w:spacing w:after="0" w:line="240" w:lineRule="auto"/>
        <w:ind w:left="10206"/>
        <w:jc w:val="both"/>
        <w:rPr>
          <w:rFonts w:ascii="Liberation Serif" w:eastAsia="Times New Roman" w:hAnsi="Liberation Serif"/>
          <w:sz w:val="24"/>
          <w:szCs w:val="24"/>
          <w:lang w:eastAsia="ru-RU"/>
        </w:rPr>
      </w:pPr>
      <w:r w:rsidRPr="00E83108">
        <w:rPr>
          <w:rFonts w:ascii="Liberation Serif" w:eastAsia="Times New Roman" w:hAnsi="Liberation Serif"/>
          <w:sz w:val="24"/>
          <w:szCs w:val="24"/>
          <w:lang w:eastAsia="ru-RU"/>
        </w:rPr>
        <w:t>УТВЕРЖДЕН</w:t>
      </w:r>
    </w:p>
    <w:p w:rsidR="00DC2682" w:rsidRPr="00E83108" w:rsidRDefault="00DC2682" w:rsidP="00DC2682">
      <w:pPr>
        <w:spacing w:after="0" w:line="240" w:lineRule="auto"/>
        <w:ind w:left="10206"/>
        <w:rPr>
          <w:rFonts w:ascii="Liberation Serif" w:eastAsia="Times New Roman" w:hAnsi="Liberation Serif"/>
          <w:sz w:val="24"/>
          <w:szCs w:val="24"/>
          <w:lang w:eastAsia="ru-RU"/>
        </w:rPr>
      </w:pPr>
      <w:r w:rsidRPr="00E83108">
        <w:rPr>
          <w:rFonts w:ascii="Liberation Serif" w:eastAsia="Times New Roman" w:hAnsi="Liberation Serif"/>
          <w:sz w:val="24"/>
          <w:szCs w:val="24"/>
          <w:lang w:eastAsia="ru-RU"/>
        </w:rPr>
        <w:t xml:space="preserve">постановлением </w:t>
      </w:r>
      <w:r w:rsidR="002F7EB0">
        <w:rPr>
          <w:rFonts w:ascii="Liberation Serif" w:eastAsia="Times New Roman" w:hAnsi="Liberation Serif"/>
          <w:sz w:val="24"/>
          <w:szCs w:val="24"/>
          <w:lang w:eastAsia="ru-RU"/>
        </w:rPr>
        <w:t>А</w:t>
      </w:r>
      <w:r w:rsidRPr="00E83108">
        <w:rPr>
          <w:rFonts w:ascii="Liberation Serif" w:eastAsia="Times New Roman" w:hAnsi="Liberation Serif"/>
          <w:sz w:val="24"/>
          <w:szCs w:val="24"/>
          <w:lang w:eastAsia="ru-RU"/>
        </w:rPr>
        <w:t>дминистрации</w:t>
      </w:r>
    </w:p>
    <w:p w:rsidR="00DC2682" w:rsidRPr="00E83108" w:rsidRDefault="00DC2682" w:rsidP="00DC2682">
      <w:pPr>
        <w:spacing w:after="0" w:line="240" w:lineRule="auto"/>
        <w:ind w:left="10206"/>
        <w:rPr>
          <w:rFonts w:ascii="Liberation Serif" w:eastAsia="Times New Roman" w:hAnsi="Liberation Serif"/>
          <w:sz w:val="24"/>
          <w:szCs w:val="24"/>
          <w:lang w:eastAsia="ru-RU"/>
        </w:rPr>
      </w:pPr>
      <w:r w:rsidRPr="00E83108">
        <w:rPr>
          <w:rFonts w:ascii="Liberation Serif" w:eastAsia="Times New Roman" w:hAnsi="Liberation Serif"/>
          <w:sz w:val="24"/>
          <w:szCs w:val="24"/>
          <w:lang w:eastAsia="ru-RU"/>
        </w:rPr>
        <w:t>городского округа Верхняя Пышма</w:t>
      </w:r>
    </w:p>
    <w:p w:rsidR="00DC2682" w:rsidRPr="00E83108" w:rsidRDefault="00DC2682" w:rsidP="00DC2682">
      <w:pPr>
        <w:spacing w:after="0" w:line="240" w:lineRule="auto"/>
        <w:ind w:left="10206"/>
        <w:rPr>
          <w:rFonts w:ascii="Liberation Serif" w:eastAsia="Times New Roman" w:hAnsi="Liberation Serif"/>
          <w:sz w:val="24"/>
          <w:szCs w:val="24"/>
          <w:lang w:eastAsia="ru-RU"/>
        </w:rPr>
      </w:pPr>
      <w:r w:rsidRPr="00E83108">
        <w:rPr>
          <w:rFonts w:ascii="Liberation Serif" w:eastAsia="Times New Roman" w:hAnsi="Liberation Serif"/>
          <w:sz w:val="24"/>
          <w:szCs w:val="24"/>
          <w:lang w:eastAsia="ru-RU"/>
        </w:rPr>
        <w:t>от __</w:t>
      </w:r>
      <w:r w:rsidR="00737AB6">
        <w:rPr>
          <w:rFonts w:ascii="Liberation Serif" w:eastAsia="Times New Roman" w:hAnsi="Liberation Serif"/>
          <w:sz w:val="24"/>
          <w:szCs w:val="24"/>
          <w:lang w:eastAsia="ru-RU"/>
        </w:rPr>
        <w:t>06.07.2026</w:t>
      </w:r>
      <w:bookmarkStart w:id="0" w:name="_GoBack"/>
      <w:bookmarkEnd w:id="0"/>
      <w:r w:rsidRPr="00E83108">
        <w:rPr>
          <w:rFonts w:ascii="Liberation Serif" w:eastAsia="Times New Roman" w:hAnsi="Liberation Serif"/>
          <w:sz w:val="24"/>
          <w:szCs w:val="24"/>
          <w:lang w:eastAsia="ru-RU"/>
        </w:rPr>
        <w:t>___ № __</w:t>
      </w:r>
      <w:r w:rsidR="00737AB6">
        <w:rPr>
          <w:rFonts w:ascii="Liberation Serif" w:eastAsia="Times New Roman" w:hAnsi="Liberation Serif"/>
          <w:sz w:val="24"/>
          <w:szCs w:val="24"/>
          <w:lang w:eastAsia="ru-RU"/>
        </w:rPr>
        <w:t>1008</w:t>
      </w:r>
      <w:r w:rsidRPr="00E83108">
        <w:rPr>
          <w:rFonts w:ascii="Liberation Serif" w:eastAsia="Times New Roman" w:hAnsi="Liberation Serif"/>
          <w:sz w:val="24"/>
          <w:szCs w:val="24"/>
          <w:lang w:eastAsia="ru-RU"/>
        </w:rPr>
        <w:t>__</w:t>
      </w:r>
    </w:p>
    <w:p w:rsidR="00956C2D" w:rsidRDefault="00956C2D">
      <w:pPr>
        <w:spacing w:line="240" w:lineRule="auto"/>
      </w:pPr>
    </w:p>
    <w:p w:rsidR="00DC2682" w:rsidRPr="00E83108" w:rsidRDefault="00DC2682" w:rsidP="00DC2682">
      <w:pPr>
        <w:spacing w:after="0" w:line="240" w:lineRule="auto"/>
        <w:jc w:val="center"/>
        <w:rPr>
          <w:rFonts w:ascii="Liberation Serif" w:hAnsi="Liberation Serif"/>
          <w:b/>
          <w:color w:val="000000"/>
          <w:sz w:val="24"/>
          <w:szCs w:val="24"/>
        </w:rPr>
      </w:pPr>
      <w:r w:rsidRPr="00E83108">
        <w:rPr>
          <w:rFonts w:ascii="Liberation Serif" w:hAnsi="Liberation Serif"/>
          <w:b/>
          <w:color w:val="000000"/>
          <w:sz w:val="24"/>
          <w:szCs w:val="24"/>
        </w:rPr>
        <w:t xml:space="preserve">ПЕРЕЧЕНЬ </w:t>
      </w:r>
    </w:p>
    <w:p w:rsidR="00956C2D" w:rsidRDefault="003401CC">
      <w:pPr>
        <w:jc w:val="center"/>
        <w:rPr>
          <w:rFonts w:ascii="Liberation Serif" w:eastAsia="Times New Roman" w:hAnsi="Liberation Serif"/>
          <w:b/>
          <w:color w:val="000000"/>
          <w:sz w:val="24"/>
          <w:szCs w:val="24"/>
          <w:lang w:eastAsia="ru-RU"/>
        </w:rPr>
      </w:pPr>
      <w:r w:rsidRPr="00DC2682">
        <w:rPr>
          <w:rFonts w:ascii="Liberation Serif" w:eastAsia="Times New Roman" w:hAnsi="Liberation Serif" w:cs="Liberation Serif"/>
          <w:b/>
          <w:color w:val="000000"/>
          <w:sz w:val="24"/>
          <w:szCs w:val="24"/>
          <w:lang w:eastAsia="ru-RU"/>
        </w:rPr>
        <w:t xml:space="preserve">специальных мест для размещения печатных агитационных материалов на выборах депутатов Государственной Думы Федерального Собрания Российской Федерации девятого созыва, выборов депутатов Законодательного Собрания Свердловской области, дополнительных выборов депутатов Думы городского округа Верхняя Пышма по пятимандатному избирательному округу № 3 20 сентября 2026 года </w:t>
      </w:r>
      <w:r w:rsidRPr="00DC2682">
        <w:rPr>
          <w:rFonts w:ascii="Liberation Serif" w:eastAsia="Times New Roman" w:hAnsi="Liberation Serif"/>
          <w:b/>
          <w:color w:val="000000"/>
          <w:sz w:val="24"/>
          <w:szCs w:val="24"/>
          <w:lang w:eastAsia="ru-RU"/>
        </w:rPr>
        <w:t>на территории каждого избирательного участка городского округа Верхняя Пышма</w:t>
      </w:r>
      <w:r w:rsidR="00DC2682">
        <w:rPr>
          <w:rFonts w:ascii="Liberation Serif" w:eastAsia="Times New Roman" w:hAnsi="Liberation Serif"/>
          <w:b/>
          <w:color w:val="000000"/>
          <w:sz w:val="24"/>
          <w:szCs w:val="24"/>
          <w:lang w:eastAsia="ru-RU"/>
        </w:rPr>
        <w:t>, с условием обязательного удаления агитационного материала после дня голосования</w:t>
      </w:r>
    </w:p>
    <w:tbl>
      <w:tblPr>
        <w:tblStyle w:val="af1"/>
        <w:tblW w:w="5000" w:type="pct"/>
        <w:tblLayout w:type="fixed"/>
        <w:tblLook w:val="04A0" w:firstRow="1" w:lastRow="0" w:firstColumn="1" w:lastColumn="0" w:noHBand="0" w:noVBand="1"/>
      </w:tblPr>
      <w:tblGrid>
        <w:gridCol w:w="918"/>
        <w:gridCol w:w="3239"/>
        <w:gridCol w:w="1957"/>
        <w:gridCol w:w="2079"/>
        <w:gridCol w:w="2057"/>
        <w:gridCol w:w="2219"/>
        <w:gridCol w:w="2091"/>
      </w:tblGrid>
      <w:tr w:rsidR="00956C2D" w:rsidTr="00DC2682">
        <w:trPr>
          <w:tblHeader/>
        </w:trPr>
        <w:tc>
          <w:tcPr>
            <w:tcW w:w="918"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hAnsi="Liberation Serif"/>
                <w:b/>
                <w:sz w:val="24"/>
                <w:szCs w:val="24"/>
              </w:rPr>
              <w:t>№</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Улица</w:t>
            </w:r>
          </w:p>
        </w:tc>
        <w:tc>
          <w:tcPr>
            <w:tcW w:w="1957"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 дома</w:t>
            </w:r>
          </w:p>
        </w:tc>
        <w:tc>
          <w:tcPr>
            <w:tcW w:w="207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hAnsi="Liberation Serif"/>
                <w:b/>
                <w:color w:val="000000"/>
                <w:sz w:val="24"/>
                <w:szCs w:val="24"/>
              </w:rPr>
              <w:t>Место для размещения информации и агитации</w:t>
            </w:r>
          </w:p>
        </w:tc>
        <w:tc>
          <w:tcPr>
            <w:tcW w:w="2057"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Вид конструкции</w:t>
            </w:r>
          </w:p>
        </w:tc>
        <w:tc>
          <w:tcPr>
            <w:tcW w:w="221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S информационного поля (кв.м.)</w:t>
            </w:r>
          </w:p>
        </w:tc>
        <w:tc>
          <w:tcPr>
            <w:tcW w:w="2091"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Номер избирательного участка</w:t>
            </w:r>
          </w:p>
        </w:tc>
      </w:tr>
      <w:tr w:rsidR="00956C2D" w:rsidTr="00DC2682">
        <w:tc>
          <w:tcPr>
            <w:tcW w:w="918"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Кривоусова</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18 г</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 </w:t>
            </w:r>
          </w:p>
        </w:tc>
        <w:tc>
          <w:tcPr>
            <w:tcW w:w="20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2,25</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1177</w:t>
            </w:r>
          </w:p>
        </w:tc>
      </w:tr>
      <w:tr w:rsidR="00956C2D" w:rsidTr="00DC2682">
        <w:tc>
          <w:tcPr>
            <w:tcW w:w="918"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Калинина</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66</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1178</w:t>
            </w:r>
          </w:p>
        </w:tc>
      </w:tr>
      <w:tr w:rsidR="00956C2D" w:rsidTr="00DC2682">
        <w:tc>
          <w:tcPr>
            <w:tcW w:w="918"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Свердлова</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 а</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2,25</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1179</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4</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ул. Кривоусова </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34</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w:t>
            </w:r>
            <w:r>
              <w:rPr>
                <w:rFonts w:ascii="Liberation Serif" w:eastAsia="Times New Roman" w:hAnsi="Liberation Serif"/>
                <w:color w:val="000000"/>
                <w:sz w:val="24"/>
                <w:szCs w:val="24"/>
                <w:lang w:eastAsia="ru-RU"/>
              </w:rPr>
              <w:lastRenderedPageBreak/>
              <w:t>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lastRenderedPageBreak/>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1180</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5</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Кривоусова</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38</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 </w:t>
            </w:r>
          </w:p>
        </w:tc>
        <w:tc>
          <w:tcPr>
            <w:tcW w:w="20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2,25</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1181</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6</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ул. Уральских рабочих </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47</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1182</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7</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Уральских рабочих</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50</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1183</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8</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Сапожникова</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2,25</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1184</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9</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Уральских рабочих</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19</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1185</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10</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Успенский проспект</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48</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w:t>
            </w:r>
            <w:r>
              <w:rPr>
                <w:rFonts w:ascii="Liberation Serif" w:eastAsia="Times New Roman" w:hAnsi="Liberation Serif"/>
                <w:color w:val="000000"/>
                <w:sz w:val="24"/>
                <w:szCs w:val="24"/>
                <w:lang w:eastAsia="ru-RU"/>
              </w:rPr>
              <w:lastRenderedPageBreak/>
              <w:t xml:space="preserve">вне зданий, строений, сооружений </w:t>
            </w:r>
          </w:p>
        </w:tc>
        <w:tc>
          <w:tcPr>
            <w:tcW w:w="20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lastRenderedPageBreak/>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2,25</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1186</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11</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Машиностроителей</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4</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hAnsi="Liberation Serif"/>
                <w:sz w:val="24"/>
                <w:szCs w:val="24"/>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1187</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12</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sz w:val="24"/>
                <w:szCs w:val="24"/>
                <w:lang w:eastAsia="ru-RU"/>
              </w:rPr>
            </w:pPr>
            <w:r>
              <w:rPr>
                <w:rFonts w:ascii="Liberation Serif" w:eastAsia="Times New Roman" w:hAnsi="Liberation Serif"/>
                <w:sz w:val="24"/>
                <w:szCs w:val="24"/>
                <w:lang w:eastAsia="ru-RU"/>
              </w:rPr>
              <w:t>ул. Огнеупорщиков</w:t>
            </w:r>
          </w:p>
        </w:tc>
        <w:tc>
          <w:tcPr>
            <w:tcW w:w="1957" w:type="dxa"/>
            <w:vAlign w:val="center"/>
          </w:tcPr>
          <w:p w:rsidR="00956C2D" w:rsidRDefault="003401CC">
            <w:pPr>
              <w:widowControl w:val="0"/>
              <w:spacing w:after="0" w:line="240" w:lineRule="auto"/>
              <w:jc w:val="center"/>
              <w:rPr>
                <w:rFonts w:ascii="Liberation Serif" w:eastAsia="Times New Roman" w:hAnsi="Liberation Serif"/>
                <w:sz w:val="24"/>
                <w:szCs w:val="24"/>
                <w:lang w:eastAsia="ru-RU"/>
              </w:rPr>
            </w:pPr>
            <w:r>
              <w:rPr>
                <w:rFonts w:ascii="Liberation Serif" w:eastAsia="Times New Roman" w:hAnsi="Liberation Serif"/>
                <w:sz w:val="24"/>
                <w:szCs w:val="24"/>
                <w:lang w:eastAsia="ru-RU"/>
              </w:rPr>
              <w:t>1 б</w:t>
            </w:r>
          </w:p>
        </w:tc>
        <w:tc>
          <w:tcPr>
            <w:tcW w:w="2079" w:type="dxa"/>
            <w:vAlign w:val="center"/>
          </w:tcPr>
          <w:p w:rsidR="00956C2D" w:rsidRDefault="003401CC">
            <w:pPr>
              <w:widowControl w:val="0"/>
              <w:spacing w:after="0" w:line="240" w:lineRule="auto"/>
              <w:jc w:val="center"/>
              <w:rPr>
                <w:rFonts w:ascii="Liberation Serif" w:eastAsia="Times New Roman" w:hAnsi="Liberation Serif"/>
                <w:sz w:val="24"/>
                <w:szCs w:val="24"/>
                <w:lang w:eastAsia="ru-RU"/>
              </w:rPr>
            </w:pPr>
            <w:r>
              <w:rPr>
                <w:rFonts w:ascii="Liberation Serif" w:eastAsia="Times New Roman" w:hAnsi="Liberation Serif"/>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hAnsi="Liberation Serif"/>
                <w:sz w:val="24"/>
                <w:szCs w:val="24"/>
              </w:rPr>
            </w:pPr>
            <w:r>
              <w:rPr>
                <w:rFonts w:ascii="Liberation Serif" w:eastAsia="Times New Roman" w:hAnsi="Liberation Serif"/>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sz w:val="24"/>
                <w:szCs w:val="24"/>
                <w:lang w:eastAsia="ru-RU"/>
              </w:rPr>
            </w:pPr>
            <w:r>
              <w:rPr>
                <w:rFonts w:ascii="Liberation Serif" w:eastAsia="Times New Roman" w:hAnsi="Liberation Serif"/>
                <w:color w:val="000000"/>
                <w:sz w:val="24"/>
                <w:szCs w:val="24"/>
                <w:lang w:eastAsia="ru-RU"/>
              </w:rPr>
              <w:t>2,25</w:t>
            </w:r>
          </w:p>
        </w:tc>
        <w:tc>
          <w:tcPr>
            <w:tcW w:w="2091" w:type="dxa"/>
            <w:vAlign w:val="center"/>
          </w:tcPr>
          <w:p w:rsidR="00956C2D" w:rsidRDefault="003401CC">
            <w:pPr>
              <w:widowControl w:val="0"/>
              <w:spacing w:after="0" w:line="240" w:lineRule="auto"/>
              <w:jc w:val="center"/>
              <w:rPr>
                <w:rFonts w:ascii="Liberation Serif" w:eastAsia="Times New Roman" w:hAnsi="Liberation Serif"/>
                <w:sz w:val="24"/>
                <w:szCs w:val="24"/>
                <w:lang w:eastAsia="ru-RU"/>
              </w:rPr>
            </w:pPr>
            <w:r>
              <w:rPr>
                <w:rFonts w:ascii="Liberation Serif" w:eastAsia="Times New Roman" w:hAnsi="Liberation Serif"/>
                <w:sz w:val="24"/>
                <w:szCs w:val="24"/>
                <w:lang w:eastAsia="ru-RU"/>
              </w:rPr>
              <w:t>1188</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13</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Мичурина</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 а</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hAnsi="Liberation Serif"/>
                <w:sz w:val="24"/>
                <w:szCs w:val="24"/>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1189</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14</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Калинина</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68</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hAnsi="Liberation Serif"/>
                <w:sz w:val="24"/>
                <w:szCs w:val="24"/>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1190</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15</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Успенский проспект</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91</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 </w:t>
            </w:r>
          </w:p>
        </w:tc>
        <w:tc>
          <w:tcPr>
            <w:tcW w:w="20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2,25</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1191</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16</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Орджоникидзе</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w:t>
            </w:r>
            <w:r>
              <w:rPr>
                <w:rFonts w:ascii="Liberation Serif" w:eastAsia="Times New Roman" w:hAnsi="Liberation Serif"/>
                <w:color w:val="000000"/>
                <w:sz w:val="24"/>
                <w:szCs w:val="24"/>
                <w:lang w:eastAsia="ru-RU"/>
              </w:rPr>
              <w:lastRenderedPageBreak/>
              <w:t>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hAnsi="Liberation Serif"/>
                <w:sz w:val="24"/>
                <w:szCs w:val="24"/>
              </w:rPr>
            </w:pPr>
            <w:r>
              <w:rPr>
                <w:rFonts w:ascii="Liberation Serif" w:eastAsia="Times New Roman" w:hAnsi="Liberation Serif"/>
                <w:color w:val="000000"/>
                <w:sz w:val="24"/>
                <w:szCs w:val="24"/>
                <w:lang w:eastAsia="ru-RU"/>
              </w:rPr>
              <w:lastRenderedPageBreak/>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2,25</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1192</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17</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ул. Петрова </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hAnsi="Liberation Serif"/>
                <w:sz w:val="24"/>
                <w:szCs w:val="24"/>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1193</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18</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Петрова</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41</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hAnsi="Liberation Serif"/>
                <w:sz w:val="24"/>
                <w:szCs w:val="24"/>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1194</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19</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Петрова</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57</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1195</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20</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Первомайская</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46</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hAnsi="Liberation Serif"/>
                <w:sz w:val="24"/>
                <w:szCs w:val="24"/>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2,25</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1196</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21</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Чистова</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jc w:val="center"/>
              <w:rPr>
                <w:rFonts w:ascii="Liberation Serif" w:hAnsi="Liberation Serif"/>
                <w:sz w:val="24"/>
                <w:szCs w:val="24"/>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2,25</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1198</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22</w:t>
            </w:r>
          </w:p>
        </w:tc>
        <w:tc>
          <w:tcPr>
            <w:tcW w:w="3239" w:type="dxa"/>
            <w:vAlign w:val="center"/>
          </w:tcPr>
          <w:p w:rsidR="00956C2D" w:rsidRDefault="003401CC">
            <w:pPr>
              <w:widowControl w:val="0"/>
              <w:spacing w:after="0" w:line="240" w:lineRule="auto"/>
              <w:jc w:val="center"/>
              <w:rPr>
                <w:rFonts w:ascii="Liberation Serif" w:eastAsia="Times New Roman" w:hAnsi="Liberation Serif"/>
                <w:b/>
                <w:color w:val="000000"/>
                <w:sz w:val="24"/>
                <w:szCs w:val="24"/>
                <w:lang w:eastAsia="ru-RU"/>
              </w:rPr>
            </w:pPr>
            <w:r>
              <w:rPr>
                <w:rFonts w:ascii="Liberation Serif" w:eastAsia="Times New Roman" w:hAnsi="Liberation Serif"/>
                <w:b/>
                <w:color w:val="000000"/>
                <w:sz w:val="24"/>
                <w:szCs w:val="24"/>
                <w:lang w:eastAsia="ru-RU"/>
              </w:rPr>
              <w:t>п. Исеть</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Школьников</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w:t>
            </w:r>
            <w:r>
              <w:rPr>
                <w:rFonts w:ascii="Liberation Serif" w:eastAsia="Times New Roman" w:hAnsi="Liberation Serif"/>
                <w:color w:val="000000"/>
                <w:sz w:val="24"/>
                <w:szCs w:val="24"/>
                <w:lang w:eastAsia="ru-RU"/>
              </w:rPr>
              <w:lastRenderedPageBreak/>
              <w:t>вне зданий, строений, сооружений</w:t>
            </w:r>
          </w:p>
        </w:tc>
        <w:tc>
          <w:tcPr>
            <w:tcW w:w="2057" w:type="dxa"/>
            <w:vAlign w:val="center"/>
          </w:tcPr>
          <w:p w:rsidR="00956C2D" w:rsidRDefault="003401CC">
            <w:pPr>
              <w:widowControl w:val="0"/>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lastRenderedPageBreak/>
              <w:t xml:space="preserve">Доска </w:t>
            </w:r>
            <w:r>
              <w:rPr>
                <w:rFonts w:ascii="Liberation Serif" w:eastAsia="Times New Roman" w:hAnsi="Liberation Serif"/>
                <w:color w:val="000000"/>
                <w:sz w:val="24"/>
                <w:szCs w:val="24"/>
                <w:lang w:eastAsia="ru-RU"/>
              </w:rPr>
              <w:lastRenderedPageBreak/>
              <w:t>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lastRenderedPageBreak/>
              <w:t>3</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1199</w:t>
            </w:r>
          </w:p>
        </w:tc>
      </w:tr>
      <w:tr w:rsidR="00956C2D" w:rsidTr="00DC2682">
        <w:tc>
          <w:tcPr>
            <w:tcW w:w="918" w:type="dxa"/>
            <w:tcBorders>
              <w:top w:val="nil"/>
            </w:tcBorders>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23</w:t>
            </w:r>
          </w:p>
        </w:tc>
        <w:tc>
          <w:tcPr>
            <w:tcW w:w="3239" w:type="dxa"/>
            <w:tcBorders>
              <w:top w:val="nil"/>
            </w:tcBorders>
            <w:vAlign w:val="center"/>
          </w:tcPr>
          <w:p w:rsidR="00956C2D" w:rsidRDefault="003401CC">
            <w:pPr>
              <w:widowControl w:val="0"/>
              <w:spacing w:after="0" w:line="240" w:lineRule="auto"/>
              <w:jc w:val="center"/>
              <w:rPr>
                <w:rFonts w:ascii="Liberation Serif" w:eastAsia="Times New Roman" w:hAnsi="Liberation Serif"/>
                <w:b/>
                <w:color w:val="000000"/>
                <w:sz w:val="24"/>
                <w:szCs w:val="24"/>
                <w:lang w:eastAsia="ru-RU"/>
              </w:rPr>
            </w:pPr>
            <w:r>
              <w:rPr>
                <w:rFonts w:ascii="Liberation Serif" w:eastAsia="Times New Roman" w:hAnsi="Liberation Serif"/>
                <w:b/>
                <w:color w:val="000000"/>
                <w:sz w:val="24"/>
                <w:szCs w:val="24"/>
                <w:lang w:eastAsia="ru-RU"/>
              </w:rPr>
              <w:t>п. Исеть</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Дружбы</w:t>
            </w:r>
          </w:p>
        </w:tc>
        <w:tc>
          <w:tcPr>
            <w:tcW w:w="19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6</w:t>
            </w:r>
          </w:p>
        </w:tc>
        <w:tc>
          <w:tcPr>
            <w:tcW w:w="207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1200</w:t>
            </w:r>
          </w:p>
        </w:tc>
      </w:tr>
      <w:tr w:rsidR="00956C2D" w:rsidTr="00DC2682">
        <w:tc>
          <w:tcPr>
            <w:tcW w:w="918" w:type="dxa"/>
            <w:tcBorders>
              <w:top w:val="nil"/>
            </w:tcBorders>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24</w:t>
            </w:r>
          </w:p>
        </w:tc>
        <w:tc>
          <w:tcPr>
            <w:tcW w:w="3239" w:type="dxa"/>
            <w:tcBorders>
              <w:top w:val="nil"/>
            </w:tcBorders>
            <w:vAlign w:val="center"/>
          </w:tcPr>
          <w:p w:rsidR="00956C2D" w:rsidRDefault="003401CC">
            <w:pPr>
              <w:widowControl w:val="0"/>
              <w:spacing w:after="0" w:line="240" w:lineRule="auto"/>
              <w:jc w:val="center"/>
              <w:rPr>
                <w:rFonts w:ascii="Liberation Serif" w:eastAsia="Times New Roman" w:hAnsi="Liberation Serif"/>
                <w:b/>
                <w:color w:val="000000"/>
                <w:sz w:val="24"/>
                <w:szCs w:val="24"/>
                <w:lang w:eastAsia="ru-RU"/>
              </w:rPr>
            </w:pPr>
            <w:r>
              <w:rPr>
                <w:rFonts w:ascii="Liberation Serif" w:eastAsia="Times New Roman" w:hAnsi="Liberation Serif"/>
                <w:b/>
                <w:color w:val="000000"/>
                <w:sz w:val="24"/>
                <w:szCs w:val="24"/>
                <w:lang w:eastAsia="ru-RU"/>
              </w:rPr>
              <w:t>п. Исеть</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Мира</w:t>
            </w:r>
          </w:p>
        </w:tc>
        <w:tc>
          <w:tcPr>
            <w:tcW w:w="19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5</w:t>
            </w:r>
          </w:p>
        </w:tc>
        <w:tc>
          <w:tcPr>
            <w:tcW w:w="207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1201</w:t>
            </w:r>
          </w:p>
        </w:tc>
      </w:tr>
      <w:tr w:rsidR="00956C2D" w:rsidTr="00DC2682">
        <w:tc>
          <w:tcPr>
            <w:tcW w:w="918" w:type="dxa"/>
            <w:tcBorders>
              <w:top w:val="nil"/>
            </w:tcBorders>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25</w:t>
            </w:r>
          </w:p>
        </w:tc>
        <w:tc>
          <w:tcPr>
            <w:tcW w:w="3239" w:type="dxa"/>
            <w:tcBorders>
              <w:top w:val="nil"/>
            </w:tcBorders>
            <w:vAlign w:val="center"/>
          </w:tcPr>
          <w:p w:rsidR="00956C2D" w:rsidRDefault="003401CC">
            <w:pPr>
              <w:widowControl w:val="0"/>
              <w:spacing w:after="0" w:line="240" w:lineRule="auto"/>
              <w:jc w:val="center"/>
              <w:rPr>
                <w:rFonts w:ascii="Liberation Serif" w:eastAsia="Times New Roman" w:hAnsi="Liberation Serif"/>
                <w:b/>
                <w:color w:val="000000"/>
                <w:sz w:val="24"/>
                <w:szCs w:val="24"/>
                <w:lang w:eastAsia="ru-RU"/>
              </w:rPr>
            </w:pPr>
            <w:r>
              <w:rPr>
                <w:rFonts w:ascii="Liberation Serif" w:eastAsia="Times New Roman" w:hAnsi="Liberation Serif"/>
                <w:b/>
                <w:color w:val="000000"/>
                <w:sz w:val="24"/>
                <w:szCs w:val="24"/>
                <w:lang w:eastAsia="ru-RU"/>
              </w:rPr>
              <w:t>п. Кедровое</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40 лет Октября</w:t>
            </w:r>
          </w:p>
        </w:tc>
        <w:tc>
          <w:tcPr>
            <w:tcW w:w="19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14</w:t>
            </w:r>
          </w:p>
        </w:tc>
        <w:tc>
          <w:tcPr>
            <w:tcW w:w="207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1202</w:t>
            </w:r>
          </w:p>
        </w:tc>
      </w:tr>
      <w:tr w:rsidR="00956C2D" w:rsidTr="00DC2682">
        <w:tc>
          <w:tcPr>
            <w:tcW w:w="918" w:type="dxa"/>
            <w:tcBorders>
              <w:top w:val="nil"/>
            </w:tcBorders>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26</w:t>
            </w:r>
          </w:p>
        </w:tc>
        <w:tc>
          <w:tcPr>
            <w:tcW w:w="3239" w:type="dxa"/>
            <w:tcBorders>
              <w:top w:val="nil"/>
            </w:tcBorders>
            <w:vAlign w:val="center"/>
          </w:tcPr>
          <w:p w:rsidR="00956C2D" w:rsidRDefault="00956C2D">
            <w:pPr>
              <w:widowControl w:val="0"/>
              <w:spacing w:after="0" w:line="240" w:lineRule="auto"/>
              <w:jc w:val="center"/>
              <w:rPr>
                <w:rFonts w:ascii="Liberation Serif" w:eastAsia="Times New Roman" w:hAnsi="Liberation Serif"/>
                <w:color w:val="000000"/>
                <w:sz w:val="24"/>
                <w:szCs w:val="24"/>
                <w:lang w:eastAsia="ru-RU"/>
              </w:rPr>
            </w:pP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b/>
                <w:color w:val="000000"/>
                <w:sz w:val="24"/>
                <w:szCs w:val="24"/>
                <w:lang w:eastAsia="ru-RU"/>
              </w:rPr>
              <w:t>п. Ольховка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Горького</w:t>
            </w:r>
          </w:p>
        </w:tc>
        <w:tc>
          <w:tcPr>
            <w:tcW w:w="19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8</w:t>
            </w:r>
          </w:p>
        </w:tc>
        <w:tc>
          <w:tcPr>
            <w:tcW w:w="207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Конструкция, располагаемая вне зданий, строений, сооружений</w:t>
            </w:r>
          </w:p>
        </w:tc>
        <w:tc>
          <w:tcPr>
            <w:tcW w:w="20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1203</w:t>
            </w:r>
          </w:p>
        </w:tc>
      </w:tr>
      <w:tr w:rsidR="00956C2D" w:rsidTr="00DC2682">
        <w:tc>
          <w:tcPr>
            <w:tcW w:w="918" w:type="dxa"/>
            <w:tcBorders>
              <w:top w:val="nil"/>
            </w:tcBorders>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27</w:t>
            </w:r>
          </w:p>
        </w:tc>
        <w:tc>
          <w:tcPr>
            <w:tcW w:w="3239" w:type="dxa"/>
            <w:tcBorders>
              <w:top w:val="nil"/>
            </w:tcBorders>
            <w:vAlign w:val="center"/>
          </w:tcPr>
          <w:p w:rsidR="00956C2D" w:rsidRDefault="00956C2D">
            <w:pPr>
              <w:widowControl w:val="0"/>
              <w:spacing w:after="0" w:line="240" w:lineRule="auto"/>
              <w:jc w:val="center"/>
              <w:rPr>
                <w:rFonts w:ascii="Liberation Serif" w:eastAsia="Times New Roman" w:hAnsi="Liberation Serif"/>
                <w:color w:val="000000"/>
                <w:sz w:val="24"/>
                <w:szCs w:val="24"/>
                <w:lang w:eastAsia="ru-RU"/>
              </w:rPr>
            </w:pP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b/>
                <w:color w:val="000000"/>
                <w:sz w:val="24"/>
                <w:szCs w:val="24"/>
                <w:lang w:eastAsia="ru-RU"/>
              </w:rPr>
              <w:t>с. Балтым</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Первомайская</w:t>
            </w:r>
          </w:p>
        </w:tc>
        <w:tc>
          <w:tcPr>
            <w:tcW w:w="19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39</w:t>
            </w:r>
          </w:p>
        </w:tc>
        <w:tc>
          <w:tcPr>
            <w:tcW w:w="207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tcBorders>
              <w:top w:val="nil"/>
            </w:tcBorders>
            <w:vAlign w:val="center"/>
          </w:tcPr>
          <w:p w:rsidR="00956C2D" w:rsidRDefault="003401CC">
            <w:pPr>
              <w:widowControl w:val="0"/>
              <w:tabs>
                <w:tab w:val="left" w:leader="underscore" w:pos="9639"/>
              </w:tabs>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1204</w:t>
            </w:r>
          </w:p>
        </w:tc>
      </w:tr>
      <w:tr w:rsidR="00956C2D" w:rsidTr="00DC2682">
        <w:tc>
          <w:tcPr>
            <w:tcW w:w="918" w:type="dxa"/>
            <w:tcBorders>
              <w:top w:val="nil"/>
            </w:tcBorders>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28</w:t>
            </w:r>
          </w:p>
        </w:tc>
        <w:tc>
          <w:tcPr>
            <w:tcW w:w="323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b/>
                <w:color w:val="000000"/>
                <w:sz w:val="24"/>
                <w:szCs w:val="24"/>
                <w:lang w:eastAsia="ru-RU"/>
              </w:rPr>
              <w:t>п. Санаторный</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Огородная</w:t>
            </w:r>
          </w:p>
        </w:tc>
        <w:tc>
          <w:tcPr>
            <w:tcW w:w="19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w:t>
            </w:r>
          </w:p>
        </w:tc>
        <w:tc>
          <w:tcPr>
            <w:tcW w:w="207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w:t>
            </w:r>
            <w:r>
              <w:rPr>
                <w:rFonts w:ascii="Liberation Serif" w:eastAsia="Times New Roman" w:hAnsi="Liberation Serif"/>
                <w:color w:val="000000"/>
                <w:sz w:val="24"/>
                <w:szCs w:val="24"/>
                <w:lang w:eastAsia="ru-RU"/>
              </w:rPr>
              <w:lastRenderedPageBreak/>
              <w:t>вне зданий, строений, сооружений</w:t>
            </w:r>
          </w:p>
        </w:tc>
        <w:tc>
          <w:tcPr>
            <w:tcW w:w="20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lastRenderedPageBreak/>
              <w:t>Доска объявлений</w:t>
            </w:r>
          </w:p>
        </w:tc>
        <w:tc>
          <w:tcPr>
            <w:tcW w:w="221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1205</w:t>
            </w:r>
          </w:p>
        </w:tc>
      </w:tr>
      <w:tr w:rsidR="00956C2D" w:rsidTr="00DC2682">
        <w:tc>
          <w:tcPr>
            <w:tcW w:w="918" w:type="dxa"/>
            <w:tcBorders>
              <w:top w:val="nil"/>
            </w:tcBorders>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29</w:t>
            </w:r>
          </w:p>
        </w:tc>
        <w:tc>
          <w:tcPr>
            <w:tcW w:w="323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b/>
                <w:color w:val="000000"/>
                <w:sz w:val="24"/>
                <w:szCs w:val="24"/>
                <w:lang w:eastAsia="ru-RU"/>
              </w:rPr>
              <w:t>п. Зеленый Бор</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Пансионат «Селен»</w:t>
            </w:r>
          </w:p>
        </w:tc>
        <w:tc>
          <w:tcPr>
            <w:tcW w:w="19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w:t>
            </w:r>
          </w:p>
        </w:tc>
        <w:tc>
          <w:tcPr>
            <w:tcW w:w="207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1205</w:t>
            </w:r>
          </w:p>
        </w:tc>
      </w:tr>
      <w:tr w:rsidR="00956C2D" w:rsidTr="00DC2682">
        <w:tc>
          <w:tcPr>
            <w:tcW w:w="918" w:type="dxa"/>
            <w:tcBorders>
              <w:top w:val="nil"/>
            </w:tcBorders>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30</w:t>
            </w:r>
          </w:p>
        </w:tc>
        <w:tc>
          <w:tcPr>
            <w:tcW w:w="323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b/>
                <w:color w:val="000000"/>
                <w:sz w:val="24"/>
                <w:szCs w:val="24"/>
                <w:lang w:eastAsia="ru-RU"/>
              </w:rPr>
              <w:t>п. Половинный</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Мира</w:t>
            </w:r>
          </w:p>
        </w:tc>
        <w:tc>
          <w:tcPr>
            <w:tcW w:w="19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w:t>
            </w:r>
          </w:p>
        </w:tc>
        <w:tc>
          <w:tcPr>
            <w:tcW w:w="207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tcBorders>
              <w:top w:val="nil"/>
            </w:tcBorders>
            <w:vAlign w:val="center"/>
          </w:tcPr>
          <w:p w:rsidR="00956C2D" w:rsidRDefault="00956C2D">
            <w:pPr>
              <w:widowControl w:val="0"/>
              <w:spacing w:after="0" w:line="240" w:lineRule="auto"/>
              <w:jc w:val="center"/>
              <w:rPr>
                <w:rFonts w:ascii="Liberation Serif" w:eastAsia="Times New Roman" w:hAnsi="Liberation Serif"/>
                <w:color w:val="000000"/>
                <w:sz w:val="24"/>
                <w:szCs w:val="24"/>
                <w:lang w:eastAsia="ru-RU"/>
              </w:rPr>
            </w:pP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0,5</w:t>
            </w:r>
          </w:p>
        </w:tc>
        <w:tc>
          <w:tcPr>
            <w:tcW w:w="2091"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1206</w:t>
            </w:r>
          </w:p>
        </w:tc>
      </w:tr>
      <w:tr w:rsidR="00956C2D" w:rsidTr="00DC2682">
        <w:tc>
          <w:tcPr>
            <w:tcW w:w="918" w:type="dxa"/>
            <w:tcBorders>
              <w:top w:val="nil"/>
            </w:tcBorders>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31</w:t>
            </w:r>
          </w:p>
        </w:tc>
        <w:tc>
          <w:tcPr>
            <w:tcW w:w="323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b/>
                <w:color w:val="000000"/>
                <w:sz w:val="24"/>
                <w:szCs w:val="24"/>
                <w:lang w:eastAsia="ru-RU"/>
              </w:rPr>
              <w:t>п. Зеленый Бор</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Октябрьская</w:t>
            </w:r>
          </w:p>
        </w:tc>
        <w:tc>
          <w:tcPr>
            <w:tcW w:w="19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28</w:t>
            </w:r>
          </w:p>
        </w:tc>
        <w:tc>
          <w:tcPr>
            <w:tcW w:w="207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Конструкция, располагаемая вне зданий, строений, сооружений</w:t>
            </w:r>
          </w:p>
        </w:tc>
        <w:tc>
          <w:tcPr>
            <w:tcW w:w="20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1207</w:t>
            </w:r>
          </w:p>
        </w:tc>
      </w:tr>
      <w:tr w:rsidR="00956C2D" w:rsidTr="00DC2682">
        <w:tc>
          <w:tcPr>
            <w:tcW w:w="918" w:type="dxa"/>
            <w:tcBorders>
              <w:top w:val="nil"/>
            </w:tcBorders>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32</w:t>
            </w:r>
          </w:p>
        </w:tc>
        <w:tc>
          <w:tcPr>
            <w:tcW w:w="323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b/>
                <w:color w:val="000000"/>
                <w:sz w:val="24"/>
                <w:szCs w:val="24"/>
                <w:lang w:eastAsia="ru-RU"/>
              </w:rPr>
              <w:t>п. Соколовка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Загорная</w:t>
            </w:r>
          </w:p>
        </w:tc>
        <w:tc>
          <w:tcPr>
            <w:tcW w:w="19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20</w:t>
            </w:r>
          </w:p>
        </w:tc>
        <w:tc>
          <w:tcPr>
            <w:tcW w:w="207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Конструкция, располагаемая вне зданий, строений, сооружений</w:t>
            </w:r>
          </w:p>
        </w:tc>
        <w:tc>
          <w:tcPr>
            <w:tcW w:w="20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0,5</w:t>
            </w:r>
          </w:p>
        </w:tc>
        <w:tc>
          <w:tcPr>
            <w:tcW w:w="2091"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1209</w:t>
            </w:r>
          </w:p>
        </w:tc>
      </w:tr>
      <w:tr w:rsidR="00956C2D" w:rsidTr="00DC2682">
        <w:tc>
          <w:tcPr>
            <w:tcW w:w="918" w:type="dxa"/>
            <w:tcBorders>
              <w:top w:val="nil"/>
            </w:tcBorders>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33</w:t>
            </w:r>
          </w:p>
        </w:tc>
        <w:tc>
          <w:tcPr>
            <w:tcW w:w="3239" w:type="dxa"/>
            <w:tcBorders>
              <w:top w:val="nil"/>
            </w:tcBorders>
            <w:vAlign w:val="center"/>
          </w:tcPr>
          <w:p w:rsidR="00956C2D" w:rsidRDefault="003401CC">
            <w:pPr>
              <w:widowControl w:val="0"/>
              <w:spacing w:after="0" w:line="240" w:lineRule="auto"/>
              <w:jc w:val="center"/>
              <w:rPr>
                <w:rFonts w:ascii="Liberation Serif" w:eastAsia="Times New Roman" w:hAnsi="Liberation Serif"/>
                <w:b/>
                <w:color w:val="000000"/>
                <w:sz w:val="24"/>
                <w:szCs w:val="24"/>
                <w:lang w:eastAsia="ru-RU"/>
              </w:rPr>
            </w:pPr>
            <w:r>
              <w:rPr>
                <w:rFonts w:ascii="Liberation Serif" w:eastAsia="Times New Roman" w:hAnsi="Liberation Serif"/>
                <w:b/>
                <w:color w:val="000000"/>
                <w:sz w:val="24"/>
                <w:szCs w:val="24"/>
                <w:lang w:eastAsia="ru-RU"/>
              </w:rPr>
              <w:t>п. Красный</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ул. Проспектная</w:t>
            </w:r>
          </w:p>
        </w:tc>
        <w:tc>
          <w:tcPr>
            <w:tcW w:w="19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7</w:t>
            </w:r>
          </w:p>
        </w:tc>
        <w:tc>
          <w:tcPr>
            <w:tcW w:w="207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tcBorders>
              <w:top w:val="nil"/>
            </w:tcBorders>
            <w:vAlign w:val="center"/>
          </w:tcPr>
          <w:p w:rsidR="00956C2D" w:rsidRDefault="00956C2D">
            <w:pPr>
              <w:widowControl w:val="0"/>
              <w:spacing w:after="0" w:line="240" w:lineRule="auto"/>
              <w:jc w:val="center"/>
              <w:rPr>
                <w:rFonts w:ascii="Liberation Serif" w:eastAsia="Times New Roman" w:hAnsi="Liberation Serif"/>
                <w:color w:val="000000"/>
                <w:sz w:val="24"/>
                <w:szCs w:val="24"/>
                <w:lang w:eastAsia="ru-RU"/>
              </w:rPr>
            </w:pP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1209</w:t>
            </w:r>
          </w:p>
        </w:tc>
      </w:tr>
      <w:tr w:rsidR="00956C2D" w:rsidTr="00DC2682">
        <w:tc>
          <w:tcPr>
            <w:tcW w:w="918" w:type="dxa"/>
            <w:tcBorders>
              <w:top w:val="nil"/>
            </w:tcBorders>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34</w:t>
            </w:r>
          </w:p>
        </w:tc>
        <w:tc>
          <w:tcPr>
            <w:tcW w:w="323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b/>
                <w:color w:val="000000"/>
                <w:sz w:val="24"/>
                <w:szCs w:val="24"/>
                <w:lang w:eastAsia="ru-RU"/>
              </w:rPr>
              <w:t>с. Мостовское</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Советская</w:t>
            </w:r>
          </w:p>
        </w:tc>
        <w:tc>
          <w:tcPr>
            <w:tcW w:w="19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35</w:t>
            </w:r>
          </w:p>
        </w:tc>
        <w:tc>
          <w:tcPr>
            <w:tcW w:w="207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w:t>
            </w:r>
            <w:r>
              <w:rPr>
                <w:rFonts w:ascii="Liberation Serif" w:eastAsia="Times New Roman" w:hAnsi="Liberation Serif"/>
                <w:color w:val="000000"/>
                <w:sz w:val="24"/>
                <w:szCs w:val="24"/>
                <w:lang w:eastAsia="ru-RU"/>
              </w:rPr>
              <w:lastRenderedPageBreak/>
              <w:t>вне зданий, строений, сооружений</w:t>
            </w:r>
          </w:p>
        </w:tc>
        <w:tc>
          <w:tcPr>
            <w:tcW w:w="20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lastRenderedPageBreak/>
              <w:t>Доска объявлений</w:t>
            </w:r>
          </w:p>
        </w:tc>
        <w:tc>
          <w:tcPr>
            <w:tcW w:w="221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1210</w:t>
            </w:r>
          </w:p>
        </w:tc>
      </w:tr>
      <w:tr w:rsidR="00956C2D" w:rsidTr="00DC2682">
        <w:tc>
          <w:tcPr>
            <w:tcW w:w="918" w:type="dxa"/>
            <w:tcBorders>
              <w:top w:val="nil"/>
            </w:tcBorders>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35</w:t>
            </w:r>
          </w:p>
        </w:tc>
        <w:tc>
          <w:tcPr>
            <w:tcW w:w="3239" w:type="dxa"/>
            <w:tcBorders>
              <w:top w:val="nil"/>
            </w:tcBorders>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Сварщиков</w:t>
            </w:r>
          </w:p>
        </w:tc>
        <w:tc>
          <w:tcPr>
            <w:tcW w:w="19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w:t>
            </w:r>
          </w:p>
        </w:tc>
        <w:tc>
          <w:tcPr>
            <w:tcW w:w="207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tcBorders>
              <w:top w:val="nil"/>
            </w:tcBorders>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w:t>
            </w:r>
          </w:p>
        </w:tc>
        <w:tc>
          <w:tcPr>
            <w:tcW w:w="2091" w:type="dxa"/>
            <w:tcBorders>
              <w:top w:val="nil"/>
            </w:tcBorders>
            <w:vAlign w:val="center"/>
          </w:tcPr>
          <w:p w:rsidR="00956C2D" w:rsidRDefault="00956C2D">
            <w:pPr>
              <w:widowControl w:val="0"/>
              <w:spacing w:after="0" w:line="240" w:lineRule="auto"/>
              <w:jc w:val="center"/>
              <w:rPr>
                <w:rFonts w:ascii="Liberation Serif" w:eastAsia="Times New Roman" w:hAnsi="Liberation Serif"/>
                <w:color w:val="FF0000"/>
                <w:sz w:val="24"/>
                <w:szCs w:val="24"/>
                <w:lang w:eastAsia="ru-RU"/>
              </w:rPr>
            </w:pPr>
          </w:p>
          <w:p w:rsidR="00956C2D" w:rsidRDefault="003401CC">
            <w:pPr>
              <w:widowControl w:val="0"/>
              <w:spacing w:after="0" w:line="240" w:lineRule="auto"/>
              <w:jc w:val="center"/>
              <w:rPr>
                <w:rFonts w:ascii="Liberation Serif" w:eastAsia="Times New Roman" w:hAnsi="Liberation Serif"/>
                <w:sz w:val="24"/>
                <w:szCs w:val="24"/>
                <w:lang w:eastAsia="ru-RU"/>
              </w:rPr>
            </w:pPr>
            <w:r>
              <w:rPr>
                <w:rFonts w:ascii="Liberation Serif" w:eastAsia="Times New Roman" w:hAnsi="Liberation Serif"/>
                <w:sz w:val="24"/>
                <w:szCs w:val="24"/>
                <w:lang w:eastAsia="ru-RU"/>
              </w:rPr>
              <w:t>1211</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36</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Уральских Рабочих</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46</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jc w:val="center"/>
              <w:rPr>
                <w:rFonts w:ascii="Liberation Serif" w:hAnsi="Liberation Serif"/>
                <w:sz w:val="24"/>
                <w:szCs w:val="24"/>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vAlign w:val="center"/>
          </w:tcPr>
          <w:p w:rsidR="00956C2D" w:rsidRDefault="003401CC">
            <w:pPr>
              <w:widowControl w:val="0"/>
              <w:spacing w:after="0" w:line="240" w:lineRule="auto"/>
              <w:jc w:val="center"/>
              <w:rPr>
                <w:rFonts w:ascii="Liberation Serif" w:eastAsia="Times New Roman" w:hAnsi="Liberation Serif"/>
                <w:sz w:val="24"/>
                <w:szCs w:val="24"/>
                <w:lang w:eastAsia="ru-RU"/>
              </w:rPr>
            </w:pPr>
            <w:r>
              <w:rPr>
                <w:rFonts w:ascii="Liberation Serif" w:eastAsia="Times New Roman" w:hAnsi="Liberation Serif"/>
                <w:sz w:val="24"/>
                <w:szCs w:val="24"/>
                <w:lang w:eastAsia="ru-RU"/>
              </w:rPr>
              <w:t>1212</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37</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Кривоусова</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jc w:val="center"/>
              <w:rPr>
                <w:rFonts w:ascii="Liberation Serif" w:hAnsi="Liberation Serif"/>
                <w:sz w:val="24"/>
                <w:szCs w:val="24"/>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w:t>
            </w:r>
          </w:p>
        </w:tc>
        <w:tc>
          <w:tcPr>
            <w:tcW w:w="2091"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1213</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38</w:t>
            </w:r>
          </w:p>
        </w:tc>
        <w:tc>
          <w:tcPr>
            <w:tcW w:w="3239" w:type="dxa"/>
            <w:vAlign w:val="center"/>
          </w:tcPr>
          <w:p w:rsidR="00956C2D" w:rsidRDefault="003401CC">
            <w:pPr>
              <w:widowControl w:val="0"/>
              <w:tabs>
                <w:tab w:val="left" w:pos="9420"/>
              </w:tabs>
              <w:spacing w:after="0" w:line="240" w:lineRule="auto"/>
              <w:jc w:val="center"/>
              <w:rPr>
                <w:rFonts w:ascii="Liberation Serif" w:hAnsi="Liberation Serif"/>
                <w:b/>
                <w:sz w:val="24"/>
                <w:szCs w:val="24"/>
              </w:rPr>
            </w:pPr>
            <w:r>
              <w:rPr>
                <w:rFonts w:ascii="Liberation Serif" w:eastAsia="Times New Roman" w:hAnsi="Liberation Serif"/>
                <w:b/>
                <w:color w:val="000000"/>
                <w:sz w:val="24"/>
                <w:szCs w:val="24"/>
                <w:lang w:eastAsia="ru-RU"/>
              </w:rPr>
              <w:t>г. Верхняя Пышма</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Машиностроителей</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6 г</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tcPr>
          <w:p w:rsidR="00956C2D" w:rsidRDefault="00956C2D">
            <w:pPr>
              <w:widowControl w:val="0"/>
              <w:tabs>
                <w:tab w:val="left" w:leader="underscore" w:pos="9639"/>
              </w:tabs>
              <w:jc w:val="center"/>
              <w:rPr>
                <w:rFonts w:ascii="Liberation Serif" w:hAnsi="Liberation Serif" w:cs="Liberation Serif"/>
                <w:spacing w:val="-6"/>
                <w:sz w:val="24"/>
                <w:szCs w:val="24"/>
              </w:rPr>
            </w:pPr>
          </w:p>
          <w:p w:rsidR="00956C2D" w:rsidRDefault="003401CC">
            <w:pPr>
              <w:widowControl w:val="0"/>
              <w:tabs>
                <w:tab w:val="left" w:leader="underscore" w:pos="9639"/>
              </w:tabs>
              <w:jc w:val="center"/>
              <w:rPr>
                <w:rFonts w:ascii="Liberation Serif" w:hAnsi="Liberation Serif" w:cs="Liberation Serif"/>
                <w:spacing w:val="-6"/>
                <w:sz w:val="24"/>
                <w:szCs w:val="24"/>
              </w:rPr>
            </w:pPr>
            <w:r>
              <w:rPr>
                <w:rFonts w:ascii="Liberation Serif" w:hAnsi="Liberation Serif" w:cs="Liberation Serif"/>
                <w:spacing w:val="-6"/>
                <w:sz w:val="24"/>
                <w:szCs w:val="24"/>
              </w:rPr>
              <w:t>2733</w:t>
            </w:r>
          </w:p>
        </w:tc>
      </w:tr>
      <w:tr w:rsidR="00956C2D" w:rsidTr="00DC2682">
        <w:tc>
          <w:tcPr>
            <w:tcW w:w="918" w:type="dxa"/>
            <w:vAlign w:val="center"/>
          </w:tcPr>
          <w:p w:rsidR="00956C2D" w:rsidRDefault="003401CC">
            <w:pPr>
              <w:widowControl w:val="0"/>
              <w:tabs>
                <w:tab w:val="left" w:pos="9420"/>
              </w:tabs>
              <w:spacing w:after="0" w:line="240" w:lineRule="auto"/>
              <w:jc w:val="center"/>
              <w:rPr>
                <w:rFonts w:ascii="Liberation Serif" w:hAnsi="Liberation Serif"/>
                <w:sz w:val="24"/>
                <w:szCs w:val="24"/>
              </w:rPr>
            </w:pPr>
            <w:r>
              <w:rPr>
                <w:rFonts w:ascii="Liberation Serif" w:hAnsi="Liberation Serif"/>
                <w:sz w:val="24"/>
                <w:szCs w:val="24"/>
              </w:rPr>
              <w:t>39</w:t>
            </w:r>
          </w:p>
        </w:tc>
        <w:tc>
          <w:tcPr>
            <w:tcW w:w="323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b/>
                <w:color w:val="000000"/>
                <w:sz w:val="24"/>
                <w:szCs w:val="24"/>
                <w:lang w:eastAsia="ru-RU"/>
              </w:rPr>
              <w:t>с. Балтым</w:t>
            </w:r>
          </w:p>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ул. Васильковая</w:t>
            </w:r>
          </w:p>
        </w:tc>
        <w:tc>
          <w:tcPr>
            <w:tcW w:w="19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2,4</w:t>
            </w:r>
          </w:p>
        </w:tc>
        <w:tc>
          <w:tcPr>
            <w:tcW w:w="207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 xml:space="preserve"> Конструкция, располагаемая вне зданий, строений, сооружений</w:t>
            </w:r>
          </w:p>
        </w:tc>
        <w:tc>
          <w:tcPr>
            <w:tcW w:w="2057"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Доска объявлений</w:t>
            </w:r>
          </w:p>
        </w:tc>
        <w:tc>
          <w:tcPr>
            <w:tcW w:w="2219" w:type="dxa"/>
            <w:vAlign w:val="center"/>
          </w:tcPr>
          <w:p w:rsidR="00956C2D" w:rsidRDefault="003401CC">
            <w:pPr>
              <w:widowControl w:val="0"/>
              <w:spacing w:after="0" w:line="240" w:lineRule="auto"/>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3</w:t>
            </w:r>
          </w:p>
        </w:tc>
        <w:tc>
          <w:tcPr>
            <w:tcW w:w="2091" w:type="dxa"/>
            <w:vAlign w:val="center"/>
          </w:tcPr>
          <w:p w:rsidR="00956C2D" w:rsidRDefault="003401CC">
            <w:pPr>
              <w:widowControl w:val="0"/>
              <w:tabs>
                <w:tab w:val="left" w:leader="underscore" w:pos="9639"/>
              </w:tabs>
              <w:jc w:val="center"/>
              <w:rPr>
                <w:rFonts w:ascii="Liberation Serif" w:eastAsia="Times New Roman" w:hAnsi="Liberation Serif"/>
                <w:color w:val="000000"/>
                <w:sz w:val="24"/>
                <w:szCs w:val="24"/>
                <w:lang w:eastAsia="ru-RU"/>
              </w:rPr>
            </w:pPr>
            <w:r>
              <w:rPr>
                <w:rFonts w:ascii="Liberation Serif" w:eastAsia="Times New Roman" w:hAnsi="Liberation Serif"/>
                <w:color w:val="000000"/>
                <w:sz w:val="24"/>
                <w:szCs w:val="24"/>
                <w:lang w:eastAsia="ru-RU"/>
              </w:rPr>
              <w:t>2734</w:t>
            </w:r>
          </w:p>
        </w:tc>
      </w:tr>
    </w:tbl>
    <w:p w:rsidR="00956C2D" w:rsidRDefault="00956C2D">
      <w:pPr>
        <w:tabs>
          <w:tab w:val="left" w:pos="9420"/>
        </w:tabs>
        <w:rPr>
          <w:sz w:val="4"/>
          <w:szCs w:val="4"/>
        </w:rPr>
      </w:pPr>
    </w:p>
    <w:sectPr w:rsidR="00956C2D">
      <w:footerReference w:type="default" r:id="rId7"/>
      <w:pgSz w:w="16838" w:h="11906" w:orient="landscape"/>
      <w:pgMar w:top="1701" w:right="1134" w:bottom="567" w:left="1134" w:header="0" w:footer="113" w:gutter="0"/>
      <w:cols w:space="720"/>
      <w:formProt w:val="0"/>
      <w:titlePg/>
      <w:docGrid w:linePitch="326"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C5C4D" w:rsidRDefault="00EC5C4D">
      <w:pPr>
        <w:spacing w:after="0" w:line="240" w:lineRule="auto"/>
      </w:pPr>
      <w:r>
        <w:separator/>
      </w:r>
    </w:p>
  </w:endnote>
  <w:endnote w:type="continuationSeparator" w:id="0">
    <w:p w:rsidR="00EC5C4D" w:rsidRDefault="00EC5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00"/>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5635729"/>
      <w:docPartObj>
        <w:docPartGallery w:val="Page Numbers (Bottom of Page)"/>
        <w:docPartUnique/>
      </w:docPartObj>
    </w:sdtPr>
    <w:sdtEndPr/>
    <w:sdtContent>
      <w:p w:rsidR="00956C2D" w:rsidRDefault="003401CC">
        <w:pPr>
          <w:pStyle w:val="a8"/>
          <w:jc w:val="right"/>
          <w:rPr>
            <w:rFonts w:ascii="Liberation Serif" w:hAnsi="Liberation Serif"/>
          </w:rPr>
        </w:pPr>
        <w:r>
          <w:rPr>
            <w:rFonts w:ascii="Liberation Serif" w:hAnsi="Liberation Serif"/>
          </w:rPr>
          <w:fldChar w:fldCharType="begin"/>
        </w:r>
        <w:r>
          <w:rPr>
            <w:rFonts w:ascii="Liberation Serif" w:hAnsi="Liberation Serif"/>
          </w:rPr>
          <w:instrText xml:space="preserve"> PAGE </w:instrText>
        </w:r>
        <w:r>
          <w:rPr>
            <w:rFonts w:ascii="Liberation Serif" w:hAnsi="Liberation Serif"/>
          </w:rPr>
          <w:fldChar w:fldCharType="separate"/>
        </w:r>
        <w:r w:rsidR="002F7EB0">
          <w:rPr>
            <w:rFonts w:ascii="Liberation Serif" w:hAnsi="Liberation Serif"/>
            <w:noProof/>
          </w:rPr>
          <w:t>7</w:t>
        </w:r>
        <w:r>
          <w:rPr>
            <w:rFonts w:ascii="Liberation Serif" w:hAnsi="Liberation Serif"/>
          </w:rPr>
          <w:fldChar w:fldCharType="end"/>
        </w:r>
      </w:p>
    </w:sdtContent>
  </w:sdt>
  <w:p w:rsidR="00956C2D" w:rsidRDefault="00956C2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C5C4D" w:rsidRDefault="00EC5C4D">
      <w:pPr>
        <w:spacing w:after="0" w:line="240" w:lineRule="auto"/>
      </w:pPr>
      <w:r>
        <w:separator/>
      </w:r>
    </w:p>
  </w:footnote>
  <w:footnote w:type="continuationSeparator" w:id="0">
    <w:p w:rsidR="00EC5C4D" w:rsidRDefault="00EC5C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77538F"/>
    <w:multiLevelType w:val="multilevel"/>
    <w:tmpl w:val="A5E4C5A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6FC00B6"/>
    <w:multiLevelType w:val="multilevel"/>
    <w:tmpl w:val="D140FF4C"/>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538C6C1E"/>
    <w:multiLevelType w:val="multilevel"/>
    <w:tmpl w:val="1DE06ED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C2D"/>
    <w:rsid w:val="002F7EB0"/>
    <w:rsid w:val="003401CC"/>
    <w:rsid w:val="00737AB6"/>
    <w:rsid w:val="00956C2D"/>
    <w:rsid w:val="00DC2682"/>
    <w:rsid w:val="00EC5C4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E6B73"/>
  <w15:docId w15:val="{DCFCEAED-D0E6-4FCE-9C7E-4166475C4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7083"/>
    <w:pPr>
      <w:spacing w:after="200" w:line="276" w:lineRule="auto"/>
    </w:pPr>
    <w:rPr>
      <w:rFonts w:cs="Times New Roman"/>
    </w:rPr>
  </w:style>
  <w:style w:type="paragraph" w:styleId="1">
    <w:name w:val="heading 1"/>
    <w:basedOn w:val="a0"/>
    <w:next w:val="a1"/>
    <w:qFormat/>
    <w:pPr>
      <w:numPr>
        <w:numId w:val="2"/>
      </w:numPr>
      <w:outlineLvl w:val="0"/>
    </w:pPr>
    <w:rPr>
      <w:b/>
      <w:bCs/>
      <w:sz w:val="36"/>
      <w:szCs w:val="36"/>
    </w:rPr>
  </w:style>
  <w:style w:type="paragraph" w:styleId="4">
    <w:name w:val="heading 4"/>
    <w:basedOn w:val="a0"/>
    <w:next w:val="a1"/>
    <w:qFormat/>
    <w:pPr>
      <w:numPr>
        <w:ilvl w:val="3"/>
        <w:numId w:val="1"/>
      </w:numPr>
      <w:spacing w:before="120"/>
      <w:outlineLvl w:val="3"/>
    </w:pPr>
    <w:rPr>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Верхний колонтитул Знак"/>
    <w:basedOn w:val="a2"/>
    <w:link w:val="a6"/>
    <w:uiPriority w:val="99"/>
    <w:qFormat/>
    <w:rsid w:val="001F5FF5"/>
    <w:rPr>
      <w:rFonts w:ascii="Calibri" w:eastAsia="Calibri" w:hAnsi="Calibri" w:cs="Times New Roman"/>
    </w:rPr>
  </w:style>
  <w:style w:type="character" w:customStyle="1" w:styleId="a7">
    <w:name w:val="Нижний колонтитул Знак"/>
    <w:basedOn w:val="a2"/>
    <w:link w:val="a8"/>
    <w:uiPriority w:val="99"/>
    <w:qFormat/>
    <w:rsid w:val="001F5FF5"/>
    <w:rPr>
      <w:rFonts w:ascii="Calibri" w:eastAsia="Calibri" w:hAnsi="Calibri" w:cs="Times New Roman"/>
    </w:rPr>
  </w:style>
  <w:style w:type="character" w:customStyle="1" w:styleId="a9">
    <w:name w:val="Текст выноски Знак"/>
    <w:basedOn w:val="a2"/>
    <w:link w:val="aa"/>
    <w:uiPriority w:val="99"/>
    <w:semiHidden/>
    <w:qFormat/>
    <w:rsid w:val="00D539FA"/>
    <w:rPr>
      <w:rFonts w:ascii="Segoe UI" w:eastAsia="Calibri" w:hAnsi="Segoe UI" w:cs="Segoe UI"/>
      <w:sz w:val="18"/>
      <w:szCs w:val="18"/>
    </w:rPr>
  </w:style>
  <w:style w:type="paragraph" w:styleId="a0">
    <w:name w:val="Title"/>
    <w:basedOn w:val="a"/>
    <w:next w:val="a1"/>
    <w:qFormat/>
    <w:pPr>
      <w:keepNext/>
      <w:spacing w:before="240" w:after="120"/>
    </w:pPr>
    <w:rPr>
      <w:rFonts w:ascii="Liberation Sans" w:eastAsia="Microsoft YaHei" w:hAnsi="Liberation Sans" w:cs="Arial"/>
      <w:sz w:val="28"/>
      <w:szCs w:val="28"/>
    </w:rPr>
  </w:style>
  <w:style w:type="paragraph" w:styleId="a1">
    <w:name w:val="Body Text"/>
    <w:basedOn w:val="a"/>
    <w:pPr>
      <w:spacing w:after="140"/>
    </w:pPr>
  </w:style>
  <w:style w:type="paragraph" w:styleId="ab">
    <w:name w:val="List"/>
    <w:basedOn w:val="a1"/>
    <w:rPr>
      <w:rFonts w:cs="Arial"/>
    </w:rPr>
  </w:style>
  <w:style w:type="paragraph" w:styleId="ac">
    <w:name w:val="caption"/>
    <w:basedOn w:val="a"/>
    <w:qFormat/>
    <w:pPr>
      <w:suppressLineNumbers/>
      <w:spacing w:before="120" w:after="120"/>
    </w:pPr>
    <w:rPr>
      <w:rFonts w:cs="Arial"/>
      <w:i/>
      <w:iCs/>
      <w:sz w:val="24"/>
      <w:szCs w:val="24"/>
    </w:rPr>
  </w:style>
  <w:style w:type="paragraph" w:styleId="ad">
    <w:name w:val="index heading"/>
    <w:basedOn w:val="a"/>
    <w:qFormat/>
    <w:pPr>
      <w:suppressLineNumbers/>
    </w:pPr>
    <w:rPr>
      <w:rFonts w:cs="Arial"/>
    </w:rPr>
  </w:style>
  <w:style w:type="paragraph" w:customStyle="1" w:styleId="ae">
    <w:name w:val="Колонтитул"/>
    <w:basedOn w:val="a"/>
    <w:qFormat/>
  </w:style>
  <w:style w:type="paragraph" w:styleId="a6">
    <w:name w:val="header"/>
    <w:basedOn w:val="a"/>
    <w:link w:val="a5"/>
    <w:uiPriority w:val="99"/>
    <w:unhideWhenUsed/>
    <w:rsid w:val="001F5FF5"/>
    <w:pPr>
      <w:tabs>
        <w:tab w:val="center" w:pos="4677"/>
        <w:tab w:val="right" w:pos="9355"/>
      </w:tabs>
      <w:spacing w:after="0" w:line="240" w:lineRule="auto"/>
    </w:pPr>
  </w:style>
  <w:style w:type="paragraph" w:styleId="a8">
    <w:name w:val="footer"/>
    <w:basedOn w:val="a"/>
    <w:link w:val="a7"/>
    <w:uiPriority w:val="99"/>
    <w:unhideWhenUsed/>
    <w:rsid w:val="001F5FF5"/>
    <w:pPr>
      <w:tabs>
        <w:tab w:val="center" w:pos="4677"/>
        <w:tab w:val="right" w:pos="9355"/>
      </w:tabs>
      <w:spacing w:after="0" w:line="240" w:lineRule="auto"/>
    </w:pPr>
  </w:style>
  <w:style w:type="paragraph" w:styleId="aa">
    <w:name w:val="Balloon Text"/>
    <w:basedOn w:val="a"/>
    <w:link w:val="a9"/>
    <w:uiPriority w:val="99"/>
    <w:semiHidden/>
    <w:unhideWhenUsed/>
    <w:qFormat/>
    <w:rsid w:val="00D539FA"/>
    <w:pPr>
      <w:spacing w:after="0" w:line="240" w:lineRule="auto"/>
    </w:pPr>
    <w:rPr>
      <w:rFonts w:ascii="Segoe UI" w:hAnsi="Segoe UI" w:cs="Segoe UI"/>
      <w:sz w:val="18"/>
      <w:szCs w:val="18"/>
    </w:r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pPr>
      <w:jc w:val="center"/>
    </w:pPr>
    <w:rPr>
      <w:b/>
      <w:bCs/>
    </w:rPr>
  </w:style>
  <w:style w:type="table" w:styleId="af1">
    <w:name w:val="Table Grid"/>
    <w:basedOn w:val="a3"/>
    <w:uiPriority w:val="39"/>
    <w:rsid w:val="00454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Pages>
  <Words>836</Words>
  <Characters>4770</Characters>
  <Application>Microsoft Office Word</Application>
  <DocSecurity>0</DocSecurity>
  <Lines>39</Lines>
  <Paragraphs>11</Paragraphs>
  <ScaleCrop>false</ScaleCrop>
  <Company/>
  <LinksUpToDate>false</LinksUpToDate>
  <CharactersWithSpaces>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Рудакова Ольга Николаевна</dc:creator>
  <dc:description/>
  <cp:lastModifiedBy>Садыкова Дарья Юрьевна</cp:lastModifiedBy>
  <cp:revision>24</cp:revision>
  <cp:lastPrinted>2026-06-29T15:43:00Z</cp:lastPrinted>
  <dcterms:created xsi:type="dcterms:W3CDTF">2022-07-13T10:06:00Z</dcterms:created>
  <dcterms:modified xsi:type="dcterms:W3CDTF">2026-07-06T09:45:00Z</dcterms:modified>
  <dc:language>ru-RU</dc:language>
</cp:coreProperties>
</file>