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300"/>
        <w:gridCol w:w="1922"/>
        <w:gridCol w:w="442"/>
        <w:gridCol w:w="601"/>
        <w:gridCol w:w="6547"/>
        <w:gridCol w:w="443"/>
      </w:tblGrid>
      <w:tr w:rsidR="00DC26C4" w:rsidRPr="00DC26C4" w:rsidTr="002D7975">
        <w:trPr>
          <w:trHeight w:val="524"/>
        </w:trPr>
        <w:tc>
          <w:tcPr>
            <w:tcW w:w="10539" w:type="dxa"/>
            <w:gridSpan w:val="6"/>
          </w:tcPr>
          <w:p w:rsidR="00DC26C4" w:rsidRPr="00DC26C4" w:rsidRDefault="00DC26C4" w:rsidP="00DC26C4">
            <w:pPr>
              <w:tabs>
                <w:tab w:val="left" w:leader="underscore" w:pos="9639"/>
              </w:tabs>
              <w:jc w:val="center"/>
              <w:rPr>
                <w:rFonts w:ascii="Liberation Serif" w:eastAsia="Times New Roman" w:hAnsi="Liberation Serif" w:cs="Times New Roman"/>
                <w:b/>
                <w:sz w:val="28"/>
                <w:szCs w:val="28"/>
              </w:rPr>
            </w:pPr>
            <w:r w:rsidRPr="00DC26C4">
              <w:rPr>
                <w:rFonts w:ascii="Liberation Serif" w:eastAsia="Times New Roman" w:hAnsi="Liberation Serif" w:cs="Times New Roman"/>
                <w:b/>
                <w:sz w:val="28"/>
                <w:szCs w:val="28"/>
              </w:rPr>
              <w:t xml:space="preserve">АДМИНИСТРАЦИЯ ГОРОДСКОГО ОКРУГА </w:t>
            </w:r>
          </w:p>
          <w:p w:rsidR="00DC26C4" w:rsidRPr="00DC26C4" w:rsidRDefault="00DC26C4" w:rsidP="00DC26C4">
            <w:pPr>
              <w:tabs>
                <w:tab w:val="left" w:leader="underscore" w:pos="9639"/>
              </w:tabs>
              <w:jc w:val="center"/>
              <w:rPr>
                <w:rFonts w:ascii="Liberation Serif" w:eastAsia="Times New Roman" w:hAnsi="Liberation Serif" w:cs="Times New Roman"/>
                <w:b/>
                <w:sz w:val="24"/>
                <w:szCs w:val="24"/>
              </w:rPr>
            </w:pPr>
            <w:r w:rsidRPr="00DC26C4">
              <w:rPr>
                <w:rFonts w:ascii="Liberation Serif" w:eastAsia="Times New Roman" w:hAnsi="Liberation Serif" w:cs="Times New Roman"/>
                <w:b/>
                <w:sz w:val="28"/>
                <w:szCs w:val="28"/>
              </w:rPr>
              <w:t>Верхняя Пышма</w:t>
            </w:r>
          </w:p>
          <w:p w:rsidR="00DC26C4" w:rsidRPr="00DC26C4" w:rsidRDefault="00DC26C4" w:rsidP="00DC26C4">
            <w:pPr>
              <w:jc w:val="center"/>
              <w:rPr>
                <w:rFonts w:ascii="Liberation Serif" w:eastAsia="Times New Roman" w:hAnsi="Liberation Serif" w:cs="Times New Roman"/>
                <w:b/>
                <w:spacing w:val="40"/>
                <w:sz w:val="34"/>
                <w:szCs w:val="34"/>
              </w:rPr>
            </w:pPr>
            <w:r w:rsidRPr="00DC26C4">
              <w:rPr>
                <w:rFonts w:ascii="Liberation Serif" w:eastAsia="Times New Roman" w:hAnsi="Liberation Serif" w:cs="Times New Roman"/>
                <w:b/>
                <w:spacing w:val="40"/>
                <w:sz w:val="32"/>
                <w:szCs w:val="34"/>
              </w:rPr>
              <w:t>ПОСТАНОВЛЕНИЕ</w:t>
            </w:r>
          </w:p>
          <w:p w:rsidR="00DC26C4" w:rsidRPr="00DC26C4" w:rsidRDefault="00DC26C4" w:rsidP="00DC26C4">
            <w:pPr>
              <w:jc w:val="center"/>
              <w:rPr>
                <w:rFonts w:ascii="Liberation Serif" w:eastAsia="Times New Roman" w:hAnsi="Liberation Serif" w:cs="Times New Roman"/>
                <w:b/>
                <w:spacing w:val="40"/>
                <w:sz w:val="34"/>
                <w:szCs w:val="34"/>
              </w:rPr>
            </w:pPr>
            <w:r w:rsidRPr="00DC26C4">
              <w:rPr>
                <w:rFonts w:ascii="Liberation Serif" w:eastAsia="Times New Roman" w:hAnsi="Liberation Serif" w:cs="Times New Roman"/>
                <w:b/>
                <w:noProof/>
                <w:sz w:val="28"/>
                <w:szCs w:val="28"/>
              </w:rPr>
              <mc:AlternateContent>
                <mc:Choice Requires="wps">
                  <w:drawing>
                    <wp:anchor distT="0" distB="0" distL="114300" distR="114300" simplePos="0" relativeHeight="251659264" behindDoc="0" locked="0" layoutInCell="1" allowOverlap="1" wp14:anchorId="1503B383" wp14:editId="4A0A7577">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CD22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C26C4" w:rsidRPr="00DC26C4" w:rsidTr="002D7975">
        <w:trPr>
          <w:gridAfter w:val="1"/>
          <w:wAfter w:w="469" w:type="dxa"/>
          <w:trHeight w:val="524"/>
        </w:trPr>
        <w:tc>
          <w:tcPr>
            <w:tcW w:w="303" w:type="dxa"/>
            <w:vAlign w:val="bottom"/>
          </w:tcPr>
          <w:p w:rsidR="00DC26C4" w:rsidRPr="00DC26C4" w:rsidRDefault="00DC26C4" w:rsidP="00CB194D">
            <w:pPr>
              <w:tabs>
                <w:tab w:val="left" w:leader="underscore" w:pos="9639"/>
              </w:tabs>
              <w:rPr>
                <w:rFonts w:ascii="Liberation Serif" w:hAnsi="Liberation Serif"/>
                <w:sz w:val="28"/>
                <w:szCs w:val="28"/>
              </w:rPr>
            </w:pPr>
            <w:r w:rsidRPr="00DC26C4">
              <w:rPr>
                <w:rFonts w:ascii="Liberation Serif" w:hAnsi="Liberation Serif"/>
                <w:sz w:val="28"/>
                <w:szCs w:val="28"/>
              </w:rPr>
              <w:t>от</w:t>
            </w:r>
          </w:p>
        </w:tc>
        <w:tc>
          <w:tcPr>
            <w:tcW w:w="1962" w:type="dxa"/>
            <w:tcBorders>
              <w:bottom w:val="single" w:sz="4" w:space="0" w:color="auto"/>
            </w:tcBorders>
            <w:vAlign w:val="bottom"/>
          </w:tcPr>
          <w:p w:rsidR="00DC26C4" w:rsidRPr="00DC26C4" w:rsidRDefault="00480CA7" w:rsidP="00480CA7">
            <w:pPr>
              <w:tabs>
                <w:tab w:val="left" w:leader="underscore" w:pos="9639"/>
              </w:tabs>
              <w:jc w:val="center"/>
              <w:rPr>
                <w:rFonts w:ascii="Liberation Serif" w:hAnsi="Liberation Serif"/>
                <w:sz w:val="28"/>
                <w:szCs w:val="28"/>
              </w:rPr>
            </w:pPr>
            <w:r>
              <w:rPr>
                <w:rFonts w:ascii="Liberation Serif" w:hAnsi="Liberation Serif"/>
                <w:sz w:val="28"/>
                <w:szCs w:val="28"/>
              </w:rPr>
              <w:t>15.10.2025</w:t>
            </w:r>
          </w:p>
        </w:tc>
        <w:tc>
          <w:tcPr>
            <w:tcW w:w="452" w:type="dxa"/>
            <w:vAlign w:val="bottom"/>
          </w:tcPr>
          <w:p w:rsidR="00DC26C4" w:rsidRPr="00DC26C4" w:rsidRDefault="00DC26C4" w:rsidP="00CB194D">
            <w:pPr>
              <w:tabs>
                <w:tab w:val="left" w:leader="underscore" w:pos="9639"/>
              </w:tabs>
              <w:jc w:val="center"/>
              <w:rPr>
                <w:rFonts w:ascii="Liberation Serif" w:hAnsi="Liberation Serif"/>
                <w:sz w:val="28"/>
                <w:szCs w:val="28"/>
              </w:rPr>
            </w:pPr>
            <w:r w:rsidRPr="00DC26C4">
              <w:rPr>
                <w:rFonts w:ascii="Liberation Serif" w:hAnsi="Liberation Serif"/>
                <w:sz w:val="28"/>
                <w:szCs w:val="28"/>
              </w:rPr>
              <w:t>№</w:t>
            </w:r>
          </w:p>
        </w:tc>
        <w:tc>
          <w:tcPr>
            <w:tcW w:w="603" w:type="dxa"/>
            <w:tcBorders>
              <w:bottom w:val="single" w:sz="4" w:space="0" w:color="auto"/>
            </w:tcBorders>
            <w:vAlign w:val="bottom"/>
          </w:tcPr>
          <w:p w:rsidR="00DC26C4" w:rsidRPr="00DC26C4" w:rsidRDefault="00480CA7" w:rsidP="00DC26C4">
            <w:pPr>
              <w:tabs>
                <w:tab w:val="left" w:leader="underscore" w:pos="9639"/>
              </w:tabs>
              <w:jc w:val="center"/>
              <w:rPr>
                <w:rFonts w:ascii="Liberation Serif" w:hAnsi="Liberation Serif"/>
                <w:sz w:val="28"/>
                <w:szCs w:val="28"/>
              </w:rPr>
            </w:pPr>
            <w:r>
              <w:rPr>
                <w:rFonts w:ascii="Liberation Serif" w:hAnsi="Liberation Serif"/>
                <w:sz w:val="28"/>
                <w:szCs w:val="28"/>
              </w:rPr>
              <w:t>1482</w:t>
            </w:r>
          </w:p>
        </w:tc>
        <w:tc>
          <w:tcPr>
            <w:tcW w:w="6750" w:type="dxa"/>
            <w:vAlign w:val="bottom"/>
          </w:tcPr>
          <w:p w:rsidR="00DC26C4" w:rsidRPr="00DC26C4" w:rsidRDefault="009E5740" w:rsidP="00142417">
            <w:pPr>
              <w:tabs>
                <w:tab w:val="left" w:leader="underscore" w:pos="9639"/>
              </w:tabs>
              <w:ind w:firstLine="3006"/>
              <w:jc w:val="center"/>
              <w:rPr>
                <w:rFonts w:ascii="Liberation Serif" w:hAnsi="Liberation Serif"/>
                <w:sz w:val="28"/>
                <w:szCs w:val="28"/>
              </w:rPr>
            </w:pPr>
            <w:r>
              <w:rPr>
                <w:rFonts w:ascii="Liberation Serif" w:hAnsi="Liberation Serif"/>
                <w:sz w:val="28"/>
                <w:szCs w:val="28"/>
              </w:rPr>
              <w:t xml:space="preserve">в ред. от </w:t>
            </w:r>
            <w:r w:rsidR="006F4C96">
              <w:rPr>
                <w:rFonts w:ascii="Liberation Serif" w:hAnsi="Liberation Serif"/>
                <w:sz w:val="28"/>
                <w:szCs w:val="28"/>
              </w:rPr>
              <w:t>20.07.2026</w:t>
            </w:r>
            <w:r>
              <w:rPr>
                <w:rFonts w:ascii="Liberation Serif" w:hAnsi="Liberation Serif"/>
                <w:sz w:val="28"/>
                <w:szCs w:val="28"/>
              </w:rPr>
              <w:t xml:space="preserve"> № </w:t>
            </w:r>
            <w:r w:rsidR="006F4C96">
              <w:rPr>
                <w:rFonts w:ascii="Liberation Serif" w:hAnsi="Liberation Serif"/>
                <w:sz w:val="28"/>
                <w:szCs w:val="28"/>
              </w:rPr>
              <w:t>1078</w:t>
            </w:r>
            <w:bookmarkStart w:id="0" w:name="_GoBack"/>
            <w:bookmarkEnd w:id="0"/>
          </w:p>
        </w:tc>
      </w:tr>
      <w:tr w:rsidR="00DC26C4" w:rsidRPr="00DC26C4" w:rsidTr="002D7975">
        <w:trPr>
          <w:trHeight w:val="130"/>
        </w:trPr>
        <w:tc>
          <w:tcPr>
            <w:tcW w:w="10539" w:type="dxa"/>
            <w:gridSpan w:val="6"/>
          </w:tcPr>
          <w:p w:rsidR="00DC26C4" w:rsidRPr="00DC26C4" w:rsidRDefault="00DC26C4" w:rsidP="00DC26C4">
            <w:pPr>
              <w:rPr>
                <w:rFonts w:ascii="Liberation Serif" w:eastAsia="Times New Roman" w:hAnsi="Liberation Serif" w:cs="Times New Roman"/>
                <w:sz w:val="20"/>
                <w:szCs w:val="28"/>
              </w:rPr>
            </w:pPr>
          </w:p>
        </w:tc>
      </w:tr>
      <w:tr w:rsidR="00DC26C4" w:rsidRPr="00DC26C4" w:rsidTr="002D7975">
        <w:tc>
          <w:tcPr>
            <w:tcW w:w="10539" w:type="dxa"/>
            <w:gridSpan w:val="6"/>
          </w:tcPr>
          <w:p w:rsidR="00DC26C4" w:rsidRPr="003B0974" w:rsidRDefault="00DC26C4" w:rsidP="00DC26C4">
            <w:pPr>
              <w:rPr>
                <w:rFonts w:ascii="Liberation Serif" w:eastAsia="Times New Roman" w:hAnsi="Liberation Serif" w:cs="Times New Roman"/>
                <w:sz w:val="20"/>
                <w:szCs w:val="28"/>
              </w:rPr>
            </w:pPr>
            <w:r w:rsidRPr="00DC26C4">
              <w:rPr>
                <w:rFonts w:ascii="Liberation Serif" w:eastAsia="Times New Roman" w:hAnsi="Liberation Serif" w:cs="Times New Roman"/>
                <w:sz w:val="20"/>
                <w:szCs w:val="28"/>
              </w:rPr>
              <w:t>г. Верхняя Пышма</w:t>
            </w:r>
          </w:p>
          <w:p w:rsidR="00DC26C4" w:rsidRPr="003B0974" w:rsidRDefault="00DC26C4" w:rsidP="00DC26C4">
            <w:pPr>
              <w:rPr>
                <w:rFonts w:ascii="Liberation Serif" w:eastAsia="Times New Roman" w:hAnsi="Liberation Serif" w:cs="Times New Roman"/>
                <w:sz w:val="28"/>
                <w:szCs w:val="28"/>
              </w:rPr>
            </w:pPr>
          </w:p>
        </w:tc>
      </w:tr>
      <w:tr w:rsidR="00DC26C4" w:rsidRPr="00DC26C4" w:rsidTr="002D7975">
        <w:tc>
          <w:tcPr>
            <w:tcW w:w="10539" w:type="dxa"/>
            <w:gridSpan w:val="6"/>
          </w:tcPr>
          <w:p w:rsidR="00DC26C4" w:rsidRDefault="00DC26C4" w:rsidP="00DC26C4">
            <w:pPr>
              <w:jc w:val="center"/>
              <w:rPr>
                <w:rFonts w:ascii="Liberation Serif" w:eastAsia="Times New Roman" w:hAnsi="Liberation Serif" w:cs="Times New Roman"/>
                <w:b/>
                <w:sz w:val="28"/>
                <w:szCs w:val="28"/>
              </w:rPr>
            </w:pPr>
            <w:r w:rsidRPr="00DC26C4">
              <w:rPr>
                <w:rFonts w:ascii="Liberation Serif" w:eastAsia="Times New Roman" w:hAnsi="Liberation Serif" w:cs="Times New Roman"/>
                <w:b/>
                <w:sz w:val="28"/>
                <w:szCs w:val="28"/>
              </w:rPr>
              <w:t xml:space="preserve">ОБ УТВЕРЖДЕНИИ МУНИЦИПАЛЬНОЙ ПРОГРАММЫ </w:t>
            </w:r>
          </w:p>
          <w:p w:rsidR="00DC26C4" w:rsidRDefault="00DC26C4" w:rsidP="00DC26C4">
            <w:pPr>
              <w:jc w:val="center"/>
              <w:rPr>
                <w:rFonts w:ascii="Liberation Serif" w:eastAsia="Times New Roman" w:hAnsi="Liberation Serif" w:cs="Times New Roman"/>
                <w:b/>
                <w:sz w:val="28"/>
                <w:szCs w:val="28"/>
              </w:rPr>
            </w:pPr>
            <w:r w:rsidRPr="00DC26C4">
              <w:rPr>
                <w:rFonts w:ascii="Liberation Serif" w:eastAsia="Times New Roman" w:hAnsi="Liberation Serif" w:cs="Times New Roman"/>
                <w:b/>
                <w:sz w:val="28"/>
                <w:szCs w:val="28"/>
              </w:rPr>
              <w:t>«ПОВЫШЕНИЕ ЭФФЕКТИВНОСТИ УПРАВЛЕНИЯ МУНИЦИПАЛЬНОЙ СОБСТВЕННОСТЬЮ НА ТЕРРИТОРИИ ГОРОДСКОГО ОКРУГА ВЕРХНЯЯ</w:t>
            </w:r>
            <w:r w:rsidR="00072142">
              <w:rPr>
                <w:rFonts w:ascii="Liberation Serif" w:eastAsia="Times New Roman" w:hAnsi="Liberation Serif" w:cs="Times New Roman"/>
                <w:b/>
                <w:sz w:val="28"/>
                <w:szCs w:val="28"/>
              </w:rPr>
              <w:t> </w:t>
            </w:r>
            <w:r w:rsidRPr="00DC26C4">
              <w:rPr>
                <w:rFonts w:ascii="Liberation Serif" w:eastAsia="Times New Roman" w:hAnsi="Liberation Serif" w:cs="Times New Roman"/>
                <w:b/>
                <w:sz w:val="28"/>
                <w:szCs w:val="28"/>
              </w:rPr>
              <w:t>ПЫШМА»</w:t>
            </w:r>
          </w:p>
          <w:p w:rsidR="00D84A48" w:rsidRPr="00DC26C4" w:rsidRDefault="00D84A48" w:rsidP="00DC26C4">
            <w:pPr>
              <w:jc w:val="center"/>
              <w:rPr>
                <w:rFonts w:ascii="Liberation Serif" w:eastAsia="Times New Roman" w:hAnsi="Liberation Serif" w:cs="Times New Roman"/>
                <w:b/>
                <w:sz w:val="28"/>
                <w:szCs w:val="28"/>
              </w:rPr>
            </w:pPr>
          </w:p>
        </w:tc>
      </w:tr>
    </w:tbl>
    <w:p w:rsidR="00733B00" w:rsidRDefault="00733B00" w:rsidP="00733B00">
      <w:pPr>
        <w:widowControl w:val="0"/>
        <w:ind w:firstLine="567"/>
        <w:jc w:val="both"/>
        <w:rPr>
          <w:rFonts w:ascii="Liberation Serif" w:hAnsi="Liberation Serif"/>
          <w:sz w:val="28"/>
          <w:szCs w:val="26"/>
        </w:rPr>
      </w:pPr>
      <w:r>
        <w:rPr>
          <w:rFonts w:ascii="Liberation Serif" w:hAnsi="Liberation Serif"/>
          <w:sz w:val="28"/>
          <w:szCs w:val="26"/>
        </w:rPr>
        <w:t>В соответствии со статьей 179 Бюджетного кодекса Российской Федерации, стать</w:t>
      </w:r>
      <w:r w:rsidR="00480CA7">
        <w:rPr>
          <w:rFonts w:ascii="Liberation Serif" w:hAnsi="Liberation Serif"/>
          <w:sz w:val="28"/>
          <w:szCs w:val="26"/>
        </w:rPr>
        <w:t>ей</w:t>
      </w:r>
      <w:r>
        <w:rPr>
          <w:rFonts w:ascii="Liberation Serif" w:hAnsi="Liberation Serif"/>
          <w:sz w:val="28"/>
          <w:szCs w:val="26"/>
        </w:rPr>
        <w:t xml:space="preserve"> 53 Федерального закона от 20 марта 2025 года № 33-ФЗ «Об общих принципах организации местного самоуправления в единой системе публичной власти»,</w:t>
      </w:r>
      <w:r w:rsidR="0098215A">
        <w:rPr>
          <w:rFonts w:ascii="Liberation Serif" w:hAnsi="Liberation Serif"/>
          <w:sz w:val="28"/>
          <w:szCs w:val="26"/>
        </w:rPr>
        <w:t xml:space="preserve"> </w:t>
      </w:r>
      <w:r>
        <w:rPr>
          <w:rFonts w:ascii="Liberation Serif" w:hAnsi="Liberation Serif"/>
          <w:sz w:val="28"/>
          <w:szCs w:val="26"/>
        </w:rPr>
        <w:t>Порядк</w:t>
      </w:r>
      <w:r w:rsidR="00480CA7">
        <w:rPr>
          <w:rFonts w:ascii="Liberation Serif" w:hAnsi="Liberation Serif"/>
          <w:sz w:val="28"/>
          <w:szCs w:val="26"/>
        </w:rPr>
        <w:t>ом</w:t>
      </w:r>
      <w:r>
        <w:rPr>
          <w:rFonts w:ascii="Liberation Serif" w:hAnsi="Liberation Serif"/>
          <w:sz w:val="28"/>
          <w:szCs w:val="26"/>
        </w:rPr>
        <w:t xml:space="preserve"> формирования и реализации муниципальных программ в городском округе Верхняя Пышма, утвержденн</w:t>
      </w:r>
      <w:r w:rsidR="00480CA7">
        <w:rPr>
          <w:rFonts w:ascii="Liberation Serif" w:hAnsi="Liberation Serif"/>
          <w:sz w:val="28"/>
          <w:szCs w:val="26"/>
        </w:rPr>
        <w:t>ым</w:t>
      </w:r>
      <w:r>
        <w:rPr>
          <w:rFonts w:ascii="Liberation Serif" w:hAnsi="Liberation Serif"/>
          <w:sz w:val="28"/>
          <w:szCs w:val="26"/>
        </w:rPr>
        <w:t xml:space="preserve"> постановлением администрации городского округа Верхняя Пышма от 28.12.2020 № 1083, руководствуясь подпунктом 1.1 пункта 1 статьи 28 Устава городского округа Верхняя Пышма Свердловской области, администрация городского округа Верхняя Пышма</w:t>
      </w:r>
    </w:p>
    <w:p w:rsidR="00D84A48" w:rsidRPr="00D84A48" w:rsidRDefault="00CB194D" w:rsidP="006741D4">
      <w:pPr>
        <w:autoSpaceDE w:val="0"/>
        <w:autoSpaceDN w:val="0"/>
        <w:adjustRightInd w:val="0"/>
        <w:ind w:firstLine="709"/>
        <w:rPr>
          <w:rFonts w:ascii="Liberation Serif" w:eastAsiaTheme="minorHAnsi" w:hAnsi="Liberation Serif" w:cs="Liberation Serif"/>
          <w:sz w:val="28"/>
          <w:szCs w:val="28"/>
          <w:lang w:eastAsia="en-US"/>
        </w:rPr>
      </w:pPr>
      <w:r w:rsidRPr="00D84A48">
        <w:rPr>
          <w:rFonts w:ascii="Liberation Serif" w:eastAsiaTheme="minorHAnsi" w:hAnsi="Liberation Serif" w:cs="Liberation Serif"/>
          <w:sz w:val="28"/>
          <w:szCs w:val="28"/>
          <w:lang w:eastAsia="en-US"/>
        </w:rPr>
        <w:t>ПОСТАНОВЛЯЕТ</w:t>
      </w:r>
      <w:r w:rsidR="00D84A48" w:rsidRPr="00D84A48">
        <w:rPr>
          <w:rFonts w:ascii="Liberation Serif" w:eastAsiaTheme="minorHAnsi" w:hAnsi="Liberation Serif" w:cs="Liberation Serif"/>
          <w:sz w:val="28"/>
          <w:szCs w:val="28"/>
          <w:lang w:eastAsia="en-US"/>
        </w:rPr>
        <w:t>:</w:t>
      </w:r>
    </w:p>
    <w:p w:rsidR="00045581" w:rsidRDefault="00045581" w:rsidP="00045581">
      <w:pPr>
        <w:autoSpaceDE w:val="0"/>
        <w:autoSpaceDN w:val="0"/>
        <w:adjustRightInd w:val="0"/>
        <w:ind w:firstLine="709"/>
        <w:jc w:val="both"/>
        <w:rPr>
          <w:rFonts w:ascii="Liberation Serif" w:eastAsiaTheme="minorHAnsi" w:hAnsi="Liberation Serif" w:cs="Liberation Serif"/>
          <w:sz w:val="28"/>
          <w:szCs w:val="28"/>
          <w:lang w:eastAsia="en-US"/>
        </w:rPr>
      </w:pPr>
      <w:r w:rsidRPr="00D84A48">
        <w:rPr>
          <w:rFonts w:ascii="Liberation Serif" w:eastAsiaTheme="minorHAnsi" w:hAnsi="Liberation Serif" w:cs="Liberation Serif"/>
          <w:sz w:val="28"/>
          <w:szCs w:val="28"/>
          <w:lang w:eastAsia="en-US"/>
        </w:rPr>
        <w:t>1.</w:t>
      </w:r>
      <w:r>
        <w:rPr>
          <w:rFonts w:ascii="Liberation Serif" w:eastAsiaTheme="minorHAnsi" w:hAnsi="Liberation Serif" w:cs="Liberation Serif"/>
          <w:sz w:val="28"/>
          <w:szCs w:val="28"/>
          <w:lang w:eastAsia="en-US"/>
        </w:rPr>
        <w:t> </w:t>
      </w:r>
      <w:r w:rsidRPr="00D84A48">
        <w:rPr>
          <w:rFonts w:ascii="Liberation Serif" w:eastAsiaTheme="minorHAnsi" w:hAnsi="Liberation Serif" w:cs="Liberation Serif"/>
          <w:sz w:val="28"/>
          <w:szCs w:val="28"/>
          <w:lang w:eastAsia="en-US"/>
        </w:rPr>
        <w:t xml:space="preserve">Утвердить муниципальную </w:t>
      </w:r>
      <w:hyperlink r:id="rId8" w:history="1">
        <w:r w:rsidRPr="00D84A48">
          <w:rPr>
            <w:rFonts w:ascii="Liberation Serif" w:eastAsiaTheme="minorHAnsi" w:hAnsi="Liberation Serif" w:cs="Liberation Serif"/>
            <w:sz w:val="28"/>
            <w:szCs w:val="28"/>
            <w:lang w:eastAsia="en-US"/>
          </w:rPr>
          <w:t>программу</w:t>
        </w:r>
      </w:hyperlink>
      <w:r w:rsidRPr="00D84A48">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w:t>
      </w:r>
      <w:r w:rsidRPr="00D84A48">
        <w:rPr>
          <w:rFonts w:ascii="Liberation Serif" w:eastAsiaTheme="minorHAnsi" w:hAnsi="Liberation Serif" w:cs="Liberation Serif"/>
          <w:sz w:val="28"/>
          <w:szCs w:val="28"/>
          <w:lang w:eastAsia="en-US"/>
        </w:rPr>
        <w:t>Повышение эффективности управления муниципальной собственностью на территории городского округа Верхняя Пыш</w:t>
      </w:r>
      <w:r>
        <w:rPr>
          <w:rFonts w:ascii="Liberation Serif" w:eastAsiaTheme="minorHAnsi" w:hAnsi="Liberation Serif" w:cs="Liberation Serif"/>
          <w:sz w:val="28"/>
          <w:szCs w:val="28"/>
          <w:lang w:eastAsia="en-US"/>
        </w:rPr>
        <w:t>ма» (прилагается).</w:t>
      </w:r>
    </w:p>
    <w:p w:rsidR="00045581" w:rsidRDefault="00045581" w:rsidP="00480CA7">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w:t>
      </w:r>
      <w:r w:rsidRPr="00FF1A9F">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Настоящее Постановление распространяет свое действие</w:t>
      </w:r>
      <w:r w:rsidRPr="00603D34">
        <w:rPr>
          <w:rFonts w:ascii="Liberation Serif" w:eastAsiaTheme="minorHAnsi" w:hAnsi="Liberation Serif" w:cs="Liberation Serif"/>
          <w:b/>
          <w:bCs/>
          <w:sz w:val="28"/>
          <w:szCs w:val="28"/>
          <w:lang w:eastAsia="en-US"/>
        </w:rPr>
        <w:t xml:space="preserve"> </w:t>
      </w:r>
      <w:r>
        <w:rPr>
          <w:rFonts w:ascii="Liberation Serif" w:eastAsiaTheme="minorHAnsi" w:hAnsi="Liberation Serif" w:cs="Liberation Serif"/>
          <w:bCs/>
          <w:sz w:val="28"/>
          <w:szCs w:val="28"/>
          <w:lang w:eastAsia="en-US"/>
        </w:rPr>
        <w:t xml:space="preserve">на правоотношения, возникающие </w:t>
      </w:r>
      <w:r>
        <w:rPr>
          <w:rFonts w:ascii="Liberation Serif" w:eastAsiaTheme="minorHAnsi" w:hAnsi="Liberation Serif" w:cs="Liberation Serif"/>
          <w:sz w:val="28"/>
          <w:szCs w:val="28"/>
          <w:lang w:eastAsia="en-US"/>
        </w:rPr>
        <w:t>с 01 января 2026 года.</w:t>
      </w:r>
    </w:p>
    <w:p w:rsidR="00045581" w:rsidRDefault="00045581" w:rsidP="00045581">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hAnsi="Liberation Serif"/>
          <w:sz w:val="28"/>
          <w:szCs w:val="26"/>
        </w:rPr>
        <w:t xml:space="preserve">3. </w:t>
      </w:r>
      <w:r w:rsidRPr="00731CD0">
        <w:rPr>
          <w:rFonts w:ascii="Liberation Serif" w:hAnsi="Liberation Serif"/>
          <w:sz w:val="28"/>
          <w:szCs w:val="28"/>
        </w:rPr>
        <w:t xml:space="preserve">Контроль за исполнением настоящего постановления </w:t>
      </w:r>
      <w:r w:rsidRPr="00EE3BB3">
        <w:rPr>
          <w:rFonts w:ascii="Liberation Serif" w:hAnsi="Liberation Serif"/>
          <w:sz w:val="28"/>
          <w:szCs w:val="28"/>
        </w:rPr>
        <w:t>оставляю за собой</w:t>
      </w:r>
      <w:r>
        <w:rPr>
          <w:rFonts w:ascii="Liberation Serif" w:hAnsi="Liberation Serif"/>
          <w:sz w:val="28"/>
          <w:szCs w:val="28"/>
        </w:rPr>
        <w:t>.</w:t>
      </w:r>
    </w:p>
    <w:p w:rsidR="00045581" w:rsidRDefault="00045581" w:rsidP="00045581">
      <w:pPr>
        <w:autoSpaceDE w:val="0"/>
        <w:autoSpaceDN w:val="0"/>
        <w:adjustRightInd w:val="0"/>
        <w:ind w:firstLine="709"/>
        <w:jc w:val="both"/>
        <w:rPr>
          <w:rFonts w:ascii="Liberation Serif" w:hAnsi="Liberation Serif"/>
          <w:sz w:val="28"/>
          <w:szCs w:val="26"/>
        </w:rPr>
      </w:pPr>
      <w:r>
        <w:rPr>
          <w:rFonts w:ascii="Liberation Serif" w:eastAsiaTheme="minorHAnsi" w:hAnsi="Liberation Serif" w:cs="Liberation Serif"/>
          <w:sz w:val="28"/>
          <w:szCs w:val="28"/>
          <w:lang w:eastAsia="en-US"/>
        </w:rPr>
        <w:t>4</w:t>
      </w:r>
      <w:r w:rsidRPr="00D84A48">
        <w:rPr>
          <w:rFonts w:ascii="Liberation Serif" w:eastAsiaTheme="minorHAnsi" w:hAnsi="Liberation Serif" w:cs="Liberation Serif"/>
          <w:sz w:val="28"/>
          <w:szCs w:val="28"/>
          <w:lang w:eastAsia="en-US"/>
        </w:rPr>
        <w:t>.</w:t>
      </w:r>
      <w:r w:rsidR="00480CA7">
        <w:rPr>
          <w:rFonts w:ascii="Liberation Serif" w:eastAsiaTheme="minorHAnsi" w:hAnsi="Liberation Serif" w:cs="Liberation Serif"/>
          <w:sz w:val="28"/>
          <w:szCs w:val="28"/>
          <w:lang w:eastAsia="en-US"/>
        </w:rPr>
        <w:t xml:space="preserve"> </w:t>
      </w:r>
      <w:r>
        <w:rPr>
          <w:rFonts w:ascii="Liberation Serif" w:hAnsi="Liberation Serif"/>
          <w:sz w:val="28"/>
          <w:szCs w:val="26"/>
        </w:rPr>
        <w:t xml:space="preserve">Опубликовать настоящее постановление в газете «Красное знамя», </w:t>
      </w:r>
      <w:r>
        <w:rPr>
          <w:rFonts w:ascii="Liberation Serif" w:hAnsi="Liberation Serif"/>
          <w:sz w:val="28"/>
          <w:szCs w:val="26"/>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sidRPr="00480CA7">
        <w:rPr>
          <w:rFonts w:ascii="Liberation Serif" w:hAnsi="Liberation Serif"/>
          <w:sz w:val="28"/>
          <w:szCs w:val="26"/>
          <w:lang w:val="en-US"/>
        </w:rPr>
        <w:t>www</w:t>
      </w:r>
      <w:r w:rsidRPr="00480CA7">
        <w:rPr>
          <w:rFonts w:ascii="Liberation Serif" w:hAnsi="Liberation Serif"/>
          <w:sz w:val="28"/>
          <w:szCs w:val="26"/>
        </w:rPr>
        <w:t>.</w:t>
      </w:r>
      <w:proofErr w:type="spellStart"/>
      <w:r w:rsidRPr="00480CA7">
        <w:rPr>
          <w:rFonts w:ascii="Liberation Serif" w:hAnsi="Liberation Serif"/>
          <w:sz w:val="28"/>
          <w:szCs w:val="26"/>
          <w:lang w:val="en-US"/>
        </w:rPr>
        <w:t>movp</w:t>
      </w:r>
      <w:proofErr w:type="spellEnd"/>
      <w:r w:rsidRPr="00480CA7">
        <w:rPr>
          <w:rFonts w:ascii="Liberation Serif" w:hAnsi="Liberation Serif"/>
          <w:sz w:val="28"/>
          <w:szCs w:val="26"/>
        </w:rPr>
        <w:t>.</w:t>
      </w:r>
      <w:proofErr w:type="spellStart"/>
      <w:r w:rsidRPr="00480CA7">
        <w:rPr>
          <w:rFonts w:ascii="Liberation Serif" w:hAnsi="Liberation Serif"/>
          <w:sz w:val="28"/>
          <w:szCs w:val="26"/>
          <w:lang w:val="en-US"/>
        </w:rPr>
        <w:t>ru</w:t>
      </w:r>
      <w:proofErr w:type="spellEnd"/>
      <w:r>
        <w:rPr>
          <w:rFonts w:ascii="Liberation Serif" w:hAnsi="Liberation Serif"/>
          <w:sz w:val="28"/>
          <w:szCs w:val="26"/>
        </w:rPr>
        <w:t>).</w:t>
      </w:r>
    </w:p>
    <w:p w:rsidR="00D84A48" w:rsidRDefault="00D84A48" w:rsidP="00D84A48">
      <w:pPr>
        <w:autoSpaceDE w:val="0"/>
        <w:autoSpaceDN w:val="0"/>
        <w:adjustRightInd w:val="0"/>
        <w:jc w:val="right"/>
        <w:rPr>
          <w:rFonts w:ascii="Liberation Serif" w:eastAsiaTheme="minorHAnsi" w:hAnsi="Liberation Serif" w:cs="Liberation Serif"/>
          <w:sz w:val="28"/>
          <w:szCs w:val="28"/>
          <w:lang w:eastAsia="en-US"/>
        </w:rPr>
      </w:pPr>
    </w:p>
    <w:p w:rsidR="00480CA7" w:rsidRDefault="00480CA7" w:rsidP="00D84A48">
      <w:pPr>
        <w:autoSpaceDE w:val="0"/>
        <w:autoSpaceDN w:val="0"/>
        <w:adjustRightInd w:val="0"/>
        <w:jc w:val="right"/>
        <w:rPr>
          <w:rFonts w:ascii="Liberation Serif" w:eastAsiaTheme="minorHAnsi" w:hAnsi="Liberation Serif" w:cs="Liberation Serif"/>
          <w:sz w:val="28"/>
          <w:szCs w:val="28"/>
          <w:lang w:eastAsia="en-US"/>
        </w:rPr>
      </w:pPr>
    </w:p>
    <w:p w:rsidR="00D84A48" w:rsidRDefault="00480CA7" w:rsidP="00733B00">
      <w:pPr>
        <w:autoSpaceDE w:val="0"/>
        <w:autoSpaceDN w:val="0"/>
        <w:adjustRightInd w:val="0"/>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Глава городского округа</w:t>
      </w:r>
      <w:r w:rsidR="00733B00">
        <w:rPr>
          <w:rFonts w:ascii="Liberation Serif" w:eastAsiaTheme="minorHAnsi" w:hAnsi="Liberation Serif" w:cs="Liberation Serif"/>
          <w:sz w:val="28"/>
          <w:szCs w:val="28"/>
          <w:lang w:eastAsia="en-US"/>
        </w:rPr>
        <w:t xml:space="preserve">                                                                                  И.</w:t>
      </w:r>
      <w:r w:rsidR="00D84A48">
        <w:rPr>
          <w:rFonts w:ascii="Liberation Serif" w:eastAsiaTheme="minorHAnsi" w:hAnsi="Liberation Serif" w:cs="Liberation Serif"/>
          <w:sz w:val="28"/>
          <w:szCs w:val="28"/>
          <w:lang w:eastAsia="en-US"/>
        </w:rPr>
        <w:t>С.</w:t>
      </w:r>
      <w:r>
        <w:rPr>
          <w:rFonts w:ascii="Liberation Serif" w:eastAsiaTheme="minorHAnsi" w:hAnsi="Liberation Serif" w:cs="Liberation Serif"/>
          <w:sz w:val="28"/>
          <w:szCs w:val="28"/>
          <w:lang w:eastAsia="en-US"/>
        </w:rPr>
        <w:t xml:space="preserve"> </w:t>
      </w:r>
      <w:r w:rsidR="00733B00">
        <w:rPr>
          <w:rFonts w:ascii="Liberation Serif" w:eastAsiaTheme="minorHAnsi" w:hAnsi="Liberation Serif" w:cs="Liberation Serif"/>
          <w:sz w:val="28"/>
          <w:szCs w:val="28"/>
          <w:lang w:eastAsia="en-US"/>
        </w:rPr>
        <w:t>Зернов</w:t>
      </w:r>
    </w:p>
    <w:p w:rsidR="00C118D3" w:rsidRDefault="00C118D3" w:rsidP="00D84A48">
      <w:pPr>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br w:type="page"/>
      </w:r>
    </w:p>
    <w:tbl>
      <w:tblPr>
        <w:tblStyle w:val="aa"/>
        <w:tblW w:w="10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123"/>
      </w:tblGrid>
      <w:tr w:rsidR="003B0974" w:rsidTr="003B0974">
        <w:tc>
          <w:tcPr>
            <w:tcW w:w="5670" w:type="dxa"/>
          </w:tcPr>
          <w:p w:rsidR="003B0974" w:rsidRDefault="003B0974" w:rsidP="00BD231C">
            <w:pPr>
              <w:autoSpaceDE w:val="0"/>
              <w:autoSpaceDN w:val="0"/>
              <w:adjustRightInd w:val="0"/>
              <w:jc w:val="right"/>
              <w:outlineLvl w:val="0"/>
              <w:rPr>
                <w:rFonts w:ascii="Liberation Serif" w:eastAsiaTheme="minorHAnsi" w:hAnsi="Liberation Serif" w:cs="Liberation Serif"/>
                <w:sz w:val="28"/>
                <w:szCs w:val="28"/>
                <w:lang w:eastAsia="en-US"/>
              </w:rPr>
            </w:pPr>
          </w:p>
        </w:tc>
        <w:tc>
          <w:tcPr>
            <w:tcW w:w="5123" w:type="dxa"/>
          </w:tcPr>
          <w:p w:rsidR="00A45170" w:rsidRDefault="00A45170" w:rsidP="00A45170">
            <w:pPr>
              <w:autoSpaceDE w:val="0"/>
              <w:autoSpaceDN w:val="0"/>
              <w:adjustRightInd w:val="0"/>
              <w:outlineLvl w:val="0"/>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УТВЕРЖДЕНА</w:t>
            </w:r>
          </w:p>
          <w:p w:rsidR="00A45170" w:rsidRDefault="00A45170" w:rsidP="00A45170">
            <w:pPr>
              <w:autoSpaceDE w:val="0"/>
              <w:autoSpaceDN w:val="0"/>
              <w:adjustRightInd w:val="0"/>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постановлением администрации</w:t>
            </w:r>
          </w:p>
          <w:p w:rsidR="00A45170" w:rsidRDefault="00A45170" w:rsidP="00A45170">
            <w:pPr>
              <w:autoSpaceDE w:val="0"/>
              <w:autoSpaceDN w:val="0"/>
              <w:adjustRightInd w:val="0"/>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городского округа Верхняя Пышма</w:t>
            </w:r>
          </w:p>
          <w:p w:rsidR="00A45170" w:rsidRDefault="00480CA7" w:rsidP="00480CA7">
            <w:pPr>
              <w:autoSpaceDE w:val="0"/>
              <w:autoSpaceDN w:val="0"/>
              <w:adjustRightInd w:val="0"/>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от 15.10.2025</w:t>
            </w:r>
            <w:r w:rsidR="00A45170">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 xml:space="preserve"> 1482</w:t>
            </w:r>
          </w:p>
        </w:tc>
      </w:tr>
    </w:tbl>
    <w:p w:rsidR="00FF0422" w:rsidRDefault="00FF0422" w:rsidP="00C118D3">
      <w:pPr>
        <w:autoSpaceDE w:val="0"/>
        <w:autoSpaceDN w:val="0"/>
        <w:adjustRightInd w:val="0"/>
        <w:jc w:val="center"/>
        <w:rPr>
          <w:rFonts w:ascii="Liberation Serif" w:eastAsiaTheme="minorHAnsi" w:hAnsi="Liberation Serif" w:cs="Liberation Serif"/>
          <w:b/>
          <w:sz w:val="28"/>
          <w:szCs w:val="24"/>
          <w:lang w:eastAsia="en-US"/>
        </w:rPr>
      </w:pPr>
    </w:p>
    <w:p w:rsidR="00C118D3" w:rsidRPr="0098215A" w:rsidRDefault="00C118D3" w:rsidP="00C118D3">
      <w:pPr>
        <w:autoSpaceDE w:val="0"/>
        <w:autoSpaceDN w:val="0"/>
        <w:adjustRightInd w:val="0"/>
        <w:jc w:val="center"/>
        <w:rPr>
          <w:rFonts w:ascii="Liberation Serif" w:eastAsiaTheme="minorHAnsi" w:hAnsi="Liberation Serif" w:cs="Liberation Serif"/>
          <w:b/>
          <w:sz w:val="28"/>
          <w:szCs w:val="24"/>
          <w:lang w:eastAsia="en-US"/>
        </w:rPr>
      </w:pPr>
      <w:r w:rsidRPr="0098215A">
        <w:rPr>
          <w:rFonts w:ascii="Liberation Serif" w:eastAsiaTheme="minorHAnsi" w:hAnsi="Liberation Serif" w:cs="Liberation Serif"/>
          <w:b/>
          <w:sz w:val="28"/>
          <w:szCs w:val="24"/>
          <w:lang w:eastAsia="en-US"/>
        </w:rPr>
        <w:t>МУНИЦИПАЛЬНАЯ ПРОГРАММА</w:t>
      </w:r>
    </w:p>
    <w:p w:rsidR="0073383D" w:rsidRDefault="00C118D3" w:rsidP="00C118D3">
      <w:pPr>
        <w:autoSpaceDE w:val="0"/>
        <w:autoSpaceDN w:val="0"/>
        <w:adjustRightInd w:val="0"/>
        <w:jc w:val="center"/>
        <w:rPr>
          <w:rFonts w:ascii="Liberation Serif" w:eastAsiaTheme="minorHAnsi" w:hAnsi="Liberation Serif" w:cs="Liberation Serif"/>
          <w:b/>
          <w:sz w:val="28"/>
          <w:szCs w:val="24"/>
          <w:lang w:eastAsia="en-US"/>
        </w:rPr>
      </w:pPr>
      <w:r w:rsidRPr="0098215A">
        <w:rPr>
          <w:rFonts w:ascii="Liberation Serif" w:eastAsiaTheme="minorHAnsi" w:hAnsi="Liberation Serif" w:cs="Liberation Serif"/>
          <w:b/>
          <w:sz w:val="28"/>
          <w:szCs w:val="24"/>
          <w:lang w:eastAsia="en-US"/>
        </w:rPr>
        <w:t>«ПОВЫШЕНИЕ ЭФФЕКТИВНОСТИ УПРАВЛЕНИЯ МУНИЦИПАЛЬНОЙ СОБСТВЕННОСТЬЮ НА ТЕРРИТОРИИ ГОРОДСКОГО ОКРУГА</w:t>
      </w:r>
    </w:p>
    <w:p w:rsidR="00C118D3" w:rsidRPr="0073383D" w:rsidRDefault="00C118D3" w:rsidP="0073383D">
      <w:pPr>
        <w:autoSpaceDE w:val="0"/>
        <w:autoSpaceDN w:val="0"/>
        <w:adjustRightInd w:val="0"/>
        <w:spacing w:line="480" w:lineRule="auto"/>
        <w:jc w:val="center"/>
        <w:rPr>
          <w:rFonts w:ascii="Liberation Serif" w:eastAsiaTheme="minorHAnsi" w:hAnsi="Liberation Serif" w:cs="Liberation Serif"/>
          <w:b/>
          <w:sz w:val="28"/>
          <w:szCs w:val="24"/>
          <w:lang w:eastAsia="en-US"/>
        </w:rPr>
      </w:pPr>
      <w:r w:rsidRPr="0098215A">
        <w:rPr>
          <w:rFonts w:ascii="Liberation Serif" w:eastAsiaTheme="minorHAnsi" w:hAnsi="Liberation Serif" w:cs="Liberation Serif"/>
          <w:b/>
          <w:sz w:val="28"/>
          <w:szCs w:val="24"/>
          <w:lang w:eastAsia="en-US"/>
        </w:rPr>
        <w:t xml:space="preserve"> ВЕРХНЯЯ ПЫШМА</w:t>
      </w:r>
      <w:r w:rsidR="0073383D">
        <w:rPr>
          <w:rFonts w:ascii="Liberation Serif" w:eastAsiaTheme="minorHAnsi" w:hAnsi="Liberation Serif" w:cs="Liberation Serif"/>
          <w:b/>
          <w:sz w:val="28"/>
          <w:szCs w:val="24"/>
          <w:lang w:eastAsia="en-US"/>
        </w:rPr>
        <w:t>»</w:t>
      </w:r>
    </w:p>
    <w:p w:rsidR="0073383D" w:rsidRPr="0098215A" w:rsidRDefault="0073383D" w:rsidP="0073383D">
      <w:pPr>
        <w:ind w:right="49"/>
        <w:jc w:val="center"/>
        <w:rPr>
          <w:rFonts w:ascii="Liberation Serif" w:hAnsi="Liberation Serif" w:cs="Liberation Serif"/>
          <w:b/>
          <w:noProof/>
          <w:color w:val="000000"/>
          <w:sz w:val="28"/>
          <w:szCs w:val="28"/>
        </w:rPr>
      </w:pPr>
      <w:r w:rsidRPr="0098215A">
        <w:rPr>
          <w:rFonts w:ascii="Liberation Serif" w:hAnsi="Liberation Serif" w:cs="Liberation Serif"/>
          <w:b/>
          <w:noProof/>
          <w:color w:val="000000"/>
          <w:sz w:val="28"/>
          <w:szCs w:val="28"/>
        </w:rPr>
        <w:t>ПАСПОРТ</w:t>
      </w:r>
    </w:p>
    <w:p w:rsidR="0073383D" w:rsidRPr="0098215A" w:rsidRDefault="0073383D" w:rsidP="0073383D">
      <w:pPr>
        <w:jc w:val="center"/>
        <w:rPr>
          <w:rFonts w:ascii="Liberation Serif" w:hAnsi="Liberation Serif" w:cs="Liberation Serif"/>
          <w:b/>
          <w:noProof/>
          <w:color w:val="000000"/>
          <w:sz w:val="28"/>
          <w:szCs w:val="28"/>
        </w:rPr>
      </w:pPr>
      <w:r w:rsidRPr="0098215A">
        <w:rPr>
          <w:rFonts w:ascii="Liberation Serif" w:hAnsi="Liberation Serif" w:cs="Liberation Serif"/>
          <w:b/>
          <w:noProof/>
          <w:color w:val="000000"/>
          <w:sz w:val="28"/>
          <w:szCs w:val="28"/>
        </w:rPr>
        <w:t>муниципальной программы</w:t>
      </w:r>
    </w:p>
    <w:p w:rsidR="0073383D" w:rsidRDefault="0073383D" w:rsidP="0073383D">
      <w:pPr>
        <w:ind w:left="28" w:right="28"/>
        <w:jc w:val="center"/>
        <w:rPr>
          <w:rFonts w:ascii="Liberation Serif" w:hAnsi="Liberation Serif" w:cs="Liberation Serif"/>
          <w:b/>
          <w:noProof/>
          <w:color w:val="000000"/>
          <w:sz w:val="28"/>
          <w:szCs w:val="28"/>
        </w:rPr>
      </w:pPr>
      <w:r w:rsidRPr="0098215A">
        <w:rPr>
          <w:rFonts w:ascii="Liberation Serif" w:hAnsi="Liberation Serif" w:cs="Liberation Serif"/>
          <w:b/>
          <w:noProof/>
          <w:color w:val="000000"/>
          <w:sz w:val="28"/>
          <w:szCs w:val="28"/>
        </w:rPr>
        <w:t xml:space="preserve">«Повышение эффективности управления муниципальной собственностью </w:t>
      </w:r>
      <w:r>
        <w:rPr>
          <w:rFonts w:ascii="Liberation Serif" w:hAnsi="Liberation Serif" w:cs="Liberation Serif"/>
          <w:b/>
          <w:noProof/>
          <w:color w:val="000000"/>
          <w:sz w:val="28"/>
          <w:szCs w:val="28"/>
        </w:rPr>
        <w:br/>
      </w:r>
      <w:r w:rsidRPr="0098215A">
        <w:rPr>
          <w:rFonts w:ascii="Liberation Serif" w:hAnsi="Liberation Serif" w:cs="Liberation Serif"/>
          <w:b/>
          <w:noProof/>
          <w:color w:val="000000"/>
          <w:sz w:val="28"/>
          <w:szCs w:val="28"/>
        </w:rPr>
        <w:t>на территории городского округа Верхняя Пышма»</w:t>
      </w:r>
    </w:p>
    <w:p w:rsidR="00A7231F" w:rsidRPr="0098215A" w:rsidRDefault="00A7231F" w:rsidP="00D415B2">
      <w:pPr>
        <w:ind w:left="28" w:right="28"/>
        <w:jc w:val="center"/>
        <w:rPr>
          <w:rFonts w:ascii="Liberation Serif" w:hAnsi="Liberation Serif" w:cs="Liberation Serif"/>
          <w:b/>
          <w:noProof/>
          <w:color w:val="000000"/>
          <w:sz w:val="28"/>
          <w:szCs w:val="28"/>
        </w:rPr>
      </w:pPr>
    </w:p>
    <w:tbl>
      <w:tblPr>
        <w:tblStyle w:val="aa"/>
        <w:tblW w:w="0" w:type="auto"/>
        <w:tblLook w:val="04A0" w:firstRow="1" w:lastRow="0" w:firstColumn="1" w:lastColumn="0" w:noHBand="0" w:noVBand="1"/>
      </w:tblPr>
      <w:tblGrid>
        <w:gridCol w:w="3446"/>
        <w:gridCol w:w="6472"/>
      </w:tblGrid>
      <w:tr w:rsidR="00D415B2" w:rsidRPr="0098215A" w:rsidTr="001F4AD3">
        <w:tc>
          <w:tcPr>
            <w:tcW w:w="3446" w:type="dxa"/>
          </w:tcPr>
          <w:p w:rsidR="00D415B2" w:rsidRPr="0098215A" w:rsidRDefault="00D415B2" w:rsidP="00D415B2">
            <w:pPr>
              <w:rPr>
                <w:rFonts w:ascii="Liberation Serif" w:eastAsiaTheme="minorHAnsi" w:hAnsi="Liberation Serif" w:cs="Liberation Serif"/>
                <w:b/>
                <w:bCs/>
                <w:sz w:val="28"/>
                <w:szCs w:val="28"/>
                <w:lang w:eastAsia="en-US"/>
              </w:rPr>
            </w:pPr>
            <w:r w:rsidRPr="0098215A">
              <w:rPr>
                <w:rFonts w:ascii="Liberation Serif" w:hAnsi="Liberation Serif" w:cs="Times New Roman"/>
                <w:noProof/>
                <w:color w:val="000000"/>
                <w:sz w:val="28"/>
                <w:szCs w:val="28"/>
              </w:rPr>
              <w:t>Ответственный исполнитель муниципальной программы</w:t>
            </w:r>
          </w:p>
        </w:tc>
        <w:tc>
          <w:tcPr>
            <w:tcW w:w="6472" w:type="dxa"/>
          </w:tcPr>
          <w:p w:rsidR="00D415B2" w:rsidRPr="0098215A" w:rsidRDefault="00D415B2" w:rsidP="0073383D">
            <w:pPr>
              <w:ind w:right="34"/>
              <w:rPr>
                <w:rFonts w:ascii="Liberation Serif" w:eastAsiaTheme="minorHAnsi" w:hAnsi="Liberation Serif" w:cs="Liberation Serif"/>
                <w:b/>
                <w:bCs/>
                <w:sz w:val="28"/>
                <w:szCs w:val="28"/>
                <w:lang w:eastAsia="en-US"/>
              </w:rPr>
            </w:pPr>
            <w:r w:rsidRPr="0098215A">
              <w:rPr>
                <w:rFonts w:ascii="Liberation Serif" w:hAnsi="Liberation Serif" w:cs="Times New Roman"/>
                <w:noProof/>
                <w:color w:val="000000"/>
                <w:sz w:val="28"/>
                <w:szCs w:val="28"/>
              </w:rPr>
              <w:t>Комитет по управлению имуществом администрации городского округа Верхняя Пышма</w:t>
            </w:r>
          </w:p>
        </w:tc>
      </w:tr>
      <w:tr w:rsidR="00D415B2" w:rsidRPr="0098215A" w:rsidTr="001F4AD3">
        <w:tc>
          <w:tcPr>
            <w:tcW w:w="3446" w:type="dxa"/>
          </w:tcPr>
          <w:p w:rsidR="00D415B2" w:rsidRPr="0098215A" w:rsidRDefault="00D415B2" w:rsidP="00D415B2">
            <w:pPr>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Соисполнители муниципальной программы</w:t>
            </w:r>
          </w:p>
        </w:tc>
        <w:tc>
          <w:tcPr>
            <w:tcW w:w="6472" w:type="dxa"/>
          </w:tcPr>
          <w:p w:rsidR="00D415B2" w:rsidRPr="0098215A" w:rsidRDefault="00D415B2" w:rsidP="0073383D">
            <w:pPr>
              <w:ind w:right="-108"/>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Отдел бух</w:t>
            </w:r>
            <w:r w:rsidR="00A7231F">
              <w:rPr>
                <w:rFonts w:ascii="Liberation Serif" w:hAnsi="Liberation Serif" w:cs="Times New Roman"/>
                <w:noProof/>
                <w:color w:val="000000"/>
                <w:sz w:val="28"/>
                <w:szCs w:val="28"/>
              </w:rPr>
              <w:t>галтерского учета и отчетности А</w:t>
            </w:r>
            <w:r w:rsidRPr="0098215A">
              <w:rPr>
                <w:rFonts w:ascii="Liberation Serif" w:hAnsi="Liberation Serif" w:cs="Times New Roman"/>
                <w:noProof/>
                <w:color w:val="000000"/>
                <w:sz w:val="28"/>
                <w:szCs w:val="28"/>
              </w:rPr>
              <w:t xml:space="preserve">дминистрации городского округа Верхняя Пышма </w:t>
            </w:r>
          </w:p>
          <w:p w:rsidR="00D415B2" w:rsidRDefault="00D415B2" w:rsidP="0073383D">
            <w:pPr>
              <w:ind w:right="-108"/>
              <w:rPr>
                <w:rFonts w:ascii="Liberation Serif" w:hAnsi="Liberation Serif" w:cs="Times New Roman"/>
                <w:noProof/>
                <w:color w:val="000000"/>
                <w:sz w:val="28"/>
                <w:szCs w:val="28"/>
              </w:rPr>
            </w:pPr>
            <w:r w:rsidRPr="009434F6">
              <w:rPr>
                <w:rFonts w:ascii="Liberation Serif" w:hAnsi="Liberation Serif" w:cs="Times New Roman"/>
                <w:noProof/>
                <w:color w:val="000000"/>
                <w:sz w:val="28"/>
                <w:szCs w:val="28"/>
              </w:rPr>
              <w:t>Муниципальное казенное учреждение «Управление капитального строительства городского округа Верхняя Пышма»</w:t>
            </w:r>
          </w:p>
          <w:p w:rsidR="00142417" w:rsidRPr="0098215A" w:rsidRDefault="00142417" w:rsidP="0073383D">
            <w:pPr>
              <w:ind w:right="-108"/>
              <w:rPr>
                <w:rFonts w:ascii="Liberation Serif" w:hAnsi="Liberation Serif" w:cs="Times New Roman"/>
                <w:noProof/>
                <w:color w:val="000000"/>
                <w:sz w:val="28"/>
                <w:szCs w:val="28"/>
              </w:rPr>
            </w:pPr>
            <w:r>
              <w:rPr>
                <w:rFonts w:ascii="Liberation Serif" w:hAnsi="Liberation Serif"/>
                <w:color w:val="000000"/>
                <w:sz w:val="28"/>
                <w:szCs w:val="28"/>
              </w:rPr>
              <w:t xml:space="preserve">Муниципальное казенное учреждение                      </w:t>
            </w:r>
            <w:proofErr w:type="gramStart"/>
            <w:r>
              <w:rPr>
                <w:rFonts w:ascii="Liberation Serif" w:hAnsi="Liberation Serif"/>
                <w:color w:val="000000"/>
                <w:sz w:val="28"/>
                <w:szCs w:val="28"/>
              </w:rPr>
              <w:t xml:space="preserve">   «</w:t>
            </w:r>
            <w:proofErr w:type="gramEnd"/>
            <w:r>
              <w:rPr>
                <w:rFonts w:ascii="Liberation Serif" w:hAnsi="Liberation Serif"/>
                <w:color w:val="000000"/>
                <w:sz w:val="28"/>
                <w:szCs w:val="28"/>
              </w:rPr>
              <w:t>Управление жилищно-коммунального хозяйства городского округа Верхняя Пышма»</w:t>
            </w:r>
          </w:p>
        </w:tc>
      </w:tr>
      <w:tr w:rsidR="00A7231F" w:rsidRPr="0098215A" w:rsidTr="001F4AD3">
        <w:tc>
          <w:tcPr>
            <w:tcW w:w="3446" w:type="dxa"/>
          </w:tcPr>
          <w:p w:rsidR="00A7231F" w:rsidRPr="0098215A" w:rsidRDefault="00A7231F" w:rsidP="00D415B2">
            <w:pPr>
              <w:rPr>
                <w:rFonts w:ascii="Liberation Serif" w:hAnsi="Liberation Serif" w:cs="Times New Roman"/>
                <w:noProof/>
                <w:color w:val="000000"/>
                <w:sz w:val="28"/>
                <w:szCs w:val="28"/>
              </w:rPr>
            </w:pPr>
            <w:r>
              <w:rPr>
                <w:rFonts w:ascii="Liberation Serif" w:hAnsi="Liberation Serif" w:cs="Times New Roman"/>
                <w:noProof/>
                <w:color w:val="000000"/>
                <w:sz w:val="28"/>
                <w:szCs w:val="28"/>
              </w:rPr>
              <w:t>Участники муниципальной программы</w:t>
            </w:r>
          </w:p>
        </w:tc>
        <w:tc>
          <w:tcPr>
            <w:tcW w:w="6472" w:type="dxa"/>
          </w:tcPr>
          <w:p w:rsidR="00A7231F" w:rsidRPr="0098215A" w:rsidRDefault="00A7231F" w:rsidP="00D415B2">
            <w:pPr>
              <w:ind w:right="28"/>
              <w:jc w:val="both"/>
              <w:rPr>
                <w:rFonts w:ascii="Liberation Serif" w:hAnsi="Liberation Serif" w:cs="Times New Roman"/>
                <w:noProof/>
                <w:color w:val="000000"/>
                <w:sz w:val="28"/>
                <w:szCs w:val="28"/>
              </w:rPr>
            </w:pPr>
            <w:r>
              <w:rPr>
                <w:rFonts w:ascii="Liberation Serif" w:hAnsi="Liberation Serif" w:cs="Times New Roman"/>
                <w:noProof/>
                <w:color w:val="000000"/>
                <w:sz w:val="28"/>
                <w:szCs w:val="28"/>
              </w:rPr>
              <w:t>Отсутствуют</w:t>
            </w:r>
          </w:p>
        </w:tc>
      </w:tr>
      <w:tr w:rsidR="00D415B2" w:rsidRPr="0098215A" w:rsidTr="001F4AD3">
        <w:tc>
          <w:tcPr>
            <w:tcW w:w="3446" w:type="dxa"/>
          </w:tcPr>
          <w:p w:rsidR="00D415B2" w:rsidRPr="0098215A" w:rsidRDefault="00D415B2" w:rsidP="00D415B2">
            <w:pPr>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Сроки реализации муниципальной программы</w:t>
            </w:r>
          </w:p>
        </w:tc>
        <w:tc>
          <w:tcPr>
            <w:tcW w:w="6472" w:type="dxa"/>
          </w:tcPr>
          <w:p w:rsidR="00D415B2" w:rsidRPr="0098215A" w:rsidRDefault="00D415B2" w:rsidP="00480CA7">
            <w:pPr>
              <w:jc w:val="both"/>
              <w:rPr>
                <w:rFonts w:ascii="Liberation Serif" w:hAnsi="Liberation Serif" w:cs="Times New Roman"/>
                <w:noProof/>
                <w:color w:val="000000"/>
                <w:sz w:val="28"/>
                <w:szCs w:val="28"/>
              </w:rPr>
            </w:pPr>
            <w:r w:rsidRPr="0098215A">
              <w:rPr>
                <w:rFonts w:ascii="Liberation Serif" w:hAnsi="Liberation Serif"/>
                <w:sz w:val="28"/>
                <w:szCs w:val="28"/>
              </w:rPr>
              <w:t xml:space="preserve">2026 </w:t>
            </w:r>
            <w:r w:rsidR="00480CA7">
              <w:rPr>
                <w:rFonts w:ascii="Liberation Serif" w:hAnsi="Liberation Serif"/>
                <w:sz w:val="28"/>
                <w:szCs w:val="28"/>
              </w:rPr>
              <w:t>–</w:t>
            </w:r>
            <w:r w:rsidRPr="0098215A">
              <w:rPr>
                <w:rFonts w:ascii="Liberation Serif" w:hAnsi="Liberation Serif"/>
                <w:sz w:val="28"/>
                <w:szCs w:val="28"/>
              </w:rPr>
              <w:t xml:space="preserve"> 2030 годы</w:t>
            </w:r>
          </w:p>
        </w:tc>
      </w:tr>
      <w:tr w:rsidR="00D415B2" w:rsidRPr="0098215A" w:rsidTr="001F4AD3">
        <w:tc>
          <w:tcPr>
            <w:tcW w:w="3446" w:type="dxa"/>
          </w:tcPr>
          <w:p w:rsidR="00D415B2" w:rsidRPr="0098215A" w:rsidRDefault="00D415B2" w:rsidP="00D415B2">
            <w:pPr>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Цели и задачи муниципальной программы</w:t>
            </w:r>
          </w:p>
        </w:tc>
        <w:tc>
          <w:tcPr>
            <w:tcW w:w="6472" w:type="dxa"/>
          </w:tcPr>
          <w:p w:rsidR="00D415B2" w:rsidRDefault="00D415B2" w:rsidP="0073383D">
            <w:pPr>
              <w:ind w:right="34"/>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Цель 1. Обеспечение сохранности муниципального имущества, повышение результативности и</w:t>
            </w:r>
            <w:r w:rsidR="00480CA7">
              <w:rPr>
                <w:rFonts w:ascii="Liberation Serif" w:hAnsi="Liberation Serif" w:cs="Times New Roman"/>
                <w:noProof/>
                <w:color w:val="000000"/>
                <w:sz w:val="28"/>
                <w:szCs w:val="28"/>
              </w:rPr>
              <w:t> </w:t>
            </w:r>
            <w:r w:rsidRPr="0098215A">
              <w:rPr>
                <w:rFonts w:ascii="Liberation Serif" w:hAnsi="Liberation Serif" w:cs="Times New Roman"/>
                <w:noProof/>
                <w:color w:val="000000"/>
                <w:sz w:val="28"/>
                <w:szCs w:val="28"/>
              </w:rPr>
              <w:t>эффективности управления, использования и</w:t>
            </w:r>
            <w:r w:rsidR="00480CA7">
              <w:rPr>
                <w:rFonts w:ascii="Liberation Serif" w:hAnsi="Liberation Serif" w:cs="Times New Roman"/>
                <w:noProof/>
                <w:color w:val="000000"/>
                <w:sz w:val="28"/>
                <w:szCs w:val="28"/>
              </w:rPr>
              <w:t> </w:t>
            </w:r>
            <w:r w:rsidRPr="0098215A">
              <w:rPr>
                <w:rFonts w:ascii="Liberation Serif" w:hAnsi="Liberation Serif" w:cs="Times New Roman"/>
                <w:noProof/>
                <w:color w:val="000000"/>
                <w:sz w:val="28"/>
                <w:szCs w:val="28"/>
              </w:rPr>
              <w:t>распоряжения муниципальной собственностью городского округа Верхняя Пышма и земельными участками, государственная собственность на</w:t>
            </w:r>
            <w:r w:rsidR="00480CA7">
              <w:rPr>
                <w:rFonts w:ascii="Liberation Serif" w:hAnsi="Liberation Serif" w:cs="Times New Roman"/>
                <w:noProof/>
                <w:color w:val="000000"/>
                <w:sz w:val="28"/>
                <w:szCs w:val="28"/>
              </w:rPr>
              <w:t> </w:t>
            </w:r>
            <w:r w:rsidRPr="0098215A">
              <w:rPr>
                <w:rFonts w:ascii="Liberation Serif" w:hAnsi="Liberation Serif" w:cs="Times New Roman"/>
                <w:noProof/>
                <w:color w:val="000000"/>
                <w:sz w:val="28"/>
                <w:szCs w:val="28"/>
              </w:rPr>
              <w:t xml:space="preserve">которые не разграничена и которые </w:t>
            </w:r>
            <w:r w:rsidRPr="0098215A">
              <w:rPr>
                <w:rFonts w:ascii="Liberation Serif" w:hAnsi="Liberation Serif" w:cs="Times New Roman"/>
                <w:noProof/>
                <w:color w:val="000000"/>
                <w:sz w:val="28"/>
                <w:szCs w:val="28"/>
              </w:rPr>
              <w:lastRenderedPageBreak/>
              <w:t>расположены в</w:t>
            </w:r>
            <w:r w:rsidR="00480CA7">
              <w:rPr>
                <w:rFonts w:ascii="Liberation Serif" w:hAnsi="Liberation Serif" w:cs="Times New Roman"/>
                <w:noProof/>
                <w:color w:val="000000"/>
                <w:sz w:val="28"/>
                <w:szCs w:val="28"/>
              </w:rPr>
              <w:t> </w:t>
            </w:r>
            <w:r w:rsidRPr="0098215A">
              <w:rPr>
                <w:rFonts w:ascii="Liberation Serif" w:hAnsi="Liberation Serif" w:cs="Times New Roman"/>
                <w:noProof/>
                <w:color w:val="000000"/>
                <w:sz w:val="28"/>
                <w:szCs w:val="28"/>
              </w:rPr>
              <w:t>границах городского округа</w:t>
            </w:r>
            <w:r w:rsidR="00A7231F">
              <w:rPr>
                <w:rFonts w:ascii="Liberation Serif" w:hAnsi="Liberation Serif" w:cs="Times New Roman"/>
                <w:noProof/>
                <w:color w:val="000000"/>
                <w:sz w:val="28"/>
                <w:szCs w:val="28"/>
              </w:rPr>
              <w:t xml:space="preserve"> Верхняя Пышма</w:t>
            </w:r>
          </w:p>
          <w:p w:rsidR="002708D8" w:rsidRPr="0098215A" w:rsidRDefault="002708D8" w:rsidP="0073383D">
            <w:pPr>
              <w:ind w:right="28"/>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Задача 1.</w:t>
            </w:r>
            <w:r>
              <w:rPr>
                <w:rFonts w:ascii="Liberation Serif" w:hAnsi="Liberation Serif" w:cs="Times New Roman"/>
                <w:noProof/>
                <w:color w:val="000000"/>
                <w:sz w:val="28"/>
                <w:szCs w:val="28"/>
              </w:rPr>
              <w:t>1</w:t>
            </w:r>
            <w:r w:rsidRPr="0098215A">
              <w:rPr>
                <w:rFonts w:ascii="Liberation Serif" w:hAnsi="Liberation Serif" w:cs="Times New Roman"/>
                <w:noProof/>
                <w:color w:val="000000"/>
                <w:sz w:val="28"/>
                <w:szCs w:val="28"/>
              </w:rPr>
              <w:t>. Приобретение объектов имущества в</w:t>
            </w:r>
            <w:r>
              <w:rPr>
                <w:rFonts w:ascii="Liberation Serif" w:hAnsi="Liberation Serif" w:cs="Times New Roman"/>
                <w:noProof/>
                <w:color w:val="000000"/>
                <w:sz w:val="28"/>
                <w:szCs w:val="28"/>
              </w:rPr>
              <w:t> </w:t>
            </w:r>
            <w:r w:rsidRPr="0098215A">
              <w:rPr>
                <w:rFonts w:ascii="Liberation Serif" w:hAnsi="Liberation Serif" w:cs="Times New Roman"/>
                <w:noProof/>
                <w:color w:val="000000"/>
                <w:sz w:val="28"/>
                <w:szCs w:val="28"/>
              </w:rPr>
              <w:t>муниципальную собственность</w:t>
            </w:r>
          </w:p>
          <w:p w:rsidR="00D415B2" w:rsidRPr="0098215A" w:rsidRDefault="00D415B2" w:rsidP="0073383D">
            <w:pPr>
              <w:ind w:right="28"/>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Задача 1.</w:t>
            </w:r>
            <w:r w:rsidR="002708D8">
              <w:rPr>
                <w:rFonts w:ascii="Liberation Serif" w:hAnsi="Liberation Serif" w:cs="Times New Roman"/>
                <w:noProof/>
                <w:color w:val="000000"/>
                <w:sz w:val="28"/>
                <w:szCs w:val="28"/>
              </w:rPr>
              <w:t>2</w:t>
            </w:r>
            <w:r w:rsidRPr="0098215A">
              <w:rPr>
                <w:rFonts w:ascii="Liberation Serif" w:hAnsi="Liberation Serif" w:cs="Times New Roman"/>
                <w:noProof/>
                <w:color w:val="000000"/>
                <w:sz w:val="28"/>
                <w:szCs w:val="28"/>
              </w:rPr>
              <w:t>. Проведение технической инвентаризации объектов недвижимости, находящихся в</w:t>
            </w:r>
            <w:r w:rsidR="00480CA7">
              <w:rPr>
                <w:rFonts w:ascii="Liberation Serif" w:hAnsi="Liberation Serif" w:cs="Times New Roman"/>
                <w:noProof/>
                <w:color w:val="000000"/>
                <w:sz w:val="28"/>
                <w:szCs w:val="28"/>
              </w:rPr>
              <w:t> </w:t>
            </w:r>
            <w:r w:rsidRPr="0098215A">
              <w:rPr>
                <w:rFonts w:ascii="Liberation Serif" w:hAnsi="Liberation Serif" w:cs="Times New Roman"/>
                <w:noProof/>
                <w:color w:val="000000"/>
                <w:sz w:val="28"/>
                <w:szCs w:val="28"/>
              </w:rPr>
              <w:t>собственности городского округам Верхняя Пышма и кадастровых работ в отношении земельных участков</w:t>
            </w:r>
          </w:p>
          <w:p w:rsidR="00D415B2" w:rsidRPr="0098215A" w:rsidRDefault="00D415B2" w:rsidP="0073383D">
            <w:pPr>
              <w:ind w:right="28"/>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Задача 1.</w:t>
            </w:r>
            <w:r w:rsidR="002708D8">
              <w:rPr>
                <w:rFonts w:ascii="Liberation Serif" w:hAnsi="Liberation Serif" w:cs="Times New Roman"/>
                <w:noProof/>
                <w:color w:val="000000"/>
                <w:sz w:val="28"/>
                <w:szCs w:val="28"/>
              </w:rPr>
              <w:t>3</w:t>
            </w:r>
            <w:r w:rsidRPr="0098215A">
              <w:rPr>
                <w:rFonts w:ascii="Liberation Serif" w:hAnsi="Liberation Serif" w:cs="Times New Roman"/>
                <w:noProof/>
                <w:color w:val="000000"/>
                <w:sz w:val="28"/>
                <w:szCs w:val="28"/>
              </w:rPr>
              <w:t>. Проведение оценки рыночной стоимости арендуемого и реализуемого имущества, в порядке, установленном Федеральным законом «Об оценочной деятельности в Российской Федерации»</w:t>
            </w:r>
          </w:p>
          <w:p w:rsidR="00D415B2" w:rsidRPr="0098215A" w:rsidRDefault="00D415B2" w:rsidP="0073383D">
            <w:pPr>
              <w:ind w:right="28"/>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Задача 1.</w:t>
            </w:r>
            <w:r w:rsidR="002708D8">
              <w:rPr>
                <w:rFonts w:ascii="Liberation Serif" w:hAnsi="Liberation Serif" w:cs="Times New Roman"/>
                <w:noProof/>
                <w:color w:val="000000"/>
                <w:sz w:val="28"/>
                <w:szCs w:val="28"/>
              </w:rPr>
              <w:t>4</w:t>
            </w:r>
            <w:r w:rsidRPr="0098215A">
              <w:rPr>
                <w:rFonts w:ascii="Liberation Serif" w:hAnsi="Liberation Serif" w:cs="Times New Roman"/>
                <w:noProof/>
                <w:color w:val="000000"/>
                <w:sz w:val="28"/>
                <w:szCs w:val="28"/>
              </w:rPr>
              <w:t xml:space="preserve">. Осуществление полномочий в сфере распространения наружной рекламы на территории городского округа Верхняя Пышма </w:t>
            </w:r>
          </w:p>
          <w:p w:rsidR="00D415B2" w:rsidRPr="0098215A" w:rsidRDefault="00D415B2" w:rsidP="0073383D">
            <w:pPr>
              <w:ind w:right="28"/>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Задача 1.5. Сохранение эксплуатационных характеристик муниципального имущества</w:t>
            </w:r>
            <w:r w:rsidR="00A7231F">
              <w:rPr>
                <w:rFonts w:ascii="Liberation Serif" w:hAnsi="Liberation Serif" w:cs="Times New Roman"/>
                <w:noProof/>
                <w:color w:val="000000"/>
                <w:sz w:val="28"/>
                <w:szCs w:val="28"/>
              </w:rPr>
              <w:t xml:space="preserve"> городского округа Верхняя Пышма</w:t>
            </w:r>
          </w:p>
          <w:p w:rsidR="00D415B2" w:rsidRPr="0098215A" w:rsidRDefault="00D415B2" w:rsidP="0073383D">
            <w:pPr>
              <w:ind w:right="28"/>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Цель 2.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w:t>
            </w:r>
          </w:p>
          <w:p w:rsidR="00D415B2" w:rsidRPr="0098215A" w:rsidRDefault="00D415B2" w:rsidP="0073383D">
            <w:pPr>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Задача 2.1. Увеличение количества муниципального имущества городского округа Верхняя Пышма в</w:t>
            </w:r>
            <w:r w:rsidR="00480CA7">
              <w:rPr>
                <w:rFonts w:ascii="Liberation Serif" w:hAnsi="Liberation Serif" w:cs="Times New Roman"/>
                <w:noProof/>
                <w:color w:val="000000"/>
                <w:sz w:val="28"/>
                <w:szCs w:val="28"/>
              </w:rPr>
              <w:t> </w:t>
            </w:r>
            <w:r w:rsidRPr="0098215A">
              <w:rPr>
                <w:rFonts w:ascii="Liberation Serif" w:hAnsi="Liberation Serif" w:cs="Times New Roman"/>
                <w:noProof/>
                <w:color w:val="000000"/>
                <w:sz w:val="28"/>
                <w:szCs w:val="28"/>
              </w:rPr>
              <w:t>Перечне муниципального имущества, предназначенного для предоставления во владение и</w:t>
            </w:r>
            <w:r w:rsidR="00480CA7">
              <w:rPr>
                <w:rFonts w:ascii="Liberation Serif" w:hAnsi="Liberation Serif" w:cs="Times New Roman"/>
                <w:noProof/>
                <w:color w:val="000000"/>
                <w:sz w:val="28"/>
                <w:szCs w:val="28"/>
              </w:rPr>
              <w:t> </w:t>
            </w:r>
            <w:r w:rsidRPr="0098215A">
              <w:rPr>
                <w:rFonts w:ascii="Liberation Serif" w:hAnsi="Liberation Serif" w:cs="Times New Roman"/>
                <w:noProof/>
                <w:color w:val="000000"/>
                <w:sz w:val="28"/>
                <w:szCs w:val="28"/>
              </w:rPr>
              <w:t>(или) пользование субъектам</w:t>
            </w:r>
            <w:r w:rsidR="001F4AD3">
              <w:rPr>
                <w:rFonts w:ascii="Liberation Serif" w:hAnsi="Liberation Serif" w:cs="Times New Roman"/>
                <w:noProof/>
                <w:color w:val="000000"/>
                <w:sz w:val="28"/>
                <w:szCs w:val="28"/>
              </w:rPr>
              <w:t xml:space="preserve"> малого и среднего предпринимательства (далее – </w:t>
            </w:r>
            <w:r w:rsidRPr="0098215A">
              <w:rPr>
                <w:rFonts w:ascii="Liberation Serif" w:hAnsi="Liberation Serif" w:cs="Times New Roman"/>
                <w:noProof/>
                <w:color w:val="000000"/>
                <w:sz w:val="28"/>
                <w:szCs w:val="28"/>
              </w:rPr>
              <w:t>МСП</w:t>
            </w:r>
            <w:r w:rsidR="001F4AD3">
              <w:rPr>
                <w:rFonts w:ascii="Liberation Serif" w:hAnsi="Liberation Serif" w:cs="Times New Roman"/>
                <w:noProof/>
                <w:color w:val="000000"/>
                <w:sz w:val="28"/>
                <w:szCs w:val="28"/>
              </w:rPr>
              <w:t>)</w:t>
            </w:r>
            <w:r w:rsidRPr="0098215A">
              <w:rPr>
                <w:rFonts w:ascii="Liberation Serif" w:hAnsi="Liberation Serif" w:cs="Times New Roman"/>
                <w:noProof/>
                <w:color w:val="000000"/>
                <w:sz w:val="28"/>
                <w:szCs w:val="28"/>
              </w:rPr>
              <w:t xml:space="preserve"> и организациям, образующим инфраструктуру поддержки МСП</w:t>
            </w:r>
          </w:p>
        </w:tc>
      </w:tr>
      <w:tr w:rsidR="00D415B2" w:rsidRPr="0098215A" w:rsidTr="001F4AD3">
        <w:tc>
          <w:tcPr>
            <w:tcW w:w="3446" w:type="dxa"/>
          </w:tcPr>
          <w:p w:rsidR="00D415B2" w:rsidRPr="0098215A" w:rsidRDefault="00D415B2" w:rsidP="00D415B2">
            <w:pPr>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lastRenderedPageBreak/>
              <w:t>Перечень подпрограмм муниципальной программы</w:t>
            </w:r>
            <w:r w:rsidR="00A7231F">
              <w:rPr>
                <w:rFonts w:ascii="Liberation Serif" w:hAnsi="Liberation Serif" w:cs="Times New Roman"/>
                <w:noProof/>
                <w:color w:val="000000"/>
                <w:sz w:val="28"/>
                <w:szCs w:val="28"/>
              </w:rPr>
              <w:t xml:space="preserve"> (при их наличии)</w:t>
            </w:r>
          </w:p>
        </w:tc>
        <w:tc>
          <w:tcPr>
            <w:tcW w:w="6472" w:type="dxa"/>
          </w:tcPr>
          <w:p w:rsidR="00D415B2" w:rsidRPr="0098215A" w:rsidRDefault="0098215A" w:rsidP="00D415B2">
            <w:pPr>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Отсутствует</w:t>
            </w:r>
          </w:p>
        </w:tc>
      </w:tr>
      <w:tr w:rsidR="00D415B2" w:rsidRPr="0098215A" w:rsidTr="001F4AD3">
        <w:tc>
          <w:tcPr>
            <w:tcW w:w="3446" w:type="dxa"/>
          </w:tcPr>
          <w:p w:rsidR="00D415B2" w:rsidRPr="0098215A" w:rsidRDefault="00D415B2" w:rsidP="00D415B2">
            <w:pPr>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Перечень основных целевых показателей муниципальной программы</w:t>
            </w:r>
          </w:p>
        </w:tc>
        <w:tc>
          <w:tcPr>
            <w:tcW w:w="6472" w:type="dxa"/>
          </w:tcPr>
          <w:p w:rsidR="002708D8" w:rsidRPr="0098215A" w:rsidRDefault="00D415B2" w:rsidP="00CF07C7">
            <w:pPr>
              <w:ind w:right="28"/>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 xml:space="preserve">1. </w:t>
            </w:r>
            <w:r w:rsidR="002708D8">
              <w:rPr>
                <w:rFonts w:ascii="Liberation Serif" w:hAnsi="Liberation Serif" w:cs="Times New Roman"/>
                <w:noProof/>
                <w:color w:val="000000"/>
                <w:sz w:val="28"/>
                <w:szCs w:val="28"/>
              </w:rPr>
              <w:t>К</w:t>
            </w:r>
            <w:r w:rsidR="002708D8" w:rsidRPr="0098215A">
              <w:rPr>
                <w:rFonts w:ascii="Liberation Serif" w:hAnsi="Liberation Serif" w:cs="Times New Roman"/>
                <w:noProof/>
                <w:color w:val="000000"/>
                <w:sz w:val="28"/>
                <w:szCs w:val="28"/>
              </w:rPr>
              <w:t>оличество приобретенных объектов недвижимости в муниципальную собственность</w:t>
            </w:r>
          </w:p>
          <w:p w:rsidR="002708D8" w:rsidRDefault="002708D8" w:rsidP="00CF07C7">
            <w:pPr>
              <w:ind w:right="28"/>
              <w:rPr>
                <w:rFonts w:ascii="Liberation Serif" w:hAnsi="Liberation Serif" w:cs="Times New Roman"/>
                <w:noProof/>
                <w:color w:val="000000"/>
                <w:sz w:val="28"/>
                <w:szCs w:val="28"/>
              </w:rPr>
            </w:pPr>
            <w:r>
              <w:rPr>
                <w:rFonts w:ascii="Liberation Serif" w:hAnsi="Liberation Serif" w:cs="Times New Roman"/>
                <w:noProof/>
                <w:color w:val="000000"/>
                <w:sz w:val="28"/>
                <w:szCs w:val="28"/>
              </w:rPr>
              <w:t>2</w:t>
            </w:r>
            <w:r w:rsidRPr="0098215A">
              <w:rPr>
                <w:rFonts w:ascii="Liberation Serif" w:hAnsi="Liberation Serif" w:cs="Times New Roman"/>
                <w:noProof/>
                <w:color w:val="000000"/>
                <w:sz w:val="28"/>
                <w:szCs w:val="28"/>
              </w:rPr>
              <w:t>. Количество хозяйствующих субъектов</w:t>
            </w:r>
          </w:p>
          <w:p w:rsidR="00D415B2" w:rsidRPr="0098215A" w:rsidRDefault="002708D8" w:rsidP="00CF07C7">
            <w:pPr>
              <w:ind w:right="28"/>
              <w:rPr>
                <w:rFonts w:ascii="Liberation Serif" w:hAnsi="Liberation Serif" w:cs="Times New Roman"/>
                <w:noProof/>
                <w:color w:val="000000"/>
                <w:sz w:val="28"/>
                <w:szCs w:val="28"/>
              </w:rPr>
            </w:pPr>
            <w:r>
              <w:rPr>
                <w:rFonts w:ascii="Liberation Serif" w:hAnsi="Liberation Serif" w:cs="Times New Roman"/>
                <w:noProof/>
                <w:color w:val="000000"/>
                <w:sz w:val="28"/>
                <w:szCs w:val="28"/>
              </w:rPr>
              <w:t xml:space="preserve">3. </w:t>
            </w:r>
            <w:r w:rsidR="00D415B2" w:rsidRPr="0098215A">
              <w:rPr>
                <w:rFonts w:ascii="Liberation Serif" w:hAnsi="Liberation Serif" w:cs="Times New Roman"/>
                <w:noProof/>
                <w:color w:val="000000"/>
                <w:sz w:val="28"/>
                <w:szCs w:val="28"/>
              </w:rPr>
              <w:t xml:space="preserve">Количество изготовленных технических паспортов на объекты недвижимого имущества, а </w:t>
            </w:r>
            <w:r w:rsidR="00D415B2" w:rsidRPr="0098215A">
              <w:rPr>
                <w:rFonts w:ascii="Liberation Serif" w:hAnsi="Liberation Serif" w:cs="Times New Roman"/>
                <w:noProof/>
                <w:color w:val="000000"/>
                <w:sz w:val="28"/>
                <w:szCs w:val="28"/>
              </w:rPr>
              <w:lastRenderedPageBreak/>
              <w:t>также полученных справок о техническом состоянии недвижимого имущества</w:t>
            </w:r>
          </w:p>
          <w:p w:rsidR="00D415B2" w:rsidRPr="0098215A" w:rsidRDefault="002708D8" w:rsidP="00CF07C7">
            <w:pPr>
              <w:ind w:right="28"/>
              <w:rPr>
                <w:rFonts w:ascii="Liberation Serif" w:hAnsi="Liberation Serif" w:cs="Times New Roman"/>
                <w:noProof/>
                <w:color w:val="000000"/>
                <w:sz w:val="28"/>
                <w:szCs w:val="28"/>
              </w:rPr>
            </w:pPr>
            <w:r>
              <w:rPr>
                <w:rFonts w:ascii="Liberation Serif" w:hAnsi="Liberation Serif" w:cs="Times New Roman"/>
                <w:noProof/>
                <w:color w:val="000000"/>
                <w:sz w:val="28"/>
                <w:szCs w:val="28"/>
              </w:rPr>
              <w:t>4</w:t>
            </w:r>
            <w:r w:rsidR="00D415B2" w:rsidRPr="0098215A">
              <w:rPr>
                <w:rFonts w:ascii="Liberation Serif" w:hAnsi="Liberation Serif" w:cs="Times New Roman"/>
                <w:noProof/>
                <w:color w:val="000000"/>
                <w:sz w:val="28"/>
                <w:szCs w:val="28"/>
              </w:rPr>
              <w:t>. Количество технических планов (справок об идентификации,выписок и сведедений из ЕГРН, подготовка проектной документации при перепланировке объекта) по объектам недвижимого имущества, находящегося в муниципальной собственности городского округа Верхняя Пышма</w:t>
            </w:r>
          </w:p>
          <w:p w:rsidR="0098215A" w:rsidRDefault="002708D8" w:rsidP="00CF07C7">
            <w:pPr>
              <w:ind w:right="28"/>
              <w:rPr>
                <w:rFonts w:ascii="Liberation Serif" w:hAnsi="Liberation Serif" w:cs="Times New Roman"/>
                <w:noProof/>
                <w:color w:val="000000"/>
                <w:sz w:val="28"/>
                <w:szCs w:val="28"/>
              </w:rPr>
            </w:pPr>
            <w:r>
              <w:rPr>
                <w:rFonts w:ascii="Liberation Serif" w:hAnsi="Liberation Serif" w:cs="Times New Roman"/>
                <w:noProof/>
                <w:color w:val="000000"/>
                <w:sz w:val="28"/>
                <w:szCs w:val="28"/>
              </w:rPr>
              <w:t>5</w:t>
            </w:r>
            <w:r w:rsidR="00D415B2" w:rsidRPr="0098215A">
              <w:rPr>
                <w:rFonts w:ascii="Liberation Serif" w:hAnsi="Liberation Serif" w:cs="Times New Roman"/>
                <w:noProof/>
                <w:color w:val="000000"/>
                <w:sz w:val="28"/>
                <w:szCs w:val="28"/>
              </w:rPr>
              <w:t>. Количество объектов муниципальной собственности, по которым проведена независимая оценка их рыночной стоимости, права аренды недвижимого имущества и права на заключение договоров аренды недвижимого имущества и установку и эксплуатацию рекламных конструкций</w:t>
            </w:r>
          </w:p>
          <w:p w:rsidR="00D415B2" w:rsidRPr="0098215A" w:rsidRDefault="002708D8" w:rsidP="00CF07C7">
            <w:pPr>
              <w:ind w:right="28"/>
              <w:rPr>
                <w:rFonts w:ascii="Liberation Serif" w:hAnsi="Liberation Serif" w:cs="Times New Roman"/>
                <w:noProof/>
                <w:color w:val="000000"/>
                <w:sz w:val="28"/>
                <w:szCs w:val="28"/>
              </w:rPr>
            </w:pPr>
            <w:r>
              <w:rPr>
                <w:rFonts w:ascii="Liberation Serif" w:hAnsi="Liberation Serif" w:cs="Times New Roman"/>
                <w:noProof/>
                <w:color w:val="000000"/>
                <w:sz w:val="28"/>
                <w:szCs w:val="28"/>
              </w:rPr>
              <w:t>6</w:t>
            </w:r>
            <w:r w:rsidR="00D415B2" w:rsidRPr="0098215A">
              <w:rPr>
                <w:rFonts w:ascii="Liberation Serif" w:hAnsi="Liberation Serif" w:cs="Times New Roman"/>
                <w:noProof/>
                <w:color w:val="000000"/>
                <w:sz w:val="28"/>
                <w:szCs w:val="28"/>
              </w:rPr>
              <w:t>. Количество демонтированных несанкционированных рекламных конструкций, нестационарных торговых объектов</w:t>
            </w:r>
          </w:p>
          <w:p w:rsidR="00D415B2" w:rsidRPr="0098215A" w:rsidRDefault="00B650D4" w:rsidP="00CF07C7">
            <w:pPr>
              <w:ind w:right="28"/>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7</w:t>
            </w:r>
            <w:r w:rsidR="00D415B2" w:rsidRPr="0098215A">
              <w:rPr>
                <w:rFonts w:ascii="Liberation Serif" w:hAnsi="Liberation Serif" w:cs="Times New Roman"/>
                <w:noProof/>
                <w:color w:val="000000"/>
                <w:sz w:val="28"/>
                <w:szCs w:val="28"/>
              </w:rPr>
              <w:t xml:space="preserve">. Количество </w:t>
            </w:r>
            <w:r w:rsidR="002708D8">
              <w:rPr>
                <w:rFonts w:ascii="Liberation Serif" w:hAnsi="Liberation Serif" w:cs="Times New Roman"/>
                <w:noProof/>
                <w:color w:val="000000"/>
                <w:sz w:val="28"/>
                <w:szCs w:val="28"/>
              </w:rPr>
              <w:t>объектов муниципальной собственности, по которым осуществлен ремонт</w:t>
            </w:r>
          </w:p>
          <w:p w:rsidR="00D415B2" w:rsidRPr="0098215A" w:rsidRDefault="00B650D4" w:rsidP="00CF07C7">
            <w:pPr>
              <w:ind w:right="28"/>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8</w:t>
            </w:r>
            <w:r w:rsidR="00D415B2" w:rsidRPr="0098215A">
              <w:rPr>
                <w:rFonts w:ascii="Liberation Serif" w:hAnsi="Liberation Serif" w:cs="Times New Roman"/>
                <w:noProof/>
                <w:color w:val="000000"/>
                <w:sz w:val="28"/>
                <w:szCs w:val="28"/>
              </w:rPr>
              <w:t>. Количество объектов, по которым произведены</w:t>
            </w:r>
          </w:p>
          <w:p w:rsidR="00D415B2" w:rsidRPr="0098215A" w:rsidRDefault="00D415B2" w:rsidP="00CF07C7">
            <w:pPr>
              <w:ind w:right="115"/>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мероприятия по обслуживанию и сохранности муниципального имущества (в том числе по коммунальным затратам)</w:t>
            </w:r>
          </w:p>
          <w:p w:rsidR="00D415B2" w:rsidRPr="0098215A" w:rsidRDefault="00B650D4" w:rsidP="00CF07C7">
            <w:pPr>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9</w:t>
            </w:r>
            <w:r w:rsidR="00D415B2" w:rsidRPr="0098215A">
              <w:rPr>
                <w:rFonts w:ascii="Liberation Serif" w:hAnsi="Liberation Serif" w:cs="Times New Roman"/>
                <w:noProof/>
                <w:color w:val="000000"/>
                <w:sz w:val="28"/>
                <w:szCs w:val="28"/>
              </w:rPr>
              <w:t>. Количество объектов имущества в перечне муниципального имущества городского округа Верхняя Пышма, предназначенного для предоставления во владение и (или) в пользование субъектам МСП и организациям, образующим инфраструктуру поддержки субъектов МСП</w:t>
            </w:r>
          </w:p>
        </w:tc>
      </w:tr>
      <w:tr w:rsidR="00D415B2" w:rsidRPr="0098215A" w:rsidTr="001F4AD3">
        <w:tc>
          <w:tcPr>
            <w:tcW w:w="3446" w:type="dxa"/>
          </w:tcPr>
          <w:p w:rsidR="00D415B2" w:rsidRPr="0098215A" w:rsidRDefault="00D415B2" w:rsidP="00D415B2">
            <w:pPr>
              <w:ind w:left="28" w:right="28"/>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lastRenderedPageBreak/>
              <w:t>Обьем финансирования</w:t>
            </w:r>
          </w:p>
          <w:p w:rsidR="00D415B2" w:rsidRPr="0098215A" w:rsidRDefault="00D415B2" w:rsidP="00D415B2">
            <w:pPr>
              <w:ind w:left="28" w:right="28"/>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муниципальной</w:t>
            </w:r>
          </w:p>
          <w:p w:rsidR="00D415B2" w:rsidRPr="0098215A" w:rsidRDefault="00D415B2" w:rsidP="00D415B2">
            <w:pPr>
              <w:ind w:left="28" w:right="28"/>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программы по годам</w:t>
            </w:r>
          </w:p>
          <w:p w:rsidR="00D415B2" w:rsidRPr="0098215A" w:rsidRDefault="00D415B2" w:rsidP="00D415B2">
            <w:pPr>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реализации, тыс. рублей</w:t>
            </w:r>
          </w:p>
        </w:tc>
        <w:tc>
          <w:tcPr>
            <w:tcW w:w="6472" w:type="dxa"/>
          </w:tcPr>
          <w:p w:rsidR="00142417" w:rsidRPr="00142417" w:rsidRDefault="00142417" w:rsidP="00142417">
            <w:pPr>
              <w:spacing w:line="252" w:lineRule="auto"/>
              <w:ind w:right="28"/>
              <w:rPr>
                <w:rFonts w:ascii="Liberation Serif" w:hAnsi="Liberation Serif"/>
                <w:noProof/>
                <w:color w:val="000000"/>
                <w:sz w:val="28"/>
                <w:szCs w:val="26"/>
                <w:lang w:eastAsia="en-US"/>
              </w:rPr>
            </w:pPr>
            <w:r w:rsidRPr="00142417">
              <w:rPr>
                <w:rFonts w:ascii="Liberation Serif" w:hAnsi="Liberation Serif"/>
                <w:noProof/>
                <w:color w:val="000000"/>
                <w:sz w:val="28"/>
                <w:szCs w:val="26"/>
                <w:lang w:eastAsia="en-US"/>
              </w:rPr>
              <w:t>ВСЕГО:</w:t>
            </w:r>
          </w:p>
          <w:p w:rsidR="00142417" w:rsidRPr="00142417" w:rsidRDefault="00142417" w:rsidP="00142417">
            <w:pPr>
              <w:spacing w:line="252" w:lineRule="auto"/>
              <w:ind w:right="28"/>
              <w:rPr>
                <w:rFonts w:ascii="Liberation Serif" w:hAnsi="Liberation Serif"/>
                <w:noProof/>
                <w:color w:val="000000"/>
                <w:sz w:val="28"/>
                <w:szCs w:val="26"/>
                <w:lang w:eastAsia="en-US"/>
              </w:rPr>
            </w:pPr>
            <w:r w:rsidRPr="00142417">
              <w:rPr>
                <w:rFonts w:ascii="Liberation Serif" w:hAnsi="Liberation Serif"/>
                <w:noProof/>
                <w:color w:val="000000"/>
                <w:sz w:val="28"/>
                <w:szCs w:val="26"/>
                <w:lang w:eastAsia="en-US"/>
              </w:rPr>
              <w:t xml:space="preserve">410 723,1 тыс. рублей </w:t>
            </w:r>
          </w:p>
          <w:p w:rsidR="00142417" w:rsidRPr="00142417" w:rsidRDefault="00142417" w:rsidP="00142417">
            <w:pPr>
              <w:spacing w:line="252" w:lineRule="auto"/>
              <w:ind w:right="28"/>
              <w:rPr>
                <w:rFonts w:ascii="Liberation Serif" w:hAnsi="Liberation Serif"/>
                <w:noProof/>
                <w:color w:val="000000"/>
                <w:sz w:val="28"/>
                <w:szCs w:val="26"/>
                <w:lang w:eastAsia="en-US"/>
              </w:rPr>
            </w:pPr>
            <w:r w:rsidRPr="00142417">
              <w:rPr>
                <w:rFonts w:ascii="Liberation Serif" w:hAnsi="Liberation Serif"/>
                <w:noProof/>
                <w:color w:val="000000"/>
                <w:sz w:val="28"/>
                <w:szCs w:val="26"/>
                <w:lang w:eastAsia="en-US"/>
              </w:rPr>
              <w:t>в том числе:</w:t>
            </w:r>
          </w:p>
          <w:p w:rsidR="00142417" w:rsidRPr="00142417" w:rsidRDefault="00142417" w:rsidP="0073383D">
            <w:pPr>
              <w:spacing w:line="252" w:lineRule="auto"/>
              <w:ind w:right="-108"/>
              <w:rPr>
                <w:rFonts w:ascii="Liberation Serif" w:hAnsi="Liberation Serif"/>
                <w:noProof/>
                <w:color w:val="000000"/>
                <w:sz w:val="28"/>
                <w:szCs w:val="26"/>
                <w:lang w:eastAsia="en-US"/>
              </w:rPr>
            </w:pPr>
            <w:r w:rsidRPr="00142417">
              <w:rPr>
                <w:rFonts w:ascii="Liberation Serif" w:hAnsi="Liberation Serif"/>
                <w:noProof/>
                <w:color w:val="000000"/>
                <w:sz w:val="28"/>
                <w:szCs w:val="26"/>
                <w:lang w:eastAsia="en-US"/>
              </w:rPr>
              <w:t xml:space="preserve">2026 год – 305 390,8 тыс. рублей, </w:t>
            </w:r>
          </w:p>
          <w:p w:rsidR="00142417" w:rsidRPr="00142417" w:rsidRDefault="00142417" w:rsidP="00142417">
            <w:pPr>
              <w:spacing w:line="252" w:lineRule="auto"/>
              <w:ind w:right="28"/>
              <w:rPr>
                <w:rFonts w:ascii="Liberation Serif" w:hAnsi="Liberation Serif"/>
                <w:noProof/>
                <w:color w:val="000000"/>
                <w:sz w:val="28"/>
                <w:szCs w:val="26"/>
                <w:lang w:eastAsia="en-US"/>
              </w:rPr>
            </w:pPr>
            <w:r w:rsidRPr="00142417">
              <w:rPr>
                <w:rFonts w:ascii="Liberation Serif" w:hAnsi="Liberation Serif"/>
                <w:noProof/>
                <w:color w:val="000000"/>
                <w:sz w:val="28"/>
                <w:szCs w:val="26"/>
                <w:lang w:eastAsia="en-US"/>
              </w:rPr>
              <w:t>2027 год – 95 221,2 тыс. рублей,</w:t>
            </w:r>
          </w:p>
          <w:p w:rsidR="00142417" w:rsidRPr="00142417" w:rsidRDefault="00142417" w:rsidP="00142417">
            <w:pPr>
              <w:spacing w:line="252" w:lineRule="auto"/>
              <w:ind w:right="28"/>
              <w:rPr>
                <w:rFonts w:ascii="Liberation Serif" w:hAnsi="Liberation Serif"/>
                <w:noProof/>
                <w:color w:val="000000"/>
                <w:sz w:val="28"/>
                <w:szCs w:val="26"/>
                <w:lang w:eastAsia="en-US"/>
              </w:rPr>
            </w:pPr>
            <w:r w:rsidRPr="00142417">
              <w:rPr>
                <w:rFonts w:ascii="Liberation Serif" w:hAnsi="Liberation Serif"/>
                <w:noProof/>
                <w:color w:val="000000"/>
                <w:sz w:val="28"/>
                <w:szCs w:val="26"/>
                <w:lang w:eastAsia="en-US"/>
              </w:rPr>
              <w:t>2028 год – 1 518,7 тыс. рублей,</w:t>
            </w:r>
          </w:p>
          <w:p w:rsidR="00142417" w:rsidRPr="00142417" w:rsidRDefault="00142417" w:rsidP="00142417">
            <w:pPr>
              <w:spacing w:line="252" w:lineRule="auto"/>
              <w:ind w:right="28"/>
              <w:rPr>
                <w:rFonts w:ascii="Liberation Serif" w:hAnsi="Liberation Serif"/>
                <w:noProof/>
                <w:color w:val="000000"/>
                <w:sz w:val="28"/>
                <w:szCs w:val="26"/>
                <w:lang w:eastAsia="en-US"/>
              </w:rPr>
            </w:pPr>
            <w:r w:rsidRPr="00142417">
              <w:rPr>
                <w:rFonts w:ascii="Liberation Serif" w:hAnsi="Liberation Serif"/>
                <w:noProof/>
                <w:color w:val="000000"/>
                <w:sz w:val="28"/>
                <w:szCs w:val="26"/>
                <w:lang w:eastAsia="en-US"/>
              </w:rPr>
              <w:t>2029 год – 3 746,2 тыс. рублей,</w:t>
            </w:r>
          </w:p>
          <w:p w:rsidR="00142417" w:rsidRPr="00142417" w:rsidRDefault="00142417" w:rsidP="00142417">
            <w:pPr>
              <w:spacing w:line="252" w:lineRule="auto"/>
              <w:ind w:right="28"/>
              <w:rPr>
                <w:rFonts w:ascii="Liberation Serif" w:hAnsi="Liberation Serif"/>
                <w:noProof/>
                <w:color w:val="000000"/>
                <w:sz w:val="28"/>
                <w:szCs w:val="26"/>
                <w:lang w:eastAsia="en-US"/>
              </w:rPr>
            </w:pPr>
            <w:r w:rsidRPr="00142417">
              <w:rPr>
                <w:rFonts w:ascii="Liberation Serif" w:hAnsi="Liberation Serif"/>
                <w:noProof/>
                <w:color w:val="000000"/>
                <w:sz w:val="28"/>
                <w:szCs w:val="26"/>
                <w:lang w:eastAsia="en-US"/>
              </w:rPr>
              <w:t>2030 год – 4 846,2 тыс. рублей</w:t>
            </w:r>
          </w:p>
          <w:p w:rsidR="00142417" w:rsidRPr="00142417" w:rsidRDefault="00142417" w:rsidP="00142417">
            <w:pPr>
              <w:spacing w:line="252" w:lineRule="auto"/>
              <w:ind w:right="28"/>
              <w:rPr>
                <w:rFonts w:ascii="Liberation Serif" w:hAnsi="Liberation Serif"/>
                <w:noProof/>
                <w:color w:val="000000"/>
                <w:sz w:val="28"/>
                <w:szCs w:val="26"/>
                <w:lang w:eastAsia="en-US"/>
              </w:rPr>
            </w:pPr>
            <w:r w:rsidRPr="00142417">
              <w:rPr>
                <w:rFonts w:ascii="Liberation Serif" w:hAnsi="Liberation Serif"/>
                <w:noProof/>
                <w:color w:val="000000"/>
                <w:sz w:val="28"/>
                <w:szCs w:val="26"/>
                <w:lang w:eastAsia="en-US"/>
              </w:rPr>
              <w:t>из них:</w:t>
            </w:r>
          </w:p>
          <w:p w:rsidR="00142417" w:rsidRPr="00142417" w:rsidRDefault="00142417" w:rsidP="00142417">
            <w:pPr>
              <w:spacing w:line="252" w:lineRule="auto"/>
              <w:ind w:right="28"/>
              <w:rPr>
                <w:rFonts w:ascii="Liberation Serif" w:hAnsi="Liberation Serif"/>
                <w:noProof/>
                <w:color w:val="000000"/>
                <w:sz w:val="28"/>
                <w:szCs w:val="26"/>
                <w:lang w:eastAsia="en-US"/>
              </w:rPr>
            </w:pPr>
            <w:r w:rsidRPr="00142417">
              <w:rPr>
                <w:rFonts w:ascii="Liberation Serif" w:hAnsi="Liberation Serif"/>
                <w:noProof/>
                <w:color w:val="000000"/>
                <w:sz w:val="28"/>
                <w:szCs w:val="26"/>
                <w:lang w:eastAsia="en-US"/>
              </w:rPr>
              <w:t>местный бюджет</w:t>
            </w:r>
          </w:p>
          <w:p w:rsidR="00142417" w:rsidRPr="00142417" w:rsidRDefault="00142417" w:rsidP="00142417">
            <w:pPr>
              <w:spacing w:line="252" w:lineRule="auto"/>
              <w:ind w:right="28"/>
              <w:rPr>
                <w:rFonts w:ascii="Liberation Serif" w:hAnsi="Liberation Serif"/>
                <w:noProof/>
                <w:color w:val="000000"/>
                <w:sz w:val="28"/>
                <w:szCs w:val="26"/>
                <w:lang w:eastAsia="en-US"/>
              </w:rPr>
            </w:pPr>
            <w:r w:rsidRPr="00142417">
              <w:rPr>
                <w:rFonts w:ascii="Liberation Serif" w:hAnsi="Liberation Serif"/>
                <w:noProof/>
                <w:color w:val="000000"/>
                <w:sz w:val="28"/>
                <w:szCs w:val="26"/>
                <w:lang w:eastAsia="en-US"/>
              </w:rPr>
              <w:t xml:space="preserve">410 723,1 тыс. рублей </w:t>
            </w:r>
          </w:p>
          <w:p w:rsidR="00142417" w:rsidRPr="00142417" w:rsidRDefault="00142417" w:rsidP="00142417">
            <w:pPr>
              <w:spacing w:line="252" w:lineRule="auto"/>
              <w:ind w:right="28"/>
              <w:rPr>
                <w:rFonts w:ascii="Liberation Serif" w:hAnsi="Liberation Serif"/>
                <w:noProof/>
                <w:color w:val="000000"/>
                <w:sz w:val="28"/>
                <w:szCs w:val="26"/>
                <w:lang w:eastAsia="en-US"/>
              </w:rPr>
            </w:pPr>
            <w:r w:rsidRPr="00142417">
              <w:rPr>
                <w:rFonts w:ascii="Liberation Serif" w:hAnsi="Liberation Serif"/>
                <w:noProof/>
                <w:color w:val="000000"/>
                <w:sz w:val="28"/>
                <w:szCs w:val="26"/>
                <w:lang w:eastAsia="en-US"/>
              </w:rPr>
              <w:lastRenderedPageBreak/>
              <w:t>в том числе:</w:t>
            </w:r>
          </w:p>
          <w:p w:rsidR="00142417" w:rsidRPr="00142417" w:rsidRDefault="00142417" w:rsidP="00142417">
            <w:pPr>
              <w:spacing w:line="252" w:lineRule="auto"/>
              <w:ind w:right="28"/>
              <w:rPr>
                <w:rFonts w:ascii="Liberation Serif" w:hAnsi="Liberation Serif"/>
                <w:noProof/>
                <w:color w:val="000000"/>
                <w:sz w:val="28"/>
                <w:szCs w:val="26"/>
                <w:lang w:eastAsia="en-US"/>
              </w:rPr>
            </w:pPr>
            <w:r w:rsidRPr="00142417">
              <w:rPr>
                <w:rFonts w:ascii="Liberation Serif" w:hAnsi="Liberation Serif"/>
                <w:noProof/>
                <w:color w:val="000000"/>
                <w:sz w:val="28"/>
                <w:szCs w:val="26"/>
                <w:lang w:eastAsia="en-US"/>
              </w:rPr>
              <w:t xml:space="preserve">2026 год – 305 390,8 тыс. рублей, </w:t>
            </w:r>
          </w:p>
          <w:p w:rsidR="00142417" w:rsidRPr="00142417" w:rsidRDefault="00142417" w:rsidP="00142417">
            <w:pPr>
              <w:spacing w:line="252" w:lineRule="auto"/>
              <w:ind w:right="28"/>
              <w:rPr>
                <w:rFonts w:ascii="Liberation Serif" w:hAnsi="Liberation Serif"/>
                <w:noProof/>
                <w:color w:val="000000"/>
                <w:sz w:val="28"/>
                <w:szCs w:val="26"/>
                <w:lang w:eastAsia="en-US"/>
              </w:rPr>
            </w:pPr>
            <w:r w:rsidRPr="00142417">
              <w:rPr>
                <w:rFonts w:ascii="Liberation Serif" w:hAnsi="Liberation Serif"/>
                <w:noProof/>
                <w:color w:val="000000"/>
                <w:sz w:val="28"/>
                <w:szCs w:val="26"/>
                <w:lang w:eastAsia="en-US"/>
              </w:rPr>
              <w:t>2027 год – 95 221,2 тыс. рублей,</w:t>
            </w:r>
          </w:p>
          <w:p w:rsidR="00142417" w:rsidRPr="00142417" w:rsidRDefault="00142417" w:rsidP="00142417">
            <w:pPr>
              <w:spacing w:line="252" w:lineRule="auto"/>
              <w:ind w:right="28"/>
              <w:rPr>
                <w:rFonts w:ascii="Liberation Serif" w:hAnsi="Liberation Serif"/>
                <w:noProof/>
                <w:color w:val="000000"/>
                <w:sz w:val="28"/>
                <w:szCs w:val="26"/>
                <w:lang w:eastAsia="en-US"/>
              </w:rPr>
            </w:pPr>
            <w:r w:rsidRPr="00142417">
              <w:rPr>
                <w:rFonts w:ascii="Liberation Serif" w:hAnsi="Liberation Serif"/>
                <w:noProof/>
                <w:color w:val="000000"/>
                <w:sz w:val="28"/>
                <w:szCs w:val="26"/>
                <w:lang w:eastAsia="en-US"/>
              </w:rPr>
              <w:t>2028 год – 1 518,7 тыс. рублей,</w:t>
            </w:r>
          </w:p>
          <w:p w:rsidR="00142417" w:rsidRPr="00142417" w:rsidRDefault="00142417" w:rsidP="00142417">
            <w:pPr>
              <w:spacing w:line="252" w:lineRule="auto"/>
              <w:ind w:right="28"/>
              <w:rPr>
                <w:rFonts w:ascii="Liberation Serif" w:hAnsi="Liberation Serif"/>
                <w:noProof/>
                <w:color w:val="000000"/>
                <w:sz w:val="28"/>
                <w:szCs w:val="26"/>
                <w:lang w:eastAsia="en-US"/>
              </w:rPr>
            </w:pPr>
            <w:r w:rsidRPr="00142417">
              <w:rPr>
                <w:rFonts w:ascii="Liberation Serif" w:hAnsi="Liberation Serif"/>
                <w:noProof/>
                <w:color w:val="000000"/>
                <w:sz w:val="28"/>
                <w:szCs w:val="26"/>
                <w:lang w:eastAsia="en-US"/>
              </w:rPr>
              <w:t>2029 год – 3 746,2 тыс. рублей,</w:t>
            </w:r>
          </w:p>
          <w:p w:rsidR="00D415B2" w:rsidRPr="0098215A" w:rsidRDefault="00142417" w:rsidP="00142417">
            <w:pPr>
              <w:rPr>
                <w:rFonts w:ascii="Liberation Serif" w:hAnsi="Liberation Serif" w:cs="Times New Roman"/>
                <w:noProof/>
                <w:color w:val="000000"/>
                <w:sz w:val="28"/>
                <w:szCs w:val="28"/>
              </w:rPr>
            </w:pPr>
            <w:r w:rsidRPr="00142417">
              <w:rPr>
                <w:rFonts w:ascii="Liberation Serif" w:hAnsi="Liberation Serif"/>
                <w:noProof/>
                <w:color w:val="000000"/>
                <w:sz w:val="28"/>
                <w:szCs w:val="26"/>
                <w:lang w:eastAsia="en-US"/>
              </w:rPr>
              <w:t>2030 год – 4 846,2 тыс. рублей</w:t>
            </w:r>
          </w:p>
        </w:tc>
      </w:tr>
      <w:tr w:rsidR="00D415B2" w:rsidRPr="0098215A" w:rsidTr="001F4AD3">
        <w:tc>
          <w:tcPr>
            <w:tcW w:w="3446" w:type="dxa"/>
          </w:tcPr>
          <w:p w:rsidR="00D415B2" w:rsidRPr="0098215A" w:rsidRDefault="00D415B2" w:rsidP="00480CA7">
            <w:pPr>
              <w:ind w:left="115"/>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lastRenderedPageBreak/>
              <w:t>Адрес размещения</w:t>
            </w:r>
            <w:r w:rsidR="00480CA7">
              <w:rPr>
                <w:rFonts w:ascii="Liberation Serif" w:hAnsi="Liberation Serif" w:cs="Times New Roman"/>
                <w:noProof/>
                <w:color w:val="000000"/>
                <w:sz w:val="28"/>
                <w:szCs w:val="28"/>
              </w:rPr>
              <w:t xml:space="preserve"> муниципальной </w:t>
            </w:r>
            <w:r w:rsidRPr="0098215A">
              <w:rPr>
                <w:rFonts w:ascii="Liberation Serif" w:hAnsi="Liberation Serif" w:cs="Times New Roman"/>
                <w:noProof/>
                <w:color w:val="000000"/>
                <w:sz w:val="28"/>
                <w:szCs w:val="28"/>
              </w:rPr>
              <w:t>программы в</w:t>
            </w:r>
            <w:r w:rsidR="00480CA7">
              <w:rPr>
                <w:rFonts w:ascii="Liberation Serif" w:hAnsi="Liberation Serif" w:cs="Times New Roman"/>
                <w:noProof/>
                <w:color w:val="000000"/>
                <w:sz w:val="28"/>
                <w:szCs w:val="28"/>
              </w:rPr>
              <w:t xml:space="preserve"> </w:t>
            </w:r>
            <w:r w:rsidRPr="0098215A">
              <w:rPr>
                <w:rFonts w:ascii="Liberation Serif" w:hAnsi="Liberation Serif" w:cs="Times New Roman"/>
                <w:noProof/>
                <w:color w:val="000000"/>
                <w:sz w:val="28"/>
                <w:szCs w:val="28"/>
              </w:rPr>
              <w:t>сети Интернет</w:t>
            </w:r>
          </w:p>
        </w:tc>
        <w:tc>
          <w:tcPr>
            <w:tcW w:w="6472" w:type="dxa"/>
          </w:tcPr>
          <w:p w:rsidR="00D415B2" w:rsidRPr="0098215A" w:rsidRDefault="00D415B2" w:rsidP="00D415B2">
            <w:pPr>
              <w:ind w:right="28"/>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https://movp.ru/site/section?id=1434</w:t>
            </w:r>
          </w:p>
        </w:tc>
      </w:tr>
    </w:tbl>
    <w:p w:rsidR="00B67B61" w:rsidRPr="0098215A" w:rsidRDefault="00B67B61">
      <w:pPr>
        <w:spacing w:after="160" w:line="259" w:lineRule="auto"/>
        <w:rPr>
          <w:rFonts w:ascii="Liberation Serif" w:eastAsiaTheme="minorHAnsi" w:hAnsi="Liberation Serif" w:cs="Liberation Serif"/>
          <w:b/>
          <w:bCs/>
          <w:sz w:val="28"/>
          <w:szCs w:val="28"/>
          <w:lang w:eastAsia="en-US"/>
        </w:rPr>
      </w:pPr>
      <w:r w:rsidRPr="0098215A">
        <w:rPr>
          <w:rFonts w:ascii="Liberation Serif" w:eastAsiaTheme="minorHAnsi" w:hAnsi="Liberation Serif" w:cs="Liberation Serif"/>
          <w:b/>
          <w:bCs/>
          <w:sz w:val="28"/>
          <w:szCs w:val="28"/>
          <w:lang w:eastAsia="en-US"/>
        </w:rPr>
        <w:br w:type="page"/>
      </w:r>
    </w:p>
    <w:p w:rsidR="00C117A0" w:rsidRPr="00B67B61" w:rsidRDefault="00C117A0" w:rsidP="00C117A0">
      <w:pPr>
        <w:jc w:val="center"/>
        <w:rPr>
          <w:rFonts w:ascii="Liberation Serif" w:eastAsiaTheme="minorHAnsi" w:hAnsi="Liberation Serif" w:cs="Liberation Serif"/>
          <w:b/>
          <w:bCs/>
          <w:sz w:val="28"/>
          <w:szCs w:val="28"/>
          <w:lang w:eastAsia="en-US"/>
        </w:rPr>
      </w:pPr>
      <w:r w:rsidRPr="00B67B61">
        <w:rPr>
          <w:rFonts w:ascii="Liberation Serif" w:eastAsiaTheme="minorHAnsi" w:hAnsi="Liberation Serif" w:cs="Liberation Serif"/>
          <w:b/>
          <w:bCs/>
          <w:sz w:val="28"/>
          <w:szCs w:val="28"/>
          <w:lang w:eastAsia="en-US"/>
        </w:rPr>
        <w:lastRenderedPageBreak/>
        <w:t xml:space="preserve">Раздел 1. Характеристика и анализ текущего состояния сферы социально-экономического развития </w:t>
      </w:r>
      <w:r>
        <w:rPr>
          <w:rFonts w:ascii="Liberation Serif" w:eastAsiaTheme="minorHAnsi" w:hAnsi="Liberation Serif" w:cs="Liberation Serif"/>
          <w:b/>
          <w:bCs/>
          <w:sz w:val="28"/>
          <w:szCs w:val="28"/>
          <w:lang w:eastAsia="en-US"/>
        </w:rPr>
        <w:t xml:space="preserve">в сфере управления муниципальной собственностью </w:t>
      </w:r>
      <w:r w:rsidRPr="00B67B61">
        <w:rPr>
          <w:rFonts w:ascii="Liberation Serif" w:eastAsiaTheme="minorHAnsi" w:hAnsi="Liberation Serif" w:cs="Liberation Serif"/>
          <w:b/>
          <w:bCs/>
          <w:sz w:val="28"/>
          <w:szCs w:val="28"/>
          <w:lang w:eastAsia="en-US"/>
        </w:rPr>
        <w:t>городского округа Верхняя Пышма</w:t>
      </w:r>
    </w:p>
    <w:p w:rsidR="00C117A0" w:rsidRPr="00B67B61" w:rsidRDefault="00C117A0" w:rsidP="00C117A0">
      <w:pPr>
        <w:ind w:firstLine="709"/>
        <w:jc w:val="center"/>
        <w:rPr>
          <w:rFonts w:ascii="Liberation Serif" w:eastAsiaTheme="minorHAnsi" w:hAnsi="Liberation Serif" w:cs="Liberation Serif"/>
          <w:b/>
          <w:bCs/>
          <w:sz w:val="28"/>
          <w:szCs w:val="28"/>
          <w:lang w:eastAsia="en-US"/>
        </w:rPr>
      </w:pPr>
    </w:p>
    <w:p w:rsidR="00C117A0" w:rsidRPr="00B67B61" w:rsidRDefault="00C117A0" w:rsidP="00C117A0">
      <w:pPr>
        <w:autoSpaceDE w:val="0"/>
        <w:autoSpaceDN w:val="0"/>
        <w:adjustRightInd w:val="0"/>
        <w:ind w:firstLine="709"/>
        <w:jc w:val="both"/>
        <w:rPr>
          <w:rFonts w:ascii="Liberation Serif" w:eastAsiaTheme="minorHAnsi" w:hAnsi="Liberation Serif" w:cs="Liberation Serif"/>
          <w:sz w:val="28"/>
          <w:szCs w:val="28"/>
          <w:lang w:eastAsia="en-US"/>
        </w:rPr>
      </w:pPr>
      <w:bookmarkStart w:id="1" w:name="sub_110"/>
      <w:r w:rsidRPr="00B67B61">
        <w:rPr>
          <w:rFonts w:ascii="Liberation Serif" w:eastAsiaTheme="minorHAnsi" w:hAnsi="Liberation Serif" w:cs="Liberation Serif"/>
          <w:sz w:val="28"/>
          <w:szCs w:val="28"/>
          <w:lang w:eastAsia="en-US"/>
        </w:rPr>
        <w:t xml:space="preserve">В соответствии с Федеральным </w:t>
      </w:r>
      <w:hyperlink r:id="rId9" w:history="1">
        <w:r w:rsidRPr="00B67B61">
          <w:rPr>
            <w:rFonts w:ascii="Liberation Serif" w:eastAsiaTheme="minorHAnsi" w:hAnsi="Liberation Serif" w:cs="Liberation Serif"/>
            <w:sz w:val="28"/>
            <w:szCs w:val="28"/>
            <w:lang w:eastAsia="en-US"/>
          </w:rPr>
          <w:t>законом</w:t>
        </w:r>
      </w:hyperlink>
      <w:r w:rsidRPr="00B67B61">
        <w:rPr>
          <w:rFonts w:ascii="Liberation Serif" w:eastAsiaTheme="minorHAnsi" w:hAnsi="Liberation Serif" w:cs="Liberation Serif"/>
          <w:sz w:val="28"/>
          <w:szCs w:val="28"/>
          <w:lang w:eastAsia="en-US"/>
        </w:rPr>
        <w:t xml:space="preserve"> от 20</w:t>
      </w:r>
      <w:r>
        <w:rPr>
          <w:rFonts w:ascii="Liberation Serif" w:eastAsiaTheme="minorHAnsi" w:hAnsi="Liberation Serif" w:cs="Liberation Serif"/>
          <w:sz w:val="28"/>
          <w:szCs w:val="28"/>
          <w:lang w:eastAsia="en-US"/>
        </w:rPr>
        <w:t xml:space="preserve"> марта </w:t>
      </w:r>
      <w:r w:rsidRPr="00B67B61">
        <w:rPr>
          <w:rFonts w:ascii="Liberation Serif" w:eastAsiaTheme="minorHAnsi" w:hAnsi="Liberation Serif" w:cs="Liberation Serif"/>
          <w:sz w:val="28"/>
          <w:szCs w:val="28"/>
          <w:lang w:eastAsia="en-US"/>
        </w:rPr>
        <w:t>2025</w:t>
      </w:r>
      <w:r>
        <w:rPr>
          <w:rFonts w:ascii="Liberation Serif" w:eastAsiaTheme="minorHAnsi" w:hAnsi="Liberation Serif" w:cs="Liberation Serif"/>
          <w:sz w:val="28"/>
          <w:szCs w:val="28"/>
          <w:lang w:eastAsia="en-US"/>
        </w:rPr>
        <w:t xml:space="preserve"> года</w:t>
      </w:r>
      <w:r w:rsidRPr="00B67B61">
        <w:rPr>
          <w:rFonts w:ascii="Liberation Serif" w:eastAsiaTheme="minorHAnsi" w:hAnsi="Liberation Serif" w:cs="Liberation Serif"/>
          <w:sz w:val="28"/>
          <w:szCs w:val="28"/>
          <w:lang w:eastAsia="en-US"/>
        </w:rPr>
        <w:t xml:space="preserve"> № 33-ФЗ «Об</w:t>
      </w:r>
      <w:r>
        <w:rPr>
          <w:rFonts w:ascii="Liberation Serif" w:eastAsiaTheme="minorHAnsi" w:hAnsi="Liberation Serif" w:cs="Liberation Serif"/>
          <w:sz w:val="28"/>
          <w:szCs w:val="28"/>
          <w:lang w:eastAsia="en-US"/>
        </w:rPr>
        <w:t> </w:t>
      </w:r>
      <w:r w:rsidRPr="00B67B61">
        <w:rPr>
          <w:rFonts w:ascii="Liberation Serif" w:eastAsiaTheme="minorHAnsi" w:hAnsi="Liberation Serif" w:cs="Liberation Serif"/>
          <w:sz w:val="28"/>
          <w:szCs w:val="28"/>
          <w:lang w:eastAsia="en-US"/>
        </w:rPr>
        <w:t>общих принципах организации местного самоуправления в единой системе публичной власти» муниципальное имущество, средства местного бюджета и</w:t>
      </w:r>
      <w:r>
        <w:rPr>
          <w:rFonts w:ascii="Liberation Serif" w:eastAsiaTheme="minorHAnsi" w:hAnsi="Liberation Serif" w:cs="Liberation Serif"/>
          <w:sz w:val="28"/>
          <w:szCs w:val="28"/>
          <w:lang w:eastAsia="en-US"/>
        </w:rPr>
        <w:t> </w:t>
      </w:r>
      <w:r w:rsidRPr="00B67B61">
        <w:rPr>
          <w:rFonts w:ascii="Liberation Serif" w:eastAsiaTheme="minorHAnsi" w:hAnsi="Liberation Serif" w:cs="Liberation Serif"/>
          <w:sz w:val="28"/>
          <w:szCs w:val="28"/>
          <w:lang w:eastAsia="en-US"/>
        </w:rPr>
        <w:t>имущественные права муниципального образования составляют экономическую основу местного самоуправления.</w:t>
      </w:r>
    </w:p>
    <w:p w:rsidR="00C117A0" w:rsidRPr="00B67B61" w:rsidRDefault="00C117A0" w:rsidP="00C117A0">
      <w:pPr>
        <w:ind w:firstLine="709"/>
        <w:jc w:val="both"/>
        <w:rPr>
          <w:rFonts w:ascii="Liberation Serif" w:eastAsiaTheme="minorHAnsi" w:hAnsi="Liberation Serif" w:cs="Liberation Serif"/>
          <w:sz w:val="28"/>
          <w:szCs w:val="28"/>
          <w:lang w:eastAsia="en-US"/>
        </w:rPr>
      </w:pPr>
      <w:r w:rsidRPr="00B67B61">
        <w:rPr>
          <w:rFonts w:ascii="Liberation Serif" w:eastAsiaTheme="minorHAnsi" w:hAnsi="Liberation Serif" w:cs="Liberation Serif"/>
          <w:sz w:val="28"/>
          <w:szCs w:val="28"/>
          <w:lang w:eastAsia="en-US"/>
        </w:rPr>
        <w:t xml:space="preserve">Управление и распоряжение имуществом городского округа Верхняя Пышма осуществляется в соответствии с </w:t>
      </w:r>
      <w:hyperlink r:id="rId10" w:history="1">
        <w:r w:rsidRPr="00B67B61">
          <w:rPr>
            <w:rFonts w:ascii="Liberation Serif" w:eastAsiaTheme="minorHAnsi" w:hAnsi="Liberation Serif" w:cs="Liberation Serif"/>
            <w:sz w:val="28"/>
            <w:szCs w:val="28"/>
            <w:lang w:eastAsia="en-US"/>
          </w:rPr>
          <w:t>Уставом</w:t>
        </w:r>
      </w:hyperlink>
      <w:r w:rsidRPr="00B67B61">
        <w:rPr>
          <w:rFonts w:ascii="Liberation Serif" w:eastAsiaTheme="minorHAnsi" w:hAnsi="Liberation Serif" w:cs="Liberation Serif"/>
          <w:sz w:val="28"/>
          <w:szCs w:val="28"/>
          <w:lang w:eastAsia="en-US"/>
        </w:rPr>
        <w:t xml:space="preserve"> городского округа Верхняя Пышма</w:t>
      </w:r>
      <w:r>
        <w:rPr>
          <w:rFonts w:ascii="Liberation Serif" w:eastAsiaTheme="minorHAnsi" w:hAnsi="Liberation Serif" w:cs="Liberation Serif"/>
          <w:sz w:val="28"/>
          <w:szCs w:val="28"/>
          <w:lang w:eastAsia="en-US"/>
        </w:rPr>
        <w:t xml:space="preserve"> Свердловской области</w:t>
      </w:r>
      <w:r w:rsidRPr="00B67B61">
        <w:rPr>
          <w:rFonts w:ascii="Liberation Serif" w:eastAsiaTheme="minorHAnsi" w:hAnsi="Liberation Serif" w:cs="Liberation Serif"/>
          <w:sz w:val="28"/>
          <w:szCs w:val="28"/>
          <w:lang w:eastAsia="en-US"/>
        </w:rPr>
        <w:t xml:space="preserve">, утвержденным Решением Думы городского округа Верхняя Пышма от 21.06.2005 № 11/1 «Об Уставе городского округа Верхняя Пышма», Положением о порядке управления и распоряжения муниципальным имуществом, составляющим местную казну городского округа Верхняя Пышма, утвержденным Решением Думы городского округа Верхняя Пышма от 26.12.2006 </w:t>
      </w:r>
      <w:r>
        <w:rPr>
          <w:rFonts w:ascii="Liberation Serif" w:eastAsiaTheme="minorHAnsi" w:hAnsi="Liberation Serif" w:cs="Liberation Serif"/>
          <w:sz w:val="28"/>
          <w:szCs w:val="28"/>
          <w:lang w:eastAsia="en-US"/>
        </w:rPr>
        <w:t>№ </w:t>
      </w:r>
      <w:r w:rsidRPr="00B67B61">
        <w:rPr>
          <w:rFonts w:ascii="Liberation Serif" w:eastAsiaTheme="minorHAnsi" w:hAnsi="Liberation Serif" w:cs="Liberation Serif"/>
          <w:sz w:val="28"/>
          <w:szCs w:val="28"/>
          <w:lang w:eastAsia="en-US"/>
        </w:rPr>
        <w:t>37/7 «О</w:t>
      </w:r>
      <w:r>
        <w:rPr>
          <w:rFonts w:ascii="Liberation Serif" w:eastAsiaTheme="minorHAnsi" w:hAnsi="Liberation Serif" w:cs="Liberation Serif"/>
          <w:sz w:val="28"/>
          <w:szCs w:val="28"/>
          <w:lang w:eastAsia="en-US"/>
        </w:rPr>
        <w:t> </w:t>
      </w:r>
      <w:r w:rsidRPr="00B67B61">
        <w:rPr>
          <w:rFonts w:ascii="Liberation Serif" w:eastAsiaTheme="minorHAnsi" w:hAnsi="Liberation Serif" w:cs="Liberation Serif"/>
          <w:sz w:val="28"/>
          <w:szCs w:val="28"/>
          <w:lang w:eastAsia="en-US"/>
        </w:rPr>
        <w:t xml:space="preserve">Положении о порядке управления и распоряжения муниципальным имуществом, составляющим местную казну городского округа Верхняя Пышма», </w:t>
      </w:r>
      <w:hyperlink r:id="rId11" w:history="1">
        <w:r w:rsidRPr="00B67B61">
          <w:rPr>
            <w:rFonts w:ascii="Liberation Serif" w:eastAsiaTheme="minorHAnsi" w:hAnsi="Liberation Serif" w:cs="Liberation Serif"/>
            <w:sz w:val="28"/>
            <w:szCs w:val="28"/>
            <w:lang w:eastAsia="en-US"/>
          </w:rPr>
          <w:t>Положением</w:t>
        </w:r>
      </w:hyperlink>
      <w:r w:rsidRPr="00B67B61">
        <w:rPr>
          <w:rFonts w:ascii="Liberation Serif" w:eastAsiaTheme="minorHAnsi" w:hAnsi="Liberation Serif" w:cs="Liberation Serif"/>
          <w:sz w:val="28"/>
          <w:szCs w:val="28"/>
          <w:lang w:eastAsia="en-US"/>
        </w:rPr>
        <w:t xml:space="preserve"> о</w:t>
      </w:r>
      <w:r>
        <w:rPr>
          <w:rFonts w:ascii="Liberation Serif" w:eastAsiaTheme="minorHAnsi" w:hAnsi="Liberation Serif" w:cs="Liberation Serif"/>
          <w:sz w:val="28"/>
          <w:szCs w:val="28"/>
          <w:lang w:eastAsia="en-US"/>
        </w:rPr>
        <w:t> к</w:t>
      </w:r>
      <w:r w:rsidRPr="00B67B61">
        <w:rPr>
          <w:rFonts w:ascii="Liberation Serif" w:eastAsiaTheme="minorHAnsi" w:hAnsi="Liberation Serif" w:cs="Liberation Serif"/>
          <w:sz w:val="28"/>
          <w:szCs w:val="28"/>
          <w:lang w:eastAsia="en-US"/>
        </w:rPr>
        <w:t>омитете по управлению имуществом администрации городского округа Верхняя Пышма, утвержденным Решением Думы городского округа Верхняя Пышма от</w:t>
      </w:r>
      <w:r>
        <w:rPr>
          <w:rFonts w:ascii="Liberation Serif" w:eastAsiaTheme="minorHAnsi" w:hAnsi="Liberation Serif" w:cs="Liberation Serif"/>
          <w:sz w:val="28"/>
          <w:szCs w:val="28"/>
          <w:lang w:eastAsia="en-US"/>
        </w:rPr>
        <w:t> </w:t>
      </w:r>
      <w:r w:rsidRPr="00B67B61">
        <w:rPr>
          <w:rFonts w:ascii="Liberation Serif" w:eastAsiaTheme="minorHAnsi" w:hAnsi="Liberation Serif" w:cs="Liberation Serif"/>
          <w:sz w:val="28"/>
          <w:szCs w:val="28"/>
          <w:lang w:eastAsia="en-US"/>
        </w:rPr>
        <w:t>31.03.2011 № 32/6 «О новой редакции Положения о комитете по управлению имуществом администрации городского округа Верхняя Пышма».</w:t>
      </w:r>
    </w:p>
    <w:p w:rsidR="00361084" w:rsidRDefault="00361084" w:rsidP="00FF0422">
      <w:pPr>
        <w:ind w:firstLine="567"/>
        <w:jc w:val="center"/>
        <w:rPr>
          <w:rFonts w:ascii="Liberation Serif" w:eastAsiaTheme="minorHAnsi" w:hAnsi="Liberation Serif" w:cs="Liberation Serif"/>
          <w:b/>
          <w:bCs/>
          <w:sz w:val="28"/>
          <w:szCs w:val="28"/>
          <w:lang w:eastAsia="en-US"/>
        </w:rPr>
      </w:pPr>
    </w:p>
    <w:bookmarkEnd w:id="1"/>
    <w:p w:rsidR="00361084" w:rsidRDefault="00361084" w:rsidP="00FF0422">
      <w:pPr>
        <w:ind w:firstLine="567"/>
        <w:jc w:val="both"/>
        <w:rPr>
          <w:rFonts w:ascii="Liberation Serif" w:eastAsiaTheme="minorHAnsi" w:hAnsi="Liberation Serif" w:cs="Liberation Serif"/>
          <w:sz w:val="28"/>
          <w:szCs w:val="28"/>
          <w:lang w:eastAsia="en-US"/>
        </w:rPr>
      </w:pPr>
    </w:p>
    <w:p w:rsidR="00C117A0" w:rsidRPr="00E4291E" w:rsidRDefault="00C117A0" w:rsidP="00C117A0">
      <w:pPr>
        <w:jc w:val="center"/>
        <w:rPr>
          <w:rFonts w:ascii="Liberation Serif" w:eastAsiaTheme="minorHAnsi" w:hAnsi="Liberation Serif" w:cs="Liberation Serif"/>
          <w:b/>
          <w:bCs/>
          <w:strike/>
          <w:sz w:val="28"/>
          <w:szCs w:val="28"/>
          <w:lang w:eastAsia="en-US"/>
        </w:rPr>
      </w:pPr>
      <w:r w:rsidRPr="00E4291E">
        <w:rPr>
          <w:rFonts w:ascii="Liberation Serif" w:eastAsiaTheme="minorHAnsi" w:hAnsi="Liberation Serif" w:cs="Liberation Serif"/>
          <w:b/>
          <w:bCs/>
          <w:sz w:val="28"/>
          <w:szCs w:val="28"/>
          <w:lang w:eastAsia="en-US"/>
        </w:rPr>
        <w:t>Повышение эффективности управления</w:t>
      </w:r>
      <w:r>
        <w:rPr>
          <w:rFonts w:ascii="Liberation Serif" w:eastAsiaTheme="minorHAnsi" w:hAnsi="Liberation Serif" w:cs="Liberation Serif"/>
          <w:b/>
          <w:bCs/>
          <w:sz w:val="28"/>
          <w:szCs w:val="28"/>
          <w:lang w:eastAsia="en-US"/>
        </w:rPr>
        <w:t xml:space="preserve"> </w:t>
      </w:r>
      <w:r w:rsidRPr="00E4291E">
        <w:rPr>
          <w:rFonts w:ascii="Liberation Serif" w:eastAsiaTheme="minorHAnsi" w:hAnsi="Liberation Serif" w:cs="Liberation Serif"/>
          <w:b/>
          <w:bCs/>
          <w:sz w:val="28"/>
          <w:szCs w:val="28"/>
          <w:lang w:eastAsia="en-US"/>
        </w:rPr>
        <w:t>муниципальной собственностью на</w:t>
      </w:r>
      <w:r>
        <w:rPr>
          <w:rFonts w:ascii="Liberation Serif" w:eastAsiaTheme="minorHAnsi" w:hAnsi="Liberation Serif" w:cs="Liberation Serif"/>
          <w:b/>
          <w:bCs/>
          <w:sz w:val="28"/>
          <w:szCs w:val="28"/>
          <w:lang w:eastAsia="en-US"/>
        </w:rPr>
        <w:t> </w:t>
      </w:r>
      <w:r w:rsidRPr="00E4291E">
        <w:rPr>
          <w:rFonts w:ascii="Liberation Serif" w:eastAsiaTheme="minorHAnsi" w:hAnsi="Liberation Serif" w:cs="Liberation Serif"/>
          <w:b/>
          <w:bCs/>
          <w:sz w:val="28"/>
          <w:szCs w:val="28"/>
          <w:lang w:eastAsia="en-US"/>
        </w:rPr>
        <w:t>территории городского округа Верхняя Пышма</w:t>
      </w:r>
    </w:p>
    <w:p w:rsidR="00C117A0" w:rsidRPr="000D575B" w:rsidRDefault="00C117A0" w:rsidP="00C117A0">
      <w:pPr>
        <w:ind w:firstLine="709"/>
        <w:jc w:val="both"/>
        <w:rPr>
          <w:rFonts w:ascii="Liberation Serif" w:eastAsiaTheme="minorHAnsi" w:hAnsi="Liberation Serif" w:cs="Liberation Serif"/>
          <w:bCs/>
          <w:sz w:val="28"/>
          <w:szCs w:val="28"/>
          <w:lang w:eastAsia="en-US"/>
        </w:rPr>
      </w:pP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Достижение цел</w:t>
      </w:r>
      <w:r w:rsidRPr="005429F6">
        <w:rPr>
          <w:rFonts w:ascii="Liberation Serif" w:eastAsiaTheme="minorHAnsi" w:hAnsi="Liberation Serif" w:cs="Liberation Serif"/>
          <w:sz w:val="28"/>
          <w:szCs w:val="28"/>
          <w:lang w:eastAsia="en-US"/>
        </w:rPr>
        <w:t xml:space="preserve">ей </w:t>
      </w:r>
      <w:r w:rsidRPr="00E4291E">
        <w:rPr>
          <w:rFonts w:ascii="Liberation Serif" w:eastAsiaTheme="minorHAnsi" w:hAnsi="Liberation Serif" w:cs="Liberation Serif"/>
          <w:color w:val="000000" w:themeColor="text1"/>
          <w:sz w:val="28"/>
          <w:szCs w:val="28"/>
          <w:lang w:eastAsia="en-US"/>
        </w:rPr>
        <w:t xml:space="preserve">по повышению эффективности </w:t>
      </w:r>
      <w:r w:rsidRPr="00E4291E">
        <w:rPr>
          <w:rFonts w:ascii="Liberation Serif" w:eastAsiaTheme="minorHAnsi" w:hAnsi="Liberation Serif" w:cs="Liberation Serif"/>
          <w:sz w:val="28"/>
          <w:szCs w:val="28"/>
          <w:lang w:eastAsia="en-US"/>
        </w:rPr>
        <w:t>управления имуществом городского округа Верхняя Пышма осуществляется в рамках таких ключевых направлений, как определение целевой функции, управление, отчуждение объектов муниципального имущества, управление рисками, учет и мониторинг.</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 xml:space="preserve">Последовательная, планомерная и системная реализация </w:t>
      </w:r>
      <w:r>
        <w:rPr>
          <w:rFonts w:ascii="Liberation Serif" w:eastAsiaTheme="minorHAnsi" w:hAnsi="Liberation Serif" w:cs="Liberation Serif"/>
          <w:sz w:val="28"/>
          <w:szCs w:val="28"/>
          <w:lang w:eastAsia="en-US"/>
        </w:rPr>
        <w:t>муниципальной п</w:t>
      </w:r>
      <w:r w:rsidRPr="00E4291E">
        <w:rPr>
          <w:rFonts w:ascii="Liberation Serif" w:eastAsiaTheme="minorHAnsi" w:hAnsi="Liberation Serif" w:cs="Liberation Serif"/>
          <w:sz w:val="28"/>
          <w:szCs w:val="28"/>
          <w:lang w:eastAsia="en-US"/>
        </w:rPr>
        <w:t xml:space="preserve">рограммы </w:t>
      </w:r>
      <w:r>
        <w:rPr>
          <w:rFonts w:ascii="Liberation Serif" w:eastAsiaTheme="minorHAnsi" w:hAnsi="Liberation Serif" w:cs="Liberation Serif"/>
          <w:sz w:val="28"/>
          <w:szCs w:val="28"/>
          <w:lang w:eastAsia="en-US"/>
        </w:rPr>
        <w:t>«</w:t>
      </w:r>
      <w:r w:rsidRPr="00E4291E">
        <w:rPr>
          <w:rFonts w:ascii="Liberation Serif" w:eastAsiaTheme="minorHAnsi" w:hAnsi="Liberation Serif" w:cs="Liberation Serif"/>
          <w:sz w:val="28"/>
          <w:szCs w:val="28"/>
          <w:lang w:eastAsia="en-US"/>
        </w:rPr>
        <w:t>Повышение эффективности управления муниципальной собственностью на территории городского округа Верхняя Пышма</w:t>
      </w:r>
      <w:r>
        <w:rPr>
          <w:rFonts w:ascii="Liberation Serif" w:eastAsiaTheme="minorHAnsi" w:hAnsi="Liberation Serif" w:cs="Liberation Serif"/>
          <w:sz w:val="28"/>
          <w:szCs w:val="28"/>
          <w:lang w:eastAsia="en-US"/>
        </w:rPr>
        <w:t>»</w:t>
      </w:r>
      <w:r w:rsidRPr="00E4291E">
        <w:rPr>
          <w:rFonts w:ascii="Liberation Serif" w:eastAsiaTheme="minorHAnsi" w:hAnsi="Liberation Serif" w:cs="Liberation Serif"/>
          <w:sz w:val="28"/>
          <w:szCs w:val="28"/>
          <w:lang w:eastAsia="en-US"/>
        </w:rPr>
        <w:t xml:space="preserve"> (далее – Программа) является необходимым условием для обеспечения экономического роста городского округа Верхняя Пышма.</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Основными проблемами управления муниципальной собственностью в</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городском округе Верхняя Пышма на текущий момент являются:</w:t>
      </w:r>
    </w:p>
    <w:p w:rsidR="00C117A0" w:rsidRPr="00E4291E" w:rsidRDefault="00C117A0" w:rsidP="00C117A0">
      <w:pPr>
        <w:ind w:firstLine="709"/>
        <w:jc w:val="both"/>
        <w:rPr>
          <w:rFonts w:ascii="Liberation Serif" w:eastAsiaTheme="minorHAnsi" w:hAnsi="Liberation Serif" w:cs="Liberation Serif"/>
          <w:sz w:val="28"/>
          <w:szCs w:val="28"/>
          <w:lang w:eastAsia="en-US"/>
        </w:rPr>
      </w:pPr>
      <w:bookmarkStart w:id="2" w:name="sub_111"/>
      <w:r w:rsidRPr="00E4291E">
        <w:rPr>
          <w:rFonts w:ascii="Liberation Serif" w:eastAsiaTheme="minorHAnsi" w:hAnsi="Liberation Serif" w:cs="Liberation Serif"/>
          <w:sz w:val="28"/>
          <w:szCs w:val="28"/>
          <w:lang w:eastAsia="en-US"/>
        </w:rPr>
        <w:t>1) в сфере управления доходами от использования муниципального имущества:</w:t>
      </w:r>
    </w:p>
    <w:bookmarkEnd w:id="2"/>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удовлетворительное использование имущества, переданного на праве хозяйственного ведения и оперативного управления муниципальным учреждениям;</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lastRenderedPageBreak/>
        <w:t>недостаточное вовлечение казенного имущества в оборот, издержки на</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содержание не вовлеченного в оборот недвижимого имущества;</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реализация мероприятий по взысканию задолженности по арендным платежам.</w:t>
      </w:r>
    </w:p>
    <w:p w:rsidR="00C117A0" w:rsidRPr="00E4291E" w:rsidRDefault="00C117A0" w:rsidP="00C117A0">
      <w:pPr>
        <w:ind w:firstLine="709"/>
        <w:jc w:val="both"/>
        <w:rPr>
          <w:rFonts w:ascii="Liberation Serif" w:eastAsiaTheme="minorHAnsi" w:hAnsi="Liberation Serif" w:cs="Liberation Serif"/>
          <w:sz w:val="28"/>
          <w:szCs w:val="28"/>
          <w:lang w:eastAsia="en-US"/>
        </w:rPr>
      </w:pPr>
      <w:bookmarkStart w:id="3" w:name="sub_112"/>
      <w:r w:rsidRPr="00E4291E">
        <w:rPr>
          <w:rFonts w:ascii="Liberation Serif" w:eastAsiaTheme="minorHAnsi" w:hAnsi="Liberation Serif" w:cs="Liberation Serif"/>
          <w:sz w:val="28"/>
          <w:szCs w:val="28"/>
          <w:lang w:eastAsia="en-US"/>
        </w:rPr>
        <w:t>2) в сфере информационного и методического обеспечения управления муниципальным имуществом:</w:t>
      </w:r>
    </w:p>
    <w:bookmarkEnd w:id="3"/>
    <w:p w:rsidR="00C117A0" w:rsidRPr="00E4291E" w:rsidRDefault="00C117A0" w:rsidP="00C117A0">
      <w:pPr>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н</w:t>
      </w:r>
      <w:r w:rsidRPr="00E4291E">
        <w:rPr>
          <w:rFonts w:ascii="Liberation Serif" w:eastAsiaTheme="minorHAnsi" w:hAnsi="Liberation Serif" w:cs="Liberation Serif"/>
          <w:sz w:val="28"/>
          <w:szCs w:val="28"/>
          <w:lang w:eastAsia="en-US"/>
        </w:rPr>
        <w:t>аличие недвижимого имущества, права на которые не зарегистрированы;</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наличие недвижимого имущества, не поставленного на государственный кадастровый учет.</w:t>
      </w:r>
    </w:p>
    <w:p w:rsidR="00C117A0" w:rsidRPr="00E4291E" w:rsidRDefault="00C117A0" w:rsidP="00C117A0">
      <w:pPr>
        <w:ind w:firstLine="709"/>
        <w:jc w:val="both"/>
        <w:rPr>
          <w:rFonts w:ascii="Liberation Serif" w:eastAsiaTheme="minorHAnsi" w:hAnsi="Liberation Serif" w:cs="Liberation Serif"/>
          <w:sz w:val="28"/>
          <w:szCs w:val="28"/>
          <w:lang w:eastAsia="en-US"/>
        </w:rPr>
      </w:pPr>
      <w:bookmarkStart w:id="4" w:name="sub_113"/>
      <w:r w:rsidRPr="00E4291E">
        <w:rPr>
          <w:rFonts w:ascii="Liberation Serif" w:eastAsiaTheme="minorHAnsi" w:hAnsi="Liberation Serif" w:cs="Liberation Serif"/>
          <w:sz w:val="28"/>
          <w:szCs w:val="28"/>
          <w:lang w:eastAsia="en-US"/>
        </w:rPr>
        <w:t>3) в сфере управления муниципальными предприятиями и учреждениями:</w:t>
      </w:r>
    </w:p>
    <w:bookmarkEnd w:id="4"/>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наличие объектов недвижимости, право оперативного управления или хозяйственного ведения, на которые не зарегистрировано;</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недостаточный контроль за использованием муниципального имущества, находящегося в хозяйственном ведении и оперативном управлении.</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В состав муниципального имущества городского округа Верхняя Пышма входит:</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имущество, закрепленное на праве оперативного управления за</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муниципальными учреждениями;</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имущество, закрепленное на праве хозяйственного ведения за муниципальным унитарным предприятием;</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имущество, составляющее казну;</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земельные участки.</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Совершенствование механизмов управления и распоряжения муниципальным имуществом происходит за счет эффективного использования имущества, закрепленного на праве оперативного управления, а также переданного в</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доверительное управление, аренду, безвозмездное пользование, концессию, на</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ответственное хранение.</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Выполнение работ по технической инвентаризации объектов недвижимого имущества, осуществление государственной регистрации права собственности, а</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также передача недвижимого имущества по договорам доверительного управления, аренды, безвозмездного пользования и иным договорам, предусматривающим переход прав владения и (или) пользования, способствуют более полному учету и</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надлежащему использованию объектов недвижимости, принадлежащих городскому округу Верхняя Пышма.</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Наличие правоустанавливающих документов является одним из важнейших условий для ведения единого, полного учета объектов муниципальной собственности.</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В 2024 году осуществлена государственная регистрация права муниципальной собственности за городским округом Верхняя Пышма на 393 объекта недвижимого имущества. За первое полугодие 2025 года осуществлена государственная регистрация права муниципальной собственности на 167 объект</w:t>
      </w:r>
      <w:r>
        <w:rPr>
          <w:rFonts w:ascii="Liberation Serif" w:eastAsiaTheme="minorHAnsi" w:hAnsi="Liberation Serif" w:cs="Liberation Serif"/>
          <w:sz w:val="28"/>
          <w:szCs w:val="28"/>
          <w:lang w:eastAsia="en-US"/>
        </w:rPr>
        <w:t>ов</w:t>
      </w:r>
      <w:r w:rsidRPr="00E4291E">
        <w:rPr>
          <w:rFonts w:ascii="Liberation Serif" w:eastAsiaTheme="minorHAnsi" w:hAnsi="Liberation Serif" w:cs="Liberation Serif"/>
          <w:sz w:val="28"/>
          <w:szCs w:val="28"/>
          <w:lang w:eastAsia="en-US"/>
        </w:rPr>
        <w:t xml:space="preserve"> недвижимого имущества. </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lastRenderedPageBreak/>
        <w:t>Необходимость реализации программных мероприятий обосновывается обязательствами органов местного самоуправления надлежащим образом обеспечивать исполнение своих полномочий.</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По состоянию на 01.01.2025 в городском округе Верхняя Пышма осуществляют деятельность 81 муниципальное учреждение, в том числе 11 органов местного самоуправления, 7 казенных, 10 бюджетных, 53 автономных.</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В оперативное управление в 2024 году муниципальным учреждениям передано:</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8 зданий и помещений, 5 объектов инженерной инфраструктуры, 8</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372</w:t>
      </w:r>
      <w:r>
        <w:rPr>
          <w:rFonts w:ascii="Liberation Serif" w:eastAsiaTheme="minorHAnsi" w:hAnsi="Liberation Serif" w:cs="Liberation Serif"/>
          <w:sz w:val="28"/>
          <w:szCs w:val="28"/>
          <w:lang w:eastAsia="en-US"/>
        </w:rPr>
        <w:t xml:space="preserve"> </w:t>
      </w:r>
      <w:r w:rsidRPr="00E4291E">
        <w:rPr>
          <w:rFonts w:ascii="Liberation Serif" w:eastAsiaTheme="minorHAnsi" w:hAnsi="Liberation Serif" w:cs="Liberation Serif"/>
          <w:sz w:val="28"/>
          <w:szCs w:val="28"/>
          <w:lang w:eastAsia="en-US"/>
        </w:rPr>
        <w:t>объекта движимого имущества, 6 транспортных средств.</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Цели управления имуществом муниципальных учреждений заключаются в:</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оптимизации структуры муниципальных учреждений;</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обеспечении качества предоставления бюджетных услуг;</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обеспечении эффективного использования имущества.</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Данные цели достигаются посредством:</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ликвидации, реорганизации муниципальных учреждений, не оказывающих муниципальные услуги и не обеспечивающих выполнение муниципальных полномочий;</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активизации работы по созданию автономных учреждений путем изменения типа существующих муниципальных учреждений с учетом возможных социально-экономических последствий создания.</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 xml:space="preserve">По состоянию на 01.01.2025 администрация городского округа Верхняя Пышма осуществляет права собственника имущества </w:t>
      </w:r>
      <w:r>
        <w:rPr>
          <w:rFonts w:ascii="Liberation Serif" w:eastAsiaTheme="minorHAnsi" w:hAnsi="Liberation Serif" w:cs="Helvetica"/>
          <w:color w:val="000000" w:themeColor="text1"/>
          <w:sz w:val="28"/>
          <w:szCs w:val="28"/>
          <w:shd w:val="clear" w:color="auto" w:fill="FFFFFF"/>
          <w:lang w:eastAsia="en-US"/>
        </w:rPr>
        <w:t>м</w:t>
      </w:r>
      <w:r w:rsidRPr="00E4291E">
        <w:rPr>
          <w:rFonts w:ascii="Liberation Serif" w:eastAsiaTheme="minorHAnsi" w:hAnsi="Liberation Serif" w:cs="Helvetica"/>
          <w:color w:val="000000" w:themeColor="text1"/>
          <w:sz w:val="28"/>
          <w:szCs w:val="28"/>
          <w:shd w:val="clear" w:color="auto" w:fill="FFFFFF"/>
          <w:lang w:eastAsia="en-US"/>
        </w:rPr>
        <w:t>униципального унитарного предприятия «Водопроводно-канализационного хозяйства</w:t>
      </w:r>
      <w:r w:rsidRPr="00D5128A">
        <w:rPr>
          <w:rFonts w:ascii="Liberation Serif" w:eastAsiaTheme="minorHAnsi" w:hAnsi="Liberation Serif" w:cs="Liberation Serif"/>
          <w:color w:val="000000" w:themeColor="text1"/>
          <w:sz w:val="28"/>
          <w:szCs w:val="28"/>
          <w:shd w:val="clear" w:color="auto" w:fill="FFFFFF"/>
          <w:lang w:eastAsia="en-US"/>
        </w:rPr>
        <w:t>»</w:t>
      </w:r>
      <w:r w:rsidRPr="00D5128A">
        <w:rPr>
          <w:rFonts w:ascii="Liberation Serif" w:eastAsiaTheme="minorHAnsi" w:hAnsi="Liberation Serif" w:cs="Liberation Serif"/>
          <w:color w:val="313132"/>
          <w:sz w:val="21"/>
          <w:szCs w:val="21"/>
          <w:shd w:val="clear" w:color="auto" w:fill="FFFFFF"/>
          <w:lang w:eastAsia="en-US"/>
        </w:rPr>
        <w:t xml:space="preserve"> (</w:t>
      </w:r>
      <w:r w:rsidRPr="00E4291E">
        <w:rPr>
          <w:rFonts w:ascii="Liberation Serif" w:eastAsiaTheme="minorHAnsi" w:hAnsi="Liberation Serif" w:cs="Liberation Serif"/>
          <w:sz w:val="28"/>
          <w:szCs w:val="28"/>
          <w:lang w:eastAsia="en-US"/>
        </w:rPr>
        <w:t xml:space="preserve">далее – </w:t>
      </w:r>
      <w:r>
        <w:rPr>
          <w:rFonts w:ascii="Liberation Serif" w:eastAsiaTheme="minorHAnsi" w:hAnsi="Liberation Serif" w:cs="Liberation Serif"/>
          <w:sz w:val="28"/>
          <w:szCs w:val="28"/>
          <w:lang w:eastAsia="en-US"/>
        </w:rPr>
        <w:br/>
      </w:r>
      <w:r w:rsidRPr="00E4291E">
        <w:rPr>
          <w:rFonts w:ascii="Liberation Serif" w:eastAsiaTheme="minorHAnsi" w:hAnsi="Liberation Serif" w:cs="Liberation Serif"/>
          <w:sz w:val="28"/>
          <w:szCs w:val="28"/>
          <w:lang w:eastAsia="en-US"/>
        </w:rPr>
        <w:t>МУП</w:t>
      </w:r>
      <w:r>
        <w:rPr>
          <w:rFonts w:ascii="Liberation Serif" w:eastAsiaTheme="minorHAnsi" w:hAnsi="Liberation Serif" w:cs="Liberation Serif"/>
          <w:sz w:val="28"/>
          <w:szCs w:val="28"/>
          <w:lang w:eastAsia="en-US"/>
        </w:rPr>
        <w:t xml:space="preserve"> «Водоканал»</w:t>
      </w:r>
      <w:r w:rsidRPr="00E4291E">
        <w:rPr>
          <w:rFonts w:ascii="Liberation Serif" w:eastAsiaTheme="minorHAnsi" w:hAnsi="Liberation Serif" w:cs="Liberation Serif"/>
          <w:sz w:val="28"/>
          <w:szCs w:val="28"/>
          <w:lang w:eastAsia="en-US"/>
        </w:rPr>
        <w:t>).</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За отчетный период 2024 года в хоз</w:t>
      </w:r>
      <w:r>
        <w:rPr>
          <w:rFonts w:ascii="Liberation Serif" w:eastAsiaTheme="minorHAnsi" w:hAnsi="Liberation Serif" w:cs="Liberation Serif"/>
          <w:sz w:val="28"/>
          <w:szCs w:val="28"/>
          <w:lang w:eastAsia="en-US"/>
        </w:rPr>
        <w:t xml:space="preserve">яйственное ведение МУП «Водоканал» передано </w:t>
      </w:r>
      <w:r w:rsidRPr="00E4291E">
        <w:rPr>
          <w:rFonts w:ascii="Liberation Serif" w:eastAsiaTheme="minorHAnsi" w:hAnsi="Liberation Serif" w:cs="Liberation Serif"/>
          <w:sz w:val="28"/>
          <w:szCs w:val="28"/>
          <w:lang w:eastAsia="en-US"/>
        </w:rPr>
        <w:t xml:space="preserve">2 здания и помещения, 4 объекта инженерной инфраструктуры, </w:t>
      </w:r>
      <w:r>
        <w:rPr>
          <w:rFonts w:ascii="Liberation Serif" w:eastAsiaTheme="minorHAnsi" w:hAnsi="Liberation Serif" w:cs="Liberation Serif"/>
          <w:sz w:val="28"/>
          <w:szCs w:val="28"/>
          <w:lang w:eastAsia="en-US"/>
        </w:rPr>
        <w:br/>
      </w:r>
      <w:r w:rsidRPr="00E4291E">
        <w:rPr>
          <w:rFonts w:ascii="Liberation Serif" w:eastAsiaTheme="minorHAnsi" w:hAnsi="Liberation Serif" w:cs="Liberation Serif"/>
          <w:sz w:val="28"/>
          <w:szCs w:val="28"/>
          <w:lang w:eastAsia="en-US"/>
        </w:rPr>
        <w:t>187 объектов движимого имущества, 2 транспортных средства.</w:t>
      </w:r>
    </w:p>
    <w:p w:rsidR="00C117A0" w:rsidRPr="00E4291E" w:rsidRDefault="00C117A0" w:rsidP="00C117A0">
      <w:pPr>
        <w:ind w:firstLine="709"/>
        <w:jc w:val="both"/>
        <w:rPr>
          <w:rFonts w:ascii="Liberation Serif" w:eastAsiaTheme="minorHAnsi" w:hAnsi="Liberation Serif" w:cs="Liberation Serif"/>
          <w:color w:val="000000" w:themeColor="text1"/>
          <w:sz w:val="28"/>
          <w:szCs w:val="28"/>
          <w:lang w:eastAsia="en-US"/>
        </w:rPr>
      </w:pPr>
      <w:r w:rsidRPr="00E4291E">
        <w:rPr>
          <w:rFonts w:ascii="Liberation Serif" w:eastAsiaTheme="minorHAnsi" w:hAnsi="Liberation Serif" w:cs="Liberation Serif"/>
          <w:color w:val="000000" w:themeColor="text1"/>
          <w:sz w:val="28"/>
          <w:szCs w:val="28"/>
          <w:lang w:eastAsia="en-US"/>
        </w:rPr>
        <w:t>Цели управления имуществом муниципального унитарного предприятия заключаются в получении прибыли в результате хозяйственной деятельности, контроле эффективного использования муниципального имущества.</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Данные цели достигаются посредством:</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ежегодного формирования плана финансово-хозяйственной деятельности предприятия и ежеквартального контроля их исполнения в течение года;</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проведения, обязательных и инициированных собственником аудиторских проверок ведения бухгалтерского учета и финансовой (бухгалтерской) отчетности предприятия, анализа дебиторской и кредиторской задолженности, ежегодной оценки деятельности предприятия на балансовых комиссиях;</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проверок эффективности и целевого использования имущества, в том числе переданного предприятию по договорам безвозмездного пользования или аренды.</w:t>
      </w:r>
    </w:p>
    <w:p w:rsidR="00C117A0" w:rsidRPr="00E4291E" w:rsidRDefault="00C117A0" w:rsidP="00C117A0">
      <w:pPr>
        <w:ind w:firstLine="709"/>
        <w:jc w:val="both"/>
        <w:rPr>
          <w:rFonts w:ascii="Liberation Serif" w:eastAsia="Times New Roman" w:hAnsi="Liberation Serif" w:cs="Times New Roman"/>
          <w:sz w:val="28"/>
          <w:szCs w:val="28"/>
        </w:rPr>
      </w:pPr>
      <w:r w:rsidRPr="00E4291E">
        <w:rPr>
          <w:rFonts w:ascii="Liberation Serif" w:eastAsiaTheme="minorHAnsi" w:hAnsi="Liberation Serif" w:cs="Liberation Serif"/>
          <w:sz w:val="28"/>
          <w:szCs w:val="28"/>
          <w:lang w:eastAsia="en-US"/>
        </w:rPr>
        <w:t>По состоянию на 01.01.2025 в казне городского округа Верхняя Пышма числится 8</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905</w:t>
      </w:r>
      <w:r>
        <w:rPr>
          <w:rFonts w:ascii="Liberation Serif" w:eastAsiaTheme="minorHAnsi" w:hAnsi="Liberation Serif" w:cs="Liberation Serif"/>
          <w:sz w:val="28"/>
          <w:szCs w:val="28"/>
          <w:lang w:eastAsia="en-US"/>
        </w:rPr>
        <w:t xml:space="preserve"> </w:t>
      </w:r>
      <w:r w:rsidRPr="00E4291E">
        <w:rPr>
          <w:rFonts w:ascii="Liberation Serif" w:eastAsiaTheme="minorHAnsi" w:hAnsi="Liberation Serif" w:cs="Liberation Serif"/>
          <w:sz w:val="28"/>
          <w:szCs w:val="28"/>
          <w:lang w:eastAsia="en-US"/>
        </w:rPr>
        <w:t xml:space="preserve">объектов балансовой стоимостью </w:t>
      </w:r>
      <w:r w:rsidRPr="00E4291E">
        <w:rPr>
          <w:rFonts w:ascii="Liberation Serif" w:eastAsia="Times New Roman" w:hAnsi="Liberation Serif" w:cs="Times New Roman"/>
          <w:sz w:val="28"/>
          <w:szCs w:val="28"/>
        </w:rPr>
        <w:t>7 470</w:t>
      </w:r>
      <w:r>
        <w:rPr>
          <w:rFonts w:ascii="Liberation Serif" w:eastAsia="Times New Roman" w:hAnsi="Liberation Serif" w:cs="Times New Roman"/>
          <w:sz w:val="28"/>
          <w:szCs w:val="28"/>
        </w:rPr>
        <w:t> </w:t>
      </w:r>
      <w:r w:rsidRPr="00E4291E">
        <w:rPr>
          <w:rFonts w:ascii="Liberation Serif" w:eastAsia="Times New Roman" w:hAnsi="Liberation Serif" w:cs="Times New Roman"/>
          <w:sz w:val="28"/>
          <w:szCs w:val="28"/>
        </w:rPr>
        <w:t>493,7 тыс. руб</w:t>
      </w:r>
      <w:r>
        <w:rPr>
          <w:rFonts w:ascii="Liberation Serif" w:eastAsia="Times New Roman" w:hAnsi="Liberation Serif" w:cs="Times New Roman"/>
          <w:sz w:val="28"/>
          <w:szCs w:val="28"/>
        </w:rPr>
        <w:t>лей, в том числе</w:t>
      </w:r>
      <w:r w:rsidRPr="00E4291E">
        <w:rPr>
          <w:rFonts w:ascii="Liberation Serif" w:eastAsia="Times New Roman" w:hAnsi="Liberation Serif" w:cs="Times New Roman"/>
          <w:sz w:val="28"/>
          <w:szCs w:val="28"/>
        </w:rPr>
        <w:t>:</w:t>
      </w:r>
    </w:p>
    <w:p w:rsidR="00C117A0" w:rsidRPr="00E4291E" w:rsidRDefault="00C117A0" w:rsidP="00C117A0">
      <w:pPr>
        <w:ind w:firstLine="709"/>
        <w:contextualSpacing/>
        <w:jc w:val="both"/>
        <w:rPr>
          <w:rFonts w:ascii="Liberation Serif" w:eastAsia="Times New Roman" w:hAnsi="Liberation Serif" w:cs="Times New Roman"/>
          <w:sz w:val="28"/>
          <w:szCs w:val="28"/>
        </w:rPr>
      </w:pPr>
      <w:r w:rsidRPr="00E4291E">
        <w:rPr>
          <w:rFonts w:ascii="Liberation Serif" w:eastAsia="Times New Roman" w:hAnsi="Liberation Serif" w:cs="Times New Roman"/>
          <w:sz w:val="28"/>
          <w:szCs w:val="28"/>
        </w:rPr>
        <w:lastRenderedPageBreak/>
        <w:t>24</w:t>
      </w:r>
      <w:r>
        <w:rPr>
          <w:rFonts w:ascii="Liberation Serif" w:eastAsia="Times New Roman" w:hAnsi="Liberation Serif" w:cs="Times New Roman"/>
          <w:sz w:val="28"/>
          <w:szCs w:val="28"/>
        </w:rPr>
        <w:t> </w:t>
      </w:r>
      <w:r w:rsidRPr="00E4291E">
        <w:rPr>
          <w:rFonts w:ascii="Liberation Serif" w:eastAsia="Times New Roman" w:hAnsi="Liberation Serif" w:cs="Times New Roman"/>
          <w:sz w:val="28"/>
          <w:szCs w:val="28"/>
        </w:rPr>
        <w:t>413</w:t>
      </w:r>
      <w:r>
        <w:rPr>
          <w:rFonts w:ascii="Liberation Serif" w:eastAsia="Times New Roman" w:hAnsi="Liberation Serif" w:cs="Times New Roman"/>
          <w:sz w:val="28"/>
          <w:szCs w:val="28"/>
        </w:rPr>
        <w:t xml:space="preserve"> </w:t>
      </w:r>
      <w:r w:rsidRPr="00E4291E">
        <w:rPr>
          <w:rFonts w:ascii="Liberation Serif" w:eastAsia="Times New Roman" w:hAnsi="Liberation Serif" w:cs="Times New Roman"/>
          <w:sz w:val="28"/>
          <w:szCs w:val="28"/>
        </w:rPr>
        <w:t>,4 тыс. руб</w:t>
      </w:r>
      <w:r>
        <w:rPr>
          <w:rFonts w:ascii="Liberation Serif" w:eastAsia="Times New Roman" w:hAnsi="Liberation Serif" w:cs="Times New Roman"/>
          <w:sz w:val="28"/>
          <w:szCs w:val="28"/>
        </w:rPr>
        <w:t>лей</w:t>
      </w:r>
      <w:r w:rsidRPr="00E4291E">
        <w:rPr>
          <w:rFonts w:ascii="Liberation Serif" w:eastAsia="Times New Roman" w:hAnsi="Liberation Serif" w:cs="Times New Roman"/>
          <w:sz w:val="28"/>
          <w:szCs w:val="28"/>
        </w:rPr>
        <w:t xml:space="preserve"> – ценные бумаги, доли в уставном капитале хозяйствующих субъектов;</w:t>
      </w:r>
    </w:p>
    <w:p w:rsidR="00C117A0" w:rsidRPr="00E4291E" w:rsidRDefault="00C117A0" w:rsidP="00C117A0">
      <w:pPr>
        <w:ind w:firstLine="709"/>
        <w:contextualSpacing/>
        <w:jc w:val="both"/>
        <w:rPr>
          <w:rFonts w:ascii="Liberation Serif" w:eastAsia="Times New Roman" w:hAnsi="Liberation Serif" w:cs="Times New Roman"/>
          <w:sz w:val="28"/>
          <w:szCs w:val="28"/>
        </w:rPr>
      </w:pPr>
      <w:r w:rsidRPr="00E4291E">
        <w:rPr>
          <w:rFonts w:ascii="Liberation Serif" w:eastAsia="Times New Roman" w:hAnsi="Liberation Serif" w:cs="Times New Roman"/>
          <w:sz w:val="28"/>
          <w:szCs w:val="28"/>
        </w:rPr>
        <w:t>7 446 080,3 тыс. руб</w:t>
      </w:r>
      <w:r>
        <w:rPr>
          <w:rFonts w:ascii="Liberation Serif" w:eastAsia="Times New Roman" w:hAnsi="Liberation Serif" w:cs="Times New Roman"/>
          <w:sz w:val="28"/>
          <w:szCs w:val="28"/>
        </w:rPr>
        <w:t>лей</w:t>
      </w:r>
      <w:r w:rsidRPr="00E4291E">
        <w:rPr>
          <w:rFonts w:ascii="Liberation Serif" w:eastAsia="Times New Roman" w:hAnsi="Liberation Serif" w:cs="Times New Roman"/>
          <w:sz w:val="28"/>
          <w:szCs w:val="28"/>
        </w:rPr>
        <w:t xml:space="preserve"> – имущество казны.</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В составе этого имущества находятся:</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объекты социально-культурного и коммунально-бытового назначения;</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имущество, переданное в безвозмездное пользование некоммерческим организациям;</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прочие объекты недвижимого имущества, в том числе принятые из</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оперативного управления муниципальных учреждений.</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Цели управления имуществом казны заключаются в:</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оптимизации его состава;</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получении неналоговых доходов в местный бюджет от аренды и</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приватизации;</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использовании имущества по целевому назначению по договорам безвозмездного пользования.</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Реализация указанных целей достигается:</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ежегодной инвентаризацией имущества казны и анализом его соответствия поставленным целям;</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открытостью, прозрачностью, конусностью предоставления имущества в</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пользование;</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определением рыночных ставок арендной платы;</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приватизацией имущества в соответствии с действующим законодательством Российской Федерации;</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контролем целевого использования безвозмездно переданного имущества;</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предоставлением в пользование (аренда, доверительное управление и т.д.) и</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продажей имущества субъектам малого и среднего предпринимательства с целью оказания содействия их развитию в соответствии с действующим законодательством Российской Федерации;</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ежегодным формированием перечня имущества, необходимого для развития малого и среднего предпринимательства;</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приобретением имущества в собственность городского округа Верхняя Пышма, необходимого для исполнения полномочий органами местного самоуправления.</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 xml:space="preserve">По состоянию на 01.01.2025 право муниципальной собственности зарегистрировано на 532 земельных участка кадастровой стоимостью </w:t>
      </w:r>
      <w:r>
        <w:rPr>
          <w:rFonts w:ascii="Liberation Serif" w:eastAsiaTheme="minorHAnsi" w:hAnsi="Liberation Serif" w:cs="Liberation Serif"/>
          <w:sz w:val="28"/>
          <w:szCs w:val="28"/>
          <w:lang w:eastAsia="en-US"/>
        </w:rPr>
        <w:br/>
      </w:r>
      <w:r w:rsidRPr="00E4291E">
        <w:rPr>
          <w:rFonts w:ascii="Liberation Serif" w:eastAsiaTheme="minorHAnsi" w:hAnsi="Liberation Serif" w:cs="Liberation Serif"/>
          <w:sz w:val="28"/>
          <w:szCs w:val="28"/>
          <w:lang w:eastAsia="en-US"/>
        </w:rPr>
        <w:t>691 081,1 тыс.</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руб</w:t>
      </w:r>
      <w:r>
        <w:rPr>
          <w:rFonts w:ascii="Liberation Serif" w:eastAsiaTheme="minorHAnsi" w:hAnsi="Liberation Serif" w:cs="Liberation Serif"/>
          <w:sz w:val="28"/>
          <w:szCs w:val="28"/>
          <w:lang w:eastAsia="en-US"/>
        </w:rPr>
        <w:t>лей</w:t>
      </w:r>
      <w:r w:rsidRPr="00E4291E">
        <w:rPr>
          <w:rFonts w:ascii="Liberation Serif" w:eastAsiaTheme="minorHAnsi" w:hAnsi="Liberation Serif" w:cs="Liberation Serif"/>
          <w:sz w:val="28"/>
          <w:szCs w:val="28"/>
          <w:lang w:eastAsia="en-US"/>
        </w:rPr>
        <w:t>, находящихся в составе местной казны городского округа Верхняя Пышма.</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Система управления земельными ресурсами предусматривает формирование неналоговых доходов от использования земельных ресурсов за счет:</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поступлений от аренды земельных участков, расположенных в границах городского округа до разграничения государственной собственности;</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поступлений от продажи земельных участков, расположенных в границах городского округа до разграничения государственной собственности на землю;</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lastRenderedPageBreak/>
        <w:t>поступлений от аренды и продажи земельных участков, находящихся в</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муниципальной собственности.</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В 2024 году выставлено на торги и по результатам торгов предоставлено в</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аренду 3 земельных участка, по 28 земельным участкам заключены договора купли-продажи.</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В 2025 году планируется к выставлению на торги ориентировочно 50 земельных участков. При этом объем продаж можно существенно увеличить за счет увеличения объемов работ по формированию земельных участков.</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По итогам 2024 года исполнение плана доходов местного бюджета, администрируемым коми</w:t>
      </w:r>
      <w:r>
        <w:rPr>
          <w:rFonts w:ascii="Liberation Serif" w:eastAsiaTheme="minorHAnsi" w:hAnsi="Liberation Serif" w:cs="Liberation Serif"/>
          <w:sz w:val="28"/>
          <w:szCs w:val="28"/>
          <w:lang w:eastAsia="en-US"/>
        </w:rPr>
        <w:t>тетом по управлению имуществом ад</w:t>
      </w:r>
      <w:r w:rsidRPr="00E4291E">
        <w:rPr>
          <w:rFonts w:ascii="Liberation Serif" w:eastAsiaTheme="minorHAnsi" w:hAnsi="Liberation Serif" w:cs="Liberation Serif"/>
          <w:sz w:val="28"/>
          <w:szCs w:val="28"/>
          <w:lang w:eastAsia="en-US"/>
        </w:rPr>
        <w:t>министрации городского о</w:t>
      </w:r>
      <w:r>
        <w:rPr>
          <w:rFonts w:ascii="Liberation Serif" w:eastAsiaTheme="minorHAnsi" w:hAnsi="Liberation Serif" w:cs="Liberation Serif"/>
          <w:sz w:val="28"/>
          <w:szCs w:val="28"/>
          <w:lang w:eastAsia="en-US"/>
        </w:rPr>
        <w:t xml:space="preserve">круга Верхняя Пышма составляет </w:t>
      </w:r>
      <w:r w:rsidRPr="00E4291E">
        <w:rPr>
          <w:rFonts w:ascii="Liberation Serif" w:eastAsiaTheme="minorHAnsi" w:hAnsi="Liberation Serif" w:cs="Liberation Serif"/>
          <w:sz w:val="28"/>
          <w:szCs w:val="28"/>
          <w:lang w:eastAsia="en-US"/>
        </w:rPr>
        <w:t>100,5 процентов или</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220</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621,6 тыс. руб</w:t>
      </w:r>
      <w:r>
        <w:rPr>
          <w:rFonts w:ascii="Liberation Serif" w:eastAsiaTheme="minorHAnsi" w:hAnsi="Liberation Serif" w:cs="Liberation Serif"/>
          <w:sz w:val="28"/>
          <w:szCs w:val="28"/>
          <w:lang w:eastAsia="en-US"/>
        </w:rPr>
        <w:t>лей</w:t>
      </w:r>
      <w:r w:rsidRPr="00E4291E">
        <w:rPr>
          <w:rFonts w:ascii="Liberation Serif" w:eastAsiaTheme="minorHAnsi" w:hAnsi="Liberation Serif" w:cs="Liberation Serif"/>
          <w:sz w:val="28"/>
          <w:szCs w:val="28"/>
          <w:lang w:eastAsia="en-US"/>
        </w:rPr>
        <w:t>.</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В 2024 году по договорам на установку и эксплуатацию рекламных конструкций получено 4 742,7 тыс. руб</w:t>
      </w:r>
      <w:r>
        <w:rPr>
          <w:rFonts w:ascii="Liberation Serif" w:eastAsiaTheme="minorHAnsi" w:hAnsi="Liberation Serif" w:cs="Liberation Serif"/>
          <w:sz w:val="28"/>
          <w:szCs w:val="28"/>
          <w:lang w:eastAsia="en-US"/>
        </w:rPr>
        <w:t>лей</w:t>
      </w:r>
      <w:r w:rsidRPr="00E4291E">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 xml:space="preserve">Во исполнение </w:t>
      </w:r>
      <w:hyperlink r:id="rId12" w:history="1">
        <w:r w:rsidRPr="00E4291E">
          <w:rPr>
            <w:rFonts w:ascii="Liberation Serif" w:eastAsiaTheme="minorHAnsi" w:hAnsi="Liberation Serif" w:cs="Liberation Serif"/>
            <w:sz w:val="28"/>
            <w:szCs w:val="28"/>
            <w:lang w:eastAsia="en-US"/>
          </w:rPr>
          <w:t>Федеральн</w:t>
        </w:r>
        <w:r>
          <w:rPr>
            <w:rFonts w:ascii="Liberation Serif" w:eastAsiaTheme="minorHAnsi" w:hAnsi="Liberation Serif" w:cs="Liberation Serif"/>
            <w:sz w:val="28"/>
            <w:szCs w:val="28"/>
            <w:lang w:eastAsia="en-US"/>
          </w:rPr>
          <w:t>ого</w:t>
        </w:r>
        <w:r w:rsidRPr="00E4291E">
          <w:rPr>
            <w:rFonts w:ascii="Liberation Serif" w:eastAsiaTheme="minorHAnsi" w:hAnsi="Liberation Serif" w:cs="Liberation Serif"/>
            <w:sz w:val="28"/>
            <w:szCs w:val="28"/>
            <w:lang w:eastAsia="en-US"/>
          </w:rPr>
          <w:t xml:space="preserve"> закон</w:t>
        </w:r>
        <w:r>
          <w:rPr>
            <w:rFonts w:ascii="Liberation Serif" w:eastAsiaTheme="minorHAnsi" w:hAnsi="Liberation Serif" w:cs="Liberation Serif"/>
            <w:sz w:val="28"/>
            <w:szCs w:val="28"/>
            <w:lang w:eastAsia="en-US"/>
          </w:rPr>
          <w:t>а</w:t>
        </w:r>
      </w:hyperlink>
      <w:r w:rsidRPr="00E4291E">
        <w:rPr>
          <w:rFonts w:ascii="Liberation Serif" w:eastAsiaTheme="minorHAnsi" w:hAnsi="Liberation Serif" w:cs="Liberation Serif"/>
          <w:sz w:val="28"/>
          <w:szCs w:val="28"/>
          <w:lang w:eastAsia="en-US"/>
        </w:rPr>
        <w:t xml:space="preserve"> от 13 марта 2006 года № 38-ФЗ «О рекламе» </w:t>
      </w:r>
      <w:r>
        <w:rPr>
          <w:rFonts w:ascii="Liberation Serif" w:eastAsiaTheme="minorHAnsi" w:hAnsi="Liberation Serif" w:cs="Liberation Serif"/>
          <w:sz w:val="28"/>
          <w:szCs w:val="28"/>
          <w:lang w:eastAsia="en-US"/>
        </w:rPr>
        <w:t>п</w:t>
      </w:r>
      <w:r w:rsidRPr="00E4291E">
        <w:rPr>
          <w:rFonts w:ascii="Liberation Serif" w:eastAsiaTheme="minorHAnsi" w:hAnsi="Liberation Serif" w:cs="Liberation Serif"/>
          <w:sz w:val="28"/>
          <w:szCs w:val="28"/>
          <w:lang w:eastAsia="en-US"/>
        </w:rPr>
        <w:t>остановлением администрации городского округа Верхняя Пышма от</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08.04.2021 №</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269 утверждена схема размещения рекламных конструкций на</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территории города Верхняя Пышма</w:t>
      </w:r>
      <w:r>
        <w:rPr>
          <w:rFonts w:ascii="Liberation Serif" w:eastAsiaTheme="minorHAnsi" w:hAnsi="Liberation Serif" w:cs="Liberation Serif"/>
          <w:sz w:val="28"/>
          <w:szCs w:val="28"/>
          <w:lang w:eastAsia="en-US"/>
        </w:rPr>
        <w:t>,</w:t>
      </w:r>
      <w:r w:rsidRPr="00E4291E">
        <w:rPr>
          <w:rFonts w:ascii="Liberation Serif" w:eastAsiaTheme="minorHAnsi" w:hAnsi="Liberation Serif" w:cs="Liberation Serif"/>
          <w:sz w:val="28"/>
          <w:szCs w:val="28"/>
          <w:lang w:eastAsia="en-US"/>
        </w:rPr>
        <w:t xml:space="preserve"> определены места для </w:t>
      </w:r>
      <w:r>
        <w:rPr>
          <w:rFonts w:ascii="Liberation Serif" w:eastAsiaTheme="minorHAnsi" w:hAnsi="Liberation Serif" w:cs="Liberation Serif"/>
          <w:sz w:val="28"/>
          <w:szCs w:val="28"/>
          <w:lang w:eastAsia="en-US"/>
        </w:rPr>
        <w:t>установки рекламных конструкций;</w:t>
      </w:r>
      <w:r w:rsidRPr="00E4291E">
        <w:rPr>
          <w:rFonts w:ascii="Liberation Serif" w:eastAsiaTheme="minorHAnsi" w:hAnsi="Liberation Serif" w:cs="Liberation Serif"/>
          <w:sz w:val="28"/>
          <w:szCs w:val="28"/>
          <w:lang w:eastAsia="en-US"/>
        </w:rPr>
        <w:t xml:space="preserve"> каждое место анализируется на предмет соответствия требованиям территориального планирования, требованиям безопасности транспорта и другим требованиям. На каждое место сформирована карточка с указание типов и</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видов конструкций, площади информационных полей и технических характеристик.</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Рисками реализации Программы являются</w:t>
      </w:r>
      <w:bookmarkStart w:id="5" w:name="sub_1110"/>
      <w:r w:rsidRPr="00E4291E">
        <w:rPr>
          <w:rFonts w:ascii="Liberation Serif" w:eastAsiaTheme="minorHAnsi" w:hAnsi="Liberation Serif" w:cs="Liberation Serif"/>
          <w:sz w:val="28"/>
          <w:szCs w:val="28"/>
          <w:lang w:eastAsia="en-US"/>
        </w:rPr>
        <w:t xml:space="preserve"> несовершенство законодательной и</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нормативной базы, выражающееся:</w:t>
      </w:r>
    </w:p>
    <w:bookmarkEnd w:id="5"/>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в отсутствии механизма отчуждения муниципального имущества, находящегося у муниципальных учреждений на праве оперативного управления;</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не проработанности механизма изъятия неиспользуемого либо используемого не по назначению муниципального имущества у предприятий и учреждений;</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отсутствии четких критериев неиспользуемого либо используемого не</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по</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 xml:space="preserve">назначению муниципального имущества, а также в </w:t>
      </w:r>
      <w:proofErr w:type="spellStart"/>
      <w:r w:rsidRPr="00E4291E">
        <w:rPr>
          <w:rFonts w:ascii="Liberation Serif" w:eastAsiaTheme="minorHAnsi" w:hAnsi="Liberation Serif" w:cs="Liberation Serif"/>
          <w:sz w:val="28"/>
          <w:szCs w:val="28"/>
          <w:lang w:eastAsia="en-US"/>
        </w:rPr>
        <w:t>неурегулированности</w:t>
      </w:r>
      <w:proofErr w:type="spellEnd"/>
      <w:r w:rsidRPr="00E4291E">
        <w:rPr>
          <w:rFonts w:ascii="Liberation Serif" w:eastAsiaTheme="minorHAnsi" w:hAnsi="Liberation Serif" w:cs="Liberation Serif"/>
          <w:sz w:val="28"/>
          <w:szCs w:val="28"/>
          <w:lang w:eastAsia="en-US"/>
        </w:rPr>
        <w:t xml:space="preserve"> механизма изъятия неиспользованного либо использованного не по назначению муниципального имущества;</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мероприятия по оформлению пользования земельными участками (переоформление юридическими лицами постоянного (бессрочного) пользования на</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аренду/собственность, переоформление пожизненного наследуемого владения земельными участками физических лиц) зависят от активности правообладателей;</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 xml:space="preserve">эффективность оформления пользования земельными участками в случае предоставления участка в общее пользование либо в общую долевую собственность зависит от реализации внесения изменений в </w:t>
      </w:r>
      <w:hyperlink r:id="rId13" w:history="1">
        <w:r w:rsidRPr="00E4291E">
          <w:rPr>
            <w:rFonts w:ascii="Liberation Serif" w:eastAsiaTheme="minorHAnsi" w:hAnsi="Liberation Serif" w:cs="Liberation Serif"/>
            <w:sz w:val="28"/>
            <w:szCs w:val="28"/>
            <w:lang w:eastAsia="en-US"/>
          </w:rPr>
          <w:t>Земельный кодекс</w:t>
        </w:r>
      </w:hyperlink>
      <w:r w:rsidRPr="00E4291E">
        <w:rPr>
          <w:rFonts w:ascii="Liberation Serif" w:eastAsiaTheme="minorHAnsi" w:hAnsi="Liberation Serif" w:cs="Liberation Serif"/>
          <w:sz w:val="28"/>
          <w:szCs w:val="28"/>
          <w:lang w:eastAsia="en-US"/>
        </w:rPr>
        <w:t xml:space="preserve"> Российской Федерации, касающихся порядка подачи заявлений от правообладателей собственников объектов недвижимости.</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 xml:space="preserve">Для предотвращения рисков реализации Программы необходимо оперативно адаптировать мероприятия Программы к меняющимся внутренним и внешним </w:t>
      </w:r>
      <w:r w:rsidRPr="00E4291E">
        <w:rPr>
          <w:rFonts w:ascii="Liberation Serif" w:eastAsiaTheme="minorHAnsi" w:hAnsi="Liberation Serif" w:cs="Liberation Serif"/>
          <w:sz w:val="28"/>
          <w:szCs w:val="28"/>
          <w:lang w:eastAsia="en-US"/>
        </w:rPr>
        <w:lastRenderedPageBreak/>
        <w:t>условиям, предусматривать вариативность подходов в реализации отдельных проектов и мероприятий, использовать современные управленческие, информационные и иные технологии, определять приоритеты для первоочередного финансирования, производить оценку эффективности бюджетных вложений.</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Необходимость решения проблем и достижение цели Программы соответствует Стратегии социально-экономического развития городского округа Верхняя Пышма н</w:t>
      </w:r>
      <w:r>
        <w:rPr>
          <w:rFonts w:ascii="Liberation Serif" w:eastAsiaTheme="minorHAnsi" w:hAnsi="Liberation Serif" w:cs="Liberation Serif"/>
          <w:sz w:val="28"/>
          <w:szCs w:val="28"/>
          <w:lang w:eastAsia="en-US"/>
        </w:rPr>
        <w:t>а </w:t>
      </w:r>
      <w:r w:rsidRPr="00E4291E">
        <w:rPr>
          <w:rFonts w:ascii="Liberation Serif" w:eastAsiaTheme="minorHAnsi" w:hAnsi="Liberation Serif" w:cs="Liberation Serif"/>
          <w:sz w:val="28"/>
          <w:szCs w:val="28"/>
          <w:lang w:eastAsia="en-US"/>
        </w:rPr>
        <w:t>пер</w:t>
      </w:r>
      <w:r>
        <w:rPr>
          <w:rFonts w:ascii="Liberation Serif" w:eastAsiaTheme="minorHAnsi" w:hAnsi="Liberation Serif" w:cs="Liberation Serif"/>
          <w:sz w:val="28"/>
          <w:szCs w:val="28"/>
          <w:lang w:eastAsia="en-US"/>
        </w:rPr>
        <w:t>иод до 2035 года, утвержденной Р</w:t>
      </w:r>
      <w:r w:rsidRPr="00E4291E">
        <w:rPr>
          <w:rFonts w:ascii="Liberation Serif" w:eastAsiaTheme="minorHAnsi" w:hAnsi="Liberation Serif" w:cs="Liberation Serif"/>
          <w:sz w:val="28"/>
          <w:szCs w:val="28"/>
          <w:lang w:eastAsia="en-US"/>
        </w:rPr>
        <w:t>ешением Думы городского округа Верхняя Пышма от 25.04.2019 № 10/1.</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Комплекс мероприятий Программы направлен на достижение следующих показателей:</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оптимизация состава муниципального имущества;</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использование муниципальных активов в качестве инструмента привлечения инвестиций в экономику городского округа Верхняя Пышма;</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обеспечение доходов местного бюджета от использования и приватизации муниципального имущества и земельных ресурсов.</w:t>
      </w:r>
    </w:p>
    <w:p w:rsidR="00C117A0" w:rsidRPr="00E4291E" w:rsidRDefault="00C117A0" w:rsidP="00C117A0">
      <w:pPr>
        <w:ind w:firstLine="709"/>
        <w:jc w:val="center"/>
        <w:rPr>
          <w:rFonts w:ascii="Liberation Serif" w:eastAsiaTheme="minorHAnsi" w:hAnsi="Liberation Serif" w:cs="Liberation Serif"/>
          <w:b/>
          <w:bCs/>
          <w:sz w:val="28"/>
          <w:szCs w:val="28"/>
          <w:lang w:eastAsia="en-US"/>
        </w:rPr>
      </w:pPr>
      <w:bookmarkStart w:id="6" w:name="sub_120"/>
    </w:p>
    <w:p w:rsidR="00C117A0" w:rsidRPr="00E4291E" w:rsidRDefault="00C117A0" w:rsidP="00C117A0">
      <w:pPr>
        <w:ind w:firstLine="709"/>
        <w:jc w:val="center"/>
        <w:rPr>
          <w:rFonts w:ascii="Liberation Serif" w:eastAsiaTheme="minorHAnsi" w:hAnsi="Liberation Serif" w:cs="Liberation Serif"/>
          <w:b/>
          <w:bCs/>
          <w:sz w:val="28"/>
          <w:szCs w:val="28"/>
          <w:lang w:eastAsia="en-US"/>
        </w:rPr>
      </w:pPr>
      <w:bookmarkStart w:id="7" w:name="sub_200"/>
      <w:bookmarkEnd w:id="6"/>
      <w:r w:rsidRPr="00E4291E">
        <w:rPr>
          <w:rFonts w:ascii="Liberation Serif" w:eastAsiaTheme="minorHAnsi" w:hAnsi="Liberation Serif" w:cs="Liberation Serif"/>
          <w:b/>
          <w:bCs/>
          <w:sz w:val="28"/>
          <w:szCs w:val="28"/>
          <w:lang w:eastAsia="en-US"/>
        </w:rPr>
        <w:t>Раздел 2. Цели и задачи муниципальной программы, целевые показатели реализации муниципальной программы</w:t>
      </w:r>
    </w:p>
    <w:bookmarkEnd w:id="7"/>
    <w:p w:rsidR="00C117A0" w:rsidRPr="00E4291E" w:rsidRDefault="00C117A0" w:rsidP="00C117A0">
      <w:pPr>
        <w:ind w:firstLine="709"/>
        <w:jc w:val="both"/>
        <w:rPr>
          <w:rFonts w:ascii="Liberation Serif" w:eastAsiaTheme="minorHAnsi" w:hAnsi="Liberation Serif" w:cs="Liberation Serif"/>
          <w:sz w:val="28"/>
          <w:szCs w:val="28"/>
          <w:lang w:eastAsia="en-US"/>
        </w:rPr>
      </w:pP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Цели и задачи, целевые показатели реализации Программы приведены в</w:t>
      </w:r>
      <w:r>
        <w:rPr>
          <w:rFonts w:ascii="Liberation Serif" w:eastAsiaTheme="minorHAnsi" w:hAnsi="Liberation Serif" w:cs="Liberation Serif"/>
          <w:sz w:val="28"/>
          <w:szCs w:val="28"/>
          <w:lang w:eastAsia="en-US"/>
        </w:rPr>
        <w:t> </w:t>
      </w:r>
      <w:hyperlink w:anchor="sub_1100" w:history="1">
        <w:r w:rsidRPr="00E4291E">
          <w:rPr>
            <w:rFonts w:ascii="Liberation Serif" w:eastAsiaTheme="minorHAnsi" w:hAnsi="Liberation Serif" w:cs="Liberation Serif"/>
            <w:sz w:val="28"/>
            <w:szCs w:val="28"/>
            <w:lang w:eastAsia="en-US"/>
          </w:rPr>
          <w:t>приложении № 1</w:t>
        </w:r>
      </w:hyperlink>
      <w:r w:rsidRPr="00E4291E">
        <w:rPr>
          <w:rFonts w:ascii="Liberation Serif" w:eastAsiaTheme="minorHAnsi" w:hAnsi="Liberation Serif" w:cs="Liberation Serif"/>
          <w:sz w:val="28"/>
          <w:szCs w:val="28"/>
          <w:lang w:eastAsia="en-US"/>
        </w:rPr>
        <w:t xml:space="preserve"> к Программе.</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Методика расчета целевых показателей приведена в приложении №</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3 к</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Программе.</w:t>
      </w:r>
    </w:p>
    <w:p w:rsidR="00C117A0" w:rsidRPr="00E4291E" w:rsidRDefault="00C117A0" w:rsidP="00C117A0">
      <w:pPr>
        <w:ind w:firstLine="709"/>
        <w:jc w:val="both"/>
        <w:rPr>
          <w:rFonts w:ascii="Liberation Serif" w:eastAsiaTheme="minorHAnsi" w:hAnsi="Liberation Serif" w:cs="Liberation Serif"/>
          <w:sz w:val="28"/>
          <w:szCs w:val="28"/>
          <w:lang w:eastAsia="en-US"/>
        </w:rPr>
      </w:pPr>
    </w:p>
    <w:p w:rsidR="00C117A0" w:rsidRPr="00E4291E" w:rsidRDefault="00C117A0" w:rsidP="00C117A0">
      <w:pPr>
        <w:ind w:firstLine="709"/>
        <w:jc w:val="center"/>
        <w:rPr>
          <w:rFonts w:ascii="Liberation Serif" w:eastAsiaTheme="minorHAnsi" w:hAnsi="Liberation Serif" w:cs="Liberation Serif"/>
          <w:b/>
          <w:bCs/>
          <w:sz w:val="28"/>
          <w:szCs w:val="28"/>
          <w:lang w:eastAsia="en-US"/>
        </w:rPr>
      </w:pPr>
      <w:r w:rsidRPr="00E4291E">
        <w:rPr>
          <w:rFonts w:ascii="Liberation Serif" w:eastAsiaTheme="minorHAnsi" w:hAnsi="Liberation Serif" w:cs="Liberation Serif"/>
          <w:b/>
          <w:bCs/>
          <w:sz w:val="28"/>
          <w:szCs w:val="28"/>
          <w:lang w:eastAsia="en-US"/>
        </w:rPr>
        <w:t>Раздел 3. План мероприятий по выполнению муниципальной программы</w:t>
      </w:r>
    </w:p>
    <w:p w:rsidR="00C117A0" w:rsidRPr="00E4291E" w:rsidRDefault="00C117A0" w:rsidP="00C117A0">
      <w:pPr>
        <w:ind w:firstLine="709"/>
        <w:jc w:val="both"/>
        <w:rPr>
          <w:rFonts w:ascii="Liberation Serif" w:eastAsiaTheme="minorHAnsi" w:hAnsi="Liberation Serif" w:cs="Liberation Serif"/>
          <w:sz w:val="28"/>
          <w:szCs w:val="28"/>
          <w:lang w:eastAsia="en-US"/>
        </w:rPr>
      </w:pP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Управление ходом реализации Программы и контроль за ее исполнением осуществляет ответственный исполнитель Программы – комитет по управлению имуществом администрации городского округа Верхняя Пышма. Основной целью управления реализацией Программы является обеспечение целевого использования бюджетных средств в соответствии с определенными целями и задачами Программы.</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Мероприятия Программы осуществляются в соответствии с Планом мероприятий по выполнению Программы (</w:t>
      </w:r>
      <w:hyperlink w:anchor="sub_1200" w:history="1">
        <w:r w:rsidRPr="00E4291E">
          <w:rPr>
            <w:rFonts w:ascii="Liberation Serif" w:eastAsiaTheme="minorHAnsi" w:hAnsi="Liberation Serif" w:cs="Liberation Serif"/>
            <w:sz w:val="28"/>
            <w:szCs w:val="28"/>
            <w:lang w:eastAsia="en-US"/>
          </w:rPr>
          <w:t>Приложение № 2</w:t>
        </w:r>
      </w:hyperlink>
      <w:r w:rsidRPr="00E4291E">
        <w:rPr>
          <w:rFonts w:ascii="Liberation Serif" w:eastAsiaTheme="minorHAnsi" w:hAnsi="Liberation Serif" w:cs="Liberation Serif"/>
          <w:sz w:val="28"/>
          <w:szCs w:val="28"/>
          <w:lang w:eastAsia="en-US"/>
        </w:rPr>
        <w:t xml:space="preserve"> к Программе).</w:t>
      </w:r>
    </w:p>
    <w:p w:rsidR="00C117A0" w:rsidRPr="00E4291E" w:rsidRDefault="00C117A0" w:rsidP="00C117A0">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Участниками мероприятий Программы являются юридические и (или) физические лица, в том числе муниципальные учреждения городского округа, Верхняя Пышма осуществляющие поставку товаров, выполнение работ и (или) оказание услуг, необходимых для реализации Программы, в соответствии с</w:t>
      </w:r>
      <w:r>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законодательством Российской Федерации.</w:t>
      </w:r>
    </w:p>
    <w:p w:rsidR="00C117A0" w:rsidRPr="00B67B61" w:rsidRDefault="00C117A0" w:rsidP="00C117A0">
      <w:pPr>
        <w:ind w:firstLine="709"/>
        <w:jc w:val="both"/>
        <w:rPr>
          <w:rFonts w:asciiTheme="minorHAnsi" w:eastAsiaTheme="minorHAnsi" w:hAnsiTheme="minorHAnsi" w:cstheme="minorBidi"/>
          <w:szCs w:val="22"/>
          <w:lang w:eastAsia="en-US"/>
        </w:rPr>
      </w:pPr>
      <w:r w:rsidRPr="00E4291E">
        <w:rPr>
          <w:rFonts w:ascii="Liberation Serif" w:eastAsiaTheme="minorHAnsi" w:hAnsi="Liberation Serif" w:cs="Liberation Serif"/>
          <w:sz w:val="28"/>
          <w:szCs w:val="28"/>
          <w:lang w:eastAsia="en-US"/>
        </w:rPr>
        <w:t>Финансирование Программы осуществляется за счет средств местного бюджета городского округа Верхняя Пышма.</w:t>
      </w:r>
      <w:r>
        <w:rPr>
          <w:rFonts w:ascii="Liberation Serif" w:eastAsiaTheme="minorHAnsi" w:hAnsi="Liberation Serif" w:cs="Liberation Serif"/>
          <w:sz w:val="28"/>
          <w:szCs w:val="28"/>
          <w:lang w:eastAsia="en-US"/>
        </w:rPr>
        <w:t xml:space="preserve"> </w:t>
      </w:r>
    </w:p>
    <w:p w:rsidR="00BD231C" w:rsidRDefault="00BD231C">
      <w:pPr>
        <w:sectPr w:rsidR="00BD231C" w:rsidSect="00480CA7">
          <w:headerReference w:type="default" r:id="rId14"/>
          <w:footerReference w:type="default" r:id="rId15"/>
          <w:pgSz w:w="12240" w:h="15840"/>
          <w:pgMar w:top="1134" w:right="567" w:bottom="1134" w:left="1418" w:header="283" w:footer="0" w:gutter="0"/>
          <w:cols w:space="720"/>
          <w:titlePg/>
          <w:docGrid w:linePitch="299"/>
        </w:sectPr>
      </w:pPr>
    </w:p>
    <w:tbl>
      <w:tblPr>
        <w:tblW w:w="15168" w:type="dxa"/>
        <w:tblLook w:val="04A0" w:firstRow="1" w:lastRow="0" w:firstColumn="1" w:lastColumn="0" w:noHBand="0" w:noVBand="1"/>
      </w:tblPr>
      <w:tblGrid>
        <w:gridCol w:w="15168"/>
      </w:tblGrid>
      <w:tr w:rsidR="00142417" w:rsidRPr="00142417" w:rsidTr="002708D8">
        <w:trPr>
          <w:trHeight w:val="1080"/>
        </w:trPr>
        <w:tc>
          <w:tcPr>
            <w:tcW w:w="15168" w:type="dxa"/>
            <w:tcBorders>
              <w:top w:val="nil"/>
              <w:left w:val="nil"/>
              <w:bottom w:val="nil"/>
              <w:right w:val="nil"/>
            </w:tcBorders>
            <w:shd w:val="clear" w:color="auto" w:fill="auto"/>
            <w:noWrap/>
            <w:vAlign w:val="center"/>
            <w:hideMark/>
          </w:tcPr>
          <w:p w:rsidR="00142417" w:rsidRPr="00142417" w:rsidRDefault="00142417" w:rsidP="00142417">
            <w:pPr>
              <w:contextualSpacing/>
              <w:rPr>
                <w:rFonts w:ascii="Liberation Serif" w:eastAsiaTheme="minorHAnsi" w:hAnsi="Liberation Serif" w:cs="Times New Roman"/>
                <w:sz w:val="24"/>
                <w:szCs w:val="24"/>
                <w:lang w:eastAsia="en-US"/>
              </w:rPr>
            </w:pPr>
            <w:r w:rsidRPr="00142417">
              <w:rPr>
                <w:rFonts w:ascii="Liberation Serif" w:eastAsia="Times New Roman" w:hAnsi="Liberation Serif" w:cs="Times New Roman"/>
                <w:sz w:val="24"/>
                <w:szCs w:val="24"/>
              </w:rPr>
              <w:lastRenderedPageBreak/>
              <w:t xml:space="preserve">                                                                                                                                                       </w:t>
            </w:r>
            <w:r w:rsidRPr="00142417">
              <w:rPr>
                <w:rFonts w:ascii="Liberation Serif" w:eastAsiaTheme="minorHAnsi" w:hAnsi="Liberation Serif" w:cs="Times New Roman"/>
                <w:sz w:val="24"/>
                <w:szCs w:val="24"/>
                <w:lang w:eastAsia="en-US"/>
              </w:rPr>
              <w:t xml:space="preserve">Приложение № 1  </w:t>
            </w:r>
          </w:p>
          <w:p w:rsidR="00142417" w:rsidRPr="00142417" w:rsidRDefault="00142417" w:rsidP="00142417">
            <w:pPr>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 xml:space="preserve">                                                                                                </w:t>
            </w:r>
            <w:r>
              <w:rPr>
                <w:rFonts w:ascii="Liberation Serif" w:eastAsiaTheme="minorHAnsi" w:hAnsi="Liberation Serif" w:cs="Times New Roman"/>
                <w:sz w:val="24"/>
                <w:szCs w:val="24"/>
                <w:lang w:eastAsia="en-US"/>
              </w:rPr>
              <w:t xml:space="preserve">                                                  </w:t>
            </w:r>
            <w:r w:rsidRPr="00142417">
              <w:rPr>
                <w:rFonts w:ascii="Liberation Serif" w:eastAsiaTheme="minorHAnsi" w:hAnsi="Liberation Serif" w:cs="Times New Roman"/>
                <w:sz w:val="24"/>
                <w:szCs w:val="24"/>
                <w:lang w:eastAsia="en-US"/>
              </w:rPr>
              <w:t xml:space="preserve">     к муниципальной программе «Повышение</w:t>
            </w:r>
          </w:p>
          <w:p w:rsidR="00142417" w:rsidRPr="00142417" w:rsidRDefault="00142417" w:rsidP="00142417">
            <w:pPr>
              <w:tabs>
                <w:tab w:val="left" w:pos="6053"/>
              </w:tabs>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 xml:space="preserve">                                                                                                                                                       эффективности управления муниципальной</w:t>
            </w:r>
          </w:p>
          <w:p w:rsidR="00142417" w:rsidRPr="00142417" w:rsidRDefault="00142417" w:rsidP="00142417">
            <w:pPr>
              <w:tabs>
                <w:tab w:val="left" w:pos="6053"/>
              </w:tabs>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 xml:space="preserve">                                                                                                                                                       собственностью на территории городского</w:t>
            </w:r>
          </w:p>
          <w:p w:rsidR="00142417" w:rsidRPr="00142417" w:rsidRDefault="00142417" w:rsidP="00142417">
            <w:pPr>
              <w:spacing w:after="160" w:line="259" w:lineRule="auto"/>
              <w:contextualSpacing/>
              <w:jc w:val="center"/>
              <w:rPr>
                <w:rFonts w:ascii="Times New Roman" w:eastAsiaTheme="minorHAnsi" w:hAnsi="Times New Roman" w:cs="Times New Roman"/>
                <w:sz w:val="20"/>
                <w:lang w:eastAsia="en-US"/>
              </w:rPr>
            </w:pPr>
            <w:r w:rsidRPr="00142417">
              <w:rPr>
                <w:rFonts w:ascii="Liberation Serif" w:eastAsiaTheme="minorHAnsi" w:hAnsi="Liberation Serif" w:cs="Times New Roman"/>
                <w:sz w:val="24"/>
                <w:szCs w:val="24"/>
                <w:lang w:eastAsia="en-US"/>
              </w:rPr>
              <w:t xml:space="preserve">                                                                                                округа Верхняя Пышма»                                                                                                                                                                                                                                                                                                                                                           </w:t>
            </w:r>
          </w:p>
        </w:tc>
      </w:tr>
      <w:tr w:rsidR="00142417" w:rsidRPr="00142417" w:rsidTr="002708D8">
        <w:trPr>
          <w:trHeight w:val="525"/>
        </w:trPr>
        <w:tc>
          <w:tcPr>
            <w:tcW w:w="15168" w:type="dxa"/>
            <w:tcBorders>
              <w:top w:val="nil"/>
              <w:left w:val="nil"/>
              <w:bottom w:val="nil"/>
              <w:right w:val="nil"/>
            </w:tcBorders>
            <w:shd w:val="clear" w:color="auto" w:fill="auto"/>
            <w:noWrap/>
            <w:vAlign w:val="bottom"/>
            <w:hideMark/>
          </w:tcPr>
          <w:p w:rsidR="00142417" w:rsidRPr="00142417" w:rsidRDefault="00142417" w:rsidP="00142417">
            <w:pPr>
              <w:spacing w:after="160" w:line="259" w:lineRule="auto"/>
              <w:contextualSpacing/>
              <w:jc w:val="center"/>
              <w:rPr>
                <w:rFonts w:ascii="Liberation Serif" w:eastAsiaTheme="minorHAnsi" w:hAnsi="Liberation Serif" w:cs="Times New Roman"/>
                <w:b/>
                <w:bCs/>
                <w:sz w:val="24"/>
                <w:szCs w:val="24"/>
                <w:lang w:eastAsia="en-US"/>
              </w:rPr>
            </w:pPr>
            <w:r w:rsidRPr="00142417">
              <w:rPr>
                <w:rFonts w:ascii="Liberation Serif" w:eastAsiaTheme="minorHAnsi" w:hAnsi="Liberation Serif" w:cs="Times New Roman"/>
                <w:b/>
                <w:bCs/>
                <w:sz w:val="24"/>
                <w:szCs w:val="24"/>
                <w:lang w:eastAsia="en-US"/>
              </w:rPr>
              <w:t>ЦЕЛИ, ЗАДАЧИ И ЦЕЛЕВЫЕ ПОКАЗАТЕЛИ</w:t>
            </w:r>
          </w:p>
        </w:tc>
      </w:tr>
      <w:tr w:rsidR="00142417" w:rsidRPr="00142417" w:rsidTr="002708D8">
        <w:trPr>
          <w:trHeight w:val="255"/>
        </w:trPr>
        <w:tc>
          <w:tcPr>
            <w:tcW w:w="15168" w:type="dxa"/>
            <w:tcBorders>
              <w:top w:val="nil"/>
              <w:left w:val="nil"/>
              <w:bottom w:val="nil"/>
              <w:right w:val="nil"/>
            </w:tcBorders>
            <w:shd w:val="clear" w:color="auto" w:fill="auto"/>
            <w:noWrap/>
            <w:vAlign w:val="center"/>
            <w:hideMark/>
          </w:tcPr>
          <w:p w:rsidR="00142417" w:rsidRPr="00142417" w:rsidRDefault="00142417" w:rsidP="00142417">
            <w:pPr>
              <w:spacing w:after="160" w:line="259" w:lineRule="auto"/>
              <w:contextualSpacing/>
              <w:jc w:val="center"/>
              <w:rPr>
                <w:rFonts w:ascii="Liberation Serif" w:eastAsiaTheme="minorHAnsi" w:hAnsi="Liberation Serif" w:cs="Times New Roman"/>
                <w:b/>
                <w:bCs/>
                <w:sz w:val="24"/>
                <w:szCs w:val="24"/>
                <w:lang w:eastAsia="en-US"/>
              </w:rPr>
            </w:pPr>
            <w:r w:rsidRPr="00142417">
              <w:rPr>
                <w:rFonts w:ascii="Liberation Serif" w:eastAsiaTheme="minorHAnsi" w:hAnsi="Liberation Serif" w:cs="Times New Roman"/>
                <w:b/>
                <w:bCs/>
                <w:sz w:val="24"/>
                <w:szCs w:val="24"/>
                <w:lang w:eastAsia="en-US"/>
              </w:rPr>
              <w:t>реализации муниципальной программы</w:t>
            </w:r>
          </w:p>
        </w:tc>
      </w:tr>
      <w:tr w:rsidR="00142417" w:rsidRPr="00142417" w:rsidTr="002708D8">
        <w:trPr>
          <w:trHeight w:val="510"/>
        </w:trPr>
        <w:tc>
          <w:tcPr>
            <w:tcW w:w="15168" w:type="dxa"/>
            <w:tcBorders>
              <w:top w:val="nil"/>
              <w:left w:val="nil"/>
              <w:bottom w:val="nil"/>
              <w:right w:val="nil"/>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
                <w:sz w:val="24"/>
                <w:szCs w:val="24"/>
                <w:lang w:eastAsia="en-US"/>
              </w:rPr>
            </w:pPr>
            <w:r w:rsidRPr="00142417">
              <w:rPr>
                <w:rFonts w:ascii="Liberation Serif" w:eastAsiaTheme="minorHAnsi" w:hAnsi="Liberation Serif" w:cs="Times New Roman"/>
                <w:b/>
                <w:sz w:val="24"/>
                <w:szCs w:val="24"/>
                <w:lang w:eastAsia="en-US"/>
              </w:rPr>
              <w:t>«Повышение эффективности управления муниципальной собственностью на территории городского округа Верхняя Пышма»</w:t>
            </w:r>
          </w:p>
        </w:tc>
      </w:tr>
    </w:tbl>
    <w:p w:rsidR="00142417" w:rsidRPr="00142417" w:rsidRDefault="00142417" w:rsidP="00142417">
      <w:pPr>
        <w:contextualSpacing/>
        <w:rPr>
          <w:rFonts w:ascii="Times New Roman" w:eastAsiaTheme="minorHAnsi" w:hAnsi="Times New Roman" w:cs="Times New Roman"/>
          <w:sz w:val="2"/>
          <w:szCs w:val="22"/>
          <w:lang w:eastAsia="en-US"/>
        </w:rPr>
      </w:pPr>
    </w:p>
    <w:tbl>
      <w:tblPr>
        <w:tblW w:w="15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6"/>
        <w:gridCol w:w="3685"/>
        <w:gridCol w:w="1134"/>
        <w:gridCol w:w="1134"/>
        <w:gridCol w:w="1134"/>
        <w:gridCol w:w="1276"/>
        <w:gridCol w:w="1276"/>
        <w:gridCol w:w="1293"/>
        <w:gridCol w:w="3384"/>
      </w:tblGrid>
      <w:tr w:rsidR="00142417" w:rsidRPr="00142417" w:rsidTr="00142417">
        <w:tc>
          <w:tcPr>
            <w:tcW w:w="846" w:type="dxa"/>
            <w:vMerge w:val="restart"/>
            <w:shd w:val="clear" w:color="auto" w:fill="auto"/>
            <w:hideMark/>
          </w:tcPr>
          <w:p w:rsidR="00142417" w:rsidRPr="00142417" w:rsidRDefault="00142417" w:rsidP="00142417">
            <w:pPr>
              <w:spacing w:after="160" w:line="259" w:lineRule="auto"/>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Номер строки</w:t>
            </w:r>
          </w:p>
        </w:tc>
        <w:tc>
          <w:tcPr>
            <w:tcW w:w="3685" w:type="dxa"/>
            <w:vMerge w:val="restart"/>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Наименование цели (целей) и задач, целевых показателей</w:t>
            </w:r>
          </w:p>
        </w:tc>
        <w:tc>
          <w:tcPr>
            <w:tcW w:w="1134" w:type="dxa"/>
            <w:vMerge w:val="restart"/>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Единица измерения</w:t>
            </w:r>
          </w:p>
        </w:tc>
        <w:tc>
          <w:tcPr>
            <w:tcW w:w="6113" w:type="dxa"/>
            <w:gridSpan w:val="5"/>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Значение целевого показателя реализации муниципальной программы</w:t>
            </w:r>
          </w:p>
        </w:tc>
        <w:tc>
          <w:tcPr>
            <w:tcW w:w="3384" w:type="dxa"/>
            <w:vMerge w:val="restart"/>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Источник значений показателей</w:t>
            </w:r>
          </w:p>
        </w:tc>
      </w:tr>
      <w:tr w:rsidR="00142417" w:rsidRPr="00142417" w:rsidTr="00142417">
        <w:tc>
          <w:tcPr>
            <w:tcW w:w="846" w:type="dxa"/>
            <w:vMerge/>
            <w:vAlign w:val="center"/>
            <w:hideMark/>
          </w:tcPr>
          <w:p w:rsidR="00142417" w:rsidRPr="00142417" w:rsidRDefault="00142417" w:rsidP="00142417">
            <w:pPr>
              <w:spacing w:after="160" w:line="259" w:lineRule="auto"/>
              <w:contextualSpacing/>
              <w:rPr>
                <w:rFonts w:ascii="Liberation Serif" w:eastAsiaTheme="minorHAnsi" w:hAnsi="Liberation Serif" w:cs="Times New Roman"/>
                <w:bCs/>
                <w:sz w:val="24"/>
                <w:szCs w:val="24"/>
                <w:lang w:eastAsia="en-US"/>
              </w:rPr>
            </w:pPr>
          </w:p>
        </w:tc>
        <w:tc>
          <w:tcPr>
            <w:tcW w:w="3685" w:type="dxa"/>
            <w:vMerge/>
            <w:vAlign w:val="center"/>
            <w:hideMark/>
          </w:tcPr>
          <w:p w:rsidR="00142417" w:rsidRPr="00142417" w:rsidRDefault="00142417" w:rsidP="00142417">
            <w:pPr>
              <w:spacing w:after="160" w:line="259" w:lineRule="auto"/>
              <w:contextualSpacing/>
              <w:rPr>
                <w:rFonts w:ascii="Liberation Serif" w:eastAsiaTheme="minorHAnsi" w:hAnsi="Liberation Serif" w:cs="Times New Roman"/>
                <w:bCs/>
                <w:sz w:val="24"/>
                <w:szCs w:val="24"/>
                <w:lang w:eastAsia="en-US"/>
              </w:rPr>
            </w:pPr>
          </w:p>
        </w:tc>
        <w:tc>
          <w:tcPr>
            <w:tcW w:w="1134" w:type="dxa"/>
            <w:vMerge/>
            <w:vAlign w:val="center"/>
            <w:hideMark/>
          </w:tcPr>
          <w:p w:rsidR="00142417" w:rsidRPr="00142417" w:rsidRDefault="00142417" w:rsidP="00142417">
            <w:pPr>
              <w:spacing w:after="160" w:line="259" w:lineRule="auto"/>
              <w:contextualSpacing/>
              <w:rPr>
                <w:rFonts w:ascii="Liberation Serif" w:eastAsiaTheme="minorHAnsi" w:hAnsi="Liberation Serif" w:cs="Times New Roman"/>
                <w:bCs/>
                <w:sz w:val="24"/>
                <w:szCs w:val="24"/>
                <w:lang w:eastAsia="en-US"/>
              </w:rPr>
            </w:pPr>
          </w:p>
        </w:tc>
        <w:tc>
          <w:tcPr>
            <w:tcW w:w="1134" w:type="dxa"/>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2026 год</w:t>
            </w:r>
          </w:p>
        </w:tc>
        <w:tc>
          <w:tcPr>
            <w:tcW w:w="1134" w:type="dxa"/>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2027 год</w:t>
            </w:r>
          </w:p>
        </w:tc>
        <w:tc>
          <w:tcPr>
            <w:tcW w:w="1276" w:type="dxa"/>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2028 год</w:t>
            </w:r>
          </w:p>
        </w:tc>
        <w:tc>
          <w:tcPr>
            <w:tcW w:w="1276" w:type="dxa"/>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2029 год</w:t>
            </w:r>
          </w:p>
        </w:tc>
        <w:tc>
          <w:tcPr>
            <w:tcW w:w="1293" w:type="dxa"/>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2030 год</w:t>
            </w:r>
          </w:p>
        </w:tc>
        <w:tc>
          <w:tcPr>
            <w:tcW w:w="3384" w:type="dxa"/>
            <w:vMerge/>
            <w:vAlign w:val="center"/>
            <w:hideMark/>
          </w:tcPr>
          <w:p w:rsidR="00142417" w:rsidRPr="00142417" w:rsidRDefault="00142417" w:rsidP="00142417">
            <w:pPr>
              <w:spacing w:after="160" w:line="259" w:lineRule="auto"/>
              <w:contextualSpacing/>
              <w:rPr>
                <w:rFonts w:ascii="Liberation Serif" w:eastAsiaTheme="minorHAnsi" w:hAnsi="Liberation Serif" w:cs="Times New Roman"/>
                <w:bCs/>
                <w:sz w:val="24"/>
                <w:szCs w:val="24"/>
                <w:lang w:eastAsia="en-US"/>
              </w:rPr>
            </w:pPr>
          </w:p>
        </w:tc>
      </w:tr>
    </w:tbl>
    <w:p w:rsidR="00142417" w:rsidRPr="00142417" w:rsidRDefault="00142417" w:rsidP="00142417">
      <w:pPr>
        <w:spacing w:after="160" w:line="259" w:lineRule="auto"/>
        <w:contextualSpacing/>
        <w:rPr>
          <w:rFonts w:ascii="Liberation Serif" w:eastAsiaTheme="minorHAnsi" w:hAnsi="Liberation Serif" w:cs="Times New Roman"/>
          <w:sz w:val="2"/>
          <w:szCs w:val="2"/>
          <w:lang w:eastAsia="en-US"/>
        </w:rPr>
      </w:pPr>
    </w:p>
    <w:tbl>
      <w:tblPr>
        <w:tblW w:w="15162" w:type="dxa"/>
        <w:tblLayout w:type="fixed"/>
        <w:tblCellMar>
          <w:left w:w="28" w:type="dxa"/>
          <w:right w:w="28" w:type="dxa"/>
        </w:tblCellMar>
        <w:tblLook w:val="04A0" w:firstRow="1" w:lastRow="0" w:firstColumn="1" w:lastColumn="0" w:noHBand="0" w:noVBand="1"/>
      </w:tblPr>
      <w:tblGrid>
        <w:gridCol w:w="846"/>
        <w:gridCol w:w="3685"/>
        <w:gridCol w:w="1134"/>
        <w:gridCol w:w="1134"/>
        <w:gridCol w:w="1134"/>
        <w:gridCol w:w="1276"/>
        <w:gridCol w:w="1276"/>
        <w:gridCol w:w="1293"/>
        <w:gridCol w:w="3384"/>
      </w:tblGrid>
      <w:tr w:rsidR="00142417" w:rsidRPr="00142417" w:rsidTr="00142417">
        <w:trPr>
          <w:tblHeader/>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1</w:t>
            </w:r>
          </w:p>
        </w:tc>
        <w:tc>
          <w:tcPr>
            <w:tcW w:w="368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2</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3</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4</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5</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6</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7</w:t>
            </w:r>
          </w:p>
        </w:tc>
        <w:tc>
          <w:tcPr>
            <w:tcW w:w="12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8</w:t>
            </w:r>
          </w:p>
        </w:tc>
        <w:tc>
          <w:tcPr>
            <w:tcW w:w="338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9</w:t>
            </w:r>
          </w:p>
        </w:tc>
      </w:tr>
      <w:tr w:rsidR="00142417" w:rsidRPr="00142417" w:rsidTr="00142417">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w:t>
            </w:r>
          </w:p>
        </w:tc>
        <w:tc>
          <w:tcPr>
            <w:tcW w:w="14316" w:type="dxa"/>
            <w:gridSpan w:val="8"/>
            <w:tcBorders>
              <w:top w:val="single" w:sz="4" w:space="0" w:color="auto"/>
              <w:left w:val="nil"/>
              <w:bottom w:val="single" w:sz="4" w:space="0" w:color="auto"/>
              <w:right w:val="single" w:sz="4" w:space="0" w:color="auto"/>
            </w:tcBorders>
            <w:shd w:val="clear" w:color="000000" w:fill="FFFFFF"/>
            <w:vAlign w:val="center"/>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Цель 1. Обеспечение сохранности муниципального имущества, повышение результативности и эффективности управления, использования и распоряжения муниципальной собственностью городского округа Верхняя Пышма и земельными участками, государственная собственность на которые не разграничена и которые расположены в границах городского округа</w:t>
            </w:r>
          </w:p>
        </w:tc>
      </w:tr>
      <w:tr w:rsidR="00142417" w:rsidRPr="00142417" w:rsidTr="00142417">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2</w:t>
            </w:r>
          </w:p>
        </w:tc>
        <w:tc>
          <w:tcPr>
            <w:tcW w:w="14316" w:type="dxa"/>
            <w:gridSpan w:val="8"/>
            <w:tcBorders>
              <w:top w:val="single" w:sz="4" w:space="0" w:color="auto"/>
              <w:left w:val="nil"/>
              <w:bottom w:val="single" w:sz="4" w:space="0" w:color="auto"/>
              <w:right w:val="single" w:sz="4" w:space="0" w:color="auto"/>
            </w:tcBorders>
            <w:shd w:val="clear" w:color="000000" w:fill="FFFFFF"/>
            <w:vAlign w:val="center"/>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Задача 1.1. Приобретение объектов имущества в муниципальную собственность</w:t>
            </w:r>
          </w:p>
        </w:tc>
      </w:tr>
      <w:tr w:rsidR="00142417" w:rsidRPr="00142417" w:rsidTr="00142417">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3</w:t>
            </w:r>
          </w:p>
        </w:tc>
        <w:tc>
          <w:tcPr>
            <w:tcW w:w="368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 xml:space="preserve">Целевой показатель 1.1.1. Количество приобретенных объектов недвижимости в муниципальную собственность </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штука</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52</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w:t>
            </w:r>
          </w:p>
        </w:tc>
        <w:tc>
          <w:tcPr>
            <w:tcW w:w="12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w:t>
            </w:r>
          </w:p>
        </w:tc>
        <w:tc>
          <w:tcPr>
            <w:tcW w:w="338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Муниципальные контракты, договоры, входящие акты выполненных работ, оказанных услуг, акты приема-передачи и другие документы</w:t>
            </w:r>
          </w:p>
        </w:tc>
      </w:tr>
      <w:tr w:rsidR="00142417" w:rsidRPr="00142417" w:rsidTr="00142417">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4</w:t>
            </w:r>
          </w:p>
        </w:tc>
        <w:tc>
          <w:tcPr>
            <w:tcW w:w="368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Целевой показатель 1.1.2. Количество хозяйствующих субъектов</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штука</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w:t>
            </w:r>
          </w:p>
        </w:tc>
        <w:tc>
          <w:tcPr>
            <w:tcW w:w="12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w:t>
            </w:r>
          </w:p>
        </w:tc>
        <w:tc>
          <w:tcPr>
            <w:tcW w:w="338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Муниципальные контракты, договоры, входящие акты выполненных работ, оказанных услуг, акты приема-передачи и другие документы</w:t>
            </w:r>
          </w:p>
        </w:tc>
      </w:tr>
      <w:tr w:rsidR="00142417" w:rsidRPr="00142417" w:rsidTr="00142417">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5</w:t>
            </w:r>
          </w:p>
        </w:tc>
        <w:tc>
          <w:tcPr>
            <w:tcW w:w="14316" w:type="dxa"/>
            <w:gridSpan w:val="8"/>
            <w:tcBorders>
              <w:top w:val="single" w:sz="4" w:space="0" w:color="auto"/>
              <w:left w:val="nil"/>
              <w:bottom w:val="single" w:sz="4" w:space="0" w:color="auto"/>
              <w:right w:val="single" w:sz="4" w:space="0" w:color="auto"/>
            </w:tcBorders>
            <w:shd w:val="clear" w:color="000000" w:fill="FFFFFF"/>
            <w:vAlign w:val="center"/>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Задача 1.2. Проведение технической инвентаризации объектов недвижимости, находящихся в собственности городского округам Верхняя Пышма и кадастровых работ в отношении земельных участков</w:t>
            </w:r>
          </w:p>
        </w:tc>
      </w:tr>
      <w:tr w:rsidR="00142417" w:rsidRPr="00142417" w:rsidTr="00142417">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6</w:t>
            </w:r>
          </w:p>
        </w:tc>
        <w:tc>
          <w:tcPr>
            <w:tcW w:w="368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 xml:space="preserve">Целевой показатель 1.2.1. Количество изготовленных технических паспортов на объекты недвижимого имущества, а также </w:t>
            </w:r>
            <w:r w:rsidRPr="00142417">
              <w:rPr>
                <w:rFonts w:ascii="Liberation Serif" w:eastAsiaTheme="minorHAnsi" w:hAnsi="Liberation Serif" w:cs="Times New Roman"/>
                <w:sz w:val="24"/>
                <w:szCs w:val="24"/>
                <w:lang w:eastAsia="en-US"/>
              </w:rPr>
              <w:lastRenderedPageBreak/>
              <w:t>полученных справок о техническом состоянии недвижимого имущества</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lastRenderedPageBreak/>
              <w:t>штука</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30</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30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30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30</w:t>
            </w:r>
          </w:p>
        </w:tc>
        <w:tc>
          <w:tcPr>
            <w:tcW w:w="12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30</w:t>
            </w:r>
          </w:p>
        </w:tc>
        <w:tc>
          <w:tcPr>
            <w:tcW w:w="338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Муниципальные контракты, договоры, входящие акты выполненных работ, оказанных услуг</w:t>
            </w:r>
          </w:p>
        </w:tc>
      </w:tr>
      <w:tr w:rsidR="00142417" w:rsidRPr="00142417" w:rsidTr="00142417">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7</w:t>
            </w:r>
          </w:p>
        </w:tc>
        <w:tc>
          <w:tcPr>
            <w:tcW w:w="368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Целевой показатель 1.2.2. Количество технических планов (справок об идентификации, выписок и сведений из ЕГРН, подготовка проектной документации при перепланировке объекта) по объектам недвижимого имущества, находящегося в муниципальной собственности городского округа Верхняя Пышма</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штука</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30</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30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30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30</w:t>
            </w:r>
          </w:p>
        </w:tc>
        <w:tc>
          <w:tcPr>
            <w:tcW w:w="12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30</w:t>
            </w:r>
          </w:p>
        </w:tc>
        <w:tc>
          <w:tcPr>
            <w:tcW w:w="338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Муниципальные контракты, договоры, входящие акты выполненных работ, оказанных услуг, акты приема-передачи и другие документы</w:t>
            </w:r>
          </w:p>
        </w:tc>
      </w:tr>
      <w:tr w:rsidR="00142417" w:rsidRPr="00142417" w:rsidTr="00142417">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8</w:t>
            </w:r>
          </w:p>
        </w:tc>
        <w:tc>
          <w:tcPr>
            <w:tcW w:w="14316" w:type="dxa"/>
            <w:gridSpan w:val="8"/>
            <w:tcBorders>
              <w:top w:val="single" w:sz="4" w:space="0" w:color="auto"/>
              <w:left w:val="nil"/>
              <w:bottom w:val="single" w:sz="4" w:space="0" w:color="auto"/>
              <w:right w:val="single" w:sz="4" w:space="0" w:color="auto"/>
            </w:tcBorders>
            <w:shd w:val="clear" w:color="000000" w:fill="FFFFFF"/>
            <w:vAlign w:val="center"/>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Задача 1.3. Проведение оценки рыночной стоимости арендуемого и реализуемого имущества, в порядке, установленном Федеральным законом «Об оценочной деятельности в Российской Федерации»</w:t>
            </w:r>
          </w:p>
        </w:tc>
      </w:tr>
      <w:tr w:rsidR="00142417" w:rsidRPr="00142417" w:rsidTr="00142417">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9</w:t>
            </w:r>
          </w:p>
        </w:tc>
        <w:tc>
          <w:tcPr>
            <w:tcW w:w="368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Целевой показатель 1.3.1. Количество объектов муниципальной собственности, по которым проведена независимая оценка их рыночной стоимости, права аренды недвижимого имущества и права на заключение договоров аренды недвижимого имущества и установку, и эксплуатацию рекламных конструкций</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штука</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80</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40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60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90</w:t>
            </w:r>
          </w:p>
        </w:tc>
        <w:tc>
          <w:tcPr>
            <w:tcW w:w="12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90</w:t>
            </w:r>
          </w:p>
        </w:tc>
        <w:tc>
          <w:tcPr>
            <w:tcW w:w="338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Муниципальные контракты, договоры, входящие акты выполненных работ, оказанных услуг</w:t>
            </w:r>
          </w:p>
        </w:tc>
      </w:tr>
      <w:tr w:rsidR="00142417" w:rsidRPr="00142417" w:rsidTr="00142417">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10</w:t>
            </w:r>
          </w:p>
        </w:tc>
        <w:tc>
          <w:tcPr>
            <w:tcW w:w="14316" w:type="dxa"/>
            <w:gridSpan w:val="8"/>
            <w:tcBorders>
              <w:top w:val="single" w:sz="4" w:space="0" w:color="auto"/>
              <w:left w:val="nil"/>
              <w:bottom w:val="single" w:sz="4" w:space="0" w:color="auto"/>
              <w:right w:val="single" w:sz="4" w:space="0" w:color="auto"/>
            </w:tcBorders>
            <w:shd w:val="clear" w:color="000000" w:fill="FFFFFF"/>
            <w:vAlign w:val="center"/>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Задача 1.4. Осуществление полномочий в сфере распространения наружной рекламы на территории городского округа Верхняя Пышма</w:t>
            </w:r>
          </w:p>
        </w:tc>
      </w:tr>
      <w:tr w:rsidR="00142417" w:rsidRPr="00142417" w:rsidTr="00142417">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11</w:t>
            </w:r>
          </w:p>
        </w:tc>
        <w:tc>
          <w:tcPr>
            <w:tcW w:w="368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 xml:space="preserve">Целевой показатель 1.4.1. Количество демонтированных несанкционированных рекламных </w:t>
            </w:r>
            <w:r w:rsidRPr="00142417">
              <w:rPr>
                <w:rFonts w:ascii="Liberation Serif" w:eastAsiaTheme="minorHAnsi" w:hAnsi="Liberation Serif" w:cs="Times New Roman"/>
                <w:sz w:val="24"/>
                <w:szCs w:val="24"/>
                <w:lang w:eastAsia="en-US"/>
              </w:rPr>
              <w:lastRenderedPageBreak/>
              <w:t>конструкций, нестационарных торговых объектов</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lastRenderedPageBreak/>
              <w:t>штука</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3</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50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50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72</w:t>
            </w:r>
          </w:p>
        </w:tc>
        <w:tc>
          <w:tcPr>
            <w:tcW w:w="12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72</w:t>
            </w:r>
          </w:p>
        </w:tc>
        <w:tc>
          <w:tcPr>
            <w:tcW w:w="338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Муниципальные контракты, договоры, входящие акты выполненных работ, оказанных услуг</w:t>
            </w:r>
          </w:p>
        </w:tc>
      </w:tr>
      <w:tr w:rsidR="00142417" w:rsidRPr="00142417" w:rsidTr="00142417">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12</w:t>
            </w:r>
          </w:p>
        </w:tc>
        <w:tc>
          <w:tcPr>
            <w:tcW w:w="14316" w:type="dxa"/>
            <w:gridSpan w:val="8"/>
            <w:tcBorders>
              <w:top w:val="single" w:sz="4" w:space="0" w:color="auto"/>
              <w:left w:val="nil"/>
              <w:bottom w:val="single" w:sz="4" w:space="0" w:color="auto"/>
              <w:right w:val="single" w:sz="4" w:space="0" w:color="auto"/>
            </w:tcBorders>
            <w:shd w:val="clear" w:color="000000" w:fill="FFFFFF"/>
            <w:vAlign w:val="center"/>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Задача 1.5. Сохранение эксплуатационных характеристик муниципального имущества городского округа Верхняя Пышма</w:t>
            </w:r>
          </w:p>
        </w:tc>
      </w:tr>
      <w:tr w:rsidR="00142417" w:rsidRPr="00142417" w:rsidTr="00142417">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13</w:t>
            </w:r>
          </w:p>
        </w:tc>
        <w:tc>
          <w:tcPr>
            <w:tcW w:w="368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Целевой показатель 1.5.1.  Количество объектов муниципальной собственности, по которым осуществлен ремонт</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штука</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2</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w:t>
            </w:r>
          </w:p>
        </w:tc>
        <w:tc>
          <w:tcPr>
            <w:tcW w:w="12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w:t>
            </w:r>
          </w:p>
        </w:tc>
        <w:tc>
          <w:tcPr>
            <w:tcW w:w="338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Муниципальные контракты, договоры, входящие акты выполненных работ, оказанных услуг, акты приема-передачи и другие документы</w:t>
            </w:r>
          </w:p>
        </w:tc>
      </w:tr>
      <w:tr w:rsidR="00142417" w:rsidRPr="00142417" w:rsidTr="00142417">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14</w:t>
            </w:r>
          </w:p>
        </w:tc>
        <w:tc>
          <w:tcPr>
            <w:tcW w:w="368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Целевой показатель 1.5.2. Количество объектов, по которым произведены мероприятия по обслуживанию и сохранности муниципального имущества (в том числе по коммунальным затратам)</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штука</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12</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9</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10</w:t>
            </w:r>
          </w:p>
        </w:tc>
        <w:tc>
          <w:tcPr>
            <w:tcW w:w="12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10</w:t>
            </w:r>
          </w:p>
        </w:tc>
        <w:tc>
          <w:tcPr>
            <w:tcW w:w="338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Муниципальные контракты, договоры, входящие акты выполненных работ, оказанных услуг, акты приема-передачи и другие документы</w:t>
            </w:r>
          </w:p>
        </w:tc>
      </w:tr>
      <w:tr w:rsidR="00142417" w:rsidRPr="00142417" w:rsidTr="00142417">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15</w:t>
            </w:r>
          </w:p>
        </w:tc>
        <w:tc>
          <w:tcPr>
            <w:tcW w:w="14316" w:type="dxa"/>
            <w:gridSpan w:val="8"/>
            <w:tcBorders>
              <w:top w:val="single" w:sz="4" w:space="0" w:color="auto"/>
              <w:left w:val="nil"/>
              <w:bottom w:val="single" w:sz="4" w:space="0" w:color="auto"/>
              <w:right w:val="single" w:sz="4" w:space="0" w:color="auto"/>
            </w:tcBorders>
            <w:shd w:val="clear" w:color="000000" w:fill="FFFFFF"/>
            <w:vAlign w:val="center"/>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Цель 2.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w:t>
            </w:r>
          </w:p>
        </w:tc>
      </w:tr>
      <w:tr w:rsidR="00142417" w:rsidRPr="00142417" w:rsidTr="00142417">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16</w:t>
            </w:r>
          </w:p>
        </w:tc>
        <w:tc>
          <w:tcPr>
            <w:tcW w:w="14316" w:type="dxa"/>
            <w:gridSpan w:val="8"/>
            <w:tcBorders>
              <w:top w:val="single" w:sz="4" w:space="0" w:color="auto"/>
              <w:left w:val="nil"/>
              <w:bottom w:val="single" w:sz="4" w:space="0" w:color="auto"/>
              <w:right w:val="single" w:sz="4" w:space="0" w:color="auto"/>
            </w:tcBorders>
            <w:shd w:val="clear" w:color="000000" w:fill="FFFFFF"/>
            <w:vAlign w:val="center"/>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Задача 2.1. Увеличение количества муниципального имущества городского округа Верхняя Пышма в Перечне муниципального имущества, предназначенного для предоставления во владение и (или) пользование субъектам МСП и организациям, образующим инфраструктуру поддержки МСП</w:t>
            </w:r>
          </w:p>
        </w:tc>
      </w:tr>
      <w:tr w:rsidR="00142417" w:rsidRPr="00142417" w:rsidTr="00142417">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17</w:t>
            </w:r>
          </w:p>
        </w:tc>
        <w:tc>
          <w:tcPr>
            <w:tcW w:w="368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 xml:space="preserve">Целевой показатель 2.1.1. Количество объектов имущества в перечне муниципального имущества городского округа Верхняя Пышма, предназначенного для предоставления во владение и (или) в пользование субъектам МСП и организациям, образующим инфраструктуру поддержки субъектов МСП </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штука</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80</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80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81</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82</w:t>
            </w:r>
          </w:p>
        </w:tc>
        <w:tc>
          <w:tcPr>
            <w:tcW w:w="12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83</w:t>
            </w:r>
          </w:p>
        </w:tc>
        <w:tc>
          <w:tcPr>
            <w:tcW w:w="338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Перечень муниципального имущества городского округа Верхняя Пышма, предназначенного для предоставления во владение и (или) в пользование субъектам МСП и организациям, образующим инфраструктуру поддержки субъектов МСП</w:t>
            </w:r>
          </w:p>
        </w:tc>
      </w:tr>
    </w:tbl>
    <w:p w:rsidR="00142417" w:rsidRPr="00142417" w:rsidRDefault="00142417" w:rsidP="00142417">
      <w:pPr>
        <w:contextualSpacing/>
        <w:rPr>
          <w:rFonts w:ascii="Liberation Serif" w:eastAsiaTheme="minorHAnsi" w:hAnsi="Liberation Serif" w:cs="Times New Roman"/>
          <w:sz w:val="24"/>
          <w:szCs w:val="24"/>
          <w:lang w:eastAsia="en-US"/>
        </w:rPr>
      </w:pPr>
    </w:p>
    <w:p w:rsidR="00142417" w:rsidRDefault="00142417">
      <w:pPr>
        <w:spacing w:after="160" w:line="259" w:lineRule="auto"/>
        <w:rPr>
          <w:rFonts w:ascii="Liberation Serif" w:eastAsiaTheme="minorHAnsi" w:hAnsi="Liberation Serif" w:cs="Times New Roman"/>
          <w:sz w:val="24"/>
          <w:szCs w:val="24"/>
          <w:lang w:eastAsia="en-US"/>
        </w:rPr>
      </w:pPr>
      <w:r>
        <w:rPr>
          <w:rFonts w:ascii="Liberation Serif" w:eastAsiaTheme="minorHAnsi" w:hAnsi="Liberation Serif" w:cs="Times New Roman"/>
          <w:sz w:val="24"/>
          <w:szCs w:val="24"/>
          <w:lang w:eastAsia="en-US"/>
        </w:rPr>
        <w:br w:type="page"/>
      </w:r>
    </w:p>
    <w:tbl>
      <w:tblPr>
        <w:tblStyle w:val="aa"/>
        <w:tblW w:w="6129" w:type="dxa"/>
        <w:tblInd w:w="8964" w:type="dxa"/>
        <w:tblLook w:val="04A0" w:firstRow="1" w:lastRow="0" w:firstColumn="1" w:lastColumn="0" w:noHBand="0" w:noVBand="1"/>
      </w:tblPr>
      <w:tblGrid>
        <w:gridCol w:w="6129"/>
      </w:tblGrid>
      <w:tr w:rsidR="00D90D92" w:rsidTr="00D90D92">
        <w:tc>
          <w:tcPr>
            <w:tcW w:w="6129" w:type="dxa"/>
            <w:tcBorders>
              <w:top w:val="nil"/>
              <w:left w:val="nil"/>
              <w:bottom w:val="nil"/>
              <w:right w:val="nil"/>
            </w:tcBorders>
          </w:tcPr>
          <w:p w:rsidR="00D90D92" w:rsidRDefault="00142417" w:rsidP="002708D8">
            <w:pPr>
              <w:tabs>
                <w:tab w:val="left" w:pos="6034"/>
              </w:tabs>
              <w:spacing w:after="160" w:line="259" w:lineRule="auto"/>
              <w:contextualSpacing/>
              <w:jc w:val="both"/>
              <w:rPr>
                <w:rFonts w:ascii="Liberation Serif" w:eastAsiaTheme="minorHAnsi" w:hAnsi="Liberation Serif" w:cs="Times New Roman"/>
                <w:sz w:val="24"/>
                <w:szCs w:val="24"/>
                <w:lang w:eastAsia="en-US"/>
              </w:rPr>
            </w:pPr>
            <w:r>
              <w:rPr>
                <w:rFonts w:ascii="Liberation Serif" w:eastAsiaTheme="minorHAnsi" w:hAnsi="Liberation Serif" w:cs="Times New Roman"/>
                <w:sz w:val="24"/>
                <w:szCs w:val="24"/>
                <w:lang w:eastAsia="en-US"/>
              </w:rPr>
              <w:lastRenderedPageBreak/>
              <w:t>При</w:t>
            </w:r>
            <w:r w:rsidR="00D90D92">
              <w:rPr>
                <w:rFonts w:ascii="Liberation Serif" w:eastAsiaTheme="minorHAnsi" w:hAnsi="Liberation Serif" w:cs="Times New Roman"/>
                <w:sz w:val="24"/>
                <w:szCs w:val="24"/>
                <w:lang w:eastAsia="en-US"/>
              </w:rPr>
              <w:t>ложение № 2</w:t>
            </w:r>
          </w:p>
          <w:p w:rsidR="00D90D92" w:rsidRDefault="00D90D92" w:rsidP="002708D8">
            <w:pPr>
              <w:tabs>
                <w:tab w:val="left" w:pos="6034"/>
              </w:tabs>
              <w:spacing w:after="160" w:line="259" w:lineRule="auto"/>
              <w:contextualSpacing/>
              <w:rPr>
                <w:rFonts w:ascii="Liberation Serif" w:eastAsiaTheme="minorHAnsi" w:hAnsi="Liberation Serif" w:cs="Times New Roman"/>
                <w:sz w:val="24"/>
                <w:szCs w:val="24"/>
                <w:lang w:eastAsia="en-US"/>
              </w:rPr>
            </w:pPr>
            <w:r>
              <w:rPr>
                <w:rFonts w:ascii="Liberation Serif" w:eastAsiaTheme="minorHAnsi" w:hAnsi="Liberation Serif" w:cs="Times New Roman"/>
                <w:sz w:val="24"/>
                <w:szCs w:val="24"/>
                <w:lang w:eastAsia="en-US"/>
              </w:rPr>
              <w:t>К муниципальной программе «Повышение эффективности управления муниципальной собственностью на территории городского округа Верхняя Пышма»</w:t>
            </w:r>
          </w:p>
        </w:tc>
      </w:tr>
    </w:tbl>
    <w:tbl>
      <w:tblPr>
        <w:tblW w:w="15309" w:type="dxa"/>
        <w:tblLayout w:type="fixed"/>
        <w:tblLook w:val="04A0" w:firstRow="1" w:lastRow="0" w:firstColumn="1" w:lastColumn="0" w:noHBand="0" w:noVBand="1"/>
      </w:tblPr>
      <w:tblGrid>
        <w:gridCol w:w="236"/>
        <w:gridCol w:w="592"/>
        <w:gridCol w:w="4275"/>
        <w:gridCol w:w="1276"/>
        <w:gridCol w:w="1276"/>
        <w:gridCol w:w="1276"/>
        <w:gridCol w:w="1276"/>
        <w:gridCol w:w="1134"/>
        <w:gridCol w:w="1275"/>
        <w:gridCol w:w="2693"/>
      </w:tblGrid>
      <w:tr w:rsidR="00D90D92" w:rsidRPr="00596AAE" w:rsidTr="00D87982">
        <w:trPr>
          <w:gridAfter w:val="9"/>
          <w:wAfter w:w="15073" w:type="dxa"/>
          <w:trHeight w:val="320"/>
        </w:trPr>
        <w:tc>
          <w:tcPr>
            <w:tcW w:w="236" w:type="dxa"/>
            <w:tcBorders>
              <w:top w:val="nil"/>
              <w:left w:val="nil"/>
              <w:bottom w:val="nil"/>
              <w:right w:val="nil"/>
            </w:tcBorders>
            <w:shd w:val="clear" w:color="auto" w:fill="auto"/>
            <w:vAlign w:val="bottom"/>
            <w:hideMark/>
          </w:tcPr>
          <w:p w:rsidR="00D90D92" w:rsidRPr="00596AAE" w:rsidRDefault="00D90D92" w:rsidP="00596AAE">
            <w:pPr>
              <w:spacing w:after="160" w:line="259" w:lineRule="auto"/>
              <w:rPr>
                <w:rFonts w:ascii="Times New Roman" w:eastAsiaTheme="minorHAnsi" w:hAnsi="Times New Roman" w:cs="Times New Roman"/>
                <w:sz w:val="2"/>
                <w:szCs w:val="22"/>
                <w:lang w:eastAsia="en-US"/>
              </w:rPr>
            </w:pPr>
          </w:p>
        </w:tc>
      </w:tr>
      <w:tr w:rsidR="00142417" w:rsidRPr="00142417" w:rsidTr="00D87982">
        <w:trPr>
          <w:trHeight w:val="527"/>
        </w:trPr>
        <w:tc>
          <w:tcPr>
            <w:tcW w:w="15309" w:type="dxa"/>
            <w:gridSpan w:val="10"/>
            <w:noWrap/>
            <w:vAlign w:val="bottom"/>
            <w:hideMark/>
          </w:tcPr>
          <w:p w:rsidR="00142417" w:rsidRPr="00142417" w:rsidRDefault="00142417" w:rsidP="00142417">
            <w:pPr>
              <w:spacing w:after="160" w:line="259" w:lineRule="auto"/>
              <w:ind w:right="4659" w:firstLine="34"/>
              <w:contextualSpacing/>
              <w:jc w:val="center"/>
              <w:rPr>
                <w:rFonts w:ascii="Liberation Serif" w:eastAsiaTheme="minorHAnsi" w:hAnsi="Liberation Serif" w:cs="Times New Roman"/>
                <w:b/>
                <w:bCs/>
                <w:sz w:val="24"/>
                <w:szCs w:val="24"/>
                <w:lang w:eastAsia="en-US"/>
              </w:rPr>
            </w:pPr>
            <w:r w:rsidRPr="00142417">
              <w:rPr>
                <w:rFonts w:ascii="Liberation Serif" w:eastAsiaTheme="minorHAnsi" w:hAnsi="Liberation Serif" w:cs="Times New Roman"/>
                <w:b/>
                <w:bCs/>
                <w:sz w:val="24"/>
                <w:szCs w:val="24"/>
                <w:lang w:eastAsia="en-US"/>
              </w:rPr>
              <w:t xml:space="preserve">                                                                                ПЛАН МЕРОПРИЯТИЙ</w:t>
            </w:r>
          </w:p>
        </w:tc>
      </w:tr>
      <w:tr w:rsidR="00142417" w:rsidRPr="00142417" w:rsidTr="00D87982">
        <w:trPr>
          <w:trHeight w:val="294"/>
        </w:trPr>
        <w:tc>
          <w:tcPr>
            <w:tcW w:w="15309" w:type="dxa"/>
            <w:gridSpan w:val="10"/>
            <w:noWrap/>
            <w:vAlign w:val="bottom"/>
            <w:hideMark/>
          </w:tcPr>
          <w:p w:rsidR="00142417" w:rsidRPr="00142417" w:rsidRDefault="00142417" w:rsidP="00142417">
            <w:pPr>
              <w:spacing w:after="160" w:line="259" w:lineRule="auto"/>
              <w:ind w:firstLine="34"/>
              <w:contextualSpacing/>
              <w:jc w:val="center"/>
              <w:rPr>
                <w:rFonts w:ascii="Liberation Serif" w:eastAsiaTheme="minorHAnsi" w:hAnsi="Liberation Serif" w:cs="Times New Roman"/>
                <w:b/>
                <w:bCs/>
                <w:sz w:val="24"/>
                <w:szCs w:val="24"/>
                <w:lang w:eastAsia="en-US"/>
              </w:rPr>
            </w:pPr>
            <w:r w:rsidRPr="00142417">
              <w:rPr>
                <w:rFonts w:ascii="Liberation Serif" w:eastAsiaTheme="minorHAnsi" w:hAnsi="Liberation Serif" w:cs="Times New Roman"/>
                <w:b/>
                <w:bCs/>
                <w:sz w:val="24"/>
                <w:szCs w:val="24"/>
                <w:lang w:eastAsia="en-US"/>
              </w:rPr>
              <w:t>по выполнению муниципальной программы</w:t>
            </w:r>
          </w:p>
        </w:tc>
      </w:tr>
      <w:tr w:rsidR="00142417" w:rsidRPr="00142417" w:rsidTr="00D87982">
        <w:trPr>
          <w:trHeight w:val="527"/>
        </w:trPr>
        <w:tc>
          <w:tcPr>
            <w:tcW w:w="15309" w:type="dxa"/>
            <w:gridSpan w:val="10"/>
            <w:hideMark/>
          </w:tcPr>
          <w:p w:rsidR="00142417" w:rsidRPr="0073383D" w:rsidRDefault="00142417" w:rsidP="00142417">
            <w:pPr>
              <w:spacing w:after="160" w:line="259" w:lineRule="auto"/>
              <w:ind w:firstLine="34"/>
              <w:contextualSpacing/>
              <w:jc w:val="center"/>
              <w:rPr>
                <w:rFonts w:ascii="Liberation Serif" w:eastAsiaTheme="minorHAnsi" w:hAnsi="Liberation Serif" w:cs="Times New Roman"/>
                <w:b/>
                <w:bCs/>
                <w:sz w:val="24"/>
                <w:szCs w:val="24"/>
                <w:lang w:eastAsia="en-US"/>
              </w:rPr>
            </w:pPr>
            <w:r w:rsidRPr="00142417">
              <w:rPr>
                <w:rFonts w:ascii="Liberation Serif" w:eastAsiaTheme="minorHAnsi" w:hAnsi="Liberation Serif" w:cs="Times New Roman"/>
                <w:b/>
                <w:bCs/>
                <w:sz w:val="24"/>
                <w:szCs w:val="24"/>
                <w:lang w:eastAsia="en-US"/>
              </w:rPr>
              <w:t>«Повышение эффективности управления муниципальной собственностью на территории городского округа Верхняя Пышма»</w:t>
            </w:r>
          </w:p>
        </w:tc>
      </w:tr>
      <w:tr w:rsidR="00142417" w:rsidRPr="00142417" w:rsidTr="00D87982">
        <w:tblPrEx>
          <w:tblCellMar>
            <w:left w:w="28" w:type="dxa"/>
            <w:right w:w="28" w:type="dxa"/>
          </w:tblCellMar>
        </w:tblPrEx>
        <w:trPr>
          <w:cantSplit/>
          <w:trHeight w:val="518"/>
        </w:trPr>
        <w:tc>
          <w:tcPr>
            <w:tcW w:w="82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Номер строки</w:t>
            </w:r>
          </w:p>
        </w:tc>
        <w:tc>
          <w:tcPr>
            <w:tcW w:w="42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Наименование мероприятия, источники ресурсного обеспечения</w:t>
            </w:r>
          </w:p>
        </w:tc>
        <w:tc>
          <w:tcPr>
            <w:tcW w:w="7513" w:type="dxa"/>
            <w:gridSpan w:val="6"/>
            <w:tcBorders>
              <w:top w:val="single" w:sz="4" w:space="0" w:color="auto"/>
              <w:left w:val="nil"/>
              <w:bottom w:val="single" w:sz="4" w:space="0" w:color="auto"/>
              <w:right w:val="single" w:sz="4" w:space="0" w:color="000000"/>
            </w:tcBorders>
            <w:shd w:val="clear" w:color="auto" w:fill="auto"/>
            <w:vAlign w:val="center"/>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Объем расходов на выполнение мероприятия за счёт всех источников ресурсного обеспечения (тыс. рублей)</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Номер строки целевых показателей, на достижение которых направлены мероприятия</w:t>
            </w:r>
          </w:p>
        </w:tc>
      </w:tr>
      <w:tr w:rsidR="00142417" w:rsidRPr="00142417" w:rsidTr="00D87982">
        <w:tblPrEx>
          <w:tblCellMar>
            <w:left w:w="28" w:type="dxa"/>
            <w:right w:w="28" w:type="dxa"/>
          </w:tblCellMar>
        </w:tblPrEx>
        <w:trPr>
          <w:cantSplit/>
          <w:trHeight w:val="878"/>
        </w:trPr>
        <w:tc>
          <w:tcPr>
            <w:tcW w:w="828" w:type="dxa"/>
            <w:gridSpan w:val="2"/>
            <w:vMerge/>
            <w:tcBorders>
              <w:top w:val="single" w:sz="4" w:space="0" w:color="auto"/>
              <w:left w:val="single" w:sz="4" w:space="0" w:color="auto"/>
              <w:bottom w:val="single" w:sz="4" w:space="0" w:color="auto"/>
              <w:right w:val="single" w:sz="4" w:space="0" w:color="auto"/>
            </w:tcBorders>
            <w:vAlign w:val="center"/>
            <w:hideMark/>
          </w:tcPr>
          <w:p w:rsidR="00142417" w:rsidRPr="00142417" w:rsidRDefault="00142417" w:rsidP="00142417">
            <w:pPr>
              <w:spacing w:after="160" w:line="259" w:lineRule="auto"/>
              <w:contextualSpacing/>
              <w:rPr>
                <w:rFonts w:ascii="Liberation Serif" w:eastAsiaTheme="minorHAnsi" w:hAnsi="Liberation Serif" w:cs="Times New Roman"/>
                <w:bCs/>
                <w:sz w:val="24"/>
                <w:szCs w:val="24"/>
                <w:lang w:eastAsia="en-US"/>
              </w:rPr>
            </w:pPr>
          </w:p>
        </w:tc>
        <w:tc>
          <w:tcPr>
            <w:tcW w:w="4275" w:type="dxa"/>
            <w:vMerge/>
            <w:tcBorders>
              <w:top w:val="single" w:sz="4" w:space="0" w:color="auto"/>
              <w:left w:val="single" w:sz="4" w:space="0" w:color="auto"/>
              <w:bottom w:val="single" w:sz="4" w:space="0" w:color="auto"/>
              <w:right w:val="single" w:sz="4" w:space="0" w:color="auto"/>
            </w:tcBorders>
            <w:vAlign w:val="center"/>
            <w:hideMark/>
          </w:tcPr>
          <w:p w:rsidR="00142417" w:rsidRPr="00142417" w:rsidRDefault="00142417" w:rsidP="00142417">
            <w:pPr>
              <w:spacing w:after="160" w:line="259" w:lineRule="auto"/>
              <w:contextualSpacing/>
              <w:rPr>
                <w:rFonts w:ascii="Liberation Serif" w:eastAsiaTheme="minorHAnsi" w:hAnsi="Liberation Serif" w:cs="Times New Roman"/>
                <w:bCs/>
                <w:sz w:val="24"/>
                <w:szCs w:val="24"/>
                <w:lang w:eastAsia="en-US"/>
              </w:rPr>
            </w:pPr>
          </w:p>
        </w:tc>
        <w:tc>
          <w:tcPr>
            <w:tcW w:w="1276" w:type="dxa"/>
            <w:tcBorders>
              <w:top w:val="single" w:sz="4" w:space="0" w:color="auto"/>
              <w:left w:val="nil"/>
              <w:bottom w:val="single" w:sz="4" w:space="0" w:color="auto"/>
              <w:right w:val="single" w:sz="4" w:space="0" w:color="auto"/>
            </w:tcBorders>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всего</w:t>
            </w:r>
          </w:p>
        </w:tc>
        <w:tc>
          <w:tcPr>
            <w:tcW w:w="1276" w:type="dxa"/>
            <w:tcBorders>
              <w:top w:val="single" w:sz="4" w:space="0" w:color="auto"/>
              <w:left w:val="nil"/>
              <w:bottom w:val="single" w:sz="4" w:space="0" w:color="auto"/>
              <w:right w:val="single" w:sz="4" w:space="0" w:color="auto"/>
            </w:tcBorders>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2026 год</w:t>
            </w:r>
          </w:p>
        </w:tc>
        <w:tc>
          <w:tcPr>
            <w:tcW w:w="1276" w:type="dxa"/>
            <w:tcBorders>
              <w:top w:val="single" w:sz="4" w:space="0" w:color="auto"/>
              <w:left w:val="nil"/>
              <w:bottom w:val="single" w:sz="4" w:space="0" w:color="auto"/>
              <w:right w:val="single" w:sz="4" w:space="0" w:color="auto"/>
            </w:tcBorders>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2027 год</w:t>
            </w:r>
          </w:p>
        </w:tc>
        <w:tc>
          <w:tcPr>
            <w:tcW w:w="1276" w:type="dxa"/>
            <w:tcBorders>
              <w:top w:val="single" w:sz="4" w:space="0" w:color="auto"/>
              <w:left w:val="nil"/>
              <w:bottom w:val="single" w:sz="4" w:space="0" w:color="auto"/>
              <w:right w:val="single" w:sz="4" w:space="0" w:color="auto"/>
            </w:tcBorders>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2028 год</w:t>
            </w:r>
          </w:p>
        </w:tc>
        <w:tc>
          <w:tcPr>
            <w:tcW w:w="1134" w:type="dxa"/>
            <w:tcBorders>
              <w:top w:val="single" w:sz="4" w:space="0" w:color="auto"/>
              <w:left w:val="nil"/>
              <w:bottom w:val="single" w:sz="4" w:space="0" w:color="auto"/>
              <w:right w:val="single" w:sz="4" w:space="0" w:color="auto"/>
            </w:tcBorders>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2029 год</w:t>
            </w:r>
          </w:p>
        </w:tc>
        <w:tc>
          <w:tcPr>
            <w:tcW w:w="1275" w:type="dxa"/>
            <w:tcBorders>
              <w:top w:val="single" w:sz="4" w:space="0" w:color="auto"/>
              <w:left w:val="nil"/>
              <w:bottom w:val="single" w:sz="4" w:space="0" w:color="auto"/>
              <w:right w:val="single" w:sz="4" w:space="0" w:color="auto"/>
            </w:tcBorders>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2030 год</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42417" w:rsidRPr="00142417" w:rsidRDefault="00142417" w:rsidP="00142417">
            <w:pPr>
              <w:spacing w:after="160" w:line="259" w:lineRule="auto"/>
              <w:contextualSpacing/>
              <w:rPr>
                <w:rFonts w:ascii="Liberation Serif" w:eastAsiaTheme="minorHAnsi" w:hAnsi="Liberation Serif" w:cs="Times New Roman"/>
                <w:bCs/>
                <w:sz w:val="24"/>
                <w:szCs w:val="24"/>
                <w:lang w:eastAsia="en-US"/>
              </w:rPr>
            </w:pPr>
          </w:p>
        </w:tc>
      </w:tr>
    </w:tbl>
    <w:p w:rsidR="00142417" w:rsidRPr="00142417" w:rsidRDefault="00142417" w:rsidP="00142417">
      <w:pPr>
        <w:spacing w:after="160" w:line="259" w:lineRule="auto"/>
        <w:contextualSpacing/>
        <w:rPr>
          <w:rFonts w:ascii="Liberation Serif" w:eastAsiaTheme="minorHAnsi" w:hAnsi="Liberation Serif" w:cs="Times New Roman"/>
          <w:sz w:val="2"/>
          <w:szCs w:val="2"/>
          <w:lang w:eastAsia="en-US"/>
        </w:rPr>
      </w:pPr>
    </w:p>
    <w:tbl>
      <w:tblPr>
        <w:tblW w:w="15304" w:type="dxa"/>
        <w:tblLayout w:type="fixed"/>
        <w:tblCellMar>
          <w:left w:w="28" w:type="dxa"/>
          <w:right w:w="28" w:type="dxa"/>
        </w:tblCellMar>
        <w:tblLook w:val="04A0" w:firstRow="1" w:lastRow="0" w:firstColumn="1" w:lastColumn="0" w:noHBand="0" w:noVBand="1"/>
      </w:tblPr>
      <w:tblGrid>
        <w:gridCol w:w="828"/>
        <w:gridCol w:w="4270"/>
        <w:gridCol w:w="1276"/>
        <w:gridCol w:w="1276"/>
        <w:gridCol w:w="1276"/>
        <w:gridCol w:w="1276"/>
        <w:gridCol w:w="1134"/>
        <w:gridCol w:w="1275"/>
        <w:gridCol w:w="2693"/>
      </w:tblGrid>
      <w:tr w:rsidR="00142417" w:rsidRPr="00142417" w:rsidTr="00142417">
        <w:trPr>
          <w:cantSplit/>
          <w:trHeight w:val="255"/>
          <w:tblHeader/>
        </w:trPr>
        <w:tc>
          <w:tcPr>
            <w:tcW w:w="828"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1</w:t>
            </w:r>
          </w:p>
        </w:tc>
        <w:tc>
          <w:tcPr>
            <w:tcW w:w="4270"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2</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3</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4</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5</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6</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7</w:t>
            </w:r>
          </w:p>
        </w:tc>
        <w:tc>
          <w:tcPr>
            <w:tcW w:w="127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8</w:t>
            </w:r>
          </w:p>
        </w:tc>
        <w:tc>
          <w:tcPr>
            <w:tcW w:w="26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bCs/>
                <w:sz w:val="24"/>
                <w:szCs w:val="24"/>
                <w:lang w:eastAsia="en-US"/>
              </w:rPr>
            </w:pPr>
            <w:r w:rsidRPr="00142417">
              <w:rPr>
                <w:rFonts w:ascii="Liberation Serif" w:eastAsiaTheme="minorHAnsi" w:hAnsi="Liberation Serif" w:cs="Times New Roman"/>
                <w:bCs/>
                <w:sz w:val="24"/>
                <w:szCs w:val="24"/>
                <w:lang w:eastAsia="en-US"/>
              </w:rPr>
              <w:t>9</w:t>
            </w:r>
          </w:p>
        </w:tc>
      </w:tr>
      <w:tr w:rsidR="00142417" w:rsidRPr="00142417" w:rsidTr="00142417">
        <w:trPr>
          <w:cantSplit/>
          <w:trHeight w:val="72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ВСЕГО ПО МУНИЦИПАЛЬНОЙ ПРОГРАММЕ,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410 723,1</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305 390,8</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95 221,2</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1 518,7</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3 746,2</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4 846,2</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 </w:t>
            </w:r>
          </w:p>
        </w:tc>
      </w:tr>
      <w:tr w:rsidR="00142417" w:rsidRPr="00142417" w:rsidTr="00142417">
        <w:trPr>
          <w:cantSplit/>
          <w:trHeight w:val="25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2</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410 723,1</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305 390,8</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95 221,2</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1 518,7</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3 746,2</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4 846,2</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 </w:t>
            </w:r>
          </w:p>
        </w:tc>
      </w:tr>
      <w:tr w:rsidR="00142417" w:rsidRPr="00142417" w:rsidTr="00142417">
        <w:trPr>
          <w:cantSplit/>
          <w:trHeight w:val="25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3</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Капитальные вложения</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390 414,6</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296 054,6</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93 360,0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0,0</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1 000,0</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 </w:t>
            </w:r>
          </w:p>
        </w:tc>
      </w:tr>
      <w:tr w:rsidR="00142417" w:rsidRPr="00142417" w:rsidTr="00142417">
        <w:trPr>
          <w:cantSplit/>
          <w:trHeight w:val="25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4</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390 414,6</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296 054,6</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93 360,0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0,0</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1 000,0</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 </w:t>
            </w:r>
          </w:p>
        </w:tc>
      </w:tr>
      <w:tr w:rsidR="00142417" w:rsidRPr="00142417" w:rsidTr="00142417">
        <w:trPr>
          <w:cantSplit/>
          <w:trHeight w:val="25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5</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Прочие нужды</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20 308,5</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9 336,2</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1 861,2</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1 518,7</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3 746,2</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3 846,2</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 </w:t>
            </w:r>
          </w:p>
        </w:tc>
      </w:tr>
      <w:tr w:rsidR="00142417" w:rsidRPr="00142417" w:rsidTr="00142417">
        <w:trPr>
          <w:cantSplit/>
          <w:trHeight w:val="25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6</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20 308,5</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9 336,2</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1 861,2</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1 518,7</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3 746,2</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3 846,2</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 </w:t>
            </w:r>
          </w:p>
        </w:tc>
      </w:tr>
      <w:tr w:rsidR="00142417" w:rsidRPr="00142417" w:rsidTr="00142417">
        <w:trPr>
          <w:cantSplit/>
          <w:trHeight w:val="25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7</w:t>
            </w:r>
          </w:p>
        </w:tc>
        <w:tc>
          <w:tcPr>
            <w:tcW w:w="11783" w:type="dxa"/>
            <w:gridSpan w:val="7"/>
            <w:tcBorders>
              <w:top w:val="single" w:sz="4" w:space="0" w:color="auto"/>
              <w:left w:val="nil"/>
              <w:bottom w:val="single" w:sz="4" w:space="0" w:color="auto"/>
              <w:right w:val="nil"/>
            </w:tcBorders>
            <w:shd w:val="clear" w:color="000000" w:fill="FFFFFF"/>
            <w:vAlign w:val="center"/>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«Капитальные вложения»</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 </w:t>
            </w:r>
          </w:p>
        </w:tc>
      </w:tr>
      <w:tr w:rsidR="00142417" w:rsidRPr="00142417" w:rsidTr="00142417">
        <w:trPr>
          <w:cantSplit/>
          <w:trHeight w:val="76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8</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Всего по направлению «Капитальные вложения»</w:t>
            </w:r>
          </w:p>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390 414,6</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296 054,6</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93 360,0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0,0</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1 000,0</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 </w:t>
            </w:r>
          </w:p>
        </w:tc>
      </w:tr>
      <w:tr w:rsidR="00142417" w:rsidRPr="00142417" w:rsidTr="00142417">
        <w:trPr>
          <w:cantSplit/>
          <w:trHeight w:val="25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9</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390 414,6</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296 054,6</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93 360,0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0,0</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1 000,0</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 </w:t>
            </w:r>
          </w:p>
        </w:tc>
      </w:tr>
      <w:tr w:rsidR="00142417" w:rsidRPr="00142417" w:rsidTr="00142417">
        <w:trPr>
          <w:cantSplit/>
          <w:trHeight w:val="76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10</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Всего по направлению «Иные капитальные вложения»</w:t>
            </w:r>
          </w:p>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390 414,6</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296 054,6</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93 360,0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0,0</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1 000,0</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 </w:t>
            </w:r>
          </w:p>
        </w:tc>
      </w:tr>
      <w:tr w:rsidR="00142417" w:rsidRPr="00142417" w:rsidTr="00142417">
        <w:trPr>
          <w:cantSplit/>
          <w:trHeight w:val="913"/>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lastRenderedPageBreak/>
              <w:t>11</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 xml:space="preserve">Мероприятие 1. </w:t>
            </w:r>
          </w:p>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 xml:space="preserve">Приобретение объектов имущества в муниципальную собственность </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390 414,6</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296 054,6</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93 360,0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0,0</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1 000,0</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1.1.1., 1.1.2., 2.1.1.</w:t>
            </w:r>
          </w:p>
        </w:tc>
      </w:tr>
      <w:tr w:rsidR="00142417" w:rsidRPr="00142417" w:rsidTr="00142417">
        <w:trPr>
          <w:cantSplit/>
          <w:trHeight w:val="25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12</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390 414,6</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296 054,6</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93 360,0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0,0</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1 000,0</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 </w:t>
            </w:r>
          </w:p>
        </w:tc>
      </w:tr>
      <w:tr w:rsidR="00142417" w:rsidRPr="00142417" w:rsidTr="00142417">
        <w:trPr>
          <w:cantSplit/>
          <w:trHeight w:val="127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13</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proofErr w:type="spellStart"/>
            <w:r w:rsidRPr="00142417">
              <w:rPr>
                <w:rFonts w:ascii="Liberation Serif" w:eastAsiaTheme="minorHAnsi" w:hAnsi="Liberation Serif" w:cs="Times New Roman"/>
                <w:color w:val="000000"/>
                <w:sz w:val="24"/>
                <w:szCs w:val="24"/>
                <w:lang w:eastAsia="en-US"/>
              </w:rPr>
              <w:t>Подмероприятие</w:t>
            </w:r>
            <w:proofErr w:type="spellEnd"/>
            <w:r w:rsidRPr="00142417">
              <w:rPr>
                <w:rFonts w:ascii="Liberation Serif" w:eastAsiaTheme="minorHAnsi" w:hAnsi="Liberation Serif" w:cs="Times New Roman"/>
                <w:color w:val="000000"/>
                <w:sz w:val="24"/>
                <w:szCs w:val="24"/>
                <w:lang w:eastAsia="en-US"/>
              </w:rPr>
              <w:t xml:space="preserve"> 1.1</w:t>
            </w:r>
          </w:p>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Приобретение объектов недвижимого имущества в муниципальную собственность</w:t>
            </w:r>
          </w:p>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197 054,6</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196 054,6</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0,0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0,0</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1 000,0</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1.1.1., 1.1.2., 2.1.1.</w:t>
            </w:r>
          </w:p>
        </w:tc>
      </w:tr>
      <w:tr w:rsidR="00142417" w:rsidRPr="00142417" w:rsidTr="00142417">
        <w:trPr>
          <w:cantSplit/>
          <w:trHeight w:val="255"/>
        </w:trPr>
        <w:tc>
          <w:tcPr>
            <w:tcW w:w="828"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14</w:t>
            </w:r>
          </w:p>
        </w:tc>
        <w:tc>
          <w:tcPr>
            <w:tcW w:w="4270"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197 054,6</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196 054,6</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0,0</w:t>
            </w:r>
          </w:p>
        </w:tc>
        <w:tc>
          <w:tcPr>
            <w:tcW w:w="127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1 000,0</w:t>
            </w:r>
          </w:p>
        </w:tc>
        <w:tc>
          <w:tcPr>
            <w:tcW w:w="26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 </w:t>
            </w:r>
          </w:p>
        </w:tc>
      </w:tr>
      <w:tr w:rsidR="00142417" w:rsidRPr="00142417" w:rsidTr="00142417">
        <w:trPr>
          <w:cantSplit/>
          <w:trHeight w:val="178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15</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proofErr w:type="spellStart"/>
            <w:r w:rsidRPr="00142417">
              <w:rPr>
                <w:rFonts w:ascii="Liberation Serif" w:eastAsiaTheme="minorHAnsi" w:hAnsi="Liberation Serif" w:cs="Times New Roman"/>
                <w:color w:val="000000"/>
                <w:sz w:val="24"/>
                <w:szCs w:val="24"/>
                <w:lang w:eastAsia="en-US"/>
              </w:rPr>
              <w:t>Подмероприятие</w:t>
            </w:r>
            <w:proofErr w:type="spellEnd"/>
            <w:r w:rsidRPr="00142417">
              <w:rPr>
                <w:rFonts w:ascii="Liberation Serif" w:eastAsiaTheme="minorHAnsi" w:hAnsi="Liberation Serif" w:cs="Times New Roman"/>
                <w:color w:val="000000"/>
                <w:sz w:val="24"/>
                <w:szCs w:val="24"/>
                <w:lang w:eastAsia="en-US"/>
              </w:rPr>
              <w:t xml:space="preserve"> 1.2</w:t>
            </w:r>
          </w:p>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Ценные бумаги, доли в уставном капитале хозяйствующих субъектов, доли вкладов при совместной деятельности</w:t>
            </w:r>
          </w:p>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193 360,0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100 000,0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93 360,0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0,0</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0,0</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1.1.1., 1.1.2., 2.1.1.</w:t>
            </w:r>
          </w:p>
        </w:tc>
      </w:tr>
      <w:tr w:rsidR="00142417" w:rsidRPr="00142417" w:rsidTr="00142417">
        <w:trPr>
          <w:cantSplit/>
          <w:trHeight w:val="255"/>
        </w:trPr>
        <w:tc>
          <w:tcPr>
            <w:tcW w:w="828"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16</w:t>
            </w:r>
          </w:p>
        </w:tc>
        <w:tc>
          <w:tcPr>
            <w:tcW w:w="4270"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193 360,0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100 000,0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93 360,0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0,0</w:t>
            </w:r>
          </w:p>
        </w:tc>
        <w:tc>
          <w:tcPr>
            <w:tcW w:w="127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0,0</w:t>
            </w:r>
          </w:p>
        </w:tc>
        <w:tc>
          <w:tcPr>
            <w:tcW w:w="26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 </w:t>
            </w:r>
          </w:p>
        </w:tc>
      </w:tr>
      <w:tr w:rsidR="00142417" w:rsidRPr="00142417" w:rsidTr="00142417">
        <w:trPr>
          <w:cantSplit/>
          <w:trHeight w:val="25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17</w:t>
            </w:r>
          </w:p>
        </w:tc>
        <w:tc>
          <w:tcPr>
            <w:tcW w:w="11783" w:type="dxa"/>
            <w:gridSpan w:val="7"/>
            <w:tcBorders>
              <w:top w:val="single" w:sz="4" w:space="0" w:color="auto"/>
              <w:left w:val="nil"/>
              <w:bottom w:val="single" w:sz="4" w:space="0" w:color="auto"/>
              <w:right w:val="nil"/>
            </w:tcBorders>
            <w:shd w:val="clear" w:color="000000" w:fill="FFFFFF"/>
            <w:vAlign w:val="center"/>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«Прочие нужды»</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 </w:t>
            </w:r>
          </w:p>
        </w:tc>
      </w:tr>
      <w:tr w:rsidR="00142417" w:rsidRPr="00142417" w:rsidTr="00142417">
        <w:trPr>
          <w:cantSplit/>
          <w:trHeight w:val="693"/>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18</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Всего по направлению «Прочие нужды»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20 308,5</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9 336,2</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1 861,2</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1 518,7</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3 746,2</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3 846,2</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 </w:t>
            </w:r>
          </w:p>
        </w:tc>
      </w:tr>
      <w:tr w:rsidR="00142417" w:rsidRPr="00142417" w:rsidTr="00142417">
        <w:trPr>
          <w:cantSplit/>
          <w:trHeight w:val="25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19</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20 308,5</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9 336,2</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1 861,2</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1 518,7</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3 746,2</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3 846,2</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color w:val="000000"/>
                <w:sz w:val="24"/>
                <w:szCs w:val="24"/>
                <w:lang w:eastAsia="en-US"/>
              </w:rPr>
            </w:pPr>
            <w:r w:rsidRPr="00142417">
              <w:rPr>
                <w:rFonts w:ascii="Liberation Serif" w:eastAsiaTheme="minorHAnsi" w:hAnsi="Liberation Serif" w:cs="Times New Roman"/>
                <w:color w:val="000000"/>
                <w:sz w:val="24"/>
                <w:szCs w:val="24"/>
                <w:lang w:eastAsia="en-US"/>
              </w:rPr>
              <w:t> </w:t>
            </w:r>
          </w:p>
        </w:tc>
      </w:tr>
      <w:tr w:rsidR="00142417" w:rsidRPr="00142417" w:rsidTr="00142417">
        <w:trPr>
          <w:cantSplit/>
          <w:trHeight w:val="2091"/>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20</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 xml:space="preserve">Мероприятие 2. </w:t>
            </w:r>
          </w:p>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 xml:space="preserve">Проведение кадастровых и </w:t>
            </w:r>
            <w:proofErr w:type="spellStart"/>
            <w:r w:rsidRPr="00142417">
              <w:rPr>
                <w:rFonts w:ascii="Liberation Serif" w:eastAsiaTheme="minorHAnsi" w:hAnsi="Liberation Serif" w:cs="Times New Roman"/>
                <w:bCs/>
                <w:color w:val="000000"/>
                <w:sz w:val="24"/>
                <w:szCs w:val="24"/>
                <w:lang w:eastAsia="en-US"/>
              </w:rPr>
              <w:t>инвентаризационно</w:t>
            </w:r>
            <w:proofErr w:type="spellEnd"/>
            <w:r w:rsidRPr="00142417">
              <w:rPr>
                <w:rFonts w:ascii="Liberation Serif" w:eastAsiaTheme="minorHAnsi" w:hAnsi="Liberation Serif" w:cs="Times New Roman"/>
                <w:bCs/>
                <w:color w:val="000000"/>
                <w:sz w:val="24"/>
                <w:szCs w:val="24"/>
                <w:lang w:eastAsia="en-US"/>
              </w:rPr>
              <w:t>-технических работ в отношении объектов недвижимого имущества, находящегося в муниципальной собственности</w:t>
            </w:r>
          </w:p>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3 125,0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545,0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345,0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345,0</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945,0</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945,0</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1.2.1., 1.2.2.</w:t>
            </w:r>
          </w:p>
        </w:tc>
      </w:tr>
      <w:tr w:rsidR="00142417" w:rsidRPr="00142417" w:rsidTr="00142417">
        <w:trPr>
          <w:cantSplit/>
          <w:trHeight w:val="255"/>
        </w:trPr>
        <w:tc>
          <w:tcPr>
            <w:tcW w:w="828"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21</w:t>
            </w:r>
          </w:p>
        </w:tc>
        <w:tc>
          <w:tcPr>
            <w:tcW w:w="4270"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3 125,0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545,0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345,0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345,0</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945,0</w:t>
            </w:r>
          </w:p>
        </w:tc>
        <w:tc>
          <w:tcPr>
            <w:tcW w:w="127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945,0</w:t>
            </w:r>
          </w:p>
        </w:tc>
        <w:tc>
          <w:tcPr>
            <w:tcW w:w="26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 </w:t>
            </w:r>
          </w:p>
        </w:tc>
      </w:tr>
      <w:tr w:rsidR="00142417" w:rsidRPr="00142417" w:rsidTr="00142417">
        <w:trPr>
          <w:cantSplit/>
          <w:trHeight w:val="2942"/>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lastRenderedPageBreak/>
              <w:t>22</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 xml:space="preserve">Мероприятие 3. </w:t>
            </w:r>
          </w:p>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2 980,0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670,0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770,0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380,0</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580,0</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580,0</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1.3.1.</w:t>
            </w:r>
          </w:p>
        </w:tc>
      </w:tr>
      <w:tr w:rsidR="00142417" w:rsidRPr="00142417" w:rsidTr="00142417">
        <w:trPr>
          <w:cantSplit/>
          <w:trHeight w:val="255"/>
        </w:trPr>
        <w:tc>
          <w:tcPr>
            <w:tcW w:w="828"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23</w:t>
            </w:r>
          </w:p>
        </w:tc>
        <w:tc>
          <w:tcPr>
            <w:tcW w:w="4270"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2 980,0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670,0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770,0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380,0</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580,0</w:t>
            </w:r>
          </w:p>
        </w:tc>
        <w:tc>
          <w:tcPr>
            <w:tcW w:w="127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580,0</w:t>
            </w:r>
          </w:p>
        </w:tc>
        <w:tc>
          <w:tcPr>
            <w:tcW w:w="26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 </w:t>
            </w:r>
          </w:p>
        </w:tc>
      </w:tr>
      <w:tr w:rsidR="00142417" w:rsidRPr="00142417" w:rsidTr="00142417">
        <w:trPr>
          <w:cantSplit/>
          <w:trHeight w:val="178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24</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 xml:space="preserve">Мероприятие 4. </w:t>
            </w:r>
          </w:p>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Проведение работ по демонтажу несанкционированных рекламных конструкций, нестационарных торговых объектов</w:t>
            </w:r>
          </w:p>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817,1</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9,1</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152,0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152,0</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252,0</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252,0</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1.4.1.</w:t>
            </w:r>
          </w:p>
        </w:tc>
      </w:tr>
      <w:tr w:rsidR="00142417" w:rsidRPr="00142417" w:rsidTr="00142417">
        <w:trPr>
          <w:cantSplit/>
          <w:trHeight w:val="255"/>
        </w:trPr>
        <w:tc>
          <w:tcPr>
            <w:tcW w:w="828"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25</w:t>
            </w:r>
          </w:p>
        </w:tc>
        <w:tc>
          <w:tcPr>
            <w:tcW w:w="4270"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817,1</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9,1</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152,0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152,0</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252,0</w:t>
            </w:r>
          </w:p>
        </w:tc>
        <w:tc>
          <w:tcPr>
            <w:tcW w:w="127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252,0</w:t>
            </w:r>
          </w:p>
        </w:tc>
        <w:tc>
          <w:tcPr>
            <w:tcW w:w="26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 </w:t>
            </w:r>
          </w:p>
        </w:tc>
      </w:tr>
      <w:tr w:rsidR="00142417" w:rsidRPr="00142417" w:rsidTr="00142417">
        <w:trPr>
          <w:cantSplit/>
          <w:trHeight w:val="76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26</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Мероприятие 5.</w:t>
            </w:r>
          </w:p>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Ремонт объектов муниципальной собственности</w:t>
            </w:r>
          </w:p>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1 833,5</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1 733,5</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0,0</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0,0</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100,0</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1.5.1.</w:t>
            </w:r>
          </w:p>
        </w:tc>
      </w:tr>
      <w:tr w:rsidR="00142417" w:rsidRPr="00142417" w:rsidTr="00142417">
        <w:trPr>
          <w:cantSplit/>
          <w:trHeight w:val="255"/>
        </w:trPr>
        <w:tc>
          <w:tcPr>
            <w:tcW w:w="828"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27</w:t>
            </w:r>
          </w:p>
        </w:tc>
        <w:tc>
          <w:tcPr>
            <w:tcW w:w="4270"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1 833,5</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1 733,5</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0,0</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0,0</w:t>
            </w:r>
          </w:p>
        </w:tc>
        <w:tc>
          <w:tcPr>
            <w:tcW w:w="127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100,0</w:t>
            </w:r>
          </w:p>
        </w:tc>
        <w:tc>
          <w:tcPr>
            <w:tcW w:w="26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 </w:t>
            </w:r>
          </w:p>
        </w:tc>
      </w:tr>
      <w:tr w:rsidR="00142417" w:rsidRPr="00142417" w:rsidTr="00142417">
        <w:trPr>
          <w:cantSplit/>
          <w:trHeight w:val="1275"/>
        </w:trPr>
        <w:tc>
          <w:tcPr>
            <w:tcW w:w="828" w:type="dxa"/>
            <w:tcBorders>
              <w:top w:val="single" w:sz="4" w:space="0" w:color="auto"/>
              <w:left w:val="single" w:sz="4" w:space="0" w:color="auto"/>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center"/>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28</w:t>
            </w:r>
          </w:p>
        </w:tc>
        <w:tc>
          <w:tcPr>
            <w:tcW w:w="4270"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 xml:space="preserve">Мероприятие 6. </w:t>
            </w:r>
          </w:p>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Содержание и обеспечение сохранности муниципального имущества</w:t>
            </w:r>
          </w:p>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11 552,9</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6 378,6</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594,2</w:t>
            </w:r>
          </w:p>
        </w:tc>
        <w:tc>
          <w:tcPr>
            <w:tcW w:w="1276"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641,7</w:t>
            </w:r>
          </w:p>
        </w:tc>
        <w:tc>
          <w:tcPr>
            <w:tcW w:w="1134"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1 969,2</w:t>
            </w:r>
          </w:p>
        </w:tc>
        <w:tc>
          <w:tcPr>
            <w:tcW w:w="1275"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jc w:val="right"/>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1 969,2</w:t>
            </w:r>
          </w:p>
        </w:tc>
        <w:tc>
          <w:tcPr>
            <w:tcW w:w="2693" w:type="dxa"/>
            <w:tcBorders>
              <w:top w:val="single" w:sz="4" w:space="0" w:color="auto"/>
              <w:left w:val="nil"/>
              <w:bottom w:val="single" w:sz="4" w:space="0" w:color="auto"/>
              <w:right w:val="single" w:sz="4" w:space="0" w:color="auto"/>
            </w:tcBorders>
            <w:shd w:val="clear" w:color="000000" w:fill="FFFFFF"/>
            <w:hideMark/>
          </w:tcPr>
          <w:p w:rsidR="00142417" w:rsidRPr="00142417" w:rsidRDefault="00142417" w:rsidP="00142417">
            <w:pPr>
              <w:spacing w:after="160" w:line="259" w:lineRule="auto"/>
              <w:contextualSpacing/>
              <w:rPr>
                <w:rFonts w:ascii="Liberation Serif" w:eastAsiaTheme="minorHAnsi" w:hAnsi="Liberation Serif" w:cs="Times New Roman"/>
                <w:bCs/>
                <w:color w:val="000000"/>
                <w:sz w:val="24"/>
                <w:szCs w:val="24"/>
                <w:lang w:eastAsia="en-US"/>
              </w:rPr>
            </w:pPr>
            <w:r w:rsidRPr="00142417">
              <w:rPr>
                <w:rFonts w:ascii="Liberation Serif" w:eastAsiaTheme="minorHAnsi" w:hAnsi="Liberation Serif" w:cs="Times New Roman"/>
                <w:bCs/>
                <w:color w:val="000000"/>
                <w:sz w:val="24"/>
                <w:szCs w:val="24"/>
                <w:lang w:eastAsia="en-US"/>
              </w:rPr>
              <w:t>1.5.2.</w:t>
            </w:r>
          </w:p>
        </w:tc>
      </w:tr>
      <w:tr w:rsidR="00142417" w:rsidRPr="00142417" w:rsidTr="00142417">
        <w:trPr>
          <w:cantSplit/>
          <w:trHeight w:val="255"/>
        </w:trPr>
        <w:tc>
          <w:tcPr>
            <w:tcW w:w="828" w:type="dxa"/>
            <w:tcBorders>
              <w:top w:val="single" w:sz="4" w:space="0" w:color="auto"/>
              <w:left w:val="single" w:sz="4" w:space="0" w:color="auto"/>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center"/>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29</w:t>
            </w:r>
          </w:p>
        </w:tc>
        <w:tc>
          <w:tcPr>
            <w:tcW w:w="4270"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11 552,9</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6 378,6</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594,2</w:t>
            </w:r>
          </w:p>
        </w:tc>
        <w:tc>
          <w:tcPr>
            <w:tcW w:w="1276"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641,7</w:t>
            </w:r>
          </w:p>
        </w:tc>
        <w:tc>
          <w:tcPr>
            <w:tcW w:w="1134"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1 969,2</w:t>
            </w:r>
          </w:p>
        </w:tc>
        <w:tc>
          <w:tcPr>
            <w:tcW w:w="1275"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jc w:val="right"/>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1 969,2</w:t>
            </w:r>
          </w:p>
        </w:tc>
        <w:tc>
          <w:tcPr>
            <w:tcW w:w="2693" w:type="dxa"/>
            <w:tcBorders>
              <w:top w:val="single" w:sz="4" w:space="0" w:color="auto"/>
              <w:left w:val="nil"/>
              <w:bottom w:val="single" w:sz="4" w:space="0" w:color="auto"/>
              <w:right w:val="single" w:sz="4" w:space="0" w:color="auto"/>
            </w:tcBorders>
            <w:shd w:val="clear" w:color="auto" w:fill="auto"/>
            <w:hideMark/>
          </w:tcPr>
          <w:p w:rsidR="00142417" w:rsidRPr="00142417" w:rsidRDefault="00142417" w:rsidP="00142417">
            <w:pPr>
              <w:spacing w:after="160" w:line="259" w:lineRule="auto"/>
              <w:contextualSpacing/>
              <w:rPr>
                <w:rFonts w:ascii="Liberation Serif" w:eastAsiaTheme="minorHAnsi" w:hAnsi="Liberation Serif" w:cs="Times New Roman"/>
                <w:sz w:val="24"/>
                <w:szCs w:val="24"/>
                <w:lang w:eastAsia="en-US"/>
              </w:rPr>
            </w:pPr>
            <w:r w:rsidRPr="00142417">
              <w:rPr>
                <w:rFonts w:ascii="Liberation Serif" w:eastAsiaTheme="minorHAnsi" w:hAnsi="Liberation Serif" w:cs="Times New Roman"/>
                <w:sz w:val="24"/>
                <w:szCs w:val="24"/>
                <w:lang w:eastAsia="en-US"/>
              </w:rPr>
              <w:t> </w:t>
            </w:r>
          </w:p>
        </w:tc>
      </w:tr>
    </w:tbl>
    <w:p w:rsidR="00142417" w:rsidRPr="00142417" w:rsidRDefault="00142417" w:rsidP="00142417">
      <w:pPr>
        <w:contextualSpacing/>
        <w:rPr>
          <w:rFonts w:ascii="Liberation Serif" w:eastAsiaTheme="minorHAnsi" w:hAnsi="Liberation Serif" w:cs="Times New Roman"/>
          <w:sz w:val="24"/>
          <w:szCs w:val="24"/>
          <w:lang w:eastAsia="en-US"/>
        </w:rPr>
      </w:pPr>
    </w:p>
    <w:p w:rsidR="00D90D92" w:rsidRDefault="00D90D92" w:rsidP="002A2085">
      <w:pPr>
        <w:contextualSpacing/>
        <w:rPr>
          <w:rFonts w:ascii="Liberation Serif" w:eastAsiaTheme="minorHAnsi" w:hAnsi="Liberation Serif" w:cs="Times New Roman"/>
          <w:sz w:val="24"/>
          <w:szCs w:val="24"/>
          <w:lang w:eastAsia="en-US"/>
        </w:rPr>
      </w:pPr>
    </w:p>
    <w:p w:rsidR="00D90D92" w:rsidRDefault="00D90D92">
      <w:pPr>
        <w:spacing w:after="160" w:line="259" w:lineRule="auto"/>
        <w:rPr>
          <w:rFonts w:ascii="Liberation Serif" w:eastAsiaTheme="minorHAnsi" w:hAnsi="Liberation Serif" w:cs="Times New Roman"/>
          <w:sz w:val="24"/>
          <w:szCs w:val="24"/>
          <w:lang w:eastAsia="en-US"/>
        </w:rPr>
      </w:pPr>
      <w:r>
        <w:rPr>
          <w:rFonts w:ascii="Liberation Serif" w:eastAsiaTheme="minorHAnsi" w:hAnsi="Liberation Serif" w:cs="Times New Roman"/>
          <w:sz w:val="24"/>
          <w:szCs w:val="24"/>
          <w:lang w:eastAsia="en-US"/>
        </w:rPr>
        <w:br w:type="page"/>
      </w:r>
    </w:p>
    <w:tbl>
      <w:tblPr>
        <w:tblStyle w:val="aa"/>
        <w:tblW w:w="6129" w:type="dxa"/>
        <w:tblInd w:w="8964" w:type="dxa"/>
        <w:tblLook w:val="04A0" w:firstRow="1" w:lastRow="0" w:firstColumn="1" w:lastColumn="0" w:noHBand="0" w:noVBand="1"/>
      </w:tblPr>
      <w:tblGrid>
        <w:gridCol w:w="6129"/>
      </w:tblGrid>
      <w:tr w:rsidR="00D90D92" w:rsidTr="002708D8">
        <w:tc>
          <w:tcPr>
            <w:tcW w:w="6129" w:type="dxa"/>
            <w:tcBorders>
              <w:top w:val="nil"/>
              <w:left w:val="nil"/>
              <w:bottom w:val="nil"/>
              <w:right w:val="nil"/>
            </w:tcBorders>
          </w:tcPr>
          <w:p w:rsidR="00D90D92" w:rsidRDefault="00D90D92" w:rsidP="002708D8">
            <w:pPr>
              <w:tabs>
                <w:tab w:val="left" w:pos="6034"/>
              </w:tabs>
              <w:spacing w:after="160" w:line="259" w:lineRule="auto"/>
              <w:contextualSpacing/>
              <w:jc w:val="both"/>
              <w:rPr>
                <w:rFonts w:ascii="Liberation Serif" w:eastAsiaTheme="minorHAnsi" w:hAnsi="Liberation Serif" w:cs="Times New Roman"/>
                <w:sz w:val="24"/>
                <w:szCs w:val="24"/>
                <w:lang w:eastAsia="en-US"/>
              </w:rPr>
            </w:pPr>
            <w:r>
              <w:rPr>
                <w:rFonts w:ascii="Liberation Serif" w:eastAsiaTheme="minorHAnsi" w:hAnsi="Liberation Serif" w:cs="Times New Roman"/>
                <w:sz w:val="24"/>
                <w:szCs w:val="24"/>
                <w:lang w:eastAsia="en-US"/>
              </w:rPr>
              <w:lastRenderedPageBreak/>
              <w:t>Приложение № 3</w:t>
            </w:r>
          </w:p>
          <w:p w:rsidR="00D90D92" w:rsidRDefault="00D90D92" w:rsidP="002708D8">
            <w:pPr>
              <w:tabs>
                <w:tab w:val="left" w:pos="6034"/>
              </w:tabs>
              <w:spacing w:after="160" w:line="259" w:lineRule="auto"/>
              <w:contextualSpacing/>
              <w:rPr>
                <w:rFonts w:ascii="Liberation Serif" w:eastAsiaTheme="minorHAnsi" w:hAnsi="Liberation Serif" w:cs="Times New Roman"/>
                <w:sz w:val="24"/>
                <w:szCs w:val="24"/>
                <w:lang w:eastAsia="en-US"/>
              </w:rPr>
            </w:pPr>
            <w:r>
              <w:rPr>
                <w:rFonts w:ascii="Liberation Serif" w:eastAsiaTheme="minorHAnsi" w:hAnsi="Liberation Serif" w:cs="Times New Roman"/>
                <w:sz w:val="24"/>
                <w:szCs w:val="24"/>
                <w:lang w:eastAsia="en-US"/>
              </w:rPr>
              <w:t>К муниципальной программе «Повышение эффективности управления муниципальной собственностью на территории городского округа Верхняя Пышма»</w:t>
            </w:r>
          </w:p>
        </w:tc>
      </w:tr>
    </w:tbl>
    <w:p w:rsidR="002A2085" w:rsidRDefault="002A2085" w:rsidP="002A2085">
      <w:pPr>
        <w:contextualSpacing/>
        <w:rPr>
          <w:rFonts w:ascii="Liberation Serif" w:eastAsiaTheme="minorHAnsi" w:hAnsi="Liberation Serif" w:cs="Times New Roman"/>
          <w:sz w:val="24"/>
          <w:szCs w:val="24"/>
          <w:lang w:eastAsia="en-US"/>
        </w:rPr>
      </w:pPr>
    </w:p>
    <w:p w:rsidR="00D90D92" w:rsidRDefault="00D90D92" w:rsidP="00D90D92">
      <w:pPr>
        <w:tabs>
          <w:tab w:val="left" w:pos="9945"/>
        </w:tabs>
        <w:contextualSpacing/>
        <w:jc w:val="center"/>
        <w:rPr>
          <w:rFonts w:ascii="Liberation Serif" w:eastAsiaTheme="minorHAnsi" w:hAnsi="Liberation Serif" w:cs="Times New Roman"/>
          <w:b/>
          <w:sz w:val="24"/>
          <w:szCs w:val="24"/>
          <w:lang w:eastAsia="en-US"/>
        </w:rPr>
      </w:pPr>
    </w:p>
    <w:p w:rsidR="00D90D92" w:rsidRPr="00A978AE" w:rsidRDefault="00D90D92" w:rsidP="00D90D92">
      <w:pPr>
        <w:tabs>
          <w:tab w:val="left" w:pos="9945"/>
        </w:tabs>
        <w:contextualSpacing/>
        <w:jc w:val="center"/>
        <w:rPr>
          <w:rFonts w:ascii="Liberation Serif" w:eastAsiaTheme="minorHAnsi" w:hAnsi="Liberation Serif" w:cs="Times New Roman"/>
          <w:b/>
          <w:sz w:val="24"/>
          <w:szCs w:val="24"/>
          <w:lang w:eastAsia="en-US"/>
        </w:rPr>
      </w:pPr>
      <w:r w:rsidRPr="00A978AE">
        <w:rPr>
          <w:rFonts w:ascii="Liberation Serif" w:eastAsiaTheme="minorHAnsi" w:hAnsi="Liberation Serif" w:cs="Times New Roman"/>
          <w:b/>
          <w:sz w:val="24"/>
          <w:szCs w:val="24"/>
          <w:lang w:eastAsia="en-US"/>
        </w:rPr>
        <w:t xml:space="preserve">МЕТОДИКА РАСЧЕТА ЦЕЛЕВЫХ ПОКАЗАТЕЛЕЙ </w:t>
      </w:r>
    </w:p>
    <w:p w:rsidR="00D90D92" w:rsidRPr="00A978AE" w:rsidRDefault="00D90D92" w:rsidP="00D90D92">
      <w:pPr>
        <w:tabs>
          <w:tab w:val="left" w:pos="9945"/>
        </w:tabs>
        <w:contextualSpacing/>
        <w:jc w:val="center"/>
        <w:rPr>
          <w:rFonts w:ascii="Liberation Serif" w:eastAsiaTheme="minorHAnsi" w:hAnsi="Liberation Serif" w:cs="Times New Roman"/>
          <w:b/>
          <w:bCs/>
          <w:sz w:val="24"/>
          <w:szCs w:val="24"/>
          <w:lang w:eastAsia="en-US"/>
        </w:rPr>
      </w:pPr>
      <w:r w:rsidRPr="00A978AE">
        <w:rPr>
          <w:rFonts w:ascii="Liberation Serif" w:eastAsiaTheme="minorHAnsi" w:hAnsi="Liberation Serif" w:cs="Times New Roman"/>
          <w:b/>
          <w:sz w:val="24"/>
          <w:szCs w:val="24"/>
          <w:lang w:eastAsia="en-US"/>
        </w:rPr>
        <w:t xml:space="preserve">муниципальной программы </w:t>
      </w:r>
      <w:r w:rsidRPr="00A978AE">
        <w:rPr>
          <w:rFonts w:ascii="Liberation Serif" w:eastAsiaTheme="minorHAnsi" w:hAnsi="Liberation Serif" w:cs="Times New Roman"/>
          <w:b/>
          <w:bCs/>
          <w:sz w:val="24"/>
          <w:szCs w:val="24"/>
          <w:lang w:eastAsia="en-US"/>
        </w:rPr>
        <w:t>«Повышение эффективности управления муниципальной собственностью</w:t>
      </w:r>
    </w:p>
    <w:p w:rsidR="00D90D92" w:rsidRPr="00A978AE" w:rsidRDefault="00D90D92" w:rsidP="00D90D92">
      <w:pPr>
        <w:tabs>
          <w:tab w:val="left" w:pos="9945"/>
        </w:tabs>
        <w:contextualSpacing/>
        <w:jc w:val="center"/>
        <w:rPr>
          <w:rFonts w:ascii="Liberation Serif" w:eastAsiaTheme="minorHAnsi" w:hAnsi="Liberation Serif" w:cs="Times New Roman"/>
          <w:b/>
          <w:bCs/>
          <w:sz w:val="24"/>
          <w:szCs w:val="24"/>
          <w:lang w:eastAsia="en-US"/>
        </w:rPr>
      </w:pPr>
      <w:r w:rsidRPr="00A978AE">
        <w:rPr>
          <w:rFonts w:ascii="Liberation Serif" w:eastAsiaTheme="minorHAnsi" w:hAnsi="Liberation Serif" w:cs="Times New Roman"/>
          <w:b/>
          <w:bCs/>
          <w:sz w:val="24"/>
          <w:szCs w:val="24"/>
          <w:lang w:eastAsia="en-US"/>
        </w:rPr>
        <w:t xml:space="preserve"> на территории городского округа Верхняя Пышма»</w:t>
      </w:r>
    </w:p>
    <w:p w:rsidR="00D90D92" w:rsidRPr="00A978AE" w:rsidRDefault="00D90D92" w:rsidP="00D90D92">
      <w:pPr>
        <w:tabs>
          <w:tab w:val="left" w:pos="9945"/>
        </w:tabs>
        <w:contextualSpacing/>
        <w:jc w:val="center"/>
        <w:rPr>
          <w:rFonts w:ascii="Liberation Serif" w:eastAsiaTheme="minorHAnsi" w:hAnsi="Liberation Serif" w:cs="Times New Roman"/>
          <w:sz w:val="24"/>
          <w:szCs w:val="24"/>
          <w:lang w:eastAsia="en-US"/>
        </w:rPr>
      </w:pPr>
    </w:p>
    <w:tbl>
      <w:tblPr>
        <w:tblStyle w:val="1"/>
        <w:tblW w:w="15021" w:type="dxa"/>
        <w:tblLayout w:type="fixed"/>
        <w:tblLook w:val="04A0" w:firstRow="1" w:lastRow="0" w:firstColumn="1" w:lastColumn="0" w:noHBand="0" w:noVBand="1"/>
      </w:tblPr>
      <w:tblGrid>
        <w:gridCol w:w="704"/>
        <w:gridCol w:w="5528"/>
        <w:gridCol w:w="8789"/>
      </w:tblGrid>
      <w:tr w:rsidR="00D90D92" w:rsidRPr="00A978AE" w:rsidTr="00142417">
        <w:tc>
          <w:tcPr>
            <w:tcW w:w="704" w:type="dxa"/>
          </w:tcPr>
          <w:p w:rsidR="00D90D92" w:rsidRPr="00A978AE" w:rsidRDefault="00D90D92" w:rsidP="005A4C37">
            <w:pPr>
              <w:ind w:left="-113" w:right="-108"/>
              <w:contextualSpacing/>
              <w:jc w:val="center"/>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Номер строки</w:t>
            </w:r>
          </w:p>
        </w:tc>
        <w:tc>
          <w:tcPr>
            <w:tcW w:w="5528" w:type="dxa"/>
          </w:tcPr>
          <w:p w:rsidR="00D90D92" w:rsidRPr="00A978AE" w:rsidRDefault="00D90D92" w:rsidP="002708D8">
            <w:pPr>
              <w:contextualSpacing/>
              <w:jc w:val="center"/>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Целевые показатели</w:t>
            </w:r>
          </w:p>
        </w:tc>
        <w:tc>
          <w:tcPr>
            <w:tcW w:w="8789" w:type="dxa"/>
          </w:tcPr>
          <w:p w:rsidR="00D90D92" w:rsidRPr="00A978AE" w:rsidRDefault="00D90D92" w:rsidP="002708D8">
            <w:pPr>
              <w:contextualSpacing/>
              <w:jc w:val="center"/>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Методика определения значения целевого показателя</w:t>
            </w:r>
          </w:p>
        </w:tc>
      </w:tr>
    </w:tbl>
    <w:p w:rsidR="00D90D92" w:rsidRPr="00A978AE" w:rsidRDefault="00D90D92" w:rsidP="00D90D92">
      <w:pPr>
        <w:rPr>
          <w:sz w:val="2"/>
          <w:szCs w:val="2"/>
        </w:rPr>
      </w:pPr>
    </w:p>
    <w:tbl>
      <w:tblPr>
        <w:tblStyle w:val="1"/>
        <w:tblW w:w="15021" w:type="dxa"/>
        <w:tblLook w:val="04A0" w:firstRow="1" w:lastRow="0" w:firstColumn="1" w:lastColumn="0" w:noHBand="0" w:noVBand="1"/>
      </w:tblPr>
      <w:tblGrid>
        <w:gridCol w:w="704"/>
        <w:gridCol w:w="5528"/>
        <w:gridCol w:w="8789"/>
      </w:tblGrid>
      <w:tr w:rsidR="00D90D92" w:rsidRPr="00A978AE" w:rsidTr="00142417">
        <w:trPr>
          <w:tblHeader/>
        </w:trPr>
        <w:tc>
          <w:tcPr>
            <w:tcW w:w="704" w:type="dxa"/>
          </w:tcPr>
          <w:p w:rsidR="00D90D92" w:rsidRPr="00A978AE" w:rsidRDefault="00D90D92" w:rsidP="002708D8">
            <w:pPr>
              <w:contextualSpacing/>
              <w:jc w:val="center"/>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1</w:t>
            </w:r>
          </w:p>
        </w:tc>
        <w:tc>
          <w:tcPr>
            <w:tcW w:w="5528" w:type="dxa"/>
          </w:tcPr>
          <w:p w:rsidR="00D90D92" w:rsidRPr="00A978AE" w:rsidRDefault="00D90D92" w:rsidP="002708D8">
            <w:pPr>
              <w:contextualSpacing/>
              <w:jc w:val="center"/>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2</w:t>
            </w:r>
          </w:p>
        </w:tc>
        <w:tc>
          <w:tcPr>
            <w:tcW w:w="8789" w:type="dxa"/>
          </w:tcPr>
          <w:p w:rsidR="00D90D92" w:rsidRPr="00A978AE" w:rsidRDefault="00D90D92" w:rsidP="002708D8">
            <w:pPr>
              <w:contextualSpacing/>
              <w:jc w:val="center"/>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3</w:t>
            </w:r>
          </w:p>
        </w:tc>
      </w:tr>
      <w:tr w:rsidR="00D90D92" w:rsidRPr="00A978AE" w:rsidTr="00142417">
        <w:trPr>
          <w:cantSplit/>
        </w:trPr>
        <w:tc>
          <w:tcPr>
            <w:tcW w:w="704" w:type="dxa"/>
          </w:tcPr>
          <w:p w:rsidR="00D90D92" w:rsidRPr="00A978AE" w:rsidRDefault="00D90D92" w:rsidP="002708D8">
            <w:pPr>
              <w:contextualSpacing/>
              <w:jc w:val="center"/>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1.</w:t>
            </w:r>
          </w:p>
        </w:tc>
        <w:tc>
          <w:tcPr>
            <w:tcW w:w="5528" w:type="dxa"/>
          </w:tcPr>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color w:val="000000"/>
                <w:sz w:val="24"/>
                <w:szCs w:val="28"/>
              </w:rPr>
              <w:t>Целевой показатель</w:t>
            </w:r>
            <w:r w:rsidRPr="00A978AE">
              <w:rPr>
                <w:rFonts w:ascii="Liberation Serif" w:eastAsiaTheme="minorHAnsi" w:hAnsi="Liberation Serif" w:cs="Times New Roman"/>
                <w:color w:val="000000"/>
                <w:sz w:val="24"/>
                <w:szCs w:val="24"/>
              </w:rPr>
              <w:t xml:space="preserve"> </w:t>
            </w:r>
            <w:r w:rsidRPr="00A978AE">
              <w:rPr>
                <w:rFonts w:ascii="Liberation Serif" w:eastAsiaTheme="minorHAnsi" w:hAnsi="Liberation Serif" w:cs="Times New Roman"/>
                <w:sz w:val="24"/>
                <w:szCs w:val="28"/>
                <w:lang w:eastAsia="en-US"/>
              </w:rPr>
              <w:t>1.1.1.</w:t>
            </w:r>
          </w:p>
          <w:p w:rsidR="00D90D92" w:rsidRPr="00A978AE" w:rsidRDefault="00D90D92" w:rsidP="00D90D92">
            <w:pPr>
              <w:contextualSpacing/>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Количество приобретенных объектов недвижимости в муниципальную собственность</w:t>
            </w:r>
          </w:p>
        </w:tc>
        <w:tc>
          <w:tcPr>
            <w:tcW w:w="8789" w:type="dxa"/>
          </w:tcPr>
          <w:p w:rsidR="00D90D92" w:rsidRPr="00A978AE" w:rsidRDefault="00D90D92" w:rsidP="002708D8">
            <w:pPr>
              <w:contextualSpacing/>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color w:val="000000"/>
                <w:sz w:val="24"/>
                <w:szCs w:val="28"/>
              </w:rPr>
              <w:t xml:space="preserve">значение целевого показателя рассчитывается на основании </w:t>
            </w:r>
            <w:r w:rsidRPr="00A978AE">
              <w:rPr>
                <w:rFonts w:ascii="Liberation Serif" w:eastAsiaTheme="minorHAnsi" w:hAnsi="Liberation Serif" w:cs="Times New Roman"/>
                <w:sz w:val="24"/>
                <w:szCs w:val="28"/>
                <w:lang w:eastAsia="en-US"/>
              </w:rPr>
              <w:t>муниципального контракта, договора, соглашения, исполнительного производства на приобретение объектов недвижимости в муниципальную собственность городского округа Верхняя Пышма (в том числе изъятие для муниципальных нужд)</w:t>
            </w:r>
          </w:p>
        </w:tc>
      </w:tr>
      <w:tr w:rsidR="00D90D92" w:rsidRPr="00A978AE" w:rsidTr="00142417">
        <w:trPr>
          <w:cantSplit/>
        </w:trPr>
        <w:tc>
          <w:tcPr>
            <w:tcW w:w="704" w:type="dxa"/>
          </w:tcPr>
          <w:p w:rsidR="00D90D92" w:rsidRPr="00A978AE" w:rsidRDefault="00D90D92" w:rsidP="002708D8">
            <w:pPr>
              <w:contextualSpacing/>
              <w:jc w:val="center"/>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2.</w:t>
            </w:r>
          </w:p>
        </w:tc>
        <w:tc>
          <w:tcPr>
            <w:tcW w:w="5528" w:type="dxa"/>
          </w:tcPr>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color w:val="000000"/>
                <w:sz w:val="24"/>
                <w:szCs w:val="28"/>
              </w:rPr>
              <w:t>Целевой показатель</w:t>
            </w:r>
            <w:r w:rsidRPr="00A978AE">
              <w:rPr>
                <w:rFonts w:ascii="Liberation Serif" w:eastAsiaTheme="minorHAnsi" w:hAnsi="Liberation Serif" w:cs="Times New Roman"/>
                <w:color w:val="000000"/>
                <w:sz w:val="24"/>
                <w:szCs w:val="24"/>
              </w:rPr>
              <w:t xml:space="preserve"> </w:t>
            </w:r>
            <w:r w:rsidRPr="00A978AE">
              <w:rPr>
                <w:rFonts w:ascii="Liberation Serif" w:eastAsiaTheme="minorHAnsi" w:hAnsi="Liberation Serif" w:cs="Times New Roman"/>
                <w:sz w:val="24"/>
                <w:szCs w:val="28"/>
                <w:lang w:eastAsia="en-US"/>
              </w:rPr>
              <w:t xml:space="preserve">1.1.2. </w:t>
            </w:r>
          </w:p>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Количество хозяйствующих субъектов</w:t>
            </w:r>
          </w:p>
        </w:tc>
        <w:tc>
          <w:tcPr>
            <w:tcW w:w="8789" w:type="dxa"/>
          </w:tcPr>
          <w:p w:rsidR="00D90D92" w:rsidRPr="00A978AE" w:rsidRDefault="00D90D92" w:rsidP="002708D8">
            <w:pPr>
              <w:contextualSpacing/>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значение целевого показателя рассчитывается на основании договора, соглашения, исполнительного производства по оформлению права муниципальной собственности за городским округом Верхняя Пышма на ценные бумаги, доли в уставном капитале хозяйствующих субъектов, доли вкладов при совместной деятельности</w:t>
            </w:r>
          </w:p>
        </w:tc>
      </w:tr>
      <w:tr w:rsidR="00D90D92" w:rsidRPr="00A978AE" w:rsidTr="00142417">
        <w:trPr>
          <w:cantSplit/>
        </w:trPr>
        <w:tc>
          <w:tcPr>
            <w:tcW w:w="704" w:type="dxa"/>
          </w:tcPr>
          <w:p w:rsidR="00D90D92" w:rsidRPr="00A978AE" w:rsidRDefault="00D90D92" w:rsidP="002708D8">
            <w:pPr>
              <w:contextualSpacing/>
              <w:jc w:val="center"/>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3.</w:t>
            </w:r>
          </w:p>
        </w:tc>
        <w:tc>
          <w:tcPr>
            <w:tcW w:w="5528" w:type="dxa"/>
          </w:tcPr>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color w:val="000000"/>
                <w:sz w:val="24"/>
                <w:szCs w:val="28"/>
              </w:rPr>
              <w:t>Целевой показатель</w:t>
            </w:r>
            <w:r w:rsidRPr="00A978AE">
              <w:rPr>
                <w:rFonts w:ascii="Liberation Serif" w:eastAsiaTheme="minorHAnsi" w:hAnsi="Liberation Serif" w:cs="Times New Roman"/>
                <w:color w:val="000000"/>
                <w:sz w:val="24"/>
                <w:szCs w:val="24"/>
              </w:rPr>
              <w:t xml:space="preserve"> </w:t>
            </w:r>
            <w:r w:rsidRPr="00A978AE">
              <w:rPr>
                <w:rFonts w:ascii="Liberation Serif" w:eastAsiaTheme="minorHAnsi" w:hAnsi="Liberation Serif" w:cs="Times New Roman"/>
                <w:sz w:val="24"/>
                <w:szCs w:val="28"/>
                <w:lang w:eastAsia="en-US"/>
              </w:rPr>
              <w:t xml:space="preserve">1.2.1. </w:t>
            </w:r>
          </w:p>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Количество изготовленных технических паспортов на объекты недвижимого имущества, а также полученных справок о техническом состоянии недвижимого имущества</w:t>
            </w:r>
          </w:p>
        </w:tc>
        <w:tc>
          <w:tcPr>
            <w:tcW w:w="8789" w:type="dxa"/>
          </w:tcPr>
          <w:p w:rsidR="00D90D92" w:rsidRPr="00A978AE" w:rsidRDefault="00D90D92" w:rsidP="002708D8">
            <w:pPr>
              <w:contextualSpacing/>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color w:val="000000"/>
                <w:sz w:val="24"/>
                <w:szCs w:val="28"/>
              </w:rPr>
              <w:t xml:space="preserve">значение целевого показателя рассчитывается на основании реестра муниципального имущества </w:t>
            </w:r>
            <w:r w:rsidRPr="00A978AE">
              <w:rPr>
                <w:rFonts w:ascii="Liberation Serif" w:eastAsiaTheme="minorHAnsi" w:hAnsi="Liberation Serif" w:cs="Times New Roman"/>
                <w:sz w:val="24"/>
                <w:szCs w:val="28"/>
                <w:lang w:eastAsia="en-US"/>
              </w:rPr>
              <w:t>городского округа Верхняя Пышма.</w:t>
            </w:r>
            <w:r w:rsidRPr="00A978AE">
              <w:rPr>
                <w:rFonts w:ascii="Liberation Serif" w:eastAsiaTheme="minorHAnsi" w:hAnsi="Liberation Serif" w:cs="Times New Roman"/>
                <w:color w:val="000000"/>
                <w:sz w:val="24"/>
                <w:szCs w:val="28"/>
              </w:rPr>
              <w:t xml:space="preserve"> П</w:t>
            </w:r>
            <w:r w:rsidRPr="00A978AE">
              <w:rPr>
                <w:rFonts w:ascii="Liberation Serif" w:eastAsiaTheme="minorHAnsi" w:hAnsi="Liberation Serif" w:cs="Times New Roman"/>
                <w:sz w:val="24"/>
                <w:szCs w:val="28"/>
                <w:lang w:eastAsia="en-US"/>
              </w:rPr>
              <w:t xml:space="preserve">ри расчете целевого показателя учитывается общее количество объектов недвижимости, включенных в реестр муниципального имущества городского округа Верхняя Пышма, в отношении которых не проведены </w:t>
            </w:r>
            <w:proofErr w:type="spellStart"/>
            <w:r w:rsidRPr="00A978AE">
              <w:rPr>
                <w:rFonts w:ascii="Liberation Serif" w:eastAsiaTheme="minorHAnsi" w:hAnsi="Liberation Serif" w:cs="Times New Roman"/>
                <w:sz w:val="24"/>
                <w:szCs w:val="28"/>
                <w:lang w:eastAsia="en-US"/>
              </w:rPr>
              <w:t>инвентаризационно</w:t>
            </w:r>
            <w:proofErr w:type="spellEnd"/>
            <w:r w:rsidRPr="00A978AE">
              <w:rPr>
                <w:rFonts w:ascii="Liberation Serif" w:eastAsiaTheme="minorHAnsi" w:hAnsi="Liberation Serif" w:cs="Times New Roman"/>
                <w:sz w:val="24"/>
                <w:szCs w:val="28"/>
                <w:lang w:eastAsia="en-US"/>
              </w:rPr>
              <w:t>-технические работы</w:t>
            </w:r>
          </w:p>
        </w:tc>
      </w:tr>
      <w:tr w:rsidR="00D90D92" w:rsidRPr="00A978AE" w:rsidTr="00142417">
        <w:trPr>
          <w:cantSplit/>
        </w:trPr>
        <w:tc>
          <w:tcPr>
            <w:tcW w:w="704" w:type="dxa"/>
          </w:tcPr>
          <w:p w:rsidR="00D90D92" w:rsidRPr="00A978AE" w:rsidRDefault="00D90D92" w:rsidP="002708D8">
            <w:pPr>
              <w:contextualSpacing/>
              <w:jc w:val="center"/>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lastRenderedPageBreak/>
              <w:t>4.</w:t>
            </w:r>
          </w:p>
        </w:tc>
        <w:tc>
          <w:tcPr>
            <w:tcW w:w="5528" w:type="dxa"/>
          </w:tcPr>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color w:val="000000"/>
                <w:sz w:val="24"/>
                <w:szCs w:val="28"/>
              </w:rPr>
              <w:t>Целевой показатель</w:t>
            </w:r>
            <w:r w:rsidRPr="00A978AE">
              <w:rPr>
                <w:rFonts w:ascii="Liberation Serif" w:eastAsiaTheme="minorHAnsi" w:hAnsi="Liberation Serif" w:cs="Times New Roman"/>
                <w:color w:val="000000"/>
                <w:sz w:val="24"/>
                <w:szCs w:val="24"/>
              </w:rPr>
              <w:t xml:space="preserve"> </w:t>
            </w:r>
            <w:r w:rsidRPr="00A978AE">
              <w:rPr>
                <w:rFonts w:ascii="Liberation Serif" w:eastAsiaTheme="minorHAnsi" w:hAnsi="Liberation Serif" w:cs="Times New Roman"/>
                <w:sz w:val="24"/>
                <w:szCs w:val="28"/>
                <w:lang w:eastAsia="en-US"/>
              </w:rPr>
              <w:t xml:space="preserve">1.2.2. </w:t>
            </w:r>
          </w:p>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Количество технических планов (справок об идентификации, выписок из ЕГРН, подготовка проектной документации при перепланировке объекта) по объектам недвижимого имущества, находящегося в муниципальной собственности городского округа Верхняя Пышма</w:t>
            </w:r>
          </w:p>
        </w:tc>
        <w:tc>
          <w:tcPr>
            <w:tcW w:w="8789" w:type="dxa"/>
          </w:tcPr>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color w:val="000000"/>
                <w:sz w:val="24"/>
                <w:szCs w:val="28"/>
              </w:rPr>
              <w:t>значение целевого показателя рассчитывается на основании реестра муниципального имущества</w:t>
            </w:r>
            <w:r w:rsidRPr="00A978AE">
              <w:rPr>
                <w:rFonts w:ascii="Liberation Serif" w:eastAsiaTheme="minorHAnsi" w:hAnsi="Liberation Serif" w:cs="Times New Roman"/>
                <w:sz w:val="24"/>
                <w:szCs w:val="28"/>
                <w:lang w:eastAsia="en-US"/>
              </w:rPr>
              <w:t xml:space="preserve"> городского округа Верхняя Пышма. При расчете целевого показателя учитывается общее количество объектов недвижимости, включенных в реестр муниципального имущества городского округа Верхняя Пышма, в отношении которых не проведены кадастровые работы</w:t>
            </w:r>
          </w:p>
        </w:tc>
      </w:tr>
      <w:tr w:rsidR="00D90D92" w:rsidRPr="00A978AE" w:rsidTr="00142417">
        <w:trPr>
          <w:cantSplit/>
        </w:trPr>
        <w:tc>
          <w:tcPr>
            <w:tcW w:w="704" w:type="dxa"/>
          </w:tcPr>
          <w:p w:rsidR="00D90D92" w:rsidRPr="00A978AE" w:rsidRDefault="00D90D92" w:rsidP="002708D8">
            <w:pPr>
              <w:contextualSpacing/>
              <w:jc w:val="center"/>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5.</w:t>
            </w:r>
          </w:p>
        </w:tc>
        <w:tc>
          <w:tcPr>
            <w:tcW w:w="5528" w:type="dxa"/>
          </w:tcPr>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color w:val="000000"/>
                <w:sz w:val="24"/>
                <w:szCs w:val="28"/>
              </w:rPr>
              <w:t>Целевой показатель</w:t>
            </w:r>
            <w:r w:rsidRPr="00A978AE">
              <w:rPr>
                <w:rFonts w:ascii="Liberation Serif" w:eastAsiaTheme="minorHAnsi" w:hAnsi="Liberation Serif" w:cs="Times New Roman"/>
                <w:color w:val="000000"/>
                <w:sz w:val="24"/>
                <w:szCs w:val="24"/>
              </w:rPr>
              <w:t xml:space="preserve"> </w:t>
            </w:r>
            <w:r w:rsidRPr="00A978AE">
              <w:rPr>
                <w:rFonts w:ascii="Liberation Serif" w:eastAsiaTheme="minorHAnsi" w:hAnsi="Liberation Serif" w:cs="Times New Roman"/>
                <w:sz w:val="24"/>
                <w:szCs w:val="28"/>
                <w:lang w:eastAsia="en-US"/>
              </w:rPr>
              <w:t>1.3.1.</w:t>
            </w:r>
          </w:p>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Количество объектов муниципальной собственности, по которым проведена независимая оценка их рыночной стоимости, права аренды недвижимого имущества и права на заключение договоров аренды недвижимого имущества и установку, и эксплуатацию рекламных конструкций</w:t>
            </w:r>
          </w:p>
        </w:tc>
        <w:tc>
          <w:tcPr>
            <w:tcW w:w="8789" w:type="dxa"/>
          </w:tcPr>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color w:val="000000"/>
                <w:sz w:val="24"/>
                <w:szCs w:val="28"/>
              </w:rPr>
              <w:t xml:space="preserve">значение целевого показателя рассчитывается на основании </w:t>
            </w:r>
            <w:r w:rsidRPr="00A978AE">
              <w:rPr>
                <w:rFonts w:ascii="Liberation Serif" w:eastAsiaTheme="minorHAnsi" w:hAnsi="Liberation Serif" w:cs="Times New Roman"/>
                <w:sz w:val="24"/>
                <w:szCs w:val="28"/>
                <w:lang w:eastAsia="en-US"/>
              </w:rPr>
              <w:t>перечня объектов недвижимости из реестра муниципального имущества городского округа Верхняя Пышма для вовлечения в хозяйственный оборот</w:t>
            </w:r>
          </w:p>
        </w:tc>
      </w:tr>
      <w:tr w:rsidR="00D90D92" w:rsidRPr="00A978AE" w:rsidTr="00142417">
        <w:trPr>
          <w:cantSplit/>
          <w:trHeight w:val="304"/>
        </w:trPr>
        <w:tc>
          <w:tcPr>
            <w:tcW w:w="704" w:type="dxa"/>
          </w:tcPr>
          <w:p w:rsidR="00D90D92" w:rsidRPr="00A978AE" w:rsidRDefault="00D90D92" w:rsidP="002708D8">
            <w:pPr>
              <w:contextualSpacing/>
              <w:jc w:val="center"/>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6.</w:t>
            </w:r>
          </w:p>
        </w:tc>
        <w:tc>
          <w:tcPr>
            <w:tcW w:w="5528" w:type="dxa"/>
          </w:tcPr>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color w:val="000000"/>
                <w:sz w:val="24"/>
                <w:szCs w:val="28"/>
              </w:rPr>
              <w:t>Целевой показатель</w:t>
            </w:r>
            <w:r w:rsidRPr="00A978AE">
              <w:rPr>
                <w:rFonts w:ascii="Liberation Serif" w:eastAsiaTheme="minorHAnsi" w:hAnsi="Liberation Serif" w:cs="Times New Roman"/>
                <w:color w:val="000000"/>
                <w:sz w:val="24"/>
                <w:szCs w:val="24"/>
              </w:rPr>
              <w:t xml:space="preserve"> </w:t>
            </w:r>
            <w:r w:rsidRPr="00A978AE">
              <w:rPr>
                <w:rFonts w:ascii="Liberation Serif" w:eastAsiaTheme="minorHAnsi" w:hAnsi="Liberation Serif" w:cs="Times New Roman"/>
                <w:sz w:val="24"/>
                <w:szCs w:val="28"/>
                <w:lang w:eastAsia="en-US"/>
              </w:rPr>
              <w:t>1.4.1.</w:t>
            </w:r>
          </w:p>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Количество демонтированных несанкционированных рекламных конструкций, нестационарных торговых объектов</w:t>
            </w:r>
          </w:p>
        </w:tc>
        <w:tc>
          <w:tcPr>
            <w:tcW w:w="8789" w:type="dxa"/>
          </w:tcPr>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color w:val="000000"/>
                <w:sz w:val="24"/>
                <w:szCs w:val="28"/>
              </w:rPr>
              <w:t xml:space="preserve">значение целевого показателя рассчитывается на основании </w:t>
            </w:r>
            <w:r w:rsidRPr="00A978AE">
              <w:rPr>
                <w:rFonts w:ascii="Liberation Serif" w:eastAsiaTheme="minorHAnsi" w:hAnsi="Liberation Serif" w:cs="Times New Roman"/>
                <w:sz w:val="24"/>
                <w:szCs w:val="28"/>
                <w:lang w:eastAsia="en-US"/>
              </w:rPr>
              <w:t>анализа прошлых отчетных периодов по заключенным муниципальным контрактам, договорам на демонтаж несанкционированных рекламных конструкций, нестационарных торговых объектов</w:t>
            </w:r>
          </w:p>
        </w:tc>
      </w:tr>
      <w:tr w:rsidR="00D90D92" w:rsidRPr="00A978AE" w:rsidTr="00142417">
        <w:trPr>
          <w:cantSplit/>
        </w:trPr>
        <w:tc>
          <w:tcPr>
            <w:tcW w:w="704" w:type="dxa"/>
          </w:tcPr>
          <w:p w:rsidR="00D90D92" w:rsidRPr="00A978AE" w:rsidRDefault="00D90D92" w:rsidP="002708D8">
            <w:pPr>
              <w:contextualSpacing/>
              <w:jc w:val="center"/>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7.</w:t>
            </w:r>
          </w:p>
        </w:tc>
        <w:tc>
          <w:tcPr>
            <w:tcW w:w="5528" w:type="dxa"/>
          </w:tcPr>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color w:val="000000"/>
                <w:sz w:val="24"/>
                <w:szCs w:val="28"/>
              </w:rPr>
              <w:t>Целевой показатель</w:t>
            </w:r>
            <w:r w:rsidRPr="00A978AE">
              <w:rPr>
                <w:rFonts w:ascii="Liberation Serif" w:eastAsiaTheme="minorHAnsi" w:hAnsi="Liberation Serif" w:cs="Times New Roman"/>
                <w:color w:val="000000"/>
                <w:sz w:val="24"/>
                <w:szCs w:val="24"/>
              </w:rPr>
              <w:t xml:space="preserve"> </w:t>
            </w:r>
            <w:r w:rsidRPr="00A978AE">
              <w:rPr>
                <w:rFonts w:ascii="Liberation Serif" w:eastAsiaTheme="minorHAnsi" w:hAnsi="Liberation Serif" w:cs="Times New Roman"/>
                <w:sz w:val="24"/>
                <w:szCs w:val="28"/>
                <w:lang w:eastAsia="en-US"/>
              </w:rPr>
              <w:t>1.5.1.</w:t>
            </w:r>
          </w:p>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Количество объектов муниципальной собственности, по которым осуществлен ремонт</w:t>
            </w:r>
          </w:p>
        </w:tc>
        <w:tc>
          <w:tcPr>
            <w:tcW w:w="8789" w:type="dxa"/>
          </w:tcPr>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color w:val="000000"/>
                <w:sz w:val="24"/>
                <w:szCs w:val="28"/>
              </w:rPr>
              <w:t xml:space="preserve">значение целевого показателя рассчитывается на основании реестра муниципального имущества </w:t>
            </w:r>
            <w:r w:rsidRPr="00A978AE">
              <w:rPr>
                <w:rFonts w:ascii="Liberation Serif" w:eastAsiaTheme="minorHAnsi" w:hAnsi="Liberation Serif" w:cs="Times New Roman"/>
                <w:sz w:val="24"/>
                <w:szCs w:val="28"/>
                <w:lang w:eastAsia="en-US"/>
              </w:rPr>
              <w:t>городского округа Верхняя Пышма. При расчете целевого показателя учитывается общее количество объектов недвижимого имущества находящихся в собственности городского округа Верхняя Пышма в отношении которых произведен ремонт в отчетном периоде</w:t>
            </w:r>
          </w:p>
        </w:tc>
      </w:tr>
      <w:tr w:rsidR="00D90D92" w:rsidRPr="00A978AE" w:rsidTr="00142417">
        <w:trPr>
          <w:cantSplit/>
        </w:trPr>
        <w:tc>
          <w:tcPr>
            <w:tcW w:w="704" w:type="dxa"/>
          </w:tcPr>
          <w:p w:rsidR="00D90D92" w:rsidRPr="00A978AE" w:rsidRDefault="00D90D92" w:rsidP="002708D8">
            <w:pPr>
              <w:contextualSpacing/>
              <w:jc w:val="center"/>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8.</w:t>
            </w:r>
          </w:p>
        </w:tc>
        <w:tc>
          <w:tcPr>
            <w:tcW w:w="5528" w:type="dxa"/>
          </w:tcPr>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color w:val="000000"/>
                <w:sz w:val="24"/>
                <w:szCs w:val="28"/>
              </w:rPr>
              <w:t>Целевой показатель</w:t>
            </w:r>
            <w:r w:rsidRPr="00A978AE">
              <w:rPr>
                <w:rFonts w:ascii="Liberation Serif" w:eastAsiaTheme="minorHAnsi" w:hAnsi="Liberation Serif" w:cs="Times New Roman"/>
                <w:color w:val="000000"/>
                <w:sz w:val="24"/>
                <w:szCs w:val="24"/>
              </w:rPr>
              <w:t xml:space="preserve"> </w:t>
            </w:r>
            <w:r w:rsidRPr="00A978AE">
              <w:rPr>
                <w:rFonts w:ascii="Liberation Serif" w:eastAsiaTheme="minorHAnsi" w:hAnsi="Liberation Serif" w:cs="Times New Roman"/>
                <w:sz w:val="24"/>
                <w:szCs w:val="28"/>
                <w:lang w:eastAsia="en-US"/>
              </w:rPr>
              <w:t xml:space="preserve">1.5.2. </w:t>
            </w:r>
          </w:p>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Количество объектов, по которым произведены мероприятия по обслуживанию и сохранности муниципального имущества (в том числе по коммунальным затратам)</w:t>
            </w:r>
          </w:p>
        </w:tc>
        <w:tc>
          <w:tcPr>
            <w:tcW w:w="8789" w:type="dxa"/>
          </w:tcPr>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color w:val="000000"/>
                <w:sz w:val="24"/>
                <w:szCs w:val="28"/>
              </w:rPr>
              <w:t xml:space="preserve">значение целевого показателя рассчитывается на основании </w:t>
            </w:r>
            <w:r w:rsidRPr="00A978AE">
              <w:rPr>
                <w:rFonts w:ascii="Liberation Serif" w:eastAsiaTheme="minorHAnsi" w:hAnsi="Liberation Serif" w:cs="Times New Roman"/>
                <w:sz w:val="24"/>
                <w:szCs w:val="28"/>
                <w:lang w:eastAsia="en-US"/>
              </w:rPr>
              <w:t>перечня объектов недвижимого имущества из состава местной казны городского округа Верхняя Пышма не вовлеченных в хозяйственный оборот</w:t>
            </w:r>
          </w:p>
        </w:tc>
      </w:tr>
      <w:tr w:rsidR="00D90D92" w:rsidRPr="00A978AE" w:rsidTr="00142417">
        <w:trPr>
          <w:cantSplit/>
        </w:trPr>
        <w:tc>
          <w:tcPr>
            <w:tcW w:w="704" w:type="dxa"/>
          </w:tcPr>
          <w:p w:rsidR="00D90D92" w:rsidRPr="00A978AE" w:rsidRDefault="00D90D92" w:rsidP="002708D8">
            <w:pPr>
              <w:contextualSpacing/>
              <w:jc w:val="center"/>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9.</w:t>
            </w:r>
          </w:p>
        </w:tc>
        <w:tc>
          <w:tcPr>
            <w:tcW w:w="5528" w:type="dxa"/>
          </w:tcPr>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color w:val="000000"/>
                <w:sz w:val="24"/>
                <w:szCs w:val="28"/>
              </w:rPr>
              <w:t>Целевой показатель</w:t>
            </w:r>
            <w:r w:rsidRPr="00A978AE">
              <w:rPr>
                <w:rFonts w:ascii="Liberation Serif" w:eastAsiaTheme="minorHAnsi" w:hAnsi="Liberation Serif" w:cs="Times New Roman"/>
                <w:color w:val="000000"/>
                <w:sz w:val="24"/>
                <w:szCs w:val="24"/>
              </w:rPr>
              <w:t xml:space="preserve"> </w:t>
            </w:r>
            <w:r w:rsidRPr="00A978AE">
              <w:rPr>
                <w:rFonts w:ascii="Liberation Serif" w:eastAsiaTheme="minorHAnsi" w:hAnsi="Liberation Serif" w:cs="Times New Roman"/>
                <w:sz w:val="24"/>
                <w:szCs w:val="28"/>
                <w:lang w:eastAsia="en-US"/>
              </w:rPr>
              <w:t>2.1.1.</w:t>
            </w:r>
          </w:p>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sz w:val="24"/>
                <w:szCs w:val="28"/>
                <w:lang w:eastAsia="en-US"/>
              </w:rPr>
              <w:t>Количество объектов имущества в перечне муниципального имущества городского округа Верхняя Пышма, предназначенного для предоставления во владение и (или) в пользование субъектам МСП и организациям, образующим инфраструктуру поддержки субъектов МСП</w:t>
            </w:r>
          </w:p>
        </w:tc>
        <w:tc>
          <w:tcPr>
            <w:tcW w:w="8789" w:type="dxa"/>
          </w:tcPr>
          <w:p w:rsidR="00D90D92" w:rsidRPr="00A978AE" w:rsidRDefault="00D90D92" w:rsidP="002708D8">
            <w:pPr>
              <w:contextualSpacing/>
              <w:jc w:val="both"/>
              <w:rPr>
                <w:rFonts w:ascii="Liberation Serif" w:eastAsiaTheme="minorHAnsi" w:hAnsi="Liberation Serif" w:cs="Times New Roman"/>
                <w:sz w:val="24"/>
                <w:szCs w:val="28"/>
                <w:lang w:eastAsia="en-US"/>
              </w:rPr>
            </w:pPr>
            <w:r w:rsidRPr="00A978AE">
              <w:rPr>
                <w:rFonts w:ascii="Liberation Serif" w:eastAsiaTheme="minorHAnsi" w:hAnsi="Liberation Serif" w:cs="Times New Roman"/>
                <w:color w:val="000000"/>
                <w:sz w:val="24"/>
                <w:szCs w:val="28"/>
              </w:rPr>
              <w:t xml:space="preserve">значение целевого показателя рассчитывается на основании </w:t>
            </w:r>
            <w:r w:rsidRPr="00A978AE">
              <w:rPr>
                <w:rFonts w:ascii="Liberation Serif" w:eastAsiaTheme="minorHAnsi" w:hAnsi="Liberation Serif" w:cs="Liberation Serif"/>
                <w:sz w:val="24"/>
                <w:szCs w:val="28"/>
                <w:lang w:eastAsia="en-US"/>
              </w:rPr>
              <w:t xml:space="preserve">Решения Думы городского округа Верхняя Пышма от 28 марта 2019 года № 9/4 «Об утверждении перечня муниципального имущества городского округа Верхняя Пышма,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с нарастающим итогом по годам для реализации муниципальной программы </w:t>
            </w:r>
          </w:p>
        </w:tc>
      </w:tr>
    </w:tbl>
    <w:p w:rsidR="00D90D92" w:rsidRPr="00142417" w:rsidRDefault="00D90D92" w:rsidP="002A2085">
      <w:pPr>
        <w:contextualSpacing/>
        <w:rPr>
          <w:rFonts w:ascii="Liberation Serif" w:eastAsiaTheme="minorHAnsi" w:hAnsi="Liberation Serif" w:cs="Times New Roman"/>
          <w:sz w:val="2"/>
          <w:szCs w:val="2"/>
          <w:lang w:eastAsia="en-US"/>
        </w:rPr>
      </w:pPr>
    </w:p>
    <w:p w:rsidR="005C7FE8" w:rsidRDefault="005C7FE8" w:rsidP="005C7FE8">
      <w:pPr>
        <w:rPr>
          <w:rFonts w:ascii="Liberation Serif" w:eastAsiaTheme="minorHAnsi" w:hAnsi="Liberation Serif" w:cs="Times New Roman"/>
          <w:sz w:val="2"/>
          <w:szCs w:val="2"/>
          <w:lang w:eastAsia="en-US"/>
        </w:rPr>
      </w:pPr>
    </w:p>
    <w:sectPr w:rsidR="005C7FE8" w:rsidSect="00596AAE">
      <w:pgSz w:w="16838" w:h="11906" w:orient="landscape"/>
      <w:pgMar w:top="0" w:right="850" w:bottom="142"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3E8" w:rsidRDefault="00DB03E8">
      <w:r>
        <w:separator/>
      </w:r>
    </w:p>
  </w:endnote>
  <w:endnote w:type="continuationSeparator" w:id="0">
    <w:p w:rsidR="00DB03E8" w:rsidRDefault="00DB0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31F" w:rsidRDefault="00A7231F">
    <w:pPr>
      <w:pStyle w:val="a8"/>
      <w:rPr>
        <w:sz w:val="2"/>
        <w:szCs w:val="2"/>
      </w:rPr>
    </w:pPr>
  </w:p>
  <w:p w:rsidR="00A7231F" w:rsidRPr="00721877" w:rsidRDefault="00A7231F">
    <w:pPr>
      <w:pStyle w:val="a8"/>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3E8" w:rsidRDefault="00DB03E8">
      <w:r>
        <w:separator/>
      </w:r>
    </w:p>
  </w:footnote>
  <w:footnote w:type="continuationSeparator" w:id="0">
    <w:p w:rsidR="00DB03E8" w:rsidRDefault="00DB03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441600"/>
      <w:docPartObj>
        <w:docPartGallery w:val="Page Numbers (Top of Page)"/>
        <w:docPartUnique/>
      </w:docPartObj>
    </w:sdtPr>
    <w:sdtEndPr>
      <w:rPr>
        <w:rFonts w:ascii="Liberation Serif" w:hAnsi="Liberation Serif"/>
        <w:sz w:val="28"/>
        <w:szCs w:val="28"/>
      </w:rPr>
    </w:sdtEndPr>
    <w:sdtContent>
      <w:p w:rsidR="00A7231F" w:rsidRPr="009F34D3" w:rsidRDefault="00A7231F">
        <w:pPr>
          <w:pStyle w:val="a6"/>
          <w:jc w:val="center"/>
          <w:rPr>
            <w:rFonts w:ascii="Liberation Serif" w:hAnsi="Liberation Serif"/>
            <w:sz w:val="28"/>
            <w:szCs w:val="28"/>
          </w:rPr>
        </w:pPr>
        <w:r w:rsidRPr="009F34D3">
          <w:rPr>
            <w:rFonts w:ascii="Liberation Serif" w:hAnsi="Liberation Serif"/>
            <w:sz w:val="28"/>
            <w:szCs w:val="28"/>
          </w:rPr>
          <w:fldChar w:fldCharType="begin"/>
        </w:r>
        <w:r w:rsidRPr="009F34D3">
          <w:rPr>
            <w:rFonts w:ascii="Liberation Serif" w:hAnsi="Liberation Serif"/>
            <w:sz w:val="28"/>
            <w:szCs w:val="28"/>
          </w:rPr>
          <w:instrText>PAGE   \* MERGEFORMAT</w:instrText>
        </w:r>
        <w:r w:rsidRPr="009F34D3">
          <w:rPr>
            <w:rFonts w:ascii="Liberation Serif" w:hAnsi="Liberation Serif"/>
            <w:sz w:val="28"/>
            <w:szCs w:val="28"/>
          </w:rPr>
          <w:fldChar w:fldCharType="separate"/>
        </w:r>
        <w:r w:rsidR="006F4C96">
          <w:rPr>
            <w:rFonts w:ascii="Liberation Serif" w:hAnsi="Liberation Serif"/>
            <w:noProof/>
            <w:sz w:val="28"/>
            <w:szCs w:val="28"/>
          </w:rPr>
          <w:t>17</w:t>
        </w:r>
        <w:r w:rsidRPr="009F34D3">
          <w:rPr>
            <w:rFonts w:ascii="Liberation Serif" w:hAnsi="Liberation Seri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8509F8"/>
    <w:multiLevelType w:val="hybridMultilevel"/>
    <w:tmpl w:val="026C6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965"/>
    <w:rsid w:val="00010262"/>
    <w:rsid w:val="00010397"/>
    <w:rsid w:val="00013F91"/>
    <w:rsid w:val="00013FEA"/>
    <w:rsid w:val="00043E1F"/>
    <w:rsid w:val="00045581"/>
    <w:rsid w:val="000606AE"/>
    <w:rsid w:val="00072142"/>
    <w:rsid w:val="000937A5"/>
    <w:rsid w:val="000B7965"/>
    <w:rsid w:val="000D789E"/>
    <w:rsid w:val="000F2AAC"/>
    <w:rsid w:val="00107688"/>
    <w:rsid w:val="00112D5A"/>
    <w:rsid w:val="001363A1"/>
    <w:rsid w:val="00142417"/>
    <w:rsid w:val="00173A47"/>
    <w:rsid w:val="00182DB3"/>
    <w:rsid w:val="00192075"/>
    <w:rsid w:val="001A5F20"/>
    <w:rsid w:val="001A6AF6"/>
    <w:rsid w:val="001A7DD4"/>
    <w:rsid w:val="001B6188"/>
    <w:rsid w:val="001E1F0D"/>
    <w:rsid w:val="001E5975"/>
    <w:rsid w:val="001E7BA4"/>
    <w:rsid w:val="001F4AD3"/>
    <w:rsid w:val="0024142B"/>
    <w:rsid w:val="00257790"/>
    <w:rsid w:val="002708D8"/>
    <w:rsid w:val="00276F90"/>
    <w:rsid w:val="00292428"/>
    <w:rsid w:val="002A2085"/>
    <w:rsid w:val="002B33C4"/>
    <w:rsid w:val="002B72C0"/>
    <w:rsid w:val="002C5168"/>
    <w:rsid w:val="002D4CC0"/>
    <w:rsid w:val="002D7975"/>
    <w:rsid w:val="002F32E9"/>
    <w:rsid w:val="0031671B"/>
    <w:rsid w:val="00361084"/>
    <w:rsid w:val="00361154"/>
    <w:rsid w:val="0036182B"/>
    <w:rsid w:val="00371B1B"/>
    <w:rsid w:val="003B0974"/>
    <w:rsid w:val="003B0FC5"/>
    <w:rsid w:val="003C5F0E"/>
    <w:rsid w:val="003D3124"/>
    <w:rsid w:val="003E1DE0"/>
    <w:rsid w:val="003F20D2"/>
    <w:rsid w:val="003F6C04"/>
    <w:rsid w:val="004110B8"/>
    <w:rsid w:val="004440C2"/>
    <w:rsid w:val="004544C0"/>
    <w:rsid w:val="004654EE"/>
    <w:rsid w:val="004726DD"/>
    <w:rsid w:val="00480CA7"/>
    <w:rsid w:val="0048533B"/>
    <w:rsid w:val="004859F8"/>
    <w:rsid w:val="004C49B4"/>
    <w:rsid w:val="004E123F"/>
    <w:rsid w:val="00504678"/>
    <w:rsid w:val="005251EB"/>
    <w:rsid w:val="00533029"/>
    <w:rsid w:val="00551BC7"/>
    <w:rsid w:val="00596AAE"/>
    <w:rsid w:val="00596DCC"/>
    <w:rsid w:val="005A01AB"/>
    <w:rsid w:val="005A4C37"/>
    <w:rsid w:val="005A5866"/>
    <w:rsid w:val="005B6E45"/>
    <w:rsid w:val="005C02F0"/>
    <w:rsid w:val="005C0B15"/>
    <w:rsid w:val="005C3099"/>
    <w:rsid w:val="005C7FE8"/>
    <w:rsid w:val="005D035C"/>
    <w:rsid w:val="005E3D60"/>
    <w:rsid w:val="005F57B2"/>
    <w:rsid w:val="00610980"/>
    <w:rsid w:val="00651536"/>
    <w:rsid w:val="00654E1F"/>
    <w:rsid w:val="00654E47"/>
    <w:rsid w:val="0066751D"/>
    <w:rsid w:val="00670F61"/>
    <w:rsid w:val="006741D4"/>
    <w:rsid w:val="00677662"/>
    <w:rsid w:val="0068798B"/>
    <w:rsid w:val="006C6C1E"/>
    <w:rsid w:val="006D1746"/>
    <w:rsid w:val="006D5095"/>
    <w:rsid w:val="006D66B3"/>
    <w:rsid w:val="006F4C96"/>
    <w:rsid w:val="00721877"/>
    <w:rsid w:val="00732826"/>
    <w:rsid w:val="00732A3A"/>
    <w:rsid w:val="0073383D"/>
    <w:rsid w:val="00733B00"/>
    <w:rsid w:val="00737598"/>
    <w:rsid w:val="00741862"/>
    <w:rsid w:val="00755067"/>
    <w:rsid w:val="00760199"/>
    <w:rsid w:val="00772A0F"/>
    <w:rsid w:val="00780755"/>
    <w:rsid w:val="007822FF"/>
    <w:rsid w:val="00792A92"/>
    <w:rsid w:val="007B03E5"/>
    <w:rsid w:val="007B0E74"/>
    <w:rsid w:val="007C28EC"/>
    <w:rsid w:val="007C3190"/>
    <w:rsid w:val="007D1684"/>
    <w:rsid w:val="007D59BF"/>
    <w:rsid w:val="007D6740"/>
    <w:rsid w:val="007E37C8"/>
    <w:rsid w:val="007E5C9A"/>
    <w:rsid w:val="00804147"/>
    <w:rsid w:val="00804886"/>
    <w:rsid w:val="0080584C"/>
    <w:rsid w:val="008115C1"/>
    <w:rsid w:val="00817E94"/>
    <w:rsid w:val="008245C0"/>
    <w:rsid w:val="00841378"/>
    <w:rsid w:val="00844977"/>
    <w:rsid w:val="00852674"/>
    <w:rsid w:val="0085742E"/>
    <w:rsid w:val="00861589"/>
    <w:rsid w:val="0086633B"/>
    <w:rsid w:val="008919DF"/>
    <w:rsid w:val="008B296F"/>
    <w:rsid w:val="008B728A"/>
    <w:rsid w:val="00900606"/>
    <w:rsid w:val="00910B22"/>
    <w:rsid w:val="00923507"/>
    <w:rsid w:val="009369C6"/>
    <w:rsid w:val="009434F6"/>
    <w:rsid w:val="00952444"/>
    <w:rsid w:val="00981032"/>
    <w:rsid w:val="0098215A"/>
    <w:rsid w:val="00984FF4"/>
    <w:rsid w:val="009B4FB7"/>
    <w:rsid w:val="009E5740"/>
    <w:rsid w:val="009F34D3"/>
    <w:rsid w:val="009F799B"/>
    <w:rsid w:val="00A117A6"/>
    <w:rsid w:val="00A27272"/>
    <w:rsid w:val="00A42A47"/>
    <w:rsid w:val="00A45170"/>
    <w:rsid w:val="00A4570E"/>
    <w:rsid w:val="00A71C51"/>
    <w:rsid w:val="00A7231F"/>
    <w:rsid w:val="00A76E16"/>
    <w:rsid w:val="00A80718"/>
    <w:rsid w:val="00A823C2"/>
    <w:rsid w:val="00A84FB8"/>
    <w:rsid w:val="00A9081E"/>
    <w:rsid w:val="00A91689"/>
    <w:rsid w:val="00AA140A"/>
    <w:rsid w:val="00AA5169"/>
    <w:rsid w:val="00AA605E"/>
    <w:rsid w:val="00AB6BC4"/>
    <w:rsid w:val="00AC114B"/>
    <w:rsid w:val="00AE1828"/>
    <w:rsid w:val="00B00F6E"/>
    <w:rsid w:val="00B04CC5"/>
    <w:rsid w:val="00B061CD"/>
    <w:rsid w:val="00B10991"/>
    <w:rsid w:val="00B10BB9"/>
    <w:rsid w:val="00B54DDB"/>
    <w:rsid w:val="00B6055B"/>
    <w:rsid w:val="00B62C34"/>
    <w:rsid w:val="00B650D4"/>
    <w:rsid w:val="00B67B61"/>
    <w:rsid w:val="00B74909"/>
    <w:rsid w:val="00B80461"/>
    <w:rsid w:val="00B8561E"/>
    <w:rsid w:val="00BC2400"/>
    <w:rsid w:val="00BD231C"/>
    <w:rsid w:val="00BD4440"/>
    <w:rsid w:val="00BE7951"/>
    <w:rsid w:val="00BF431E"/>
    <w:rsid w:val="00C117A0"/>
    <w:rsid w:val="00C118D3"/>
    <w:rsid w:val="00C17BF8"/>
    <w:rsid w:val="00C277ED"/>
    <w:rsid w:val="00C35B43"/>
    <w:rsid w:val="00C522F3"/>
    <w:rsid w:val="00C536EE"/>
    <w:rsid w:val="00CB194D"/>
    <w:rsid w:val="00CD34BC"/>
    <w:rsid w:val="00CE0FDE"/>
    <w:rsid w:val="00CE61D4"/>
    <w:rsid w:val="00CE6C20"/>
    <w:rsid w:val="00CF07C7"/>
    <w:rsid w:val="00D21FDB"/>
    <w:rsid w:val="00D262C0"/>
    <w:rsid w:val="00D415B2"/>
    <w:rsid w:val="00D525D3"/>
    <w:rsid w:val="00D57F27"/>
    <w:rsid w:val="00D625FA"/>
    <w:rsid w:val="00D81C53"/>
    <w:rsid w:val="00D84A48"/>
    <w:rsid w:val="00D87982"/>
    <w:rsid w:val="00D90D92"/>
    <w:rsid w:val="00DB03E8"/>
    <w:rsid w:val="00DB72F6"/>
    <w:rsid w:val="00DC26C4"/>
    <w:rsid w:val="00DD0058"/>
    <w:rsid w:val="00DE39BE"/>
    <w:rsid w:val="00DF3F20"/>
    <w:rsid w:val="00E164C3"/>
    <w:rsid w:val="00E321A1"/>
    <w:rsid w:val="00E52A38"/>
    <w:rsid w:val="00E54038"/>
    <w:rsid w:val="00EB1B6A"/>
    <w:rsid w:val="00EB6318"/>
    <w:rsid w:val="00F11983"/>
    <w:rsid w:val="00F43C45"/>
    <w:rsid w:val="00F45370"/>
    <w:rsid w:val="00F64C2C"/>
    <w:rsid w:val="00FA083B"/>
    <w:rsid w:val="00FC73ED"/>
    <w:rsid w:val="00FF0422"/>
    <w:rsid w:val="00FF1A9F"/>
    <w:rsid w:val="00FF7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401F82-32BD-459C-A873-B9E0E537B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90D92"/>
    <w:pPr>
      <w:spacing w:after="0" w:line="240" w:lineRule="auto"/>
    </w:pPr>
    <w:rPr>
      <w:rFonts w:ascii="Calibri" w:eastAsia="Calibri" w:hAnsi="Calibri" w:cs="Calibri"/>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0">
    <w:name w:val="ParagraphStyle0"/>
    <w:hidden/>
    <w:rsid w:val="00BD231C"/>
    <w:pPr>
      <w:spacing w:after="0" w:line="240" w:lineRule="auto"/>
      <w:ind w:left="28" w:right="28"/>
      <w:jc w:val="center"/>
    </w:pPr>
    <w:rPr>
      <w:rFonts w:ascii="Calibri" w:eastAsia="Calibri" w:hAnsi="Calibri" w:cs="Calibri"/>
      <w:szCs w:val="20"/>
      <w:lang w:eastAsia="ru-RU"/>
    </w:rPr>
  </w:style>
  <w:style w:type="paragraph" w:customStyle="1" w:styleId="ParagraphStyle1">
    <w:name w:val="ParagraphStyle1"/>
    <w:hidden/>
    <w:rsid w:val="00BD231C"/>
    <w:pPr>
      <w:spacing w:after="0" w:line="240" w:lineRule="auto"/>
      <w:ind w:left="28" w:right="28"/>
    </w:pPr>
    <w:rPr>
      <w:rFonts w:ascii="Calibri" w:eastAsia="Calibri" w:hAnsi="Calibri" w:cs="Calibri"/>
      <w:szCs w:val="20"/>
      <w:lang w:eastAsia="ru-RU"/>
    </w:rPr>
  </w:style>
  <w:style w:type="paragraph" w:customStyle="1" w:styleId="ParagraphStyle2">
    <w:name w:val="ParagraphStyle2"/>
    <w:hidden/>
    <w:rsid w:val="00BD231C"/>
    <w:pPr>
      <w:spacing w:after="0" w:line="240" w:lineRule="auto"/>
      <w:ind w:left="28" w:right="28"/>
    </w:pPr>
    <w:rPr>
      <w:rFonts w:ascii="Calibri" w:eastAsia="Calibri" w:hAnsi="Calibri" w:cs="Calibri"/>
      <w:szCs w:val="20"/>
      <w:lang w:eastAsia="ru-RU"/>
    </w:rPr>
  </w:style>
  <w:style w:type="paragraph" w:customStyle="1" w:styleId="ParagraphStyle3">
    <w:name w:val="ParagraphStyle3"/>
    <w:hidden/>
    <w:rsid w:val="00BD231C"/>
    <w:pPr>
      <w:spacing w:after="0" w:line="240" w:lineRule="auto"/>
      <w:ind w:left="28" w:right="28"/>
    </w:pPr>
    <w:rPr>
      <w:rFonts w:ascii="Calibri" w:eastAsia="Calibri" w:hAnsi="Calibri" w:cs="Calibri"/>
      <w:szCs w:val="20"/>
      <w:lang w:eastAsia="ru-RU"/>
    </w:rPr>
  </w:style>
  <w:style w:type="paragraph" w:customStyle="1" w:styleId="ParagraphStyle4">
    <w:name w:val="ParagraphStyle4"/>
    <w:hidden/>
    <w:rsid w:val="00BD231C"/>
    <w:pPr>
      <w:spacing w:after="0" w:line="240" w:lineRule="auto"/>
      <w:ind w:left="28" w:right="28"/>
    </w:pPr>
    <w:rPr>
      <w:rFonts w:ascii="Calibri" w:eastAsia="Calibri" w:hAnsi="Calibri" w:cs="Calibri"/>
      <w:szCs w:val="20"/>
      <w:lang w:eastAsia="ru-RU"/>
    </w:rPr>
  </w:style>
  <w:style w:type="paragraph" w:customStyle="1" w:styleId="ParagraphStyle5">
    <w:name w:val="ParagraphStyle5"/>
    <w:hidden/>
    <w:rsid w:val="00BD231C"/>
    <w:pPr>
      <w:spacing w:after="0" w:line="240" w:lineRule="auto"/>
      <w:ind w:left="28" w:right="28"/>
    </w:pPr>
    <w:rPr>
      <w:rFonts w:ascii="Calibri" w:eastAsia="Calibri" w:hAnsi="Calibri" w:cs="Calibri"/>
      <w:szCs w:val="20"/>
      <w:lang w:eastAsia="ru-RU"/>
    </w:rPr>
  </w:style>
  <w:style w:type="paragraph" w:customStyle="1" w:styleId="ParagraphStyle6">
    <w:name w:val="ParagraphStyle6"/>
    <w:hidden/>
    <w:rsid w:val="00BD231C"/>
    <w:pPr>
      <w:spacing w:after="0" w:line="240" w:lineRule="auto"/>
      <w:ind w:left="28" w:right="28"/>
    </w:pPr>
    <w:rPr>
      <w:rFonts w:ascii="Calibri" w:eastAsia="Calibri" w:hAnsi="Calibri" w:cs="Calibri"/>
      <w:szCs w:val="20"/>
      <w:lang w:eastAsia="ru-RU"/>
    </w:rPr>
  </w:style>
  <w:style w:type="paragraph" w:customStyle="1" w:styleId="ParagraphStyle7">
    <w:name w:val="ParagraphStyle7"/>
    <w:hidden/>
    <w:rsid w:val="00BD231C"/>
    <w:pPr>
      <w:spacing w:after="0" w:line="240" w:lineRule="auto"/>
      <w:ind w:left="115"/>
    </w:pPr>
    <w:rPr>
      <w:rFonts w:ascii="Calibri" w:eastAsia="Calibri" w:hAnsi="Calibri" w:cs="Calibri"/>
      <w:szCs w:val="20"/>
      <w:lang w:eastAsia="ru-RU"/>
    </w:rPr>
  </w:style>
  <w:style w:type="paragraph" w:customStyle="1" w:styleId="ParagraphStyle8">
    <w:name w:val="ParagraphStyle8"/>
    <w:hidden/>
    <w:rsid w:val="00BD231C"/>
    <w:pPr>
      <w:spacing w:after="0" w:line="240" w:lineRule="auto"/>
      <w:ind w:left="115" w:right="115"/>
      <w:jc w:val="both"/>
    </w:pPr>
    <w:rPr>
      <w:rFonts w:ascii="Calibri" w:eastAsia="Calibri" w:hAnsi="Calibri" w:cs="Calibri"/>
      <w:szCs w:val="20"/>
      <w:lang w:eastAsia="ru-RU"/>
    </w:rPr>
  </w:style>
  <w:style w:type="paragraph" w:customStyle="1" w:styleId="ParagraphStyle9">
    <w:name w:val="ParagraphStyle9"/>
    <w:hidden/>
    <w:rsid w:val="00BD231C"/>
    <w:pPr>
      <w:spacing w:after="0" w:line="240" w:lineRule="auto"/>
      <w:ind w:left="115"/>
    </w:pPr>
    <w:rPr>
      <w:rFonts w:ascii="Calibri" w:eastAsia="Calibri" w:hAnsi="Calibri" w:cs="Calibri"/>
      <w:szCs w:val="20"/>
      <w:lang w:eastAsia="ru-RU"/>
    </w:rPr>
  </w:style>
  <w:style w:type="paragraph" w:customStyle="1" w:styleId="ParagraphStyle10">
    <w:name w:val="ParagraphStyle10"/>
    <w:hidden/>
    <w:rsid w:val="00BD231C"/>
    <w:pPr>
      <w:spacing w:after="0" w:line="240" w:lineRule="auto"/>
      <w:ind w:left="115" w:right="115"/>
      <w:jc w:val="both"/>
    </w:pPr>
    <w:rPr>
      <w:rFonts w:ascii="Calibri" w:eastAsia="Calibri" w:hAnsi="Calibri" w:cs="Calibri"/>
      <w:szCs w:val="20"/>
      <w:lang w:eastAsia="ru-RU"/>
    </w:rPr>
  </w:style>
  <w:style w:type="paragraph" w:customStyle="1" w:styleId="ParagraphStyle11">
    <w:name w:val="ParagraphStyle11"/>
    <w:hidden/>
    <w:rsid w:val="00BD231C"/>
    <w:pPr>
      <w:spacing w:after="0" w:line="240" w:lineRule="auto"/>
      <w:ind w:left="115"/>
    </w:pPr>
    <w:rPr>
      <w:rFonts w:ascii="Calibri" w:eastAsia="Calibri" w:hAnsi="Calibri" w:cs="Calibri"/>
      <w:szCs w:val="20"/>
      <w:lang w:eastAsia="ru-RU"/>
    </w:rPr>
  </w:style>
  <w:style w:type="paragraph" w:customStyle="1" w:styleId="ParagraphStyle12">
    <w:name w:val="ParagraphStyle12"/>
    <w:hidden/>
    <w:rsid w:val="00BD231C"/>
    <w:pPr>
      <w:spacing w:after="0" w:line="240" w:lineRule="auto"/>
      <w:ind w:left="115"/>
    </w:pPr>
    <w:rPr>
      <w:rFonts w:ascii="Calibri" w:eastAsia="Calibri" w:hAnsi="Calibri" w:cs="Calibri"/>
      <w:szCs w:val="20"/>
      <w:lang w:eastAsia="ru-RU"/>
    </w:rPr>
  </w:style>
  <w:style w:type="paragraph" w:customStyle="1" w:styleId="ParagraphStyle13">
    <w:name w:val="ParagraphStyle13"/>
    <w:hidden/>
    <w:rsid w:val="00BD231C"/>
    <w:pPr>
      <w:spacing w:after="0" w:line="240" w:lineRule="auto"/>
      <w:ind w:left="115"/>
    </w:pPr>
    <w:rPr>
      <w:rFonts w:ascii="Calibri" w:eastAsia="Calibri" w:hAnsi="Calibri" w:cs="Calibri"/>
      <w:szCs w:val="20"/>
      <w:lang w:eastAsia="ru-RU"/>
    </w:rPr>
  </w:style>
  <w:style w:type="paragraph" w:customStyle="1" w:styleId="ParagraphStyle14">
    <w:name w:val="ParagraphStyle14"/>
    <w:hidden/>
    <w:rsid w:val="00BD231C"/>
    <w:pPr>
      <w:spacing w:after="0" w:line="240" w:lineRule="auto"/>
      <w:ind w:left="115"/>
    </w:pPr>
    <w:rPr>
      <w:rFonts w:ascii="Calibri" w:eastAsia="Calibri" w:hAnsi="Calibri" w:cs="Calibri"/>
      <w:szCs w:val="20"/>
      <w:lang w:eastAsia="ru-RU"/>
    </w:rPr>
  </w:style>
  <w:style w:type="paragraph" w:customStyle="1" w:styleId="ParagraphStyle15">
    <w:name w:val="ParagraphStyle15"/>
    <w:hidden/>
    <w:rsid w:val="00BD231C"/>
    <w:pPr>
      <w:spacing w:after="0" w:line="240" w:lineRule="auto"/>
      <w:ind w:left="115"/>
    </w:pPr>
    <w:rPr>
      <w:rFonts w:ascii="Calibri" w:eastAsia="Calibri" w:hAnsi="Calibri" w:cs="Calibri"/>
      <w:szCs w:val="20"/>
      <w:lang w:eastAsia="ru-RU"/>
    </w:rPr>
  </w:style>
  <w:style w:type="character" w:customStyle="1" w:styleId="FakeCharacterStyle">
    <w:name w:val="FakeCharacterStyle"/>
    <w:hidden/>
    <w:rsid w:val="00BD231C"/>
    <w:rPr>
      <w:sz w:val="1"/>
      <w:szCs w:val="1"/>
    </w:rPr>
  </w:style>
  <w:style w:type="character" w:customStyle="1" w:styleId="CharacterStyle0">
    <w:name w:val="CharacterStyle0"/>
    <w:hidden/>
    <w:rsid w:val="00BD231C"/>
    <w:rPr>
      <w:rFonts w:ascii="Times New Roman" w:eastAsia="Times New Roman" w:hAnsi="Times New Roman" w:cs="Times New Roman"/>
      <w:b/>
      <w:i w:val="0"/>
      <w:strike w:val="0"/>
      <w:noProof/>
      <w:color w:val="000000"/>
      <w:sz w:val="28"/>
      <w:szCs w:val="28"/>
      <w:u w:val="none"/>
    </w:rPr>
  </w:style>
  <w:style w:type="character" w:customStyle="1" w:styleId="CharacterStyle1">
    <w:name w:val="CharacterStyle1"/>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2">
    <w:name w:val="CharacterStyle2"/>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3">
    <w:name w:val="CharacterStyle3"/>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4">
    <w:name w:val="CharacterStyle4"/>
    <w:hidden/>
    <w:rsid w:val="00BD231C"/>
    <w:rPr>
      <w:rFonts w:ascii="Times New Roman" w:eastAsia="Times New Roman" w:hAnsi="Times New Roman" w:cs="Times New Roman"/>
      <w:b w:val="0"/>
      <w:i w:val="0"/>
      <w:strike w:val="0"/>
      <w:noProof/>
      <w:color w:val="000000"/>
      <w:sz w:val="19"/>
      <w:szCs w:val="19"/>
      <w:u w:val="none"/>
    </w:rPr>
  </w:style>
  <w:style w:type="character" w:customStyle="1" w:styleId="CharacterStyle5">
    <w:name w:val="CharacterStyle5"/>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6">
    <w:name w:val="CharacterStyle6"/>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7">
    <w:name w:val="CharacterStyle7"/>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8">
    <w:name w:val="CharacterStyle8"/>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9">
    <w:name w:val="CharacterStyle9"/>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10">
    <w:name w:val="CharacterStyle10"/>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11">
    <w:name w:val="CharacterStyle11"/>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12">
    <w:name w:val="CharacterStyle12"/>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13">
    <w:name w:val="CharacterStyle13"/>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14">
    <w:name w:val="CharacterStyle14"/>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15">
    <w:name w:val="CharacterStyle15"/>
    <w:hidden/>
    <w:rsid w:val="00BD231C"/>
    <w:rPr>
      <w:rFonts w:ascii="Times New Roman" w:eastAsia="Times New Roman" w:hAnsi="Times New Roman" w:cs="Times New Roman"/>
      <w:b w:val="0"/>
      <w:i w:val="0"/>
      <w:strike w:val="0"/>
      <w:noProof/>
      <w:color w:val="000000"/>
      <w:sz w:val="28"/>
      <w:szCs w:val="28"/>
      <w:u w:val="none"/>
    </w:rPr>
  </w:style>
  <w:style w:type="character" w:styleId="a3">
    <w:name w:val="Hyperlink"/>
    <w:basedOn w:val="a0"/>
    <w:uiPriority w:val="99"/>
    <w:unhideWhenUsed/>
    <w:rsid w:val="00BD231C"/>
    <w:rPr>
      <w:color w:val="0563C1" w:themeColor="hyperlink"/>
      <w:u w:val="single"/>
    </w:rPr>
  </w:style>
  <w:style w:type="paragraph" w:styleId="a4">
    <w:name w:val="Balloon Text"/>
    <w:basedOn w:val="a"/>
    <w:link w:val="a5"/>
    <w:uiPriority w:val="99"/>
    <w:semiHidden/>
    <w:unhideWhenUsed/>
    <w:rsid w:val="005251EB"/>
    <w:rPr>
      <w:rFonts w:ascii="Segoe UI" w:hAnsi="Segoe UI" w:cs="Segoe UI"/>
      <w:sz w:val="18"/>
      <w:szCs w:val="18"/>
    </w:rPr>
  </w:style>
  <w:style w:type="character" w:customStyle="1" w:styleId="a5">
    <w:name w:val="Текст выноски Знак"/>
    <w:basedOn w:val="a0"/>
    <w:link w:val="a4"/>
    <w:uiPriority w:val="99"/>
    <w:semiHidden/>
    <w:rsid w:val="005251EB"/>
    <w:rPr>
      <w:rFonts w:ascii="Segoe UI" w:eastAsia="Calibri" w:hAnsi="Segoe UI" w:cs="Segoe UI"/>
      <w:sz w:val="18"/>
      <w:szCs w:val="18"/>
      <w:lang w:eastAsia="ru-RU"/>
    </w:rPr>
  </w:style>
  <w:style w:type="paragraph" w:styleId="a6">
    <w:name w:val="header"/>
    <w:basedOn w:val="a"/>
    <w:link w:val="a7"/>
    <w:uiPriority w:val="99"/>
    <w:unhideWhenUsed/>
    <w:rsid w:val="00792A92"/>
    <w:pPr>
      <w:tabs>
        <w:tab w:val="center" w:pos="4677"/>
        <w:tab w:val="right" w:pos="9355"/>
      </w:tabs>
    </w:pPr>
  </w:style>
  <w:style w:type="character" w:customStyle="1" w:styleId="a7">
    <w:name w:val="Верхний колонтитул Знак"/>
    <w:basedOn w:val="a0"/>
    <w:link w:val="a6"/>
    <w:uiPriority w:val="99"/>
    <w:rsid w:val="00792A92"/>
    <w:rPr>
      <w:rFonts w:ascii="Calibri" w:eastAsia="Calibri" w:hAnsi="Calibri" w:cs="Calibri"/>
      <w:szCs w:val="20"/>
      <w:lang w:eastAsia="ru-RU"/>
    </w:rPr>
  </w:style>
  <w:style w:type="paragraph" w:styleId="a8">
    <w:name w:val="footer"/>
    <w:basedOn w:val="a"/>
    <w:link w:val="a9"/>
    <w:uiPriority w:val="99"/>
    <w:unhideWhenUsed/>
    <w:rsid w:val="00D21FDB"/>
    <w:pPr>
      <w:tabs>
        <w:tab w:val="center" w:pos="4677"/>
        <w:tab w:val="right" w:pos="9355"/>
      </w:tabs>
    </w:pPr>
  </w:style>
  <w:style w:type="character" w:customStyle="1" w:styleId="a9">
    <w:name w:val="Нижний колонтитул Знак"/>
    <w:basedOn w:val="a0"/>
    <w:link w:val="a8"/>
    <w:uiPriority w:val="99"/>
    <w:rsid w:val="00D21FDB"/>
    <w:rPr>
      <w:rFonts w:ascii="Calibri" w:eastAsia="Calibri" w:hAnsi="Calibri" w:cs="Calibri"/>
      <w:szCs w:val="20"/>
      <w:lang w:eastAsia="ru-RU"/>
    </w:rPr>
  </w:style>
  <w:style w:type="table" w:styleId="aa">
    <w:name w:val="Table Grid"/>
    <w:basedOn w:val="a1"/>
    <w:uiPriority w:val="39"/>
    <w:rsid w:val="003B0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a"/>
    <w:uiPriority w:val="39"/>
    <w:rsid w:val="00D90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079181">
      <w:bodyDiv w:val="1"/>
      <w:marLeft w:val="0"/>
      <w:marRight w:val="0"/>
      <w:marTop w:val="0"/>
      <w:marBottom w:val="0"/>
      <w:divBdr>
        <w:top w:val="none" w:sz="0" w:space="0" w:color="auto"/>
        <w:left w:val="none" w:sz="0" w:space="0" w:color="auto"/>
        <w:bottom w:val="none" w:sz="0" w:space="0" w:color="auto"/>
        <w:right w:val="none" w:sz="0" w:space="0" w:color="auto"/>
      </w:divBdr>
    </w:div>
    <w:div w:id="355695055">
      <w:bodyDiv w:val="1"/>
      <w:marLeft w:val="0"/>
      <w:marRight w:val="0"/>
      <w:marTop w:val="0"/>
      <w:marBottom w:val="0"/>
      <w:divBdr>
        <w:top w:val="none" w:sz="0" w:space="0" w:color="auto"/>
        <w:left w:val="none" w:sz="0" w:space="0" w:color="auto"/>
        <w:bottom w:val="none" w:sz="0" w:space="0" w:color="auto"/>
        <w:right w:val="none" w:sz="0" w:space="0" w:color="auto"/>
      </w:divBdr>
    </w:div>
    <w:div w:id="1576160036">
      <w:bodyDiv w:val="1"/>
      <w:marLeft w:val="0"/>
      <w:marRight w:val="0"/>
      <w:marTop w:val="0"/>
      <w:marBottom w:val="0"/>
      <w:divBdr>
        <w:top w:val="none" w:sz="0" w:space="0" w:color="auto"/>
        <w:left w:val="none" w:sz="0" w:space="0" w:color="auto"/>
        <w:bottom w:val="none" w:sz="0" w:space="0" w:color="auto"/>
        <w:right w:val="none" w:sz="0" w:space="0" w:color="auto"/>
      </w:divBdr>
    </w:div>
    <w:div w:id="1712532826">
      <w:bodyDiv w:val="1"/>
      <w:marLeft w:val="0"/>
      <w:marRight w:val="0"/>
      <w:marTop w:val="0"/>
      <w:marBottom w:val="0"/>
      <w:divBdr>
        <w:top w:val="none" w:sz="0" w:space="0" w:color="auto"/>
        <w:left w:val="none" w:sz="0" w:space="0" w:color="auto"/>
        <w:bottom w:val="none" w:sz="0" w:space="0" w:color="auto"/>
        <w:right w:val="none" w:sz="0" w:space="0" w:color="auto"/>
      </w:divBdr>
    </w:div>
    <w:div w:id="1874414989">
      <w:bodyDiv w:val="1"/>
      <w:marLeft w:val="0"/>
      <w:marRight w:val="0"/>
      <w:marTop w:val="0"/>
      <w:marBottom w:val="0"/>
      <w:divBdr>
        <w:top w:val="none" w:sz="0" w:space="0" w:color="auto"/>
        <w:left w:val="none" w:sz="0" w:space="0" w:color="auto"/>
        <w:bottom w:val="none" w:sz="0" w:space="0" w:color="auto"/>
        <w:right w:val="none" w:sz="0" w:space="0" w:color="auto"/>
      </w:divBdr>
    </w:div>
    <w:div w:id="205534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1&amp;n=353202&amp;dst=100010" TargetMode="External"/><Relationship Id="rId13" Type="http://schemas.openxmlformats.org/officeDocument/2006/relationships/hyperlink" Target="http://mobileonline.garant.ru/document?id=12024624&amp;sub=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id=12045525&amp;sub=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CBF0AB988CD972D95F9C2896674E18B84906C721FEAF9F9228750FC383112AF52395BDECE532DEA2A37FF1F34F00E948BBC9560453E86DADA48ED86N8Q7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CCBF0AB988CD972D95F9C2896674E18B84906C721FE0FCFF238250FC383112AF52395BDECE532DEA2A37FF1F36F00E948BBC9560453E86DADA48ED86N8Q7H" TargetMode="External"/><Relationship Id="rId4" Type="http://schemas.openxmlformats.org/officeDocument/2006/relationships/settings" Target="settings.xml"/><Relationship Id="rId9" Type="http://schemas.openxmlformats.org/officeDocument/2006/relationships/hyperlink" Target="consultantplus://offline/ref=7F68EE5CED933531E0BB909E047AAF23C59DCE009CB913CFEACE023D6323E314B502A995EF7AF9B6EEBB621F9Dk0N8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E551D-A013-4068-9229-1488731AE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19</Pages>
  <Words>5356</Words>
  <Characters>30533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Яшкина Анна Владимировна</cp:lastModifiedBy>
  <cp:revision>16</cp:revision>
  <cp:lastPrinted>2025-10-07T08:40:00Z</cp:lastPrinted>
  <dcterms:created xsi:type="dcterms:W3CDTF">2026-04-29T04:37:00Z</dcterms:created>
  <dcterms:modified xsi:type="dcterms:W3CDTF">2026-07-20T11:26:00Z</dcterms:modified>
</cp:coreProperties>
</file>