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54B5" w:rsidRDefault="005A54B5" w:rsidP="005A54B5">
      <w:pPr>
        <w:autoSpaceDE w:val="0"/>
        <w:autoSpaceDN w:val="0"/>
        <w:adjustRightInd w:val="0"/>
        <w:ind w:left="5670"/>
        <w:rPr>
          <w:rFonts w:ascii="Liberation Serif" w:eastAsia="TimesNewRomanPSMT" w:hAnsi="Liberation Serif" w:cs="TimesNewRomanPSMT"/>
          <w:sz w:val="27"/>
          <w:szCs w:val="27"/>
        </w:rPr>
      </w:pPr>
    </w:p>
    <w:p w:rsidR="005A54B5" w:rsidRPr="005A54B5" w:rsidRDefault="005A54B5" w:rsidP="005A54B5">
      <w:pPr>
        <w:autoSpaceDE w:val="0"/>
        <w:autoSpaceDN w:val="0"/>
        <w:adjustRightInd w:val="0"/>
        <w:ind w:left="5670"/>
        <w:rPr>
          <w:rFonts w:ascii="Liberation Serif" w:eastAsia="TimesNewRomanPSMT" w:hAnsi="Liberation Serif" w:cs="TimesNewRomanPSMT"/>
          <w:sz w:val="27"/>
          <w:szCs w:val="27"/>
        </w:rPr>
      </w:pPr>
      <w:r w:rsidRPr="005A54B5">
        <w:rPr>
          <w:rFonts w:ascii="Liberation Serif" w:eastAsia="TimesNewRomanPSMT" w:hAnsi="Liberation Serif" w:cs="TimesNewRomanPSMT"/>
          <w:sz w:val="27"/>
          <w:szCs w:val="27"/>
        </w:rPr>
        <w:t>Приложение</w:t>
      </w:r>
    </w:p>
    <w:p w:rsidR="005A54B5" w:rsidRPr="005A54B5" w:rsidRDefault="005A54B5" w:rsidP="005A54B5">
      <w:pPr>
        <w:autoSpaceDE w:val="0"/>
        <w:autoSpaceDN w:val="0"/>
        <w:adjustRightInd w:val="0"/>
        <w:ind w:left="5670"/>
        <w:rPr>
          <w:rFonts w:ascii="Liberation Serif" w:eastAsia="TimesNewRomanPSMT" w:hAnsi="Liberation Serif" w:cs="TimesNewRomanPSMT"/>
          <w:sz w:val="27"/>
          <w:szCs w:val="27"/>
        </w:rPr>
      </w:pPr>
      <w:r w:rsidRPr="005A54B5">
        <w:rPr>
          <w:rFonts w:ascii="Liberation Serif" w:eastAsia="TimesNewRomanPSMT" w:hAnsi="Liberation Serif" w:cs="TimesNewRomanPSMT"/>
          <w:sz w:val="27"/>
          <w:szCs w:val="27"/>
        </w:rPr>
        <w:t>к постановлению администрации</w:t>
      </w:r>
    </w:p>
    <w:p w:rsidR="005A54B5" w:rsidRPr="005A54B5" w:rsidRDefault="005A54B5" w:rsidP="005A54B5">
      <w:pPr>
        <w:autoSpaceDE w:val="0"/>
        <w:autoSpaceDN w:val="0"/>
        <w:adjustRightInd w:val="0"/>
        <w:ind w:left="5670"/>
        <w:rPr>
          <w:rFonts w:ascii="Liberation Serif" w:eastAsia="TimesNewRomanPSMT" w:hAnsi="Liberation Serif" w:cs="TimesNewRomanPSMT"/>
          <w:sz w:val="27"/>
          <w:szCs w:val="27"/>
        </w:rPr>
      </w:pPr>
      <w:r w:rsidRPr="005A54B5">
        <w:rPr>
          <w:rFonts w:ascii="Liberation Serif" w:eastAsia="TimesNewRomanPSMT" w:hAnsi="Liberation Serif" w:cs="TimesNewRomanPSMT"/>
          <w:sz w:val="27"/>
          <w:szCs w:val="27"/>
        </w:rPr>
        <w:t>городского округа Верхняя Пышма</w:t>
      </w:r>
    </w:p>
    <w:p w:rsidR="005A54B5" w:rsidRPr="005A54B5" w:rsidRDefault="005A54B5" w:rsidP="005A54B5">
      <w:pPr>
        <w:autoSpaceDE w:val="0"/>
        <w:autoSpaceDN w:val="0"/>
        <w:adjustRightInd w:val="0"/>
        <w:ind w:left="5670"/>
        <w:rPr>
          <w:rFonts w:ascii="Liberation Serif" w:eastAsia="TimesNewRomanPSMT" w:hAnsi="Liberation Serif" w:cs="TimesNewRomanPSMT"/>
          <w:sz w:val="27"/>
          <w:szCs w:val="27"/>
        </w:rPr>
      </w:pPr>
      <w:r w:rsidRPr="005A54B5">
        <w:rPr>
          <w:rFonts w:ascii="Liberation Serif" w:eastAsia="TimesNewRomanPSMT" w:hAnsi="Liberation Serif" w:cs="TimesNewRomanPSMT"/>
          <w:sz w:val="27"/>
          <w:szCs w:val="27"/>
        </w:rPr>
        <w:t>от</w:t>
      </w:r>
      <w:r>
        <w:rPr>
          <w:rFonts w:ascii="Liberation Serif" w:eastAsia="TimesNewRomanPSMT" w:hAnsi="Liberation Serif" w:cs="TimesNewRomanPSMT"/>
          <w:sz w:val="27"/>
          <w:szCs w:val="27"/>
        </w:rPr>
        <w:t xml:space="preserve"> __</w:t>
      </w:r>
      <w:r w:rsidR="004D5485">
        <w:rPr>
          <w:rFonts w:ascii="Liberation Serif" w:eastAsia="TimesNewRomanPSMT" w:hAnsi="Liberation Serif" w:cs="TimesNewRomanPSMT"/>
          <w:sz w:val="27"/>
          <w:szCs w:val="27"/>
        </w:rPr>
        <w:t>29.07.2026</w:t>
      </w:r>
      <w:r>
        <w:rPr>
          <w:rFonts w:ascii="Liberation Serif" w:eastAsia="TimesNewRomanPSMT" w:hAnsi="Liberation Serif" w:cs="TimesNewRomanPSMT"/>
          <w:sz w:val="27"/>
          <w:szCs w:val="27"/>
        </w:rPr>
        <w:t xml:space="preserve">__ </w:t>
      </w:r>
      <w:r w:rsidRPr="005A54B5">
        <w:rPr>
          <w:rFonts w:ascii="Liberation Serif" w:eastAsia="TimesNewRomanPSMT" w:hAnsi="Liberation Serif" w:cs="TimesNewRomanPSMT"/>
          <w:sz w:val="27"/>
          <w:szCs w:val="27"/>
        </w:rPr>
        <w:t>№</w:t>
      </w:r>
      <w:r>
        <w:rPr>
          <w:rFonts w:ascii="Liberation Serif" w:eastAsia="TimesNewRomanPSMT" w:hAnsi="Liberation Serif" w:cs="TimesNewRomanPSMT"/>
          <w:sz w:val="27"/>
          <w:szCs w:val="27"/>
        </w:rPr>
        <w:t xml:space="preserve"> __</w:t>
      </w:r>
      <w:r w:rsidR="004D5485">
        <w:rPr>
          <w:rFonts w:ascii="Liberation Serif" w:eastAsia="TimesNewRomanPSMT" w:hAnsi="Liberation Serif" w:cs="TimesNewRomanPSMT"/>
          <w:sz w:val="27"/>
          <w:szCs w:val="27"/>
        </w:rPr>
        <w:t>1150</w:t>
      </w:r>
      <w:r>
        <w:rPr>
          <w:rFonts w:ascii="Liberation Serif" w:eastAsia="TimesNewRomanPSMT" w:hAnsi="Liberation Serif" w:cs="TimesNewRomanPSMT"/>
          <w:sz w:val="27"/>
          <w:szCs w:val="27"/>
        </w:rPr>
        <w:t>___</w:t>
      </w:r>
    </w:p>
    <w:p w:rsidR="004B5848" w:rsidRDefault="004B5848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TimesNewRomanPSMT"/>
          <w:sz w:val="27"/>
          <w:szCs w:val="27"/>
        </w:rPr>
      </w:pPr>
    </w:p>
    <w:p w:rsidR="00F10367" w:rsidRPr="00E31CF4" w:rsidRDefault="00F10367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D90A7D" w:rsidRPr="00E31CF4" w:rsidRDefault="00D90A7D" w:rsidP="000E79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31CF4">
        <w:rPr>
          <w:rFonts w:ascii="Liberation Serif" w:hAnsi="Liberation Serif" w:cs="Liberation Serif"/>
          <w:b/>
          <w:sz w:val="26"/>
          <w:szCs w:val="26"/>
        </w:rPr>
        <w:t xml:space="preserve">Расчет платы за публичный сервитут в отношении </w:t>
      </w:r>
      <w:r w:rsidR="00797168">
        <w:rPr>
          <w:rFonts w:ascii="Liberation Serif" w:hAnsi="Liberation Serif" w:cs="Liberation Serif"/>
          <w:b/>
          <w:bCs/>
          <w:sz w:val="26"/>
          <w:szCs w:val="26"/>
        </w:rPr>
        <w:t>земельных участков</w:t>
      </w:r>
      <w:r w:rsidR="000E7919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="006D70F1">
        <w:rPr>
          <w:rFonts w:ascii="Liberation Serif" w:hAnsi="Liberation Serif" w:cs="Liberation Serif"/>
          <w:b/>
          <w:bCs/>
          <w:sz w:val="26"/>
          <w:szCs w:val="26"/>
        </w:rPr>
        <w:t>и</w:t>
      </w:r>
      <w:r w:rsidR="000E7919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="006D70F1">
        <w:rPr>
          <w:rFonts w:ascii="Liberation Serif" w:hAnsi="Liberation Serif" w:cs="Liberation Serif"/>
          <w:b/>
          <w:sz w:val="26"/>
          <w:szCs w:val="26"/>
        </w:rPr>
        <w:t>земель кадастрового квартала</w:t>
      </w:r>
      <w:r w:rsidR="000E7919">
        <w:rPr>
          <w:rFonts w:ascii="Liberation Serif" w:hAnsi="Liberation Serif" w:cs="Liberation Serif"/>
          <w:b/>
          <w:sz w:val="26"/>
          <w:szCs w:val="26"/>
        </w:rPr>
        <w:t>,</w:t>
      </w:r>
      <w:r w:rsidRPr="00E31CF4">
        <w:rPr>
          <w:rFonts w:ascii="Liberation Serif" w:hAnsi="Liberation Serif" w:cs="Liberation Serif"/>
          <w:b/>
          <w:sz w:val="26"/>
          <w:szCs w:val="26"/>
        </w:rPr>
        <w:t xml:space="preserve"> собственность на которые не разграничена</w:t>
      </w:r>
    </w:p>
    <w:p w:rsidR="00D90A7D" w:rsidRPr="00E31CF4" w:rsidRDefault="00D90A7D" w:rsidP="000E7919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(подготовлен в соответствии с пунктом 4 статьи 39.46 Земельного кодекса Российской Федерации)</w:t>
      </w:r>
      <w:bookmarkStart w:id="0" w:name="_GoBack"/>
      <w:bookmarkEnd w:id="0"/>
    </w:p>
    <w:p w:rsidR="00D90A7D" w:rsidRPr="00E31CF4" w:rsidRDefault="00D90A7D" w:rsidP="00D90A7D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Наименование платежа: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Плата за публичный сервитут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Реквизиты: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ИНН/КПП 6606000120/668601001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Наименование получателя УФК по Свердловской области (КУИ администрации ГО Верхняя Пышма» л/с 04623070780)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 xml:space="preserve">Наименование банка </w:t>
      </w:r>
      <w:r w:rsidR="00CF6C71" w:rsidRPr="00CF6C71">
        <w:rPr>
          <w:rFonts w:ascii="Liberation Serif" w:hAnsi="Liberation Serif" w:cs="Liberation Serif"/>
          <w:sz w:val="26"/>
          <w:szCs w:val="26"/>
        </w:rPr>
        <w:t>ОКЦ № 1 УРАЛЬСКОГО ГУ БАНКА РОССИИ//УФК по Свердловской области г. Екатеринбург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БИК 016577551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Номер счета банка получателя 40102810645370000054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Номер казначейского счета 03100643000000016200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ОКТМО 65732000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КБК 90211105410040000120</w:t>
      </w:r>
    </w:p>
    <w:p w:rsidR="00D90A7D" w:rsidRPr="00E31CF4" w:rsidRDefault="00D90A7D" w:rsidP="00D90A7D">
      <w:pPr>
        <w:ind w:firstLine="567"/>
        <w:rPr>
          <w:rFonts w:ascii="Liberation Serif" w:hAnsi="Liberation Serif" w:cs="Liberation Serif"/>
          <w:sz w:val="26"/>
          <w:szCs w:val="26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5495"/>
      </w:tblGrid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797168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Площадь </w:t>
            </w:r>
            <w:r w:rsidR="00797168">
              <w:rPr>
                <w:rFonts w:ascii="Liberation Serif" w:hAnsi="Liberation Serif" w:cs="Liberation Serif"/>
                <w:sz w:val="26"/>
                <w:szCs w:val="26"/>
              </w:rPr>
              <w:t>земельного участка и</w:t>
            </w:r>
            <w:r w:rsidR="000E7919" w:rsidRPr="000E791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797168">
              <w:rPr>
                <w:rFonts w:ascii="Liberation Serif" w:hAnsi="Liberation Serif" w:cs="Liberation Serif"/>
                <w:sz w:val="26"/>
                <w:szCs w:val="26"/>
              </w:rPr>
              <w:t>земель в кадастровом квартале</w:t>
            </w:r>
            <w:r w:rsidR="000E7919" w:rsidRPr="000E7919">
              <w:rPr>
                <w:rFonts w:ascii="Liberation Serif" w:hAnsi="Liberation Serif" w:cs="Liberation Serif"/>
                <w:sz w:val="26"/>
                <w:szCs w:val="26"/>
              </w:rPr>
              <w:t>, собственность на которые не разграничена</w:t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, в отношении которых устанавливается публичный сервитут </w:t>
            </w:r>
          </w:p>
        </w:tc>
        <w:tc>
          <w:tcPr>
            <w:tcW w:w="5495" w:type="dxa"/>
            <w:shd w:val="clear" w:color="auto" w:fill="auto"/>
          </w:tcPr>
          <w:p w:rsidR="00797168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79</w:t>
            </w:r>
            <w:r w:rsidR="00563D7F"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90A7D"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кв. м. - </w:t>
            </w:r>
            <w:r w:rsidR="006D70F1" w:rsidRPr="006D70F1">
              <w:rPr>
                <w:rFonts w:ascii="Liberation Serif" w:hAnsi="Liberation Serif" w:cs="Liberation Serif"/>
                <w:sz w:val="26"/>
                <w:szCs w:val="26"/>
              </w:rPr>
              <w:t>66:36:0102069:10</w:t>
            </w:r>
          </w:p>
          <w:p w:rsidR="00797168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105 кв. м. - </w:t>
            </w: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66:36:0000000:22079</w:t>
            </w:r>
          </w:p>
          <w:p w:rsidR="00797168" w:rsidRPr="00E31CF4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607 кв. м. - </w:t>
            </w: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66:36:0102069:290</w:t>
            </w:r>
          </w:p>
          <w:p w:rsidR="000E7919" w:rsidRPr="00E31CF4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  <w:r w:rsidR="000E7919">
              <w:rPr>
                <w:rFonts w:ascii="Liberation Serif" w:hAnsi="Liberation Serif" w:cs="Liberation Serif"/>
                <w:sz w:val="26"/>
                <w:szCs w:val="26"/>
              </w:rPr>
              <w:t xml:space="preserve"> кв. м. - </w:t>
            </w:r>
            <w:r w:rsidR="006D70F1" w:rsidRPr="006D70F1">
              <w:rPr>
                <w:rFonts w:ascii="Liberation Serif" w:hAnsi="Liberation Serif" w:cs="Liberation Serif"/>
                <w:sz w:val="26"/>
                <w:szCs w:val="26"/>
              </w:rPr>
              <w:t>66:36:0102069</w:t>
            </w:r>
          </w:p>
        </w:tc>
      </w:tr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Средний уровень кадастровой стоимости для городского округа Верхняя Пышма в соответствии с Приказом Министерства по управлению государственным имуществом Свердловской области от 21.11.2022 № 5500 (ред. 01.04.2024) «Об утверждении результатов определения кадастровой стоимости земельных участков, расположенных на территории Свердловской области»</w:t>
            </w:r>
          </w:p>
        </w:tc>
        <w:tc>
          <w:tcPr>
            <w:tcW w:w="5495" w:type="dxa"/>
            <w:shd w:val="clear" w:color="auto" w:fill="auto"/>
          </w:tcPr>
          <w:p w:rsidR="00D90A7D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Земли, категория которых не установлена) – </w:t>
            </w:r>
            <w:r w:rsidR="000E7919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1 440,87 за 1 кв. м</w:t>
            </w:r>
            <w:r w:rsidR="00563D7F" w:rsidRPr="00E31CF4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797168" w:rsidRDefault="00742B27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30*1440,87=43 226,10 руб.</w:t>
            </w:r>
          </w:p>
          <w:p w:rsidR="00742B27" w:rsidRDefault="00742B27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97168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66:36:0102069:10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 </w:t>
            </w: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5 149,18 руб./кв. 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 (79*5149,18=406 785,22 руб.)</w:t>
            </w:r>
          </w:p>
          <w:p w:rsidR="00797168" w:rsidRDefault="0079716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66:36:0000000:22079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 </w:t>
            </w:r>
            <w:r w:rsidRPr="00797168">
              <w:rPr>
                <w:rFonts w:ascii="Liberation Serif" w:hAnsi="Liberation Serif" w:cs="Liberation Serif"/>
                <w:sz w:val="26"/>
                <w:szCs w:val="26"/>
              </w:rPr>
              <w:t>54,37 руб./кв. 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797168" w:rsidRDefault="00742B27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="00797168">
              <w:rPr>
                <w:rFonts w:ascii="Liberation Serif" w:hAnsi="Liberation Serif" w:cs="Liberation Serif"/>
                <w:sz w:val="26"/>
                <w:szCs w:val="26"/>
              </w:rPr>
              <w:t>105*54,37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=5 708,85 руб.)</w:t>
            </w:r>
          </w:p>
          <w:p w:rsidR="00742B27" w:rsidRDefault="00742B27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42B27">
              <w:rPr>
                <w:rFonts w:ascii="Liberation Serif" w:hAnsi="Liberation Serif" w:cs="Liberation Serif"/>
                <w:sz w:val="26"/>
                <w:szCs w:val="26"/>
              </w:rPr>
              <w:t>66:36:0102069:290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 </w:t>
            </w:r>
            <w:r w:rsidRPr="00742B27">
              <w:rPr>
                <w:rFonts w:ascii="Liberation Serif" w:hAnsi="Liberation Serif" w:cs="Liberation Serif"/>
                <w:sz w:val="26"/>
                <w:szCs w:val="26"/>
              </w:rPr>
              <w:t>6 833,97 руб./кв. 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742B27" w:rsidRPr="00E31CF4" w:rsidRDefault="00742B27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(607*6833,97=4 148 219,79 руб.)</w:t>
            </w:r>
          </w:p>
        </w:tc>
      </w:tr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Ср</w:t>
            </w:r>
            <w:r w:rsidR="00A258B8">
              <w:rPr>
                <w:rFonts w:ascii="Liberation Serif" w:hAnsi="Liberation Serif" w:cs="Liberation Serif"/>
                <w:sz w:val="26"/>
                <w:szCs w:val="26"/>
              </w:rPr>
              <w:t>ок публичного сервитута – 45 дней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A258B8" w:rsidP="008C0351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460,39/365*45=56 руб. 76 коп.</w:t>
            </w:r>
          </w:p>
        </w:tc>
      </w:tr>
      <w:tr w:rsidR="00D90A7D" w:rsidRPr="00E31CF4" w:rsidTr="00112F89">
        <w:trPr>
          <w:trHeight w:val="996"/>
        </w:trPr>
        <w:tc>
          <w:tcPr>
            <w:tcW w:w="4570" w:type="dxa"/>
            <w:shd w:val="clear" w:color="auto" w:fill="auto"/>
          </w:tcPr>
          <w:p w:rsidR="00D90A7D" w:rsidRPr="00E31CF4" w:rsidRDefault="00D90A7D" w:rsidP="00742B2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Годовая плата согласно п. 4 ст</w:t>
            </w:r>
            <w:r w:rsidR="00742B27">
              <w:rPr>
                <w:rFonts w:ascii="Liberation Serif" w:hAnsi="Liberation Serif" w:cs="Liberation Serif"/>
                <w:sz w:val="26"/>
                <w:szCs w:val="26"/>
              </w:rPr>
              <w:t xml:space="preserve">. 39.46 Земельного кодекса РФ 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A258B8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="00742B27">
              <w:rPr>
                <w:rFonts w:ascii="Liberation Serif" w:hAnsi="Liberation Serif" w:cs="Liberation Serif"/>
                <w:sz w:val="26"/>
                <w:szCs w:val="26"/>
              </w:rPr>
              <w:t>43226,10+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406785,22+5708,85+4148219,79)*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0,01%=460,39 руб.</w:t>
            </w:r>
          </w:p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80E64" w:rsidRPr="00E31CF4" w:rsidRDefault="00980E64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sectPr w:rsidR="00980E64" w:rsidRPr="00E31CF4" w:rsidSect="005A54B5">
      <w:type w:val="continuous"/>
      <w:pgSz w:w="11900" w:h="16840" w:code="9"/>
      <w:pgMar w:top="1021" w:right="567" w:bottom="1021" w:left="1418" w:header="448" w:footer="2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D71D9"/>
    <w:multiLevelType w:val="hybridMultilevel"/>
    <w:tmpl w:val="78140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B4FF9"/>
    <w:multiLevelType w:val="hybridMultilevel"/>
    <w:tmpl w:val="DEB4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B1717"/>
    <w:multiLevelType w:val="hybridMultilevel"/>
    <w:tmpl w:val="28BC1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3340B"/>
    <w:multiLevelType w:val="hybridMultilevel"/>
    <w:tmpl w:val="CC824F4C"/>
    <w:lvl w:ilvl="0" w:tplc="786A051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C2"/>
    <w:rsid w:val="00016EE8"/>
    <w:rsid w:val="000E7919"/>
    <w:rsid w:val="00112F89"/>
    <w:rsid w:val="00123642"/>
    <w:rsid w:val="001930D9"/>
    <w:rsid w:val="002B58AF"/>
    <w:rsid w:val="00321373"/>
    <w:rsid w:val="003F567D"/>
    <w:rsid w:val="00415E77"/>
    <w:rsid w:val="00474C03"/>
    <w:rsid w:val="004B5848"/>
    <w:rsid w:val="004C13C0"/>
    <w:rsid w:val="004C446D"/>
    <w:rsid w:val="004D5485"/>
    <w:rsid w:val="004E3C70"/>
    <w:rsid w:val="00563D7F"/>
    <w:rsid w:val="005A54B5"/>
    <w:rsid w:val="005C2512"/>
    <w:rsid w:val="005C26AA"/>
    <w:rsid w:val="006054E9"/>
    <w:rsid w:val="006D70F1"/>
    <w:rsid w:val="00742B27"/>
    <w:rsid w:val="00797168"/>
    <w:rsid w:val="007F50BC"/>
    <w:rsid w:val="00841D0D"/>
    <w:rsid w:val="008C0351"/>
    <w:rsid w:val="008C305D"/>
    <w:rsid w:val="008F4623"/>
    <w:rsid w:val="008F4929"/>
    <w:rsid w:val="00980E64"/>
    <w:rsid w:val="009E3527"/>
    <w:rsid w:val="009F5A23"/>
    <w:rsid w:val="00A258B8"/>
    <w:rsid w:val="00A67948"/>
    <w:rsid w:val="00A802C2"/>
    <w:rsid w:val="00A9520B"/>
    <w:rsid w:val="00AA70A6"/>
    <w:rsid w:val="00B5514E"/>
    <w:rsid w:val="00BC4B62"/>
    <w:rsid w:val="00BD6BA1"/>
    <w:rsid w:val="00C47AA1"/>
    <w:rsid w:val="00CA29CC"/>
    <w:rsid w:val="00CC3EED"/>
    <w:rsid w:val="00CF6C71"/>
    <w:rsid w:val="00D30A65"/>
    <w:rsid w:val="00D90A7D"/>
    <w:rsid w:val="00E31CF4"/>
    <w:rsid w:val="00E57FB9"/>
    <w:rsid w:val="00EC4117"/>
    <w:rsid w:val="00ED7B13"/>
    <w:rsid w:val="00F10367"/>
    <w:rsid w:val="00F32AC0"/>
    <w:rsid w:val="00F44FCE"/>
    <w:rsid w:val="00F520E3"/>
    <w:rsid w:val="00F53EF9"/>
    <w:rsid w:val="00F620BF"/>
    <w:rsid w:val="00F82CC8"/>
    <w:rsid w:val="00F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8F4E"/>
  <w15:docId w15:val="{A83211AE-EFE3-42F0-99C9-4218D9F2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0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styleId="a4">
    <w:name w:val="List Paragraph"/>
    <w:basedOn w:val="a"/>
    <w:uiPriority w:val="34"/>
    <w:qFormat/>
    <w:rsid w:val="00A95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Карта-план</vt:lpstr>
    </vt:vector>
  </TitlesOfParts>
  <Company>МИ-Сервис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subject/>
  <dc:creator>Ябров Алексей</dc:creator>
  <cp:keywords/>
  <dc:description/>
  <cp:lastModifiedBy>Садыкова Дарья Юрьевна</cp:lastModifiedBy>
  <cp:revision>3</cp:revision>
  <cp:lastPrinted>2026-07-29T11:19:00Z</cp:lastPrinted>
  <dcterms:created xsi:type="dcterms:W3CDTF">2026-07-29T11:19:00Z</dcterms:created>
  <dcterms:modified xsi:type="dcterms:W3CDTF">2026-07-29T11:20:00Z</dcterms:modified>
</cp:coreProperties>
</file>