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99A" w:rsidRPr="00A25BE0" w:rsidRDefault="00A1399A" w:rsidP="00A1399A">
      <w:pPr>
        <w:pStyle w:val="a9"/>
        <w:outlineLvl w:val="0"/>
        <w:rPr>
          <w:rFonts w:ascii="Liberation Serif" w:hAnsi="Liberation Serif"/>
          <w:b w:val="0"/>
          <w:sz w:val="24"/>
          <w:szCs w:val="24"/>
        </w:rPr>
      </w:pPr>
      <w:r w:rsidRPr="00A25BE0">
        <w:rPr>
          <w:rFonts w:ascii="Liberation Serif" w:hAnsi="Liberation Serif"/>
          <w:noProof/>
        </w:rPr>
        <w:drawing>
          <wp:inline distT="0" distB="0" distL="0" distR="0" wp14:anchorId="6AEC2702" wp14:editId="00A16ABF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99A" w:rsidRPr="00A25BE0" w:rsidRDefault="00A1399A" w:rsidP="00A1399A">
      <w:pPr>
        <w:pStyle w:val="a9"/>
        <w:outlineLvl w:val="0"/>
        <w:rPr>
          <w:rFonts w:ascii="Liberation Serif" w:hAnsi="Liberation Serif"/>
          <w:sz w:val="40"/>
        </w:rPr>
      </w:pPr>
      <w:r w:rsidRPr="00A25BE0">
        <w:rPr>
          <w:rFonts w:ascii="Liberation Serif" w:hAnsi="Liberation Serif"/>
          <w:sz w:val="40"/>
        </w:rPr>
        <w:t>РЕШЕНИЕ</w:t>
      </w:r>
    </w:p>
    <w:p w:rsidR="00A1399A" w:rsidRPr="00A25BE0" w:rsidRDefault="00A1399A" w:rsidP="00A1399A">
      <w:pPr>
        <w:pStyle w:val="a7"/>
        <w:rPr>
          <w:rFonts w:ascii="Liberation Serif" w:hAnsi="Liberation Serif"/>
          <w:b/>
        </w:rPr>
      </w:pPr>
      <w:r w:rsidRPr="00A25BE0">
        <w:rPr>
          <w:rFonts w:ascii="Liberation Serif" w:hAnsi="Liberation Serif"/>
          <w:b/>
        </w:rPr>
        <w:t>Думы городского округа Верхняя Пышма</w:t>
      </w:r>
    </w:p>
    <w:p w:rsidR="00A1399A" w:rsidRPr="00A25BE0" w:rsidRDefault="00A1399A" w:rsidP="00A1399A">
      <w:pPr>
        <w:pStyle w:val="a7"/>
        <w:jc w:val="left"/>
        <w:rPr>
          <w:rFonts w:ascii="Liberation Serif" w:hAnsi="Liberation Serif"/>
          <w:sz w:val="24"/>
          <w:szCs w:val="24"/>
        </w:rPr>
      </w:pPr>
    </w:p>
    <w:p w:rsidR="00A1399A" w:rsidRPr="00A25BE0" w:rsidRDefault="00A1399A" w:rsidP="00A1399A">
      <w:pPr>
        <w:pStyle w:val="a7"/>
        <w:jc w:val="left"/>
        <w:rPr>
          <w:rFonts w:ascii="Liberation Serif" w:hAnsi="Liberation Serif"/>
          <w:sz w:val="24"/>
          <w:szCs w:val="24"/>
        </w:rPr>
      </w:pPr>
    </w:p>
    <w:p w:rsidR="00A1399A" w:rsidRPr="00A25BE0" w:rsidRDefault="00A1399A" w:rsidP="00A1399A">
      <w:pPr>
        <w:spacing w:after="0" w:line="240" w:lineRule="auto"/>
        <w:ind w:right="5810"/>
        <w:rPr>
          <w:rFonts w:ascii="Liberation Serif" w:hAnsi="Liberation Serif"/>
          <w:sz w:val="24"/>
          <w:szCs w:val="24"/>
        </w:rPr>
      </w:pPr>
      <w:r w:rsidRPr="00A25BE0">
        <w:rPr>
          <w:rFonts w:ascii="Liberation Serif" w:hAnsi="Liberation Serif"/>
          <w:sz w:val="24"/>
          <w:szCs w:val="24"/>
        </w:rPr>
        <w:t>от 06 августа 2026 года № 43/</w:t>
      </w:r>
      <w:r w:rsidR="00A25BE0" w:rsidRPr="00A25BE0">
        <w:rPr>
          <w:rFonts w:ascii="Liberation Serif" w:hAnsi="Liberation Serif"/>
          <w:sz w:val="24"/>
          <w:szCs w:val="24"/>
        </w:rPr>
        <w:t>5</w:t>
      </w:r>
    </w:p>
    <w:p w:rsidR="00A1399A" w:rsidRPr="00A25BE0" w:rsidRDefault="00A1399A" w:rsidP="00A1399A">
      <w:pPr>
        <w:pStyle w:val="a7"/>
        <w:jc w:val="left"/>
        <w:rPr>
          <w:rFonts w:ascii="Liberation Serif" w:hAnsi="Liberation Serif"/>
          <w:sz w:val="24"/>
          <w:szCs w:val="24"/>
        </w:rPr>
      </w:pPr>
    </w:p>
    <w:p w:rsidR="00A1399A" w:rsidRPr="00A25BE0" w:rsidRDefault="00A1399A" w:rsidP="00A1399A">
      <w:pPr>
        <w:spacing w:after="0" w:line="240" w:lineRule="auto"/>
        <w:ind w:right="4676"/>
        <w:rPr>
          <w:rFonts w:ascii="Liberation Serif" w:hAnsi="Liberation Serif"/>
          <w:sz w:val="24"/>
          <w:szCs w:val="24"/>
        </w:rPr>
      </w:pPr>
      <w:r w:rsidRPr="00A25BE0">
        <w:rPr>
          <w:rFonts w:ascii="Liberation Serif" w:hAnsi="Liberation Serif"/>
          <w:sz w:val="24"/>
          <w:szCs w:val="24"/>
        </w:rPr>
        <w:t xml:space="preserve">Об утверждении Перечня муниципального имущества городского округа Верхняя Пышма, предназначенного для предоставления во владение </w:t>
      </w:r>
      <w:r w:rsidRPr="00A25BE0">
        <w:rPr>
          <w:rFonts w:ascii="Liberation Serif" w:hAnsi="Liberation Serif"/>
          <w:spacing w:val="-4"/>
          <w:sz w:val="24"/>
          <w:szCs w:val="24"/>
        </w:rPr>
        <w:t>и (или) в пользование субъектам малого и среднего</w:t>
      </w:r>
      <w:r w:rsidRPr="00A25BE0">
        <w:rPr>
          <w:rFonts w:ascii="Liberation Serif" w:hAnsi="Liberation Serif"/>
          <w:sz w:val="24"/>
          <w:szCs w:val="24"/>
        </w:rPr>
        <w:t xml:space="preserve"> предпринимательства и организациям, образующим инфраструктуру поддержки </w:t>
      </w:r>
      <w:r w:rsidRPr="00A25BE0">
        <w:rPr>
          <w:rFonts w:ascii="Liberation Serif" w:hAnsi="Liberation Serif"/>
          <w:spacing w:val="-4"/>
          <w:sz w:val="24"/>
          <w:szCs w:val="24"/>
        </w:rPr>
        <w:t>субъектов малого и среднего предпринимательства,</w:t>
      </w:r>
      <w:r w:rsidRPr="00A25BE0">
        <w:rPr>
          <w:rFonts w:ascii="Liberation Serif" w:hAnsi="Liberation Serif"/>
          <w:sz w:val="24"/>
          <w:szCs w:val="24"/>
        </w:rPr>
        <w:t xml:space="preserve"> физическим лицам, не являющимся индивидуальными предпринимателями и применяющим специальный налоговый режим «Налог на профессиональный доход»</w:t>
      </w:r>
    </w:p>
    <w:p w:rsidR="00A1399A" w:rsidRPr="00A25BE0" w:rsidRDefault="00A1399A" w:rsidP="00A1399A">
      <w:pPr>
        <w:pStyle w:val="a7"/>
        <w:jc w:val="left"/>
        <w:rPr>
          <w:rFonts w:ascii="Liberation Serif" w:hAnsi="Liberation Serif"/>
          <w:sz w:val="24"/>
          <w:szCs w:val="24"/>
        </w:rPr>
      </w:pPr>
    </w:p>
    <w:p w:rsidR="00A1399A" w:rsidRPr="00A25BE0" w:rsidRDefault="00A1399A" w:rsidP="00A1399A">
      <w:pPr>
        <w:pStyle w:val="a7"/>
        <w:jc w:val="left"/>
        <w:rPr>
          <w:rFonts w:ascii="Liberation Serif" w:hAnsi="Liberation Serif"/>
          <w:sz w:val="24"/>
          <w:szCs w:val="24"/>
        </w:rPr>
      </w:pPr>
    </w:p>
    <w:p w:rsidR="00A1399A" w:rsidRPr="00A25BE0" w:rsidRDefault="00A1399A" w:rsidP="00A1399A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Liberation Serif" w:hAnsi="Liberation Serif"/>
          <w:sz w:val="24"/>
          <w:szCs w:val="24"/>
        </w:rPr>
      </w:pPr>
      <w:r w:rsidRPr="00A25BE0">
        <w:rPr>
          <w:rFonts w:ascii="Liberation Serif" w:hAnsi="Liberation Serif"/>
          <w:bCs/>
          <w:sz w:val="24"/>
          <w:szCs w:val="24"/>
        </w:rPr>
        <w:t>Рассмотрев представленный Администрацией городского округа Верхняя Пышма проект решения Думы городского округа Верхняя Пышма о</w:t>
      </w:r>
      <w:r w:rsidRPr="00A25BE0">
        <w:rPr>
          <w:rFonts w:ascii="Liberation Serif" w:hAnsi="Liberation Serif"/>
          <w:sz w:val="24"/>
          <w:szCs w:val="24"/>
        </w:rPr>
        <w:t xml:space="preserve">б утверждении Перечня </w:t>
      </w:r>
      <w:r w:rsidRPr="00A25BE0">
        <w:rPr>
          <w:rFonts w:ascii="Liberation Serif" w:hAnsi="Liberation Serif"/>
          <w:bCs/>
          <w:sz w:val="24"/>
          <w:szCs w:val="24"/>
        </w:rPr>
        <w:t>муниципального имущества городского округа Верхняя Пышма, предназначенного для</w:t>
      </w:r>
      <w:r w:rsidRPr="00A25BE0">
        <w:rPr>
          <w:rFonts w:ascii="Liberation Serif" w:hAnsi="Liberation Serif"/>
          <w:sz w:val="24"/>
          <w:szCs w:val="24"/>
        </w:rPr>
        <w:t xml:space="preserve"> </w:t>
      </w:r>
      <w:r w:rsidRPr="00A25BE0">
        <w:rPr>
          <w:rFonts w:ascii="Liberation Serif" w:hAnsi="Liberation Serif"/>
          <w:bCs/>
          <w:sz w:val="24"/>
          <w:szCs w:val="24"/>
        </w:rPr>
        <w:t>предоставления во</w:t>
      </w:r>
      <w:r w:rsidR="00FF6C15" w:rsidRPr="00A25BE0">
        <w:rPr>
          <w:rFonts w:ascii="Liberation Serif" w:hAnsi="Liberation Serif"/>
          <w:bCs/>
          <w:sz w:val="24"/>
          <w:szCs w:val="24"/>
        </w:rPr>
        <w:t xml:space="preserve"> </w:t>
      </w:r>
      <w:r w:rsidRPr="00A25BE0">
        <w:rPr>
          <w:rFonts w:ascii="Liberation Serif" w:hAnsi="Liberation Serif"/>
          <w:bCs/>
          <w:sz w:val="24"/>
          <w:szCs w:val="24"/>
        </w:rPr>
        <w:t>владение и (или) в пользование субъектам малого и среднего предпринимательства и</w:t>
      </w:r>
      <w:r w:rsidR="00FF6C15" w:rsidRPr="00A25BE0">
        <w:rPr>
          <w:rFonts w:ascii="Liberation Serif" w:hAnsi="Liberation Serif"/>
          <w:bCs/>
          <w:sz w:val="24"/>
          <w:szCs w:val="24"/>
        </w:rPr>
        <w:t xml:space="preserve"> </w:t>
      </w:r>
      <w:r w:rsidRPr="00A25BE0">
        <w:rPr>
          <w:rFonts w:ascii="Liberation Serif" w:hAnsi="Liberation Serif"/>
          <w:bCs/>
          <w:sz w:val="24"/>
          <w:szCs w:val="24"/>
        </w:rPr>
        <w:t>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</w:t>
      </w:r>
      <w:r w:rsidR="00FF6C15" w:rsidRPr="00A25BE0">
        <w:rPr>
          <w:rFonts w:ascii="Liberation Serif" w:hAnsi="Liberation Serif"/>
          <w:bCs/>
          <w:sz w:val="24"/>
          <w:szCs w:val="24"/>
        </w:rPr>
        <w:t xml:space="preserve"> </w:t>
      </w:r>
      <w:r w:rsidRPr="00A25BE0">
        <w:rPr>
          <w:rFonts w:ascii="Liberation Serif" w:hAnsi="Liberation Serif"/>
          <w:bCs/>
          <w:sz w:val="24"/>
          <w:szCs w:val="24"/>
        </w:rPr>
        <w:t>профессиональный доход», в соответствии с Федеральным законом от 06 октября 2003 года № 131-ФЗ «Об общих принципах организации местного самоуправления в Российской Федерации», Федеральным законом от 26 июля 2006 года № 135-ФЗ «О</w:t>
      </w:r>
      <w:r w:rsidRPr="00A25BE0">
        <w:rPr>
          <w:rFonts w:ascii="Liberation Serif" w:hAnsi="Liberation Serif"/>
          <w:sz w:val="24"/>
          <w:szCs w:val="24"/>
        </w:rPr>
        <w:t> </w:t>
      </w:r>
      <w:r w:rsidRPr="00A25BE0">
        <w:rPr>
          <w:rFonts w:ascii="Liberation Serif" w:hAnsi="Liberation Serif"/>
          <w:bCs/>
          <w:sz w:val="24"/>
          <w:szCs w:val="24"/>
        </w:rPr>
        <w:t>защите конкуренции», Федеральным законом от 24 июля 2007 года № 209-ФЗ «О развитии малого и среднего предпринимательства в Российской Федерации», Федеральным законом от</w:t>
      </w:r>
      <w:r w:rsidRPr="00A25BE0">
        <w:rPr>
          <w:rFonts w:ascii="Liberation Serif" w:hAnsi="Liberation Serif"/>
          <w:sz w:val="24"/>
          <w:szCs w:val="24"/>
        </w:rPr>
        <w:t> </w:t>
      </w:r>
      <w:r w:rsidRPr="00A25BE0">
        <w:rPr>
          <w:rFonts w:ascii="Liberation Serif" w:hAnsi="Liberation Serif"/>
          <w:bCs/>
          <w:sz w:val="24"/>
          <w:szCs w:val="24"/>
        </w:rPr>
        <w:t>20</w:t>
      </w:r>
      <w:r w:rsidRPr="00A25BE0">
        <w:rPr>
          <w:rFonts w:ascii="Liberation Serif" w:hAnsi="Liberation Serif"/>
          <w:sz w:val="24"/>
          <w:szCs w:val="24"/>
        </w:rPr>
        <w:t> </w:t>
      </w:r>
      <w:r w:rsidRPr="00A25BE0">
        <w:rPr>
          <w:rFonts w:ascii="Liberation Serif" w:hAnsi="Liberation Serif"/>
          <w:bCs/>
          <w:sz w:val="24"/>
          <w:szCs w:val="24"/>
        </w:rPr>
        <w:t>марта 2025 года № 33-ФЗ «Об общих принципах организации местного самоуправления в</w:t>
      </w:r>
      <w:r w:rsidRPr="00A25BE0">
        <w:rPr>
          <w:rFonts w:ascii="Liberation Serif" w:hAnsi="Liberation Serif"/>
          <w:sz w:val="24"/>
          <w:szCs w:val="24"/>
        </w:rPr>
        <w:t> </w:t>
      </w:r>
      <w:r w:rsidRPr="00A25BE0">
        <w:rPr>
          <w:rFonts w:ascii="Liberation Serif" w:hAnsi="Liberation Serif"/>
          <w:bCs/>
          <w:sz w:val="24"/>
          <w:szCs w:val="24"/>
        </w:rPr>
        <w:t>единой системе публичной власти», Положением о порядке формирования, ведения, ежегодного дополнения и</w:t>
      </w:r>
      <w:r w:rsidR="00FF6C15" w:rsidRPr="00A25BE0">
        <w:rPr>
          <w:rFonts w:ascii="Liberation Serif" w:hAnsi="Liberation Serif"/>
          <w:bCs/>
          <w:sz w:val="24"/>
          <w:szCs w:val="24"/>
        </w:rPr>
        <w:t xml:space="preserve"> </w:t>
      </w:r>
      <w:r w:rsidRPr="00A25BE0">
        <w:rPr>
          <w:rFonts w:ascii="Liberation Serif" w:hAnsi="Liberation Serif"/>
          <w:bCs/>
          <w:sz w:val="24"/>
          <w:szCs w:val="24"/>
        </w:rPr>
        <w:t>опубликования перечня муниципального имущества городского округа Верхняя Пышма, предназначенного для предоставления во владение и (или) в пользование субъектам малого и</w:t>
      </w:r>
      <w:r w:rsidR="00FF6C15" w:rsidRPr="00A25BE0">
        <w:rPr>
          <w:rFonts w:ascii="Liberation Serif" w:hAnsi="Liberation Serif"/>
          <w:bCs/>
          <w:sz w:val="24"/>
          <w:szCs w:val="24"/>
        </w:rPr>
        <w:t xml:space="preserve"> </w:t>
      </w:r>
      <w:r w:rsidRPr="00A25BE0">
        <w:rPr>
          <w:rFonts w:ascii="Liberation Serif" w:hAnsi="Liberation Serif"/>
          <w:bCs/>
          <w:sz w:val="24"/>
          <w:szCs w:val="24"/>
        </w:rPr>
        <w:t>среднего предпринимательства и организациям, образующим инфраструктуру поддержки субъектов малого и среднего предпринимательства, утвержденным Решением Думы городского округа Верхняя Пышма от 25 октября 2018 года № 4/9,</w:t>
      </w:r>
      <w:r w:rsidRPr="00A25BE0">
        <w:rPr>
          <w:rFonts w:ascii="Liberation Serif" w:hAnsi="Liberation Serif"/>
          <w:sz w:val="24"/>
          <w:szCs w:val="24"/>
        </w:rPr>
        <w:t xml:space="preserve"> руководствуясь статьями 21 и 42 Устава городского округа Верхняя Пышма Свердловской области,</w:t>
      </w:r>
    </w:p>
    <w:p w:rsidR="00A1399A" w:rsidRPr="00A25BE0" w:rsidRDefault="00A1399A" w:rsidP="00A1399A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A25BE0">
        <w:rPr>
          <w:rFonts w:ascii="Liberation Serif" w:hAnsi="Liberation Serif"/>
          <w:sz w:val="24"/>
          <w:szCs w:val="24"/>
        </w:rPr>
        <w:t>Дума городского округа Верхняя Пышма</w:t>
      </w:r>
    </w:p>
    <w:p w:rsidR="00A1399A" w:rsidRPr="00A25BE0" w:rsidRDefault="00A1399A" w:rsidP="00A1399A">
      <w:pPr>
        <w:pStyle w:val="a7"/>
        <w:jc w:val="both"/>
        <w:rPr>
          <w:rFonts w:ascii="Liberation Serif" w:hAnsi="Liberation Serif"/>
          <w:sz w:val="22"/>
          <w:szCs w:val="22"/>
        </w:rPr>
      </w:pPr>
    </w:p>
    <w:p w:rsidR="00A1399A" w:rsidRPr="00A25BE0" w:rsidRDefault="00A1399A" w:rsidP="00A1399A">
      <w:pPr>
        <w:pStyle w:val="2"/>
        <w:ind w:firstLine="0"/>
        <w:rPr>
          <w:rFonts w:ascii="Liberation Serif" w:hAnsi="Liberation Serif"/>
          <w:szCs w:val="24"/>
        </w:rPr>
      </w:pPr>
      <w:r w:rsidRPr="00A25BE0">
        <w:rPr>
          <w:rFonts w:ascii="Liberation Serif" w:hAnsi="Liberation Serif"/>
          <w:szCs w:val="24"/>
        </w:rPr>
        <w:t>РЕШИЛА:</w:t>
      </w:r>
    </w:p>
    <w:p w:rsidR="00A1399A" w:rsidRPr="00A25BE0" w:rsidRDefault="00A1399A" w:rsidP="00A1399A">
      <w:pPr>
        <w:pStyle w:val="a7"/>
        <w:jc w:val="both"/>
        <w:rPr>
          <w:rFonts w:ascii="Liberation Serif" w:hAnsi="Liberation Serif"/>
          <w:sz w:val="22"/>
          <w:szCs w:val="22"/>
        </w:rPr>
      </w:pPr>
    </w:p>
    <w:p w:rsidR="00A1399A" w:rsidRPr="00A25BE0" w:rsidRDefault="00A1399A" w:rsidP="00A1399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bCs/>
          <w:sz w:val="24"/>
          <w:szCs w:val="24"/>
        </w:rPr>
      </w:pPr>
      <w:r w:rsidRPr="00A25BE0">
        <w:rPr>
          <w:rFonts w:ascii="Liberation Serif" w:hAnsi="Liberation Serif"/>
          <w:bCs/>
          <w:sz w:val="24"/>
          <w:szCs w:val="24"/>
        </w:rPr>
        <w:t>1. Утвердить Перечень муниципального имущества городского округа Верхняя Пышма, предназначенного для предоставления во владение и (или) в пользование субъектам малого и 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 (прилагается).</w:t>
      </w:r>
    </w:p>
    <w:p w:rsidR="00A1399A" w:rsidRPr="00A25BE0" w:rsidRDefault="00A1399A" w:rsidP="00A1399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bCs/>
          <w:sz w:val="24"/>
          <w:szCs w:val="24"/>
        </w:rPr>
      </w:pPr>
      <w:r w:rsidRPr="00A25BE0">
        <w:rPr>
          <w:rFonts w:ascii="Liberation Serif" w:hAnsi="Liberation Serif"/>
          <w:bCs/>
          <w:sz w:val="24"/>
          <w:szCs w:val="24"/>
        </w:rPr>
        <w:t>2. Признать утратившими силу следующие Решения Думы городского округа Верхняя Пышма:</w:t>
      </w:r>
    </w:p>
    <w:p w:rsidR="00A1399A" w:rsidRPr="00A25BE0" w:rsidRDefault="00A1399A" w:rsidP="00A1399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bCs/>
          <w:sz w:val="24"/>
          <w:szCs w:val="24"/>
        </w:rPr>
      </w:pPr>
      <w:r w:rsidRPr="00A25BE0">
        <w:rPr>
          <w:rFonts w:ascii="Liberation Serif" w:hAnsi="Liberation Serif"/>
          <w:bCs/>
          <w:sz w:val="24"/>
          <w:szCs w:val="24"/>
        </w:rPr>
        <w:t>1) от 28 марта 2019 года № 9/4 «Перечень муниципального имущества городского округа Верхняя Пышма,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предпринимательства»;</w:t>
      </w:r>
    </w:p>
    <w:p w:rsidR="00A1399A" w:rsidRPr="00A25BE0" w:rsidRDefault="00A1399A" w:rsidP="00A1399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bCs/>
          <w:sz w:val="24"/>
          <w:szCs w:val="24"/>
        </w:rPr>
      </w:pPr>
      <w:r w:rsidRPr="00A25BE0">
        <w:rPr>
          <w:rFonts w:ascii="Liberation Serif" w:hAnsi="Liberation Serif"/>
          <w:bCs/>
          <w:sz w:val="24"/>
          <w:szCs w:val="24"/>
        </w:rPr>
        <w:lastRenderedPageBreak/>
        <w:t>2) от 31 октября 2019 года № 15/3 «О внесении изменений в Перечень муниципального имущества городского округа Верхняя Пышма,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предпринимательства»;</w:t>
      </w:r>
    </w:p>
    <w:p w:rsidR="00A1399A" w:rsidRPr="00A25BE0" w:rsidRDefault="00A1399A" w:rsidP="00A1399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bCs/>
          <w:sz w:val="24"/>
          <w:szCs w:val="24"/>
        </w:rPr>
      </w:pPr>
      <w:r w:rsidRPr="00A25BE0">
        <w:rPr>
          <w:rFonts w:ascii="Liberation Serif" w:hAnsi="Liberation Serif"/>
          <w:bCs/>
          <w:sz w:val="24"/>
          <w:szCs w:val="24"/>
        </w:rPr>
        <w:t>3) от 29 октября 2020 года № 26/7 «О внесении изменений в Перечень муниципального имущества городского округа Верхняя Пышма,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предпринимательства»;</w:t>
      </w:r>
    </w:p>
    <w:p w:rsidR="00A1399A" w:rsidRPr="00A25BE0" w:rsidRDefault="00A1399A" w:rsidP="00A1399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bCs/>
          <w:sz w:val="24"/>
          <w:szCs w:val="24"/>
        </w:rPr>
      </w:pPr>
      <w:r w:rsidRPr="00A25BE0">
        <w:rPr>
          <w:rFonts w:ascii="Liberation Serif" w:hAnsi="Liberation Serif"/>
          <w:bCs/>
          <w:sz w:val="24"/>
          <w:szCs w:val="24"/>
        </w:rPr>
        <w:t>4) от 25 февраля 2021 года № 31/1 «О внесении изменений в Перечень муниципального имущества городского округа Верхняя Пышма,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предпринимательства»;</w:t>
      </w:r>
    </w:p>
    <w:p w:rsidR="00A1399A" w:rsidRPr="00A25BE0" w:rsidRDefault="00A1399A" w:rsidP="00A1399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bCs/>
          <w:sz w:val="24"/>
          <w:szCs w:val="24"/>
        </w:rPr>
      </w:pPr>
      <w:r w:rsidRPr="00A25BE0">
        <w:rPr>
          <w:rFonts w:ascii="Liberation Serif" w:hAnsi="Liberation Serif"/>
          <w:bCs/>
          <w:sz w:val="24"/>
          <w:szCs w:val="24"/>
        </w:rPr>
        <w:t>5) от 28 октября 2021 года № 41/5 «О внесении изменений в Перечень муниципального имущества городского округа Верхняя Пышма,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предпринимательства»;</w:t>
      </w:r>
    </w:p>
    <w:p w:rsidR="00A1399A" w:rsidRPr="00A25BE0" w:rsidRDefault="00A1399A" w:rsidP="00A1399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bCs/>
          <w:sz w:val="24"/>
          <w:szCs w:val="24"/>
        </w:rPr>
      </w:pPr>
      <w:r w:rsidRPr="00A25BE0">
        <w:rPr>
          <w:rFonts w:ascii="Liberation Serif" w:hAnsi="Liberation Serif"/>
          <w:bCs/>
          <w:sz w:val="24"/>
          <w:szCs w:val="24"/>
        </w:rPr>
        <w:t>6) от 27 октября 2022 года № 54/4 «О внесении изменений в Перечень муниципального имущества городского округа Верхняя Пышма,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предпринимательства»;</w:t>
      </w:r>
    </w:p>
    <w:p w:rsidR="00A1399A" w:rsidRPr="00A25BE0" w:rsidRDefault="00A1399A" w:rsidP="00A1399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bCs/>
          <w:sz w:val="24"/>
          <w:szCs w:val="24"/>
        </w:rPr>
      </w:pPr>
      <w:r w:rsidRPr="00A25BE0">
        <w:rPr>
          <w:rFonts w:ascii="Liberation Serif" w:hAnsi="Liberation Serif"/>
          <w:bCs/>
          <w:sz w:val="24"/>
          <w:szCs w:val="24"/>
        </w:rPr>
        <w:t>7) от 26 октября 2023 года № 3/4 «О внесении изменений в Перечень муниципального имущества городского округа Верхняя Пышма, предназначенного для предоставления во владение и</w:t>
      </w:r>
      <w:r w:rsidRPr="00A25BE0">
        <w:rPr>
          <w:rFonts w:ascii="Liberation Serif" w:hAnsi="Liberation Serif"/>
          <w:sz w:val="24"/>
          <w:szCs w:val="24"/>
        </w:rPr>
        <w:t> </w:t>
      </w:r>
      <w:r w:rsidRPr="00A25BE0">
        <w:rPr>
          <w:rFonts w:ascii="Liberation Serif" w:hAnsi="Liberation Serif"/>
          <w:bCs/>
          <w:sz w:val="24"/>
          <w:szCs w:val="24"/>
        </w:rPr>
        <w:t>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предпринимательства»;</w:t>
      </w:r>
    </w:p>
    <w:p w:rsidR="00A1399A" w:rsidRPr="00A25BE0" w:rsidRDefault="00A1399A" w:rsidP="00A1399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bCs/>
          <w:sz w:val="24"/>
          <w:szCs w:val="24"/>
        </w:rPr>
      </w:pPr>
      <w:r w:rsidRPr="00A25BE0">
        <w:rPr>
          <w:rFonts w:ascii="Liberation Serif" w:hAnsi="Liberation Serif"/>
          <w:bCs/>
          <w:sz w:val="24"/>
          <w:szCs w:val="24"/>
        </w:rPr>
        <w:t>8) от 31 октября 2024 года № 16/5 «О внесении изменений в Перечень муниципального имущества городского округа Верхняя Пышма,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предпринимательства»;</w:t>
      </w:r>
    </w:p>
    <w:p w:rsidR="00A1399A" w:rsidRPr="00A25BE0" w:rsidRDefault="00A1399A" w:rsidP="00A1399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bCs/>
          <w:sz w:val="24"/>
          <w:szCs w:val="24"/>
        </w:rPr>
      </w:pPr>
      <w:r w:rsidRPr="00A25BE0">
        <w:rPr>
          <w:rFonts w:ascii="Liberation Serif" w:hAnsi="Liberation Serif"/>
          <w:bCs/>
          <w:sz w:val="24"/>
          <w:szCs w:val="24"/>
        </w:rPr>
        <w:t>9) от 27 февраля 2025 года № 21/3 «О внесении изменений в Перечень муниципального имущества городского округа Верхняя Пышма,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предпринимательства».</w:t>
      </w:r>
    </w:p>
    <w:p w:rsidR="00A1399A" w:rsidRPr="00A25BE0" w:rsidRDefault="00A1399A" w:rsidP="00A1399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bCs/>
          <w:sz w:val="24"/>
          <w:szCs w:val="24"/>
        </w:rPr>
      </w:pPr>
      <w:r w:rsidRPr="00A25BE0">
        <w:rPr>
          <w:rFonts w:ascii="Liberation Serif" w:hAnsi="Liberation Serif"/>
          <w:bCs/>
          <w:sz w:val="24"/>
          <w:szCs w:val="24"/>
        </w:rPr>
        <w:t>3. Опубликовать настоящее Решение в газете «Красное знамя», на «Официальном интернет-портале правовой информации городского округа Верхняя Пышма» (www.верхняяпышма-право.рф) и разместить на официальных сайтах городского округа Верхняя Пышма и Думы городского округа Верхняя Пышма.</w:t>
      </w:r>
    </w:p>
    <w:p w:rsidR="00A1399A" w:rsidRPr="00A25BE0" w:rsidRDefault="00A1399A" w:rsidP="00A1399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hAnsi="Liberation Serif"/>
          <w:bCs/>
          <w:sz w:val="24"/>
          <w:szCs w:val="24"/>
        </w:rPr>
      </w:pPr>
      <w:r w:rsidRPr="00A25BE0">
        <w:rPr>
          <w:rFonts w:ascii="Liberation Serif" w:hAnsi="Liberation Serif"/>
          <w:bCs/>
          <w:sz w:val="24"/>
          <w:szCs w:val="24"/>
        </w:rPr>
        <w:t>4. Контроль исполнения настоящего Решения возложить на постоянную комиссию Думы городского округа Верхняя Пышма по муниципальной собственности и градостроительной деятельности (председатель В. Л. Волков).</w:t>
      </w:r>
    </w:p>
    <w:p w:rsidR="00A1399A" w:rsidRPr="00A25BE0" w:rsidRDefault="00A1399A" w:rsidP="00A1399A">
      <w:pPr>
        <w:pStyle w:val="ab"/>
        <w:rPr>
          <w:rFonts w:ascii="Liberation Serif" w:hAnsi="Liberation Serif"/>
          <w:sz w:val="24"/>
          <w:szCs w:val="24"/>
        </w:rPr>
      </w:pPr>
    </w:p>
    <w:p w:rsidR="00A1399A" w:rsidRPr="00A25BE0" w:rsidRDefault="00A1399A" w:rsidP="00A1399A">
      <w:pPr>
        <w:pStyle w:val="ab"/>
        <w:rPr>
          <w:rFonts w:ascii="Liberation Serif" w:hAnsi="Liberation Serif"/>
          <w:sz w:val="24"/>
          <w:szCs w:val="24"/>
        </w:rPr>
      </w:pPr>
    </w:p>
    <w:p w:rsidR="00A1399A" w:rsidRPr="00A25BE0" w:rsidRDefault="00A1399A" w:rsidP="00A1399A">
      <w:pPr>
        <w:pStyle w:val="ab"/>
        <w:rPr>
          <w:rFonts w:ascii="Liberation Serif" w:hAnsi="Liberation Serif"/>
          <w:sz w:val="24"/>
          <w:szCs w:val="24"/>
        </w:rPr>
      </w:pPr>
    </w:p>
    <w:p w:rsidR="00A1399A" w:rsidRPr="00A25BE0" w:rsidRDefault="00A1399A" w:rsidP="00A1399A">
      <w:pPr>
        <w:spacing w:after="0" w:line="240" w:lineRule="auto"/>
        <w:ind w:right="-3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A25BE0">
        <w:rPr>
          <w:rFonts w:ascii="Liberation Serif" w:hAnsi="Liberation Serif" w:cs="Liberation Serif"/>
          <w:sz w:val="24"/>
          <w:szCs w:val="24"/>
        </w:rPr>
        <w:t>Председатель Думы</w:t>
      </w:r>
    </w:p>
    <w:p w:rsidR="00A1399A" w:rsidRPr="00A25BE0" w:rsidRDefault="00A1399A" w:rsidP="00A1399A">
      <w:pPr>
        <w:spacing w:after="0" w:line="240" w:lineRule="auto"/>
        <w:ind w:right="-3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A25BE0">
        <w:rPr>
          <w:rFonts w:ascii="Liberation Serif" w:hAnsi="Liberation Serif" w:cs="Liberation Serif"/>
          <w:sz w:val="24"/>
          <w:szCs w:val="24"/>
        </w:rPr>
        <w:t>городского округа</w:t>
      </w:r>
    </w:p>
    <w:p w:rsidR="00A1399A" w:rsidRPr="00A25BE0" w:rsidRDefault="00A1399A" w:rsidP="00A1399A">
      <w:pPr>
        <w:spacing w:after="0" w:line="240" w:lineRule="auto"/>
        <w:ind w:right="-3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A25BE0">
        <w:rPr>
          <w:rFonts w:ascii="Liberation Serif" w:hAnsi="Liberation Serif" w:cs="Liberation Serif"/>
          <w:sz w:val="24"/>
          <w:szCs w:val="24"/>
        </w:rPr>
        <w:t>Верхняя Пышма</w:t>
      </w:r>
      <w:r w:rsidRPr="00A25BE0">
        <w:rPr>
          <w:rFonts w:ascii="Liberation Serif" w:hAnsi="Liberation Serif" w:cs="Liberation Serif"/>
          <w:sz w:val="24"/>
          <w:szCs w:val="24"/>
        </w:rPr>
        <w:tab/>
      </w:r>
      <w:r w:rsidRPr="00A25BE0">
        <w:rPr>
          <w:rFonts w:ascii="Liberation Serif" w:hAnsi="Liberation Serif" w:cs="Liberation Serif"/>
          <w:sz w:val="24"/>
          <w:szCs w:val="24"/>
        </w:rPr>
        <w:tab/>
      </w:r>
      <w:r w:rsidRPr="00A25BE0">
        <w:rPr>
          <w:rFonts w:ascii="Liberation Serif" w:hAnsi="Liberation Serif" w:cs="Liberation Serif"/>
          <w:sz w:val="24"/>
          <w:szCs w:val="24"/>
        </w:rPr>
        <w:tab/>
      </w:r>
      <w:r w:rsidRPr="00A25BE0">
        <w:rPr>
          <w:rFonts w:ascii="Liberation Serif" w:hAnsi="Liberation Serif" w:cs="Liberation Serif"/>
          <w:sz w:val="24"/>
          <w:szCs w:val="24"/>
        </w:rPr>
        <w:tab/>
      </w:r>
      <w:r w:rsidRPr="00A25BE0">
        <w:rPr>
          <w:rFonts w:ascii="Liberation Serif" w:hAnsi="Liberation Serif" w:cs="Liberation Serif"/>
          <w:sz w:val="24"/>
          <w:szCs w:val="24"/>
        </w:rPr>
        <w:tab/>
      </w:r>
      <w:r w:rsidRPr="00A25BE0">
        <w:rPr>
          <w:rFonts w:ascii="Liberation Serif" w:hAnsi="Liberation Serif" w:cs="Liberation Serif"/>
          <w:sz w:val="24"/>
          <w:szCs w:val="24"/>
        </w:rPr>
        <w:tab/>
      </w:r>
      <w:r w:rsidRPr="00A25BE0">
        <w:rPr>
          <w:rFonts w:ascii="Liberation Serif" w:hAnsi="Liberation Serif" w:cs="Liberation Serif"/>
          <w:sz w:val="24"/>
          <w:szCs w:val="24"/>
        </w:rPr>
        <w:tab/>
        <w:t>В. С. Медведева</w:t>
      </w:r>
    </w:p>
    <w:p w:rsidR="00A1399A" w:rsidRPr="00A25BE0" w:rsidRDefault="00A1399A" w:rsidP="00A1399A">
      <w:pPr>
        <w:pStyle w:val="ab"/>
        <w:rPr>
          <w:rFonts w:ascii="Liberation Serif" w:hAnsi="Liberation Serif"/>
          <w:sz w:val="24"/>
          <w:szCs w:val="24"/>
        </w:rPr>
      </w:pPr>
    </w:p>
    <w:p w:rsidR="00A1399A" w:rsidRPr="00A25BE0" w:rsidRDefault="00A1399A" w:rsidP="00A1399A">
      <w:pPr>
        <w:pStyle w:val="ab"/>
        <w:rPr>
          <w:rFonts w:ascii="Liberation Serif" w:hAnsi="Liberation Serif"/>
          <w:sz w:val="24"/>
          <w:szCs w:val="24"/>
        </w:rPr>
      </w:pPr>
    </w:p>
    <w:p w:rsidR="00A1399A" w:rsidRPr="00A25BE0" w:rsidRDefault="00A1399A" w:rsidP="00A1399A">
      <w:pPr>
        <w:pStyle w:val="ab"/>
        <w:rPr>
          <w:rFonts w:ascii="Liberation Serif" w:hAnsi="Liberation Serif"/>
          <w:sz w:val="24"/>
          <w:szCs w:val="24"/>
        </w:rPr>
      </w:pPr>
    </w:p>
    <w:p w:rsidR="00A1399A" w:rsidRPr="00A25BE0" w:rsidRDefault="00A1399A" w:rsidP="00A1399A">
      <w:pPr>
        <w:spacing w:after="0" w:line="240" w:lineRule="auto"/>
        <w:ind w:right="-3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A25BE0">
        <w:rPr>
          <w:rFonts w:ascii="Liberation Serif" w:hAnsi="Liberation Serif" w:cs="Liberation Serif"/>
          <w:sz w:val="24"/>
          <w:szCs w:val="24"/>
        </w:rPr>
        <w:t>Глава</w:t>
      </w:r>
    </w:p>
    <w:p w:rsidR="00A1399A" w:rsidRPr="00A25BE0" w:rsidRDefault="00A1399A" w:rsidP="00A1399A">
      <w:pPr>
        <w:spacing w:after="0" w:line="240" w:lineRule="auto"/>
        <w:ind w:right="-3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A25BE0">
        <w:rPr>
          <w:rFonts w:ascii="Liberation Serif" w:hAnsi="Liberation Serif" w:cs="Liberation Serif"/>
          <w:sz w:val="24"/>
          <w:szCs w:val="24"/>
        </w:rPr>
        <w:t>городского округа</w:t>
      </w:r>
    </w:p>
    <w:p w:rsidR="00A1399A" w:rsidRPr="00A25BE0" w:rsidRDefault="00A1399A" w:rsidP="00A1399A">
      <w:pPr>
        <w:spacing w:after="0" w:line="240" w:lineRule="auto"/>
        <w:ind w:right="-3"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A25BE0">
        <w:rPr>
          <w:rFonts w:ascii="Liberation Serif" w:hAnsi="Liberation Serif" w:cs="Liberation Serif"/>
          <w:sz w:val="24"/>
          <w:szCs w:val="24"/>
        </w:rPr>
        <w:t>Верхняя Пышма</w:t>
      </w:r>
      <w:r w:rsidRPr="00A25BE0">
        <w:rPr>
          <w:rFonts w:ascii="Liberation Serif" w:hAnsi="Liberation Serif" w:cs="Liberation Serif"/>
          <w:sz w:val="24"/>
          <w:szCs w:val="24"/>
        </w:rPr>
        <w:tab/>
      </w:r>
      <w:r w:rsidRPr="00A25BE0">
        <w:rPr>
          <w:rFonts w:ascii="Liberation Serif" w:hAnsi="Liberation Serif" w:cs="Liberation Serif"/>
          <w:sz w:val="24"/>
          <w:szCs w:val="24"/>
        </w:rPr>
        <w:tab/>
      </w:r>
      <w:r w:rsidRPr="00A25BE0">
        <w:rPr>
          <w:rFonts w:ascii="Liberation Serif" w:hAnsi="Liberation Serif" w:cs="Liberation Serif"/>
          <w:sz w:val="24"/>
          <w:szCs w:val="24"/>
        </w:rPr>
        <w:tab/>
      </w:r>
      <w:r w:rsidRPr="00A25BE0">
        <w:rPr>
          <w:rFonts w:ascii="Liberation Serif" w:hAnsi="Liberation Serif" w:cs="Liberation Serif"/>
          <w:sz w:val="24"/>
          <w:szCs w:val="24"/>
        </w:rPr>
        <w:tab/>
      </w:r>
      <w:r w:rsidRPr="00A25BE0">
        <w:rPr>
          <w:rFonts w:ascii="Liberation Serif" w:hAnsi="Liberation Serif" w:cs="Liberation Serif"/>
          <w:sz w:val="24"/>
          <w:szCs w:val="24"/>
        </w:rPr>
        <w:tab/>
      </w:r>
      <w:r w:rsidRPr="00A25BE0">
        <w:rPr>
          <w:rFonts w:ascii="Liberation Serif" w:hAnsi="Liberation Serif" w:cs="Liberation Serif"/>
          <w:sz w:val="24"/>
          <w:szCs w:val="24"/>
        </w:rPr>
        <w:tab/>
      </w:r>
      <w:r w:rsidRPr="00A25BE0">
        <w:rPr>
          <w:rFonts w:ascii="Liberation Serif" w:hAnsi="Liberation Serif" w:cs="Liberation Serif"/>
          <w:sz w:val="24"/>
          <w:szCs w:val="24"/>
        </w:rPr>
        <w:tab/>
        <w:t>И. С. Зернов</w:t>
      </w:r>
    </w:p>
    <w:p w:rsidR="00A1399A" w:rsidRPr="00A25BE0" w:rsidRDefault="00A1399A" w:rsidP="00A1399A">
      <w:pPr>
        <w:spacing w:after="0" w:line="240" w:lineRule="auto"/>
        <w:rPr>
          <w:rFonts w:ascii="Liberation Serif" w:hAnsi="Liberation Serif"/>
          <w:sz w:val="24"/>
          <w:szCs w:val="24"/>
        </w:rPr>
        <w:sectPr w:rsidR="00A1399A" w:rsidRPr="00A25BE0" w:rsidSect="00A1399A">
          <w:headerReference w:type="default" r:id="rId8"/>
          <w:pgSz w:w="11907" w:h="16840" w:code="9"/>
          <w:pgMar w:top="510" w:right="510" w:bottom="510" w:left="1361" w:header="284" w:footer="709" w:gutter="0"/>
          <w:cols w:space="708"/>
          <w:titlePg/>
          <w:docGrid w:linePitch="360"/>
        </w:sectPr>
      </w:pPr>
    </w:p>
    <w:p w:rsidR="001F476F" w:rsidRPr="00A25BE0" w:rsidRDefault="001F476F" w:rsidP="00FF6C15">
      <w:pPr>
        <w:spacing w:after="0" w:line="240" w:lineRule="auto"/>
        <w:ind w:left="17861"/>
        <w:rPr>
          <w:rFonts w:ascii="Liberation Serif" w:hAnsi="Liberation Serif"/>
          <w:sz w:val="24"/>
          <w:szCs w:val="24"/>
        </w:rPr>
      </w:pPr>
      <w:r w:rsidRPr="00A25BE0">
        <w:rPr>
          <w:rFonts w:ascii="Liberation Serif" w:hAnsi="Liberation Serif"/>
          <w:sz w:val="24"/>
          <w:szCs w:val="24"/>
        </w:rPr>
        <w:lastRenderedPageBreak/>
        <w:t>Утвержден Решением Думы городского округа</w:t>
      </w:r>
    </w:p>
    <w:p w:rsidR="001F476F" w:rsidRPr="00A25BE0" w:rsidRDefault="001F476F" w:rsidP="00FF6C15">
      <w:pPr>
        <w:spacing w:after="0" w:line="240" w:lineRule="auto"/>
        <w:ind w:left="17861"/>
        <w:rPr>
          <w:rFonts w:ascii="Liberation Serif" w:hAnsi="Liberation Serif"/>
          <w:sz w:val="24"/>
          <w:szCs w:val="24"/>
        </w:rPr>
      </w:pPr>
      <w:r w:rsidRPr="00A25BE0">
        <w:rPr>
          <w:rFonts w:ascii="Liberation Serif" w:hAnsi="Liberation Serif"/>
          <w:sz w:val="24"/>
          <w:szCs w:val="24"/>
        </w:rPr>
        <w:t xml:space="preserve">Верхняя Пышма от </w:t>
      </w:r>
      <w:r w:rsidR="004D60D0" w:rsidRPr="00A25BE0">
        <w:rPr>
          <w:rFonts w:ascii="Liberation Serif" w:hAnsi="Liberation Serif"/>
          <w:sz w:val="24"/>
          <w:szCs w:val="24"/>
        </w:rPr>
        <w:t xml:space="preserve">06 августа </w:t>
      </w:r>
      <w:r w:rsidRPr="00A25BE0">
        <w:rPr>
          <w:rFonts w:ascii="Liberation Serif" w:hAnsi="Liberation Serif"/>
          <w:sz w:val="24"/>
          <w:szCs w:val="24"/>
        </w:rPr>
        <w:t>2026 года №</w:t>
      </w:r>
      <w:r w:rsidR="004D60D0" w:rsidRPr="00A25BE0">
        <w:rPr>
          <w:rFonts w:ascii="Liberation Serif" w:hAnsi="Liberation Serif"/>
          <w:sz w:val="24"/>
          <w:szCs w:val="24"/>
        </w:rPr>
        <w:t> 43</w:t>
      </w:r>
      <w:r w:rsidRPr="00A25BE0">
        <w:rPr>
          <w:rFonts w:ascii="Liberation Serif" w:hAnsi="Liberation Serif"/>
          <w:sz w:val="24"/>
          <w:szCs w:val="24"/>
        </w:rPr>
        <w:t>/</w:t>
      </w:r>
      <w:r w:rsidR="00A25BE0" w:rsidRPr="00A25BE0">
        <w:rPr>
          <w:rFonts w:ascii="Liberation Serif" w:hAnsi="Liberation Serif"/>
          <w:sz w:val="24"/>
          <w:szCs w:val="24"/>
        </w:rPr>
        <w:t>5</w:t>
      </w:r>
    </w:p>
    <w:p w:rsidR="001F476F" w:rsidRPr="00A25BE0" w:rsidRDefault="001F476F" w:rsidP="00A1399A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1F476F" w:rsidRPr="00A25BE0" w:rsidRDefault="001F476F" w:rsidP="001F476F">
      <w:pPr>
        <w:spacing w:after="0" w:line="240" w:lineRule="auto"/>
        <w:rPr>
          <w:rFonts w:ascii="Liberation Serif" w:hAnsi="Liberation Serif"/>
          <w:b/>
        </w:rPr>
      </w:pPr>
    </w:p>
    <w:p w:rsidR="001F476F" w:rsidRPr="00A25BE0" w:rsidRDefault="001F476F" w:rsidP="00230319">
      <w:pPr>
        <w:suppressAutoHyphens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A25BE0">
        <w:rPr>
          <w:rFonts w:ascii="Liberation Serif" w:hAnsi="Liberation Serif"/>
          <w:b/>
          <w:sz w:val="28"/>
          <w:szCs w:val="28"/>
        </w:rPr>
        <w:t>ПЕРЕЧЕНЬ</w:t>
      </w:r>
    </w:p>
    <w:p w:rsidR="001F476F" w:rsidRPr="00A25BE0" w:rsidRDefault="001F476F" w:rsidP="00230319">
      <w:pPr>
        <w:suppressAutoHyphens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A25BE0">
        <w:rPr>
          <w:rFonts w:ascii="Liberation Serif" w:hAnsi="Liberation Serif"/>
          <w:b/>
          <w:sz w:val="28"/>
          <w:szCs w:val="28"/>
        </w:rPr>
        <w:t>муниципального имущества городского округа Верхняя Пышма,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</w:t>
      </w:r>
      <w:r w:rsidR="004D60D0" w:rsidRPr="00A25BE0">
        <w:rPr>
          <w:rFonts w:ascii="Liberation Serif" w:hAnsi="Liberation Serif"/>
          <w:b/>
          <w:sz w:val="28"/>
          <w:szCs w:val="28"/>
        </w:rPr>
        <w:t xml:space="preserve"> </w:t>
      </w:r>
      <w:r w:rsidRPr="00A25BE0">
        <w:rPr>
          <w:rFonts w:ascii="Liberation Serif" w:hAnsi="Liberation Serif"/>
          <w:b/>
          <w:sz w:val="28"/>
          <w:szCs w:val="28"/>
        </w:rPr>
        <w:t>профессиональный доход»</w:t>
      </w:r>
    </w:p>
    <w:p w:rsidR="001F476F" w:rsidRPr="00A25BE0" w:rsidRDefault="001F476F" w:rsidP="001F476F">
      <w:pPr>
        <w:spacing w:after="0" w:line="240" w:lineRule="auto"/>
        <w:rPr>
          <w:rFonts w:ascii="Liberation Serif" w:hAnsi="Liberation Serif"/>
        </w:rPr>
      </w:pPr>
    </w:p>
    <w:tbl>
      <w:tblPr>
        <w:tblW w:w="22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709"/>
        <w:gridCol w:w="1701"/>
        <w:gridCol w:w="993"/>
        <w:gridCol w:w="850"/>
        <w:gridCol w:w="708"/>
        <w:gridCol w:w="851"/>
        <w:gridCol w:w="992"/>
        <w:gridCol w:w="850"/>
        <w:gridCol w:w="993"/>
        <w:gridCol w:w="425"/>
        <w:gridCol w:w="425"/>
        <w:gridCol w:w="425"/>
        <w:gridCol w:w="426"/>
        <w:gridCol w:w="425"/>
        <w:gridCol w:w="425"/>
        <w:gridCol w:w="425"/>
        <w:gridCol w:w="709"/>
        <w:gridCol w:w="1134"/>
        <w:gridCol w:w="1276"/>
        <w:gridCol w:w="1276"/>
        <w:gridCol w:w="1275"/>
        <w:gridCol w:w="993"/>
        <w:gridCol w:w="992"/>
        <w:gridCol w:w="1134"/>
      </w:tblGrid>
      <w:tr w:rsidR="001601AC" w:rsidRPr="00A25BE0" w:rsidTr="001601AC">
        <w:trPr>
          <w:trHeight w:val="96"/>
        </w:trPr>
        <w:tc>
          <w:tcPr>
            <w:tcW w:w="42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Адрес (местоположение) объекта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Вид объекта недвижимости; тип движимого имущества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Наименование объекта учета</w:t>
            </w:r>
          </w:p>
        </w:tc>
        <w:tc>
          <w:tcPr>
            <w:tcW w:w="7512" w:type="dxa"/>
            <w:gridSpan w:val="10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Сведения о недвижимом имуществе</w:t>
            </w:r>
          </w:p>
        </w:tc>
        <w:tc>
          <w:tcPr>
            <w:tcW w:w="1276" w:type="dxa"/>
            <w:gridSpan w:val="3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Сведения о движимом имуществе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Состав (принадлежности) имущества</w:t>
            </w:r>
          </w:p>
        </w:tc>
        <w:tc>
          <w:tcPr>
            <w:tcW w:w="7655" w:type="dxa"/>
            <w:gridSpan w:val="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Сведения о правообладателях и о правах третьих лиц на имущество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Дата включения объекта в 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</w:t>
            </w:r>
          </w:p>
        </w:tc>
      </w:tr>
      <w:tr w:rsidR="001601AC" w:rsidRPr="00A25BE0" w:rsidTr="001601AC">
        <w:trPr>
          <w:trHeight w:val="361"/>
        </w:trPr>
        <w:tc>
          <w:tcPr>
            <w:tcW w:w="42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Основная характеристика объекта недвижимости</w:t>
            </w:r>
          </w:p>
        </w:tc>
        <w:tc>
          <w:tcPr>
            <w:tcW w:w="1843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 номер текущего объекта</w:t>
            </w:r>
          </w:p>
        </w:tc>
        <w:tc>
          <w:tcPr>
            <w:tcW w:w="1843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 номер целого объекта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Техническое состояние объекта недвижимости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 xml:space="preserve">Категория земель 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 xml:space="preserve">Вид разрешенного использования </w:t>
            </w:r>
          </w:p>
        </w:tc>
        <w:tc>
          <w:tcPr>
            <w:tcW w:w="1276" w:type="dxa"/>
            <w:gridSpan w:val="3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Для договоров аренды и безвозмездного пользования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ИНН правообладателя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Наименование правообладателя</w:t>
            </w:r>
          </w:p>
        </w:tc>
        <w:tc>
          <w:tcPr>
            <w:tcW w:w="1275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Наличие ограниченного вещного права на имущество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Контактный номер телефона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11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601AC" w:rsidRPr="00A25BE0" w:rsidTr="001601AC">
        <w:trPr>
          <w:cantSplit/>
          <w:trHeight w:val="6200"/>
        </w:trPr>
        <w:tc>
          <w:tcPr>
            <w:tcW w:w="42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pacing w:val="-4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pacing w:val="-4"/>
                <w:sz w:val="20"/>
                <w:szCs w:val="20"/>
                <w:lang w:eastAsia="ru-RU"/>
              </w:rPr>
              <w:t>Тип (площадь – для земельных участков, зданий, помещений; протяженность, объем, площадь, глубина залегания – для сооружений; протяженность, объем, площадь, глубина залегания согласно проектной документации – для объектов незавершенного строительства)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Единица измерения (для площади – кв. м; для протяженности – м; для глубины залегания – м; для объема – куб. м)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Тип (кадастровый, условный)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Тип (кадастровый, условный)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42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Государственный регистрационный знак (при наличии)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Марка, модель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Год выпуска</w:t>
            </w:r>
          </w:p>
        </w:tc>
        <w:tc>
          <w:tcPr>
            <w:tcW w:w="42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Объект находится в пользовании (при наличии)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1601AC" w:rsidRPr="00A25BE0" w:rsidRDefault="001601AC" w:rsidP="001601AC">
            <w:pPr>
              <w:suppressAutoHyphens/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Дата окончания срока действия договора (при наличии)</w:t>
            </w:r>
          </w:p>
        </w:tc>
        <w:tc>
          <w:tcPr>
            <w:tcW w:w="127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601AC" w:rsidRPr="00A25BE0" w:rsidRDefault="001601AC" w:rsidP="001601AC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57D29" w:rsidRPr="00A25BE0" w:rsidRDefault="00E57D29" w:rsidP="00E57D29">
      <w:pPr>
        <w:spacing w:after="0" w:line="240" w:lineRule="auto"/>
        <w:rPr>
          <w:rFonts w:ascii="Liberation Serif" w:hAnsi="Liberation Serif"/>
          <w:sz w:val="2"/>
        </w:rPr>
      </w:pPr>
    </w:p>
    <w:tbl>
      <w:tblPr>
        <w:tblW w:w="22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709"/>
        <w:gridCol w:w="1701"/>
        <w:gridCol w:w="993"/>
        <w:gridCol w:w="850"/>
        <w:gridCol w:w="708"/>
        <w:gridCol w:w="850"/>
        <w:gridCol w:w="992"/>
        <w:gridCol w:w="851"/>
        <w:gridCol w:w="992"/>
        <w:gridCol w:w="425"/>
        <w:gridCol w:w="426"/>
        <w:gridCol w:w="425"/>
        <w:gridCol w:w="425"/>
        <w:gridCol w:w="425"/>
        <w:gridCol w:w="426"/>
        <w:gridCol w:w="425"/>
        <w:gridCol w:w="709"/>
        <w:gridCol w:w="1134"/>
        <w:gridCol w:w="1275"/>
        <w:gridCol w:w="1276"/>
        <w:gridCol w:w="1276"/>
        <w:gridCol w:w="992"/>
        <w:gridCol w:w="992"/>
        <w:gridCol w:w="1135"/>
      </w:tblGrid>
      <w:tr w:rsidR="00220F88" w:rsidRPr="00A25BE0" w:rsidTr="00CB487D">
        <w:trPr>
          <w:cantSplit/>
          <w:trHeight w:val="64"/>
          <w:tblHeader/>
        </w:trPr>
        <w:tc>
          <w:tcPr>
            <w:tcW w:w="4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1F476F" w:rsidRPr="00A25BE0" w:rsidTr="001601AC">
        <w:trPr>
          <w:cantSplit/>
          <w:trHeight w:val="20"/>
        </w:trPr>
        <w:tc>
          <w:tcPr>
            <w:tcW w:w="22959" w:type="dxa"/>
            <w:gridSpan w:val="26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b/>
                <w:color w:val="000000"/>
                <w:sz w:val="20"/>
                <w:szCs w:val="20"/>
                <w:lang w:eastAsia="ru-RU"/>
              </w:rPr>
              <w:t>1. Недвижимое имущество</w:t>
            </w:r>
          </w:p>
        </w:tc>
      </w:tr>
      <w:tr w:rsidR="008B281D" w:rsidRPr="00A25BE0" w:rsidTr="00CB487D">
        <w:trPr>
          <w:cantSplit/>
          <w:trHeight w:val="478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Балтымская, д. 23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CB487D" w:rsidP="000E462F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4D60D0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17 на</w:t>
            </w:r>
            <w:r w:rsidR="000E462F"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0E462F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0E462F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66:36:0102004:58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6606028083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4D60D0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МКУ «Управление ГЗ ГО Верхняя Пышма»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53611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9D4010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9" w:history="1">
              <w:r w:rsidR="001F476F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spasenie_vp@mail.ru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28.10.2021</w:t>
            </w:r>
          </w:p>
        </w:tc>
      </w:tr>
      <w:tr w:rsidR="00CB487D" w:rsidRPr="00A25BE0" w:rsidTr="00CB487D">
        <w:trPr>
          <w:cantSplit/>
          <w:trHeight w:val="195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Балтымская, д. 23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18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66:36:0102004:58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6606028083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МКУ «Управление ГЗ ГО Верхняя Пышма»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53611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9D4010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10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spasenie_vp@mail.ru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28.10.2021</w:t>
            </w:r>
          </w:p>
        </w:tc>
      </w:tr>
      <w:tr w:rsidR="00CB487D" w:rsidRPr="00A25BE0" w:rsidTr="00CB487D">
        <w:trPr>
          <w:cantSplit/>
          <w:trHeight w:val="337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Балтымская, д. 23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19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66:36:0102004:58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6606028083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МКУ «Управление ГЗ ГО Верхняя Пышма»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53611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9D4010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11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spasenie_vp@mail.ru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28.10.2021</w:t>
            </w:r>
          </w:p>
        </w:tc>
      </w:tr>
      <w:tr w:rsidR="00CB487D" w:rsidRPr="00A25BE0" w:rsidTr="00CB487D">
        <w:trPr>
          <w:cantSplit/>
          <w:trHeight w:val="39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lastRenderedPageBreak/>
              <w:t>1.4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Балтымская, д. 23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21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66:36:0102004:58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6606028083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МКУ «Управление ГЗ ГО Верхняя Пышма»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53611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9D4010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12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spasenie_vp@mail.ru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28.10.2021</w:t>
            </w:r>
          </w:p>
        </w:tc>
      </w:tr>
      <w:tr w:rsidR="00CB487D" w:rsidRPr="00A25BE0" w:rsidTr="00CB487D">
        <w:trPr>
          <w:cantSplit/>
          <w:trHeight w:val="194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Балтымская, д. 23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24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22,9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66:36:0102004:58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6606028083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МКУ «Управление ГЗ ГО Верхняя Пышма»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53611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9D4010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13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spasenie_vp@mail.ru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28.10.2021</w:t>
            </w:r>
          </w:p>
        </w:tc>
      </w:tr>
      <w:tr w:rsidR="00CB487D" w:rsidRPr="00A25BE0" w:rsidTr="00CB487D">
        <w:trPr>
          <w:cantSplit/>
          <w:trHeight w:val="89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Балтымская, д. 23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25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66:36:0102004:58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6606028083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МКУ «Управление ГЗ ГО Верхняя Пышма»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53611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9D4010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14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spasenie_vp@mail.ru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28.10.2021</w:t>
            </w:r>
          </w:p>
        </w:tc>
      </w:tr>
      <w:tr w:rsidR="008B281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</w:t>
            </w:r>
            <w:r w:rsidR="00230319"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Калинина, д. 68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CB487D" w:rsidP="000E462F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здание гаража для мусоровозов (литера 3)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165,9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0E462F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66:36:0103012:113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0E462F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8B281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</w:t>
            </w:r>
            <w:r w:rsidR="00230319"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Калинина, д. 68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CB487D" w:rsidP="000E462F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техническая мастерская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840,9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0E462F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66:36:0103012:112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0E462F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476F" w:rsidRPr="00A25BE0" w:rsidRDefault="001F476F" w:rsidP="00230319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 Верхняя Пышма, ул. Красноармейская, д. 9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помещение, 1 этаж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155,9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66:36:0102080:1212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6606022268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МБУК «ВЦБС»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45594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9D4010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15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bogdannv@mail.ru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31.10.2019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Кривоусова, д. 38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66:36:0102030:1879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16.02.2028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06.08.2026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Кривоусова, д. 38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27,4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66:36:0102030:1880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06.08.2026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Кривоусова, д. 53б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pacing w:val="-4"/>
                <w:sz w:val="20"/>
                <w:szCs w:val="20"/>
                <w:lang w:eastAsia="ru-RU"/>
              </w:rPr>
              <w:t>физкультурно-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оздоровительный комплекс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5216,4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66:36:0102042:725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6686016958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МАУ ДО «СШ им. Александра Козицына»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78202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  <w:t>vp.led@mail.ru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29.10.2020</w:t>
            </w:r>
          </w:p>
        </w:tc>
      </w:tr>
      <w:tr w:rsidR="00CB487D" w:rsidRPr="00A25BE0" w:rsidTr="00CB487D">
        <w:trPr>
          <w:cantSplit/>
          <w:trHeight w:val="838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Кривоусова, д. 53б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pacing w:val="-6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pacing w:val="-12"/>
                <w:sz w:val="20"/>
                <w:szCs w:val="20"/>
                <w:lang w:eastAsia="ru-RU"/>
              </w:rPr>
              <w:t xml:space="preserve">пристраиваемое </w:t>
            </w:r>
            <w:r w:rsidRPr="00A25BE0">
              <w:rPr>
                <w:rFonts w:ascii="Liberation Serif" w:eastAsia="Times New Roman" w:hAnsi="Liberation Serif" w:cs="Arial"/>
                <w:spacing w:val="-6"/>
                <w:sz w:val="20"/>
                <w:szCs w:val="20"/>
                <w:lang w:eastAsia="ru-RU"/>
              </w:rPr>
              <w:t>здание малой ледовой арены к физкультурно-оздоровительному комплексу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2146,3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66:36:0102042:729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6686016958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МАУ ДО «СШ им. Александра Козицына»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78202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  <w:t>vp.led@mail.ru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29.10.2020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Мамина-Сибиряка, д. 2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205,2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66:36:0102060:545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63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 г. Верхняя Пышма, ул. Огнеупорщиков, д. 5а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113,4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66:36:0103003:782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28.03.2027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31.10.2019</w:t>
            </w:r>
          </w:p>
        </w:tc>
      </w:tr>
      <w:tr w:rsidR="00CB487D" w:rsidRPr="00A25BE0" w:rsidTr="00CB487D">
        <w:trPr>
          <w:cantSplit/>
          <w:trHeight w:val="205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1.16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Петрова, д. 53, пом. 1–3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1 – 3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39,0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66:36:0112002:219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22.07.2030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31.10.2024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1.17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Победы, д. 7, пом. 1–24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316,2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66:36:0000000:7282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254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lastRenderedPageBreak/>
              <w:t>1.18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21,3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799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1.19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493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1.20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 – 8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31,1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1425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1.21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9,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87,3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620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1.22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11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28,6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255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1.23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62,7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810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1.24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13,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87,1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408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1.25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17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1425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1.26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18,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19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1.27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21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799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1.28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23,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24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22,6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658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lastRenderedPageBreak/>
              <w:t>1.29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26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47,5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433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1.30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9а, пом. 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28,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29 на поэтажном плане (цокольный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23,0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66:36:0112003:280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28.03.2019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1.31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Победы, д. 11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1,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40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21,9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66:36:0112008:234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27.11.2029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26.10.2023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1.32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Победы, д. 11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 (№ 8, 13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36,3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66:36:0112008:234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27.11.2029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26.10.2023</w:t>
            </w:r>
          </w:p>
        </w:tc>
      </w:tr>
      <w:tr w:rsidR="00CB487D" w:rsidRPr="00A25BE0" w:rsidTr="00CB487D">
        <w:trPr>
          <w:cantSplit/>
          <w:trHeight w:val="37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1.33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Победы, д. 11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 (№ 10, 12, 17, 38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86,2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66:36:0112008:234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27.11.2029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26.10.2023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1.34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Победы, д. 13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37,8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66:36:0112008:458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11.01.2028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28.10.2021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1.35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ул. Победы, д. 13, пом. б/н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12,3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66:36:0112008:461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06.08.2026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1.36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Сергея Лазо, д. 30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147,2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66:36:0112003:814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6606026738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МАУ ДО «ДЮЦ «Алые паруса»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(34368) 40047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9D4010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16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mdc_a.parusa@mail.ru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1.37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Сергея Лазо, д. 30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 нежилое, цокольный этаж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499,0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66:36:0112003:821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6606026738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МАУ ДО «ДЮЦ «Алые паруса»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(34368) 40047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9D4010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17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mdc_a.parusa@mail.ru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31.10.2019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1.38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 Верхняя Пышма, ул. Уральских рабочих, д. 33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помещение, 1 этаж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405,2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66:36:0102030:1685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6606022268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МБУК «ВЦБС»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45594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9D4010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18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bogdannv@mail.ru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31.10.2019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1.39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Уральских рабочих, д. 38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154,0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66:36:0102020:630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24.10.2026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1.40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Уральских рабочих, д. 38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104,8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66:36:0102020:497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06.08.2026</w:t>
            </w:r>
          </w:p>
        </w:tc>
      </w:tr>
      <w:tr w:rsidR="00CB487D" w:rsidRPr="00A25BE0" w:rsidTr="00CB487D">
        <w:trPr>
          <w:cantSplit/>
          <w:trHeight w:val="162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1.41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Уральских рабочих, д. 38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13,7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66:36:0102020:518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27.10.2022</w:t>
            </w:r>
          </w:p>
        </w:tc>
      </w:tr>
      <w:tr w:rsidR="00CB487D" w:rsidRPr="00A25BE0" w:rsidTr="00CB487D">
        <w:trPr>
          <w:cantSplit/>
          <w:trHeight w:val="365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1.42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Уральских рабочих, д. 38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66:36:0102020:519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27.10.2022</w:t>
            </w:r>
          </w:p>
        </w:tc>
      </w:tr>
      <w:tr w:rsidR="00CB487D" w:rsidRPr="00A25BE0" w:rsidTr="00CB487D">
        <w:trPr>
          <w:cantSplit/>
          <w:trHeight w:val="175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lastRenderedPageBreak/>
              <w:t>1.43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 Верхняя Пышма, ул. Уральских рабочих, д. 41а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библиотека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232,2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66:36:0102029:1667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6606022268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МБУК «ВЦБС»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45594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9D4010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19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bogdannv@mail.ru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31.10.2019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1.44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</w:t>
            </w:r>
          </w:p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пр-кт Успенский, д. 18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265,8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66:36:0000000:12983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6606022268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МБУК «ВЦБС»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45594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9D4010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20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bogdannv@mail.ru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31.10.2019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1.45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</w:t>
            </w:r>
          </w:p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пр-кт Успенский, д. 34, пом. 39–53, 54, 55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156,1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66:36:0102067:117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1.46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</w:t>
            </w:r>
          </w:p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пр-кт Успенский, д. 46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помещение,</w:t>
            </w:r>
          </w:p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№ 25, 42, 43 на поэтажном плане, подвал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90,9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66:36:0102043:560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273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1.47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</w:t>
            </w:r>
          </w:p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пр-кт Успенский, д.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18,1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66:36:0103014:2989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17.02.2028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06.08.2026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1.48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</w:t>
            </w:r>
          </w:p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пр-кт Успенский, д.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66:36:0103014:3036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06.08.2026</w:t>
            </w:r>
          </w:p>
        </w:tc>
      </w:tr>
      <w:tr w:rsidR="00CB487D" w:rsidRPr="00A25BE0" w:rsidTr="00CB487D">
        <w:trPr>
          <w:cantSplit/>
          <w:trHeight w:val="4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1.49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</w:t>
            </w:r>
          </w:p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пр-кт Успенский, д. 60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торговый павильон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66:36:0102028:3390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27.11.2029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167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1.50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</w:t>
            </w:r>
          </w:p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пр-кт Успенский, д. 97а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254,6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66:36:0103014:2307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FF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29.10.2020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1.51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 Верхняя Пышма, ул. Чайковского, д. 35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70,3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66:36:0102060:558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24.07.2027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28.10.2021</w:t>
            </w:r>
          </w:p>
        </w:tc>
      </w:tr>
      <w:tr w:rsidR="00CB487D" w:rsidRPr="00A25BE0" w:rsidTr="00CB487D">
        <w:trPr>
          <w:cantSplit/>
          <w:trHeight w:val="48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1.52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 Верхняя Пышма, ул.</w:t>
            </w:r>
            <w:r w:rsidRPr="00A25BE0">
              <w:rPr>
                <w:rFonts w:ascii="Liberation Serif" w:eastAsia="Times New Roman" w:hAnsi="Liberation Serif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Чкалова, д. 89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здание, этажность: 3, подземная этажность: 1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1 137,5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66:36:0102041:38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6606004318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МАУ ДО «СШ ПО АМС»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(34368) 39960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9D4010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21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dusth@yandex.ru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28.10.2021</w:t>
            </w:r>
          </w:p>
        </w:tc>
      </w:tr>
      <w:tr w:rsidR="00CB487D" w:rsidRPr="00A25BE0" w:rsidTr="00CB487D">
        <w:trPr>
          <w:cantSplit/>
          <w:trHeight w:val="335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1.53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ул. Юбилейная, д. 22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184,4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66:36:0103012:3076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28.09.2017</w:t>
            </w:r>
          </w:p>
        </w:tc>
      </w:tr>
      <w:tr w:rsidR="00CB487D" w:rsidRPr="00A25BE0" w:rsidTr="00CB487D">
        <w:trPr>
          <w:cantSplit/>
          <w:trHeight w:val="510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1.54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с. Балтым, ул. Первомайская, д. 41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 (№ 51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66:36:0000000:7288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420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1.55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 Верхняя Пышма, с. Балтым, ул. Первомайская, д. 41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 (№ 53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66:36:0000000:7288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47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1.56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 Верхняя Пышма, с. Балтым, ул. Первомайская, д. 41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 (№ 54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66:36:0000000:7288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107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1.57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 Верхняя Пышма, с. Балтым, ул. Первомайская, д. 41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 (№ 58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66:36:0000000:7288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28.02.2029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1.58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Исеть, ул. Дружбы, д. 2а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помещение, цокольный этаж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159,5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66:36:0000000:8069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6606010336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МБУК «ОСК «Луч»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(34368) 93334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9D4010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22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vp_iset_ock@mail.ru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138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lastRenderedPageBreak/>
              <w:t>1.59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Исеть, ул. Заводская, д. 20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66:36:0000000:747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671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1.60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 Верхняя Пышма, п. Исеть, ул. Мира, д. 8а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2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66:36:0000000:899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26.10.2023</w:t>
            </w:r>
          </w:p>
        </w:tc>
      </w:tr>
      <w:tr w:rsidR="00CB487D" w:rsidRPr="00A25BE0" w:rsidTr="00CB487D">
        <w:trPr>
          <w:cantSplit/>
          <w:trHeight w:val="463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1.61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Исеть, ул. Мира, д. 8а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3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66:36:0000000:899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26.10.2023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1.62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Исеть, ул. Мира, д. 8а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6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66:36:0000000:899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26.10.2023</w:t>
            </w:r>
          </w:p>
        </w:tc>
      </w:tr>
      <w:tr w:rsidR="00CB487D" w:rsidRPr="00A25BE0" w:rsidTr="00CB487D">
        <w:trPr>
          <w:cantSplit/>
          <w:trHeight w:val="799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1.63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Исеть, ул. Мира, д. 20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 (№ 20 на поэтажном плане, 1 этажа)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66:36:0000000:872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26.10.2023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1.64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 Верхняя Пышма, п. Исеть, ул. Мира, д. 20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 (№ 9 – 13, 16 на поэтажном плане, 2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126,9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66:36:0000000:872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31.10.2019</w:t>
            </w:r>
          </w:p>
        </w:tc>
      </w:tr>
      <w:tr w:rsidR="00CB487D" w:rsidRPr="00A25BE0" w:rsidTr="00CB487D">
        <w:trPr>
          <w:cantSplit/>
          <w:trHeight w:val="221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1.65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Исеть, ул. Мира, д. 20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 – 15 на поэтажном плане, 1 этажа)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 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66:36:0000000:872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28.10.2021</w:t>
            </w:r>
          </w:p>
        </w:tc>
      </w:tr>
      <w:tr w:rsidR="00CB487D" w:rsidRPr="00A25BE0" w:rsidTr="00CB487D">
        <w:trPr>
          <w:cantSplit/>
          <w:trHeight w:val="45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1.66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п. Кедровое, ул. 40 лет Октября, д.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37 на поэтажном плане (2 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21,2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66:36:0201004:147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06.08.2026</w:t>
            </w:r>
          </w:p>
        </w:tc>
      </w:tr>
      <w:tr w:rsidR="00CB487D" w:rsidRPr="00A25BE0" w:rsidTr="00CB487D">
        <w:trPr>
          <w:cantSplit/>
          <w:trHeight w:val="379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1.67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Кедровое, ул. 40 лет Октября, д. 14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66:36:0201004:148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06.08.2026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1.68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п. Кедровое, ул. 40 лет Октября, д.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 32 на поэтажном плане (2 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66:36:0201004:335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06.08.2026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1.69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Кедровое, ул. 40 лет Октября, д. 14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12,9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66:36:0201004:340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1.70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п. Кедровое, ул. 40 лет Октября, д.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186,2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66:36:0201004:341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6606026720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МАУ «ЦРМ «Объединение клубов»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56206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9D4010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23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muok@mail.ru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31.10.2019</w:t>
            </w:r>
          </w:p>
        </w:tc>
      </w:tr>
      <w:tr w:rsidR="00CB487D" w:rsidRPr="00A25BE0" w:rsidTr="00CB487D">
        <w:trPr>
          <w:cantSplit/>
          <w:trHeight w:val="61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1.71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Кедровое, ул. 40 лет Октября, д. 14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21,2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66:36:0201004:343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06.08.2026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1.72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 Верхняя Пышма, п. Кедровое, ул. 40 лет Октября, д. 14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20,6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66:36:0000000:7217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6606026720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МАУ «ЦРМ «Объединение клубов»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56206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9D4010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24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muok@mail.ru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29.10.2020</w:t>
            </w:r>
          </w:p>
        </w:tc>
      </w:tr>
      <w:tr w:rsidR="00CB487D" w:rsidRPr="00A25BE0" w:rsidTr="00CB487D">
        <w:trPr>
          <w:cantSplit/>
          <w:trHeight w:val="111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lastRenderedPageBreak/>
              <w:t>1.73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Кедровое, ул. 40 лет Октября, д. 14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16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66:36:0201004:338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27.02.2025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1.74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Кедровое, ул. 40 лет Октября, д. 14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17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66:36:0201004:338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27.02.2025</w:t>
            </w:r>
          </w:p>
        </w:tc>
      </w:tr>
      <w:tr w:rsidR="00CB487D" w:rsidRPr="00A25BE0" w:rsidTr="00CB487D">
        <w:trPr>
          <w:cantSplit/>
          <w:trHeight w:val="59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1.75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п. Кедровое, ул. 40 лет Октября, д.</w:t>
            </w: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22 на поэтажном плане)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66:36:0201004:338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16.02.2028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27.02.2025</w:t>
            </w:r>
          </w:p>
        </w:tc>
      </w:tr>
      <w:tr w:rsidR="00CB487D" w:rsidRPr="00A25BE0" w:rsidTr="00CB487D">
        <w:trPr>
          <w:cantSplit/>
          <w:trHeight w:val="112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1.76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п. Кедровое, ул. Школьников, д. 2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pacing w:val="-4"/>
                <w:sz w:val="20"/>
                <w:szCs w:val="20"/>
                <w:lang w:eastAsia="ru-RU"/>
              </w:rPr>
              <w:t>физкультурно-</w:t>
            </w: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оздоровительный комплекс в п. Кедровое городского округа Верхняя Пышма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1860,8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66:36:0701005:140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6606026953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МАУ ДО «СШОР» Лидер»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77959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9D4010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25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lidervp74@mail.ru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29.10.2020</w:t>
            </w:r>
          </w:p>
        </w:tc>
      </w:tr>
      <w:tr w:rsidR="00CB487D" w:rsidRPr="00A25BE0" w:rsidTr="00CB487D">
        <w:trPr>
          <w:cantSplit/>
          <w:trHeight w:val="36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1.77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Красный, ул. Проспектная, д. 2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щитовая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31,5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66:36:1301012:782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25.03.2010</w:t>
            </w:r>
          </w:p>
        </w:tc>
      </w:tr>
      <w:tr w:rsidR="00CB487D" w:rsidRPr="00A25BE0" w:rsidTr="00CB487D">
        <w:trPr>
          <w:cantSplit/>
          <w:trHeight w:val="497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1.78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Красный, ул. Проспектная, д. 5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242,0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66:36:1301012:720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6606022268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МБУК «ВЦБС»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право оперативного управления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(34368) 45594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9D4010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  <w:hyperlink r:id="rId26" w:history="1">
              <w:r w:rsidR="00CB487D" w:rsidRPr="00A25BE0">
                <w:rPr>
                  <w:rFonts w:ascii="Liberation Serif" w:eastAsia="Times New Roman" w:hAnsi="Liberation Serif" w:cs="Arial"/>
                  <w:sz w:val="20"/>
                  <w:szCs w:val="20"/>
                  <w:u w:val="single"/>
                  <w:lang w:eastAsia="ru-RU"/>
                </w:rPr>
                <w:t>bogdannv@mail.ru</w:t>
              </w:r>
            </w:hyperlink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31.10.2019</w:t>
            </w:r>
          </w:p>
        </w:tc>
      </w:tr>
      <w:tr w:rsidR="00CB487D" w:rsidRPr="00A25BE0" w:rsidTr="00CB487D">
        <w:trPr>
          <w:cantSplit/>
          <w:trHeight w:val="501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1.79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 Верхняя Пышма, п. Красный, ул. Кузнечная, д. 58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 (№ 15 на поэтажном плане, 1 этаж)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66:36:1301008:40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03.06.2029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06.08.2026</w:t>
            </w:r>
          </w:p>
        </w:tc>
      </w:tr>
      <w:tr w:rsidR="00CB487D" w:rsidRPr="00A25BE0" w:rsidTr="00CB487D">
        <w:trPr>
          <w:cantSplit/>
          <w:trHeight w:val="351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1.80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Свердловская область, г. Верхняя Пышма, с. Мостовское, ул. Садовая, д. 1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60,6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66:36:0801002:64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31.10.2019</w:t>
            </w:r>
          </w:p>
        </w:tc>
      </w:tr>
      <w:tr w:rsidR="00CB487D" w:rsidRPr="00351E39" w:rsidTr="00CB487D">
        <w:trPr>
          <w:cantSplit/>
          <w:trHeight w:val="694"/>
        </w:trPr>
        <w:tc>
          <w:tcPr>
            <w:tcW w:w="42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1.81</w:t>
            </w:r>
          </w:p>
        </w:tc>
        <w:tc>
          <w:tcPr>
            <w:tcW w:w="21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Свердловская область, г. Верхняя Пышма, п. Ромашка, ул. Балтымская, д. 2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170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нежилое помещение, № 1, 1а, 1б, 2, 6 7, 7а на поэтажном плане, 1 этаж</w:t>
            </w:r>
          </w:p>
        </w:tc>
        <w:tc>
          <w:tcPr>
            <w:tcW w:w="99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50,9</w:t>
            </w: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кадастровый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66:36:2401001:181</w:t>
            </w:r>
          </w:p>
        </w:tc>
        <w:tc>
          <w:tcPr>
            <w:tcW w:w="85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23.10.2030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A25BE0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487D" w:rsidRPr="00351E39" w:rsidRDefault="00CB487D" w:rsidP="00CB487D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</w:pPr>
            <w:r w:rsidRPr="00A25BE0">
              <w:rPr>
                <w:rFonts w:ascii="Liberation Serif" w:eastAsia="Times New Roman" w:hAnsi="Liberation Serif" w:cs="Arial"/>
                <w:color w:val="000000"/>
                <w:sz w:val="20"/>
                <w:szCs w:val="20"/>
                <w:lang w:eastAsia="ru-RU"/>
              </w:rPr>
              <w:t>28.03.2019</w:t>
            </w:r>
            <w:bookmarkStart w:id="0" w:name="_GoBack"/>
            <w:bookmarkEnd w:id="0"/>
          </w:p>
        </w:tc>
      </w:tr>
    </w:tbl>
    <w:p w:rsidR="001F476F" w:rsidRPr="001F476F" w:rsidRDefault="001F476F" w:rsidP="001F476F">
      <w:pPr>
        <w:spacing w:after="0" w:line="240" w:lineRule="auto"/>
        <w:rPr>
          <w:rFonts w:ascii="Liberation Serif" w:hAnsi="Liberation Serif"/>
        </w:rPr>
      </w:pPr>
    </w:p>
    <w:sectPr w:rsidR="001F476F" w:rsidRPr="001F476F" w:rsidSect="004D60D0">
      <w:pgSz w:w="23814" w:h="16839" w:orient="landscape" w:code="8"/>
      <w:pgMar w:top="1304" w:right="454" w:bottom="454" w:left="454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010" w:rsidRDefault="009D4010" w:rsidP="004D60D0">
      <w:pPr>
        <w:spacing w:after="0" w:line="240" w:lineRule="auto"/>
      </w:pPr>
      <w:r>
        <w:separator/>
      </w:r>
    </w:p>
  </w:endnote>
  <w:endnote w:type="continuationSeparator" w:id="0">
    <w:p w:rsidR="009D4010" w:rsidRDefault="009D4010" w:rsidP="004D6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010" w:rsidRDefault="009D4010" w:rsidP="004D60D0">
      <w:pPr>
        <w:spacing w:after="0" w:line="240" w:lineRule="auto"/>
      </w:pPr>
      <w:r>
        <w:separator/>
      </w:r>
    </w:p>
  </w:footnote>
  <w:footnote w:type="continuationSeparator" w:id="0">
    <w:p w:rsidR="009D4010" w:rsidRDefault="009D4010" w:rsidP="004D6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866439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:rsidR="001601AC" w:rsidRPr="004D60D0" w:rsidRDefault="001601AC">
        <w:pPr>
          <w:pStyle w:val="a3"/>
          <w:jc w:val="center"/>
          <w:rPr>
            <w:rFonts w:ascii="Liberation Serif" w:hAnsi="Liberation Serif"/>
          </w:rPr>
        </w:pPr>
        <w:r w:rsidRPr="004D60D0">
          <w:rPr>
            <w:rFonts w:ascii="Liberation Serif" w:hAnsi="Liberation Serif"/>
          </w:rPr>
          <w:fldChar w:fldCharType="begin"/>
        </w:r>
        <w:r w:rsidRPr="004D60D0">
          <w:rPr>
            <w:rFonts w:ascii="Liberation Serif" w:hAnsi="Liberation Serif"/>
          </w:rPr>
          <w:instrText>PAGE   \* MERGEFORMAT</w:instrText>
        </w:r>
        <w:r w:rsidRPr="004D60D0">
          <w:rPr>
            <w:rFonts w:ascii="Liberation Serif" w:hAnsi="Liberation Serif"/>
          </w:rPr>
          <w:fldChar w:fldCharType="separate"/>
        </w:r>
        <w:r w:rsidR="00A25BE0">
          <w:rPr>
            <w:rFonts w:ascii="Liberation Serif" w:hAnsi="Liberation Serif"/>
            <w:noProof/>
          </w:rPr>
          <w:t>8</w:t>
        </w:r>
        <w:r w:rsidRPr="004D60D0">
          <w:rPr>
            <w:rFonts w:ascii="Liberation Serif" w:hAnsi="Liberation Serif"/>
          </w:rPr>
          <w:fldChar w:fldCharType="end"/>
        </w:r>
      </w:p>
    </w:sdtContent>
  </w:sdt>
  <w:p w:rsidR="001601AC" w:rsidRPr="004D60D0" w:rsidRDefault="001601AC">
    <w:pPr>
      <w:pStyle w:val="a3"/>
      <w:rPr>
        <w:rFonts w:ascii="Liberation Serif" w:hAnsi="Liberation Serif"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6F"/>
    <w:rsid w:val="00052D05"/>
    <w:rsid w:val="000E462F"/>
    <w:rsid w:val="001601AC"/>
    <w:rsid w:val="001F476F"/>
    <w:rsid w:val="001F49B3"/>
    <w:rsid w:val="00220F88"/>
    <w:rsid w:val="00230319"/>
    <w:rsid w:val="00284178"/>
    <w:rsid w:val="00351E39"/>
    <w:rsid w:val="003F78EA"/>
    <w:rsid w:val="00473568"/>
    <w:rsid w:val="004D283D"/>
    <w:rsid w:val="004D60D0"/>
    <w:rsid w:val="005F14E2"/>
    <w:rsid w:val="006447B7"/>
    <w:rsid w:val="006D42AF"/>
    <w:rsid w:val="00800177"/>
    <w:rsid w:val="00821B68"/>
    <w:rsid w:val="008B281D"/>
    <w:rsid w:val="009D4010"/>
    <w:rsid w:val="00A1399A"/>
    <w:rsid w:val="00A25BE0"/>
    <w:rsid w:val="00AF518B"/>
    <w:rsid w:val="00B5243D"/>
    <w:rsid w:val="00CB487D"/>
    <w:rsid w:val="00E57D29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AA1C5F"/>
  <w15:chartTrackingRefBased/>
  <w15:docId w15:val="{0C175A1B-6D27-4C4B-90B7-9909E291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6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60D0"/>
  </w:style>
  <w:style w:type="paragraph" w:styleId="a5">
    <w:name w:val="footer"/>
    <w:basedOn w:val="a"/>
    <w:link w:val="a6"/>
    <w:uiPriority w:val="99"/>
    <w:unhideWhenUsed/>
    <w:rsid w:val="004D6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60D0"/>
  </w:style>
  <w:style w:type="paragraph" w:styleId="a7">
    <w:name w:val="Subtitle"/>
    <w:aliases w:val="Знак Знак Знак Знак Знак"/>
    <w:basedOn w:val="a"/>
    <w:link w:val="a8"/>
    <w:qFormat/>
    <w:rsid w:val="00A1399A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8">
    <w:name w:val="Подзаголовок Знак"/>
    <w:aliases w:val="Знак Знак Знак Знак Знак Знак"/>
    <w:basedOn w:val="a0"/>
    <w:link w:val="a7"/>
    <w:rsid w:val="00A1399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9">
    <w:name w:val="Title"/>
    <w:basedOn w:val="a"/>
    <w:link w:val="aa"/>
    <w:qFormat/>
    <w:rsid w:val="00A1399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A1399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Body Text Indent 2"/>
    <w:basedOn w:val="a"/>
    <w:link w:val="20"/>
    <w:rsid w:val="00A1399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1399A"/>
    <w:rPr>
      <w:rFonts w:ascii="Times New Roman" w:eastAsia="Times New Roman" w:hAnsi="Times New Roman" w:cs="Times New Roman"/>
      <w:sz w:val="24"/>
      <w:lang w:eastAsia="ru-RU"/>
    </w:rPr>
  </w:style>
  <w:style w:type="paragraph" w:styleId="ab">
    <w:name w:val="Plain Text"/>
    <w:basedOn w:val="a"/>
    <w:link w:val="ac"/>
    <w:rsid w:val="00A1399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A1399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25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25B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6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pasenie_vp@mail.ru" TargetMode="External"/><Relationship Id="rId18" Type="http://schemas.openxmlformats.org/officeDocument/2006/relationships/hyperlink" Target="mailto:bogdannv@mail.ru" TargetMode="External"/><Relationship Id="rId26" Type="http://schemas.openxmlformats.org/officeDocument/2006/relationships/hyperlink" Target="mailto:bogdannv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dusth@yandex.ru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spasenie_vp@mail.ru" TargetMode="External"/><Relationship Id="rId17" Type="http://schemas.openxmlformats.org/officeDocument/2006/relationships/hyperlink" Target="mailto:mdc_a.parusa@mail.ru" TargetMode="External"/><Relationship Id="rId25" Type="http://schemas.openxmlformats.org/officeDocument/2006/relationships/hyperlink" Target="mailto:lidervp74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dc_a.parusa@mail.ru" TargetMode="External"/><Relationship Id="rId20" Type="http://schemas.openxmlformats.org/officeDocument/2006/relationships/hyperlink" Target="mailto:bogdannv@mail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pasenie_vp@mail.ru" TargetMode="External"/><Relationship Id="rId24" Type="http://schemas.openxmlformats.org/officeDocument/2006/relationships/hyperlink" Target="mailto:muok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ogdannv@mail.ru" TargetMode="External"/><Relationship Id="rId23" Type="http://schemas.openxmlformats.org/officeDocument/2006/relationships/hyperlink" Target="mailto:muok@mail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spasenie_vp@mail.ru" TargetMode="External"/><Relationship Id="rId19" Type="http://schemas.openxmlformats.org/officeDocument/2006/relationships/hyperlink" Target="mailto:bogdannv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pasenie_vp@mail.ru" TargetMode="External"/><Relationship Id="rId14" Type="http://schemas.openxmlformats.org/officeDocument/2006/relationships/hyperlink" Target="mailto:spasenie_vp@mail.ru" TargetMode="External"/><Relationship Id="rId22" Type="http://schemas.openxmlformats.org/officeDocument/2006/relationships/hyperlink" Target="mailto:vp_iset_ock@mail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FB86E-2B1D-4654-96AF-E613F14E0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4309</Words>
  <Characters>24562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Д.Г. Лежнин</dc:creator>
  <cp:keywords/>
  <dc:description/>
  <cp:lastModifiedBy>Лежнин Денис Генадьевич</cp:lastModifiedBy>
  <cp:revision>4</cp:revision>
  <cp:lastPrinted>2026-08-06T06:18:00Z</cp:lastPrinted>
  <dcterms:created xsi:type="dcterms:W3CDTF">2026-08-05T10:02:00Z</dcterms:created>
  <dcterms:modified xsi:type="dcterms:W3CDTF">2026-08-06T06:31:00Z</dcterms:modified>
</cp:coreProperties>
</file>