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22103" w14:textId="5EE24726" w:rsidR="0067269E" w:rsidRPr="0067269E" w:rsidRDefault="0067269E" w:rsidP="0067269E">
      <w:pPr>
        <w:pStyle w:val="ConsPlusNonformat"/>
        <w:jc w:val="center"/>
        <w:rPr>
          <w:rFonts w:ascii="Liberation Serif" w:hAnsi="Liberation Serif"/>
          <w:sz w:val="24"/>
        </w:rPr>
      </w:pPr>
      <w:bookmarkStart w:id="0" w:name="P32"/>
      <w:bookmarkEnd w:id="0"/>
      <w:r w:rsidRPr="0067269E">
        <w:rPr>
          <w:rFonts w:ascii="Liberation Serif" w:hAnsi="Liberation Serif"/>
          <w:sz w:val="24"/>
        </w:rPr>
        <w:t>ПРОТОКОЛ</w:t>
      </w:r>
      <w:r w:rsidR="00DF34A9">
        <w:rPr>
          <w:rFonts w:ascii="Liberation Serif" w:hAnsi="Liberation Serif"/>
          <w:sz w:val="24"/>
        </w:rPr>
        <w:t xml:space="preserve"> № 3</w:t>
      </w:r>
    </w:p>
    <w:p w14:paraId="7AC88949" w14:textId="6F8B43AA" w:rsidR="00DF34A9" w:rsidRPr="00010878" w:rsidRDefault="00DF34A9" w:rsidP="00DF34A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087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заседания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второй </w:t>
      </w:r>
      <w:r w:rsidRPr="00010878">
        <w:rPr>
          <w:rFonts w:ascii="Times New Roman" w:eastAsia="Times New Roman" w:hAnsi="Times New Roman" w:cs="Times New Roman"/>
          <w:sz w:val="24"/>
          <w:szCs w:val="28"/>
          <w:lang w:eastAsia="ru-RU"/>
        </w:rPr>
        <w:t>согласительной комиссии по рассмотрению замечаний к проекту карты-плана территории в рамках выполнения комплексных кадастровых работ</w:t>
      </w:r>
    </w:p>
    <w:p w14:paraId="7A47A2C3" w14:textId="7DC05C22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г. Верхняя Пышма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26 августа</w:t>
      </w:r>
      <w:r w:rsidRPr="00010878">
        <w:rPr>
          <w:rFonts w:ascii="Times New Roman" w:hAnsi="Times New Roman" w:cs="Times New Roman"/>
          <w:sz w:val="24"/>
          <w:szCs w:val="28"/>
        </w:rPr>
        <w:t xml:space="preserve"> 2026 года</w:t>
      </w:r>
    </w:p>
    <w:p w14:paraId="293C0CC0" w14:textId="77777777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7FC1E99A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Основание проведения:</w:t>
      </w:r>
    </w:p>
    <w:p w14:paraId="4D2BC091" w14:textId="1A1579C1" w:rsidR="00DF34A9" w:rsidRPr="00010878" w:rsidRDefault="00765065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Статья 42.3</w:t>
      </w:r>
      <w:r w:rsidR="00DF34A9" w:rsidRPr="00010878">
        <w:rPr>
          <w:rFonts w:ascii="Times New Roman" w:hAnsi="Times New Roman" w:cs="Times New Roman"/>
          <w:sz w:val="24"/>
          <w:szCs w:val="28"/>
        </w:rPr>
        <w:t xml:space="preserve"> Федерального закона от 24.07.2007 № 221-ФЗ «О кадастровой деятельности»;</w:t>
      </w:r>
    </w:p>
    <w:p w14:paraId="22874BD3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2. Постановление Администрации городского округа Верхняя Пышма от 09.04.2026 № 521 «О создании согласительной комиссии по согласованию местоположения границ земельных участков при выполнении комплексных кадастровых работ в кадастровых кварталах 66:36:3003004, 66:36:3003005, 66:36:3003006, 66:36:3102009, 66:36:3101016, 66:36:3101003»;</w:t>
      </w:r>
    </w:p>
    <w:p w14:paraId="3B74ACA1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3. Поступившие от собственников объектов недвижимости замечания к проекту карты-плана территории (далее – КПТР) в отношении кадастровых кварталов 66:36:3003004, 66:36:3003005, 66:36:3003006, 66:36:3101003.</w:t>
      </w:r>
    </w:p>
    <w:p w14:paraId="060F6134" w14:textId="77777777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1710AAA9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Место проведения:</w:t>
      </w:r>
    </w:p>
    <w:p w14:paraId="756FD3A8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Свердловская обл., г. Верхняя Пышма, пр-кт Успенский, 115, конференц-зал Администрации городского округа Верхняя Пышма.</w:t>
      </w:r>
    </w:p>
    <w:p w14:paraId="5E17D20F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52E2775E" w14:textId="05A8FCC8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Время проведения: 10:00 – 12:0</w:t>
      </w:r>
      <w:r w:rsidRPr="00010878">
        <w:rPr>
          <w:rFonts w:ascii="Times New Roman" w:hAnsi="Times New Roman" w:cs="Times New Roman"/>
          <w:sz w:val="24"/>
          <w:szCs w:val="28"/>
        </w:rPr>
        <w:t>0.</w:t>
      </w:r>
    </w:p>
    <w:p w14:paraId="550A3CE5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04CEFEAD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СОСТАВ КОМИССИИ</w:t>
      </w:r>
    </w:p>
    <w:p w14:paraId="140CF264" w14:textId="2EAFF63F" w:rsidR="00DF34A9" w:rsidRPr="00010878" w:rsidRDefault="00765065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Председатель</w:t>
      </w:r>
      <w:r w:rsidR="00DF34A9" w:rsidRPr="00010878">
        <w:rPr>
          <w:rFonts w:ascii="Liberation Serif" w:hAnsi="Liberation Serif"/>
          <w:sz w:val="24"/>
          <w:szCs w:val="24"/>
        </w:rPr>
        <w:t xml:space="preserve"> комиссии:</w:t>
      </w:r>
    </w:p>
    <w:p w14:paraId="4FBB9B01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tblLayout w:type="fixed"/>
        <w:tblLook w:val="04A0" w:firstRow="1" w:lastRow="0" w:firstColumn="1" w:lastColumn="0" w:noHBand="0" w:noVBand="1"/>
      </w:tblPr>
      <w:tblGrid>
        <w:gridCol w:w="4676"/>
        <w:gridCol w:w="4678"/>
      </w:tblGrid>
      <w:tr w:rsidR="00DF34A9" w:rsidRPr="00010878" w14:paraId="168F2FF2" w14:textId="77777777" w:rsidTr="0008788C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6B364370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Барменков С.А.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BC603DF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П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t>ервый заместитель администрации городского округа Верхняя Пышма, председатель комиссии</w:t>
            </w:r>
          </w:p>
        </w:tc>
      </w:tr>
    </w:tbl>
    <w:p w14:paraId="0E2F17A8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Секретарь комиссии:</w:t>
      </w:r>
    </w:p>
    <w:p w14:paraId="3FAB391C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tblLayout w:type="fixed"/>
        <w:tblLook w:val="04A0" w:firstRow="1" w:lastRow="0" w:firstColumn="1" w:lastColumn="0" w:noHBand="0" w:noVBand="1"/>
      </w:tblPr>
      <w:tblGrid>
        <w:gridCol w:w="4659"/>
        <w:gridCol w:w="4695"/>
      </w:tblGrid>
      <w:tr w:rsidR="00DF34A9" w:rsidRPr="00010878" w14:paraId="159EEEA7" w14:textId="77777777" w:rsidTr="0008788C"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26BAC00A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5660371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Кадастровый инженер МКУ «Центр пространственного развития ГО Верхняя Пышма»</w:t>
            </w:r>
          </w:p>
        </w:tc>
      </w:tr>
    </w:tbl>
    <w:p w14:paraId="0D364607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14:paraId="76292759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Члены комиссии: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4692"/>
      </w:tblGrid>
      <w:tr w:rsidR="00DF34A9" w:rsidRPr="00010878" w14:paraId="04F26DD5" w14:textId="77777777" w:rsidTr="0008788C">
        <w:tc>
          <w:tcPr>
            <w:tcW w:w="4662" w:type="dxa"/>
          </w:tcPr>
          <w:p w14:paraId="23D77300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Кучмаева С.Н.</w:t>
            </w:r>
          </w:p>
        </w:tc>
        <w:tc>
          <w:tcPr>
            <w:tcW w:w="4692" w:type="dxa"/>
          </w:tcPr>
          <w:p w14:paraId="1B638F9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Начальник управления архитектуры и градостроительства администрации ГО Верхняя Пышма</w:t>
            </w:r>
          </w:p>
          <w:p w14:paraId="55890785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F34A9" w:rsidRPr="00010878" w14:paraId="1A4AC9B8" w14:textId="77777777" w:rsidTr="0008788C">
        <w:tc>
          <w:tcPr>
            <w:tcW w:w="4662" w:type="dxa"/>
          </w:tcPr>
          <w:p w14:paraId="636C4929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  <w:tc>
          <w:tcPr>
            <w:tcW w:w="4692" w:type="dxa"/>
          </w:tcPr>
          <w:p w14:paraId="4C3FA05B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комитета по управлению имуществом администрации ГО Верхняя Пышма</w:t>
            </w:r>
          </w:p>
          <w:p w14:paraId="3FF7A391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F34A9" w:rsidRPr="00010878" w14:paraId="6746D04F" w14:textId="77777777" w:rsidTr="0008788C">
        <w:tc>
          <w:tcPr>
            <w:tcW w:w="4662" w:type="dxa"/>
          </w:tcPr>
          <w:p w14:paraId="42295BBB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  <w:tc>
          <w:tcPr>
            <w:tcW w:w="4692" w:type="dxa"/>
          </w:tcPr>
          <w:p w14:paraId="47B0DE23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Директор МКУ «Центр пространственного развития ГО Верхняя Пышма»</w:t>
            </w:r>
          </w:p>
        </w:tc>
      </w:tr>
      <w:tr w:rsidR="00DF34A9" w:rsidRPr="00010878" w14:paraId="641E246D" w14:textId="77777777" w:rsidTr="0008788C">
        <w:tc>
          <w:tcPr>
            <w:tcW w:w="4662" w:type="dxa"/>
          </w:tcPr>
          <w:p w14:paraId="22B2609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  <w:tc>
          <w:tcPr>
            <w:tcW w:w="4692" w:type="dxa"/>
          </w:tcPr>
          <w:p w14:paraId="30310874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кадастровый инженер филиала ППК «Роскадастр» </w:t>
            </w:r>
            <w:r w:rsidRPr="00010878">
              <w:rPr>
                <w:rFonts w:ascii="Liberation Serif" w:hAnsi="Liberation Serif"/>
                <w:sz w:val="24"/>
                <w:szCs w:val="24"/>
              </w:rPr>
              <w:t>по Уральскому федеральному округу</w:t>
            </w:r>
          </w:p>
        </w:tc>
      </w:tr>
      <w:tr w:rsidR="00DF34A9" w:rsidRPr="00010878" w14:paraId="568AE8CB" w14:textId="77777777" w:rsidTr="0008788C">
        <w:tc>
          <w:tcPr>
            <w:tcW w:w="4662" w:type="dxa"/>
          </w:tcPr>
          <w:p w14:paraId="73686514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Пуртина Н.Э.</w:t>
            </w:r>
          </w:p>
        </w:tc>
        <w:tc>
          <w:tcPr>
            <w:tcW w:w="4692" w:type="dxa"/>
          </w:tcPr>
          <w:p w14:paraId="06FA974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заместитель начальника отдела по работе с земельными участками, собственность на 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lastRenderedPageBreak/>
              <w:t>которые не разграничена, департамента земельных отношений Министерства по управлению государственным имуществом Свердловской области</w:t>
            </w:r>
          </w:p>
        </w:tc>
      </w:tr>
      <w:tr w:rsidR="00DF34A9" w:rsidRPr="00010878" w14:paraId="0B304CE4" w14:textId="77777777" w:rsidTr="0008788C">
        <w:tc>
          <w:tcPr>
            <w:tcW w:w="4662" w:type="dxa"/>
          </w:tcPr>
          <w:p w14:paraId="2A1197B4" w14:textId="77777777" w:rsidR="00DF34A9" w:rsidRPr="00DC0C27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lastRenderedPageBreak/>
              <w:t>Зиганшина Р.А.</w:t>
            </w:r>
          </w:p>
        </w:tc>
        <w:tc>
          <w:tcPr>
            <w:tcW w:w="4692" w:type="dxa"/>
          </w:tcPr>
          <w:p w14:paraId="7FF593B4" w14:textId="77777777" w:rsidR="00DF34A9" w:rsidRPr="00DC0C27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t>Представитель Управления Росреестра по Свердловской области</w:t>
            </w:r>
          </w:p>
        </w:tc>
      </w:tr>
      <w:tr w:rsidR="00DF34A9" w:rsidRPr="00010878" w14:paraId="3377793E" w14:textId="77777777" w:rsidTr="0008788C">
        <w:tc>
          <w:tcPr>
            <w:tcW w:w="4662" w:type="dxa"/>
          </w:tcPr>
          <w:p w14:paraId="57027AE7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Чебыкин В.В.</w:t>
            </w:r>
          </w:p>
        </w:tc>
        <w:tc>
          <w:tcPr>
            <w:tcW w:w="4692" w:type="dxa"/>
          </w:tcPr>
          <w:p w14:paraId="1531D2FA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СНТ «Экспресс 74»</w:t>
            </w:r>
          </w:p>
        </w:tc>
      </w:tr>
      <w:tr w:rsidR="00DF34A9" w:rsidRPr="00010878" w14:paraId="6EAE8E77" w14:textId="77777777" w:rsidTr="0008788C">
        <w:tc>
          <w:tcPr>
            <w:tcW w:w="4662" w:type="dxa"/>
          </w:tcPr>
          <w:p w14:paraId="097310C0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Палашкин Р.С.</w:t>
            </w:r>
          </w:p>
        </w:tc>
        <w:tc>
          <w:tcPr>
            <w:tcW w:w="4692" w:type="dxa"/>
          </w:tcPr>
          <w:p w14:paraId="1E564555" w14:textId="77777777" w:rsidR="00DF34A9" w:rsidRPr="00010878" w:rsidRDefault="00DF34A9" w:rsidP="0008788C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 xml:space="preserve">Председатель СНТ «Фантазия» </w:t>
            </w:r>
          </w:p>
        </w:tc>
      </w:tr>
      <w:tr w:rsidR="00DF34A9" w:rsidRPr="00010878" w14:paraId="77D38DBB" w14:textId="77777777" w:rsidTr="0008788C">
        <w:tc>
          <w:tcPr>
            <w:tcW w:w="4662" w:type="dxa"/>
          </w:tcPr>
          <w:p w14:paraId="399C5B19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Забоев И.А.</w:t>
            </w:r>
          </w:p>
        </w:tc>
        <w:tc>
          <w:tcPr>
            <w:tcW w:w="4692" w:type="dxa"/>
          </w:tcPr>
          <w:p w14:paraId="3E5FAF44" w14:textId="77777777" w:rsidR="00DF34A9" w:rsidRPr="00010878" w:rsidRDefault="00DF34A9" w:rsidP="0008788C">
            <w:pPr>
              <w:jc w:val="both"/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«Урожай»</w:t>
            </w:r>
          </w:p>
        </w:tc>
      </w:tr>
      <w:tr w:rsidR="00DF34A9" w:rsidRPr="00010878" w14:paraId="2611AC67" w14:textId="77777777" w:rsidTr="0008788C">
        <w:tc>
          <w:tcPr>
            <w:tcW w:w="4662" w:type="dxa"/>
          </w:tcPr>
          <w:p w14:paraId="09F12A76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Егоров В.С</w:t>
            </w:r>
          </w:p>
        </w:tc>
        <w:tc>
          <w:tcPr>
            <w:tcW w:w="4692" w:type="dxa"/>
          </w:tcPr>
          <w:p w14:paraId="03F69729" w14:textId="77777777" w:rsidR="00DF34A9" w:rsidRPr="00010878" w:rsidRDefault="00DF34A9" w:rsidP="0008788C">
            <w:pPr>
              <w:jc w:val="both"/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«Сагра-8»</w:t>
            </w:r>
          </w:p>
        </w:tc>
      </w:tr>
    </w:tbl>
    <w:p w14:paraId="0F0FC137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740DA1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ПОВЕСТКА ДНЯ:</w:t>
      </w:r>
    </w:p>
    <w:p w14:paraId="013BD19A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Рассмотрение замечаний собственников объектов недвижимости к проекту карты-плана территории по кадастровому кварталу 66:36:3003004 (СНТ «Экспресс 74»).</w:t>
      </w:r>
    </w:p>
    <w:p w14:paraId="6EE4BAF0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Рассмотрение замечаний собственников объектов недвижимости к проекту карты-плана территории по кадастровому кварталу 66:36:3003005 (СНТ «Фантазия»).</w:t>
      </w:r>
    </w:p>
    <w:p w14:paraId="57E479A8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Рассмотрение замечаний собственников объектов недвижимости к проекту карты-плана территории по кадастровому кварталу 66:36:3003006 (СНТ «Урожай»).</w:t>
      </w:r>
    </w:p>
    <w:p w14:paraId="731BF9C5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Рассмотрение замечаний собственников объектов недвижимости к проекту карты-плана территории по кадастровому кварталу 66:36:3101003 (СНТ «Сагра-8»).</w:t>
      </w:r>
    </w:p>
    <w:p w14:paraId="1349EF4F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5. Принятие решения по результатам рассмотрения замечаний.</w:t>
      </w:r>
    </w:p>
    <w:p w14:paraId="166E5D2E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F95906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СЛУШАЛИ:</w:t>
      </w:r>
    </w:p>
    <w:p w14:paraId="093E4639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первому вопросу: кадастровый квартал 66:36:3003004 (СНТ «Экспресс 74»)</w:t>
      </w:r>
    </w:p>
    <w:p w14:paraId="6E42B0CA" w14:textId="326B0634" w:rsidR="00DF34A9" w:rsidRDefault="00DF34A9" w:rsidP="00DF34A9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В рамках проведения</w:t>
      </w:r>
      <w:r>
        <w:rPr>
          <w:rFonts w:ascii="Liberation Serif" w:hAnsi="Liberation Serif"/>
          <w:sz w:val="24"/>
        </w:rPr>
        <w:t xml:space="preserve"> 1 согласительной комиссии от 22.07.2026</w:t>
      </w:r>
      <w:r w:rsidR="00715E87">
        <w:rPr>
          <w:rFonts w:ascii="Liberation Serif" w:hAnsi="Liberation Serif"/>
          <w:sz w:val="24"/>
        </w:rPr>
        <w:t xml:space="preserve"> г. п</w:t>
      </w:r>
      <w:r>
        <w:rPr>
          <w:rFonts w:ascii="Liberation Serif" w:hAnsi="Liberation Serif"/>
          <w:sz w:val="24"/>
        </w:rPr>
        <w:t xml:space="preserve">о вышеуказанной </w:t>
      </w:r>
      <w:r w:rsidR="00715E87">
        <w:rPr>
          <w:rFonts w:ascii="Liberation Serif" w:hAnsi="Liberation Serif"/>
          <w:sz w:val="24"/>
        </w:rPr>
        <w:t>территории</w:t>
      </w:r>
      <w:r>
        <w:rPr>
          <w:rFonts w:ascii="Liberation Serif" w:hAnsi="Liberation Serif"/>
          <w:sz w:val="24"/>
        </w:rPr>
        <w:t xml:space="preserve"> 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«Роскадастр»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0F85155F" w14:textId="4033B79E" w:rsidR="00DF34A9" w:rsidRDefault="00DF34A9" w:rsidP="00DF34A9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>
        <w:rPr>
          <w:rFonts w:ascii="Liberation Serif" w:hAnsi="Liberation Serif" w:cs="Times New Roman"/>
          <w:sz w:val="24"/>
          <w:szCs w:val="24"/>
        </w:rPr>
        <w:t>стрового квартала 66:36:3003004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6A219C5A" w14:textId="77777777" w:rsidR="00B3762F" w:rsidRDefault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ККР в адрес согласительной комиссии </w:t>
      </w:r>
      <w:r w:rsidR="00B3762F">
        <w:rPr>
          <w:rFonts w:ascii="Liberation Serif" w:hAnsi="Liberation Serif"/>
          <w:sz w:val="24"/>
          <w:szCs w:val="24"/>
        </w:rPr>
        <w:t>поступило</w:t>
      </w:r>
      <w:r>
        <w:rPr>
          <w:rFonts w:ascii="Liberation Serif" w:hAnsi="Liberation Serif"/>
          <w:sz w:val="24"/>
          <w:szCs w:val="24"/>
        </w:rPr>
        <w:t xml:space="preserve"> </w:t>
      </w:r>
      <w:r w:rsidR="00B3762F">
        <w:rPr>
          <w:rFonts w:ascii="Liberation Serif" w:hAnsi="Liberation Serif"/>
          <w:sz w:val="24"/>
          <w:szCs w:val="24"/>
        </w:rPr>
        <w:t xml:space="preserve">7 обращений. По указанным участкам был организован выезд геодезиста. </w:t>
      </w:r>
    </w:p>
    <w:p w14:paraId="05552AF6" w14:textId="77777777" w:rsidR="00B3762F" w:rsidRDefault="00B3762F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ходе проведения ККР:</w:t>
      </w:r>
    </w:p>
    <w:p w14:paraId="69A09E6A" w14:textId="121E8C6F" w:rsidR="00B3762F" w:rsidRDefault="00B376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отношении</w:t>
      </w:r>
      <w:r w:rsidRPr="00010878">
        <w:rPr>
          <w:rFonts w:ascii="Times New Roman" w:hAnsi="Times New Roman" w:cs="Times New Roman"/>
          <w:sz w:val="24"/>
          <w:szCs w:val="24"/>
        </w:rPr>
        <w:t xml:space="preserve"> 21 </w:t>
      </w:r>
      <w:r>
        <w:rPr>
          <w:rFonts w:ascii="Times New Roman" w:hAnsi="Times New Roman" w:cs="Times New Roman"/>
          <w:sz w:val="24"/>
          <w:szCs w:val="24"/>
        </w:rPr>
        <w:t>ранее учтенных земельных участков</w:t>
      </w:r>
      <w:r w:rsidRPr="00010878">
        <w:rPr>
          <w:rFonts w:ascii="Times New Roman" w:hAnsi="Times New Roman" w:cs="Times New Roman"/>
          <w:sz w:val="24"/>
          <w:szCs w:val="24"/>
        </w:rPr>
        <w:t xml:space="preserve"> с кадастровыми номерами: 66:36:3003004:57, 66:36:3003004:60, 66:36:3003004:68, 66:36:3003004:69, 66:36:3003004:70, 66:36:3003004:72, 66:36:3003004:74, 66:36:3003004:78, 66:36:3003004:79, 66:36:3003004:80, 66:36:3003004:82, 66:36:3003004:83, 66:36:3003004:84, 66:36:3003004:85, 66:36:3003004:86, 66:36:3003004:88, 66:36:3003004:89, 66:36:3003004:90, 66:36:3003004:91, 66:36:3003004:92, 66:36:3003004:96 </w:t>
      </w:r>
      <w:r w:rsidR="00C842AD">
        <w:rPr>
          <w:rFonts w:ascii="Times New Roman" w:hAnsi="Times New Roman" w:cs="Times New Roman"/>
          <w:sz w:val="24"/>
          <w:szCs w:val="24"/>
        </w:rPr>
        <w:t>определено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sz w:val="24"/>
          <w:szCs w:val="24"/>
        </w:rPr>
        <w:t>местоположение г</w:t>
      </w:r>
      <w:r>
        <w:rPr>
          <w:rFonts w:ascii="Times New Roman" w:hAnsi="Times New Roman" w:cs="Times New Roman"/>
          <w:sz w:val="24"/>
          <w:szCs w:val="24"/>
        </w:rPr>
        <w:t>раниц</w:t>
      </w:r>
      <w:r w:rsidRPr="00010878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земельного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224C1" w14:textId="7BD9DD81" w:rsidR="00B3762F" w:rsidRPr="00010878" w:rsidRDefault="00B3762F" w:rsidP="00B37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В границы 1 земельного участка с кадастровым номеро</w:t>
      </w:r>
      <w:r w:rsidR="00A52CAA">
        <w:rPr>
          <w:rFonts w:ascii="Times New Roman" w:hAnsi="Times New Roman" w:cs="Times New Roman"/>
          <w:sz w:val="24"/>
          <w:szCs w:val="24"/>
        </w:rPr>
        <w:t>м 66:36:3003004:56 добавлена характерная</w:t>
      </w:r>
      <w:r w:rsidRPr="00010878">
        <w:rPr>
          <w:rFonts w:ascii="Times New Roman" w:hAnsi="Times New Roman" w:cs="Times New Roman"/>
          <w:sz w:val="24"/>
          <w:szCs w:val="24"/>
        </w:rPr>
        <w:t xml:space="preserve"> точка от смежных земельных участков. </w:t>
      </w:r>
    </w:p>
    <w:p w14:paraId="26B8DB61" w14:textId="4626AD60" w:rsidR="00B3762F" w:rsidRPr="00010878" w:rsidRDefault="00B3762F" w:rsidP="00B37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земельном участке с кадастровым </w:t>
      </w:r>
      <w:r>
        <w:rPr>
          <w:rFonts w:ascii="Times New Roman" w:hAnsi="Times New Roman" w:cs="Times New Roman"/>
          <w:sz w:val="24"/>
          <w:szCs w:val="24"/>
        </w:rPr>
        <w:t>номером 66:36:3003004:1 исправлена</w:t>
      </w:r>
      <w:r w:rsidRPr="00010878">
        <w:rPr>
          <w:rFonts w:ascii="Times New Roman" w:hAnsi="Times New Roman" w:cs="Times New Roman"/>
          <w:sz w:val="24"/>
          <w:szCs w:val="24"/>
        </w:rPr>
        <w:t xml:space="preserve"> реестровая ошибка, заключающаяся в изменении конфигурации при смещении. </w:t>
      </w:r>
    </w:p>
    <w:p w14:paraId="10FF2B70" w14:textId="5670885B" w:rsidR="00B3762F" w:rsidRDefault="00C842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Определено местоположение (контур)</w:t>
      </w:r>
      <w:r w:rsidR="00B3762F" w:rsidRPr="00010878">
        <w:rPr>
          <w:rFonts w:ascii="Times New Roman" w:hAnsi="Times New Roman" w:cs="Times New Roman"/>
          <w:sz w:val="24"/>
          <w:szCs w:val="24"/>
        </w:rPr>
        <w:t xml:space="preserve"> 84 объектов капитального строительства с кадастровыми номерами: 66:36:3003004:115, 66:36:3003004:116, 66:36:3003004:117, 66:36:3003004:118, 66:36:3003004:119, 66:36:3003004:120, 66:36:3003004:121, 66:36:3003004:122, 66:36:3003004:123, 66:36:3003004:124, 66:36:3003004:125, 66:36:3003004:126, 66:36:3003004:127, 66:36:3003004:129, 66:36:3003004:130, 66:36:3003004:131, 66:36:3003004:132, 66:36:3003004:133, 66:36:3003004:134, </w:t>
      </w:r>
      <w:r w:rsidR="00B3762F" w:rsidRPr="00010878">
        <w:rPr>
          <w:rFonts w:ascii="Times New Roman" w:hAnsi="Times New Roman" w:cs="Times New Roman"/>
          <w:sz w:val="24"/>
          <w:szCs w:val="24"/>
        </w:rPr>
        <w:lastRenderedPageBreak/>
        <w:t>66:36:3003004:135, 66:36:3003004:136, 66:36:3003004:137, 66:36:3003004:139, 66:36:3003004:140, 66:36:3003004:141, 66:36:3003004:142, 66:36:3003004:143, 66:36:3003004:144, 66:36:3003004:145, 66:36:3003004:146, 66:36:3003004:147, 66:36:3003004:148, 66:36:3003004:149, 66:36:3003004:150, 66:36:3003004:151, 66:36:3003004:152, 66:36:3003004:153, 66:36:3003004:154, 66:36:3003004:155, 66:36:3003004:156, 66:36:3003004:158, 66:36:3003004:159, 66:36:3003004:160, 66:36:3003004:164, 66:36:3003004:165, 66:36:3003004:166, 66:36:3003004:167, 66:36:3003004:168, 66:36:3003004:170, 66:36:3003004:171, 66:36:3003004:172, 66:36:3003004:173, 66:36:3003004:174, 66:36:3003004:175, 66:36:3003004:176, 66:36:3003004:177, 66:36:3003004:178, 66:36:3003004:179, 66:36:3003004:180, 66:36:3003004:181, 66:36:3003004:182, 66:36:3003004:183, 66:36:3003004:184, 66:36:3003004:185, 66:36:3003004:189, 66:36:3003004:190, 66:36:3003004:192, 66:36:3003004:193, 66:36:3003004:194, 66:36:3003004:201, 66:36:3003004:203, 66:36:3003004:206, 66:36:3003004:209, 66:36:3003004:210, 66:36:3003004:211, 66:36:3003004:212, 66:36:3003004:216, 66:36:3003004:218, 66:36:3003004:221, 66:36:3003004:222, 66:36:3003004:224, 66:36:3003004:225, 66:36:3003004:226, 66:36:3003004:228</w:t>
      </w:r>
      <w:r w:rsidR="00B3762F">
        <w:rPr>
          <w:rFonts w:ascii="Times New Roman" w:hAnsi="Times New Roman" w:cs="Times New Roman"/>
          <w:sz w:val="24"/>
          <w:szCs w:val="24"/>
        </w:rPr>
        <w:t>.</w:t>
      </w:r>
    </w:p>
    <w:p w14:paraId="6FE2A8EC" w14:textId="3FFFC043" w:rsidR="00923D57" w:rsidRPr="00010878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 6 объектов капитального строительства с кадастровыми номерами: 66:36:3003004:231, 66:36:3003004:232, 66:36:3003004:233, 66:36:3003004:236, 66:36:</w:t>
      </w:r>
      <w:r>
        <w:rPr>
          <w:rFonts w:ascii="Times New Roman" w:hAnsi="Times New Roman" w:cs="Times New Roman"/>
          <w:sz w:val="24"/>
          <w:szCs w:val="24"/>
        </w:rPr>
        <w:t>3003004:238, 66:36:3003004:239</w:t>
      </w:r>
      <w:r w:rsidRPr="000108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откорректировано</w:t>
      </w:r>
      <w:r w:rsidR="00D8448D">
        <w:rPr>
          <w:rFonts w:ascii="Times New Roman" w:hAnsi="Times New Roman" w:cs="Times New Roman"/>
          <w:sz w:val="24"/>
          <w:szCs w:val="24"/>
        </w:rPr>
        <w:t xml:space="preserve"> описание</w:t>
      </w:r>
      <w:r w:rsidRPr="00010878">
        <w:rPr>
          <w:rFonts w:ascii="Times New Roman" w:hAnsi="Times New Roman" w:cs="Times New Roman"/>
          <w:sz w:val="24"/>
          <w:szCs w:val="24"/>
        </w:rPr>
        <w:t xml:space="preserve"> границ, как несколько контуров, координаты не изменились. </w:t>
      </w:r>
    </w:p>
    <w:p w14:paraId="2998ADB9" w14:textId="6178D0E9" w:rsidR="00B3762F" w:rsidRDefault="00923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Дополнительно 24.08.2026 года проходила дополнительная встреча по вопросу </w:t>
      </w:r>
      <w:r>
        <w:rPr>
          <w:rFonts w:ascii="Times New Roman" w:hAnsi="Times New Roman" w:cs="Times New Roman"/>
          <w:sz w:val="24"/>
          <w:szCs w:val="24"/>
        </w:rPr>
        <w:t>о смежной границе</w:t>
      </w:r>
      <w:r w:rsidRPr="00C80002">
        <w:rPr>
          <w:rFonts w:ascii="Times New Roman" w:hAnsi="Times New Roman" w:cs="Times New Roman"/>
          <w:sz w:val="24"/>
          <w:szCs w:val="24"/>
        </w:rPr>
        <w:t xml:space="preserve"> территории СНТ «Экспресс 74» и СНТ «Надежды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0002">
        <w:rPr>
          <w:rFonts w:ascii="Times New Roman" w:hAnsi="Times New Roman" w:cs="Times New Roman"/>
          <w:sz w:val="24"/>
          <w:szCs w:val="24"/>
        </w:rPr>
        <w:t>73»</w:t>
      </w:r>
      <w:r>
        <w:rPr>
          <w:rFonts w:ascii="Times New Roman" w:hAnsi="Times New Roman" w:cs="Times New Roman"/>
          <w:sz w:val="24"/>
          <w:szCs w:val="24"/>
        </w:rPr>
        <w:t>. По результатам принято решение:</w:t>
      </w:r>
    </w:p>
    <w:p w14:paraId="22E681B1" w14:textId="7143B9BF" w:rsidR="00923D57" w:rsidRPr="00923D57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D5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D57">
        <w:rPr>
          <w:rFonts w:ascii="Times New Roman" w:hAnsi="Times New Roman" w:cs="Times New Roman"/>
          <w:sz w:val="24"/>
          <w:szCs w:val="24"/>
        </w:rPr>
        <w:t>Филиалу ППК «Роскадастр» по Уральскому федеральному округу:</w:t>
      </w:r>
    </w:p>
    <w:p w14:paraId="000A2804" w14:textId="77777777" w:rsidR="00923D57" w:rsidRPr="00536E48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E48">
        <w:rPr>
          <w:rFonts w:ascii="Times New Roman" w:hAnsi="Times New Roman" w:cs="Times New Roman"/>
          <w:sz w:val="24"/>
          <w:szCs w:val="24"/>
        </w:rPr>
        <w:t>– проанализировать полученные документы;</w:t>
      </w:r>
    </w:p>
    <w:p w14:paraId="20ADC439" w14:textId="77777777" w:rsidR="00923D57" w:rsidRPr="00536E48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E48">
        <w:rPr>
          <w:rFonts w:ascii="Times New Roman" w:hAnsi="Times New Roman" w:cs="Times New Roman"/>
          <w:sz w:val="24"/>
          <w:szCs w:val="24"/>
        </w:rPr>
        <w:t>– при необходимости запросить сведения из Государственного фонда данных, полученных в результате проведения землеустройства, в отношении кадастрового квартала 66:36:3003004.</w:t>
      </w:r>
    </w:p>
    <w:p w14:paraId="454D7CF9" w14:textId="1C4CCEA4" w:rsidR="00923D57" w:rsidRPr="001A7F72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36E48">
        <w:rPr>
          <w:rFonts w:ascii="Times New Roman" w:hAnsi="Times New Roman" w:cs="Times New Roman"/>
          <w:sz w:val="24"/>
          <w:szCs w:val="24"/>
        </w:rPr>
        <w:t>По результатам проведения камеральных работ рассмотреть вопрос о наличии реестровой ошибки в сведениях ЕГРН в отношении земельного участка с кадастровым номером 66:36:0000000:21418. В случае подтверждения реестровой ошибки подготовить и направить в Управление Росимущества по Свердловской области необходимые документы для внесения изменений в сведения Единого государственного реестра недвижимости (ЕГРН) в порядке, установленном статьей 61 Федерального закона от 13.07.2015 № 218-ФЗ «О государственной регистрации недвижимости».</w:t>
      </w:r>
    </w:p>
    <w:p w14:paraId="39FA5BC7" w14:textId="247E32E2" w:rsidR="00E752D8" w:rsidRDefault="00B3762F" w:rsidP="00923D57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второй согласительной комиссии поступило </w:t>
      </w:r>
      <w:r w:rsidR="00765065">
        <w:rPr>
          <w:rFonts w:ascii="Liberation Serif" w:hAnsi="Liberation Serif"/>
          <w:sz w:val="24"/>
          <w:szCs w:val="24"/>
        </w:rPr>
        <w:t>5 обращений</w:t>
      </w:r>
      <w:r>
        <w:rPr>
          <w:rFonts w:ascii="Liberation Serif" w:hAnsi="Liberation Serif"/>
          <w:sz w:val="24"/>
          <w:szCs w:val="24"/>
        </w:rPr>
        <w:t xml:space="preserve">. </w:t>
      </w:r>
    </w:p>
    <w:p w14:paraId="6B6AA10E" w14:textId="77777777" w:rsidR="00923D57" w:rsidRPr="00010878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4A773517" w14:textId="72BB8278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 w:rsidR="00765065">
        <w:rPr>
          <w:rFonts w:ascii="Times New Roman" w:hAnsi="Times New Roman" w:cs="Times New Roman"/>
          <w:sz w:val="24"/>
          <w:szCs w:val="24"/>
        </w:rPr>
        <w:t>астрового квартала 66:36:3003004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5A3C87CC" w14:textId="77777777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5F329225" w14:textId="77777777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613751B5" w14:textId="326A7EFB" w:rsidR="00923D57" w:rsidRPr="00010878" w:rsidRDefault="008B0E8E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3D57">
        <w:rPr>
          <w:rFonts w:ascii="Times New Roman" w:hAnsi="Times New Roman" w:cs="Times New Roman"/>
          <w:sz w:val="24"/>
          <w:szCs w:val="24"/>
        </w:rPr>
        <w:t xml:space="preserve">. </w:t>
      </w:r>
      <w:r w:rsidR="00923D57" w:rsidRPr="00923D57">
        <w:rPr>
          <w:rFonts w:ascii="Times New Roman" w:hAnsi="Times New Roman" w:cs="Times New Roman"/>
          <w:sz w:val="24"/>
          <w:szCs w:val="24"/>
        </w:rPr>
        <w:t>Филиалу ППК «Роскадастр» по Уральскому федеральному округу</w:t>
      </w:r>
      <w:r w:rsidR="00923D57">
        <w:rPr>
          <w:rFonts w:ascii="Times New Roman" w:hAnsi="Times New Roman" w:cs="Times New Roman"/>
          <w:sz w:val="24"/>
          <w:szCs w:val="24"/>
        </w:rPr>
        <w:t xml:space="preserve"> принять решение по территории общего пользования (кадастровый номер 66:36:3003004:1) в части наличия реестровой ошибки, по результатам рабочей встречи 24.08.2026 г.</w:t>
      </w:r>
    </w:p>
    <w:p w14:paraId="43996702" w14:textId="09D3B14D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«Роскадастр» по УрФО доработать карту-план т</w:t>
      </w:r>
      <w:r w:rsidR="00765065">
        <w:rPr>
          <w:rFonts w:ascii="Times New Roman" w:hAnsi="Times New Roman" w:cs="Times New Roman"/>
          <w:sz w:val="24"/>
          <w:szCs w:val="24"/>
        </w:rPr>
        <w:t>ерритории с учетом поступивших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обращений и представить окончательную редакцию на утверждение.</w:t>
      </w:r>
    </w:p>
    <w:p w14:paraId="6F118E0B" w14:textId="77777777" w:rsidR="008B0E8E" w:rsidRDefault="008B0E8E" w:rsidP="008B0E8E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«16»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0F831F6E" w14:textId="77777777" w:rsidR="008B0E8E" w:rsidRDefault="008B0E8E" w:rsidP="00793B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85BD0" w14:textId="77777777" w:rsidR="00793B62" w:rsidRPr="00010878" w:rsidRDefault="00793B62" w:rsidP="00793B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второму вопросу: кадастровый квартал 66:36:3003005 (СНТ «Фантазия»)</w:t>
      </w:r>
    </w:p>
    <w:p w14:paraId="391E1E42" w14:textId="3D2D9221" w:rsidR="00793B62" w:rsidRDefault="00793B62" w:rsidP="00793B62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В рамках проведения 1 согласительной комиссии от 22.07.2026 г. </w:t>
      </w:r>
      <w:r w:rsidR="00715E87">
        <w:rPr>
          <w:rFonts w:ascii="Liberation Serif" w:hAnsi="Liberation Serif"/>
          <w:sz w:val="24"/>
        </w:rPr>
        <w:t>по вышеуказанной территории</w:t>
      </w:r>
      <w:r>
        <w:rPr>
          <w:rFonts w:ascii="Liberation Serif" w:hAnsi="Liberation Serif"/>
          <w:sz w:val="24"/>
        </w:rPr>
        <w:t xml:space="preserve"> 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«Роскадастр»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537B9C9F" w14:textId="057D5FE8" w:rsidR="00793B62" w:rsidRDefault="00793B62" w:rsidP="00793B6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>
        <w:rPr>
          <w:rFonts w:ascii="Liberation Serif" w:hAnsi="Liberation Serif" w:cs="Times New Roman"/>
          <w:sz w:val="24"/>
          <w:szCs w:val="24"/>
        </w:rPr>
        <w:t>стрового квартала 66:36:3003005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48346703" w14:textId="35D5027A" w:rsidR="00793B62" w:rsidRDefault="00793B62" w:rsidP="00793B62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ККР в адрес согласительной комиссии поступило </w:t>
      </w:r>
      <w:r>
        <w:rPr>
          <w:rFonts w:ascii="Liberation Serif" w:hAnsi="Liberation Serif"/>
          <w:sz w:val="24"/>
          <w:szCs w:val="24"/>
        </w:rPr>
        <w:t>2</w:t>
      </w:r>
      <w:r>
        <w:rPr>
          <w:rFonts w:ascii="Liberation Serif" w:hAnsi="Liberation Serif"/>
          <w:sz w:val="24"/>
          <w:szCs w:val="24"/>
        </w:rPr>
        <w:t xml:space="preserve">7 обращений. По указанным участкам был организован выезд геодезиста. </w:t>
      </w:r>
    </w:p>
    <w:p w14:paraId="1D60C378" w14:textId="77777777" w:rsidR="00793B62" w:rsidRDefault="00793B62" w:rsidP="00793B62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ходе проведения ККР:</w:t>
      </w:r>
    </w:p>
    <w:p w14:paraId="5D807519" w14:textId="20018951" w:rsidR="00793B62" w:rsidRPr="00010878" w:rsidRDefault="00635313" w:rsidP="00793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93B62" w:rsidRPr="00010878">
        <w:rPr>
          <w:rFonts w:ascii="Times New Roman" w:hAnsi="Times New Roman" w:cs="Times New Roman"/>
          <w:sz w:val="24"/>
          <w:szCs w:val="24"/>
        </w:rPr>
        <w:t>ведения о 4 ранее учтенных земельных участках с кадастровыми номерами: 66:36:3003005:105, 66:36:3003005:122, 66:36:30030</w:t>
      </w:r>
      <w:r>
        <w:rPr>
          <w:rFonts w:ascii="Times New Roman" w:hAnsi="Times New Roman" w:cs="Times New Roman"/>
          <w:sz w:val="24"/>
          <w:szCs w:val="24"/>
        </w:rPr>
        <w:t>05:45, 66:36:3003005:96 уточнены</w:t>
      </w:r>
      <w:r w:rsidR="00793B62" w:rsidRPr="00010878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земельного законодательства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3B62" w:rsidRPr="000108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3067" w14:textId="52D8C48A" w:rsidR="00793B62" w:rsidRPr="00010878" w:rsidRDefault="00635313" w:rsidP="00793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8448D">
        <w:rPr>
          <w:rFonts w:ascii="Times New Roman" w:hAnsi="Times New Roman" w:cs="Times New Roman"/>
          <w:sz w:val="24"/>
          <w:szCs w:val="24"/>
        </w:rPr>
        <w:t xml:space="preserve">виду выявления </w:t>
      </w:r>
      <w:r>
        <w:rPr>
          <w:rFonts w:ascii="Times New Roman" w:hAnsi="Times New Roman" w:cs="Times New Roman"/>
          <w:sz w:val="24"/>
          <w:szCs w:val="24"/>
        </w:rPr>
        <w:t>отличия ЕГРН с фактическими размерами: п</w:t>
      </w:r>
      <w:r w:rsidR="00793B62" w:rsidRPr="00010878">
        <w:rPr>
          <w:rFonts w:ascii="Times New Roman" w:hAnsi="Times New Roman" w:cs="Times New Roman"/>
          <w:sz w:val="24"/>
          <w:szCs w:val="24"/>
        </w:rPr>
        <w:t xml:space="preserve">лощади земельных участков местоположение с кадастровыми номерами: 66:36:3003005:105, 66:36:3003005:122, 66:36:3003005:45, 66:36:3003005:96 отличаются от сведений ЕГРН в меньшую сторону более чем на 10%. </w:t>
      </w:r>
      <w:r w:rsidR="008B0E8E">
        <w:rPr>
          <w:rFonts w:ascii="Times New Roman" w:hAnsi="Times New Roman" w:cs="Times New Roman"/>
          <w:sz w:val="24"/>
          <w:szCs w:val="24"/>
        </w:rPr>
        <w:t xml:space="preserve">В </w:t>
      </w:r>
      <w:r w:rsidR="008B0E8E" w:rsidRPr="008B0E8E">
        <w:rPr>
          <w:rFonts w:ascii="Times New Roman" w:hAnsi="Times New Roman" w:cs="Times New Roman"/>
          <w:sz w:val="24"/>
          <w:szCs w:val="24"/>
        </w:rPr>
        <w:t>связи с выявлением реестровой ошибки в ранее подготовленных документах, в адрес собственников направлены уведомления об исправлении реестровой ошибки в порядке ст. 61 ФЗ № 218-ФЗ</w:t>
      </w:r>
      <w:r w:rsidR="008B0E8E">
        <w:rPr>
          <w:rFonts w:ascii="Times New Roman" w:hAnsi="Times New Roman" w:cs="Times New Roman"/>
          <w:sz w:val="24"/>
          <w:szCs w:val="24"/>
        </w:rPr>
        <w:t>.</w:t>
      </w:r>
    </w:p>
    <w:p w14:paraId="067E7200" w14:textId="6B259DDA" w:rsidR="00B3762F" w:rsidRDefault="00635313" w:rsidP="00793B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выявления несоответствия:</w:t>
      </w:r>
      <w:r w:rsidR="00793B62" w:rsidRPr="00010878">
        <w:rPr>
          <w:rFonts w:ascii="Times New Roman" w:hAnsi="Times New Roman" w:cs="Times New Roman"/>
          <w:sz w:val="24"/>
          <w:szCs w:val="24"/>
        </w:rPr>
        <w:t xml:space="preserve"> земельные участки с кадастровыми номерами: 66:36:3003005:105, 66:36:3003005:122, 66:36:3003005:45, 66:36:3003005:96</w:t>
      </w:r>
      <w:r w:rsidR="00793B62" w:rsidRPr="00117E89">
        <w:rPr>
          <w:rFonts w:ascii="Times New Roman" w:hAnsi="Times New Roman" w:cs="Times New Roman"/>
          <w:sz w:val="24"/>
          <w:szCs w:val="24"/>
        </w:rPr>
        <w:t>, имеют категорию земель – «</w:t>
      </w:r>
      <w:r w:rsidR="00793B62" w:rsidRPr="00635313">
        <w:rPr>
          <w:rFonts w:ascii="Times New Roman" w:hAnsi="Times New Roman" w:cs="Times New Roman"/>
          <w:sz w:val="24"/>
          <w:szCs w:val="24"/>
        </w:rPr>
        <w:t>Земли сельскохозяйственного</w:t>
      </w:r>
      <w:r w:rsidR="00793B62" w:rsidRPr="00117E89">
        <w:rPr>
          <w:rFonts w:ascii="Times New Roman" w:hAnsi="Times New Roman" w:cs="Times New Roman"/>
          <w:sz w:val="24"/>
          <w:szCs w:val="24"/>
        </w:rPr>
        <w:t xml:space="preserve"> назначения»</w:t>
      </w:r>
      <w:r>
        <w:rPr>
          <w:rFonts w:ascii="Times New Roman" w:hAnsi="Times New Roman" w:cs="Times New Roman"/>
          <w:sz w:val="24"/>
          <w:szCs w:val="24"/>
        </w:rPr>
        <w:t xml:space="preserve"> в рамках согласительной комиссии собственникам рекомендовано обратиться за изменением категории на «земли населенных пунктов».</w:t>
      </w:r>
    </w:p>
    <w:p w14:paraId="5B1B435D" w14:textId="3C5FBC00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проведения ККР в местоположении границ 4 земельных участков </w:t>
      </w:r>
      <w:r>
        <w:rPr>
          <w:rFonts w:ascii="Times New Roman" w:hAnsi="Times New Roman" w:cs="Times New Roman"/>
          <w:sz w:val="24"/>
          <w:szCs w:val="24"/>
        </w:rPr>
        <w:t xml:space="preserve">исправлены </w:t>
      </w:r>
      <w:r w:rsidRPr="00010878">
        <w:rPr>
          <w:rFonts w:ascii="Times New Roman" w:hAnsi="Times New Roman" w:cs="Times New Roman"/>
          <w:sz w:val="24"/>
          <w:szCs w:val="24"/>
        </w:rPr>
        <w:t xml:space="preserve">реестровые ошибки. </w:t>
      </w:r>
    </w:p>
    <w:p w14:paraId="3FF43441" w14:textId="79A5FFD5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</w:t>
      </w:r>
      <w:r w:rsidR="00D8448D">
        <w:rPr>
          <w:rFonts w:ascii="Times New Roman" w:hAnsi="Times New Roman" w:cs="Times New Roman"/>
          <w:sz w:val="24"/>
          <w:szCs w:val="24"/>
        </w:rPr>
        <w:t>отношении 1 земельного участка</w:t>
      </w:r>
      <w:r w:rsidRPr="00010878">
        <w:rPr>
          <w:rFonts w:ascii="Times New Roman" w:hAnsi="Times New Roman" w:cs="Times New Roman"/>
          <w:sz w:val="24"/>
          <w:szCs w:val="24"/>
        </w:rPr>
        <w:t xml:space="preserve"> с кадастровым номером 66:36:3003005:127, </w:t>
      </w:r>
      <w:r w:rsidR="00C842AD" w:rsidRPr="00C842AD">
        <w:rPr>
          <w:rFonts w:ascii="Times New Roman" w:hAnsi="Times New Roman" w:cs="Times New Roman"/>
          <w:sz w:val="24"/>
          <w:szCs w:val="24"/>
        </w:rPr>
        <w:t xml:space="preserve">произведено уточнение координат характерных точек для приведения их в соответствие с требованиями к </w:t>
      </w:r>
      <w:r w:rsidR="00D8448D" w:rsidRPr="00C842AD">
        <w:rPr>
          <w:rFonts w:ascii="Times New Roman" w:hAnsi="Times New Roman" w:cs="Times New Roman"/>
          <w:sz w:val="24"/>
          <w:szCs w:val="24"/>
        </w:rPr>
        <w:t xml:space="preserve">точности </w:t>
      </w:r>
      <w:r w:rsidR="00D8448D" w:rsidRPr="00010878">
        <w:rPr>
          <w:rFonts w:ascii="Times New Roman" w:hAnsi="Times New Roman" w:cs="Times New Roman"/>
          <w:sz w:val="24"/>
          <w:szCs w:val="24"/>
        </w:rPr>
        <w:t>к</w:t>
      </w:r>
      <w:r w:rsidRPr="00010878">
        <w:rPr>
          <w:rFonts w:ascii="Times New Roman" w:hAnsi="Times New Roman" w:cs="Times New Roman"/>
          <w:sz w:val="24"/>
          <w:szCs w:val="24"/>
        </w:rPr>
        <w:t xml:space="preserve"> точности и методам определения координат характерных точек границ земельного участка, утвержденным приказом Росреестра от 23.10.2020 № П/0393. </w:t>
      </w:r>
    </w:p>
    <w:p w14:paraId="168589EB" w14:textId="48CD7815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местоположении границ 3 земельных участков с кадастровыми номерами: 66:36:3003005:58, 66:36:3003005:88, 66:36:3003005:89 </w:t>
      </w:r>
      <w:r>
        <w:rPr>
          <w:rFonts w:ascii="Times New Roman" w:hAnsi="Times New Roman" w:cs="Times New Roman"/>
          <w:sz w:val="24"/>
          <w:szCs w:val="24"/>
        </w:rPr>
        <w:t>устранена</w:t>
      </w:r>
      <w:r w:rsidRPr="00010878">
        <w:rPr>
          <w:rFonts w:ascii="Times New Roman" w:hAnsi="Times New Roman" w:cs="Times New Roman"/>
          <w:sz w:val="24"/>
          <w:szCs w:val="24"/>
        </w:rPr>
        <w:t xml:space="preserve"> реестровая ошибка, заключающаяся в смещении границ. </w:t>
      </w:r>
    </w:p>
    <w:p w14:paraId="1C08A9DB" w14:textId="5094D5C4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E89">
        <w:rPr>
          <w:rFonts w:ascii="Times New Roman" w:hAnsi="Times New Roman" w:cs="Times New Roman"/>
          <w:sz w:val="24"/>
          <w:szCs w:val="24"/>
        </w:rPr>
        <w:t xml:space="preserve">В ходе проведения ККР выявлены разрывы между земельными участками с кадастровыми номерами 66:36:3003005:58, 66:36:3003005:88, 66:36:3003005:89 (вх. 66:36:3003005:128) и землями общего пользования с кадастровым номером 66:36:3003005:1 (неразграниченные земли). Для устранения данных разрывов правообладателям рекомендуется обратиться в орган местного самоуправления с заявлением о перераспределении земельных участков в порядке </w:t>
      </w:r>
      <w:r w:rsidR="00C842AD" w:rsidRPr="008B0E8E">
        <w:rPr>
          <w:rFonts w:ascii="Times New Roman" w:hAnsi="Times New Roman" w:cs="Times New Roman"/>
          <w:sz w:val="24"/>
          <w:szCs w:val="24"/>
        </w:rPr>
        <w:t xml:space="preserve">ст. 39.28 ЗК РФ </w:t>
      </w:r>
      <w:r w:rsidRPr="00010878">
        <w:rPr>
          <w:rFonts w:ascii="Times New Roman" w:hAnsi="Times New Roman" w:cs="Times New Roman"/>
          <w:sz w:val="24"/>
          <w:szCs w:val="24"/>
        </w:rPr>
        <w:t xml:space="preserve">может быть перераспределен с земельными участками с кадастровыми номерами 66:36:3003005:58, 66:36:3003005:88, 66:36:3003005:89 (вх. 66:36:3003005:128). </w:t>
      </w:r>
    </w:p>
    <w:p w14:paraId="7A0EB5FE" w14:textId="7BF1444E" w:rsidR="00635313" w:rsidRDefault="00C842AD" w:rsidP="00793B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Определено</w:t>
      </w:r>
      <w:r w:rsidR="00635313" w:rsidRPr="00010878">
        <w:rPr>
          <w:rFonts w:ascii="Times New Roman" w:hAnsi="Times New Roman" w:cs="Times New Roman"/>
          <w:sz w:val="24"/>
          <w:szCs w:val="24"/>
        </w:rPr>
        <w:t xml:space="preserve"> местоположение границ 28 объектов капитального строительства с кадастровыми номерами: 66:36:3003005:131, 66:36:3003005:132, 66:36:3003005:134, 66:36:3003005:135, 66:36:3003005:137, 66:36:3003005:138, 66:36:3003005:139, 66:36:3003005:140, 66:36:3003005:141, 66:36:3003005:142, 66:36:3003005:143, 66:36:3003005:144, 66:36:3003005:145, 66:36:3003005:146, 66:36:3003005:147, 66:36:3003005:148, 66:36:3003005:149, 66:36:3003005:151, 66:36:3003005:152, </w:t>
      </w:r>
      <w:r w:rsidR="00635313" w:rsidRPr="00010878">
        <w:rPr>
          <w:rFonts w:ascii="Times New Roman" w:hAnsi="Times New Roman" w:cs="Times New Roman"/>
          <w:sz w:val="24"/>
          <w:szCs w:val="24"/>
        </w:rPr>
        <w:lastRenderedPageBreak/>
        <w:t>66:36:3003005:153, 66:36:3003005:154, 66:36:3003005:155, 66:36:3003005:156, 66:36:3003005:157, 66:36:3003005:158, 66:36:3003005:159, 66:36:3003005:160, 66:36:3003005:161</w:t>
      </w:r>
      <w:r w:rsidR="00635313">
        <w:rPr>
          <w:rFonts w:ascii="Times New Roman" w:hAnsi="Times New Roman" w:cs="Times New Roman"/>
          <w:sz w:val="24"/>
          <w:szCs w:val="24"/>
        </w:rPr>
        <w:t>.</w:t>
      </w:r>
    </w:p>
    <w:p w14:paraId="08EE485D" w14:textId="77777777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15 объектов капитального строительства с кадастровыми номерами: 66:36:3003005:150, 66:36:3003005:164, 66:36:3003005:165, 66:36:3003005:166, 66:36:3003005:167, 66:36:3003005:169, 66:36:3003005:170, 66:36:3003005:172, 66:36:3003005:173, 66:36:3003005:175, 66:36:3003005:176, 66:36:3003005:289, 66:36:3003005:291, 66:36:3003005:292, 66:36:3003005:298, выявлено, что границы в техническом плане описаны некорректно, а именно как контур с элементами. Объекты капитального строительства включены в КПТР для корректного описания границ, как несколько контуров, координаты не изменились. </w:t>
      </w:r>
    </w:p>
    <w:p w14:paraId="385AD00F" w14:textId="77777777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1 объекте капитального строительства с кадастровым номером 66:36:3003005:163 выявлено, что границы в техническом плане описаны некорректно, а именно как контур с элементами, а также выявлено смещение границ. </w:t>
      </w:r>
    </w:p>
    <w:p w14:paraId="0EEC92BD" w14:textId="5E0C98E2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2 объектах капитального строительства с кадастровыми номерами 66:36:3003005:294, 66:36:3003005:300, </w:t>
      </w:r>
      <w:r>
        <w:rPr>
          <w:rFonts w:ascii="Times New Roman" w:hAnsi="Times New Roman" w:cs="Times New Roman"/>
          <w:sz w:val="24"/>
          <w:szCs w:val="24"/>
        </w:rPr>
        <w:t>исправлена</w:t>
      </w:r>
      <w:r w:rsidRPr="00010878">
        <w:rPr>
          <w:rFonts w:ascii="Times New Roman" w:hAnsi="Times New Roman" w:cs="Times New Roman"/>
          <w:sz w:val="24"/>
          <w:szCs w:val="24"/>
        </w:rPr>
        <w:t xml:space="preserve"> реестровая ошибка, заключающаяся в смещении границ. </w:t>
      </w:r>
    </w:p>
    <w:p w14:paraId="799728B5" w14:textId="0C31C0F9" w:rsidR="00635313" w:rsidRDefault="00635313" w:rsidP="00635313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второй согласительной комиссии поступило </w:t>
      </w:r>
      <w:r w:rsidR="00765065">
        <w:rPr>
          <w:rFonts w:ascii="Liberation Serif" w:hAnsi="Liberation Serif"/>
          <w:sz w:val="24"/>
          <w:szCs w:val="24"/>
        </w:rPr>
        <w:t>4</w:t>
      </w:r>
      <w:r>
        <w:rPr>
          <w:rFonts w:ascii="Liberation Serif" w:hAnsi="Liberation Serif"/>
          <w:sz w:val="24"/>
          <w:szCs w:val="24"/>
        </w:rPr>
        <w:t xml:space="preserve"> обращения. </w:t>
      </w:r>
    </w:p>
    <w:p w14:paraId="37018F75" w14:textId="77777777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4AC49557" w14:textId="7A043346" w:rsidR="008B0E8E" w:rsidRPr="008B0E8E" w:rsidRDefault="00635313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="008B0E8E" w:rsidRPr="008B0E8E">
        <w:t xml:space="preserve"> </w:t>
      </w:r>
      <w:r w:rsidR="008B0E8E"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кадастрового квартала 66:36:3003005.</w:t>
      </w:r>
    </w:p>
    <w:p w14:paraId="72A21A65" w14:textId="5B375006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4FDB9531" w14:textId="362FBC8A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6F210D1B" w14:textId="7B1E86BE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B0E8E">
        <w:rPr>
          <w:rFonts w:ascii="Times New Roman" w:hAnsi="Times New Roman" w:cs="Times New Roman"/>
          <w:sz w:val="24"/>
          <w:szCs w:val="24"/>
        </w:rPr>
        <w:t>Правообладателям земельных участков с кадастровыми номерами 66:36:3003005:58, 66:36:3003005:88, 66:36:3003005:89 рекомендовать обратиться в орган местного самоуправления с заявлениями о перераспределении земельных участков в порядке ст. 39.28 ЗК РФ для устранения разрывов, не подлежащих устранению в рамках ККР.</w:t>
      </w:r>
    </w:p>
    <w:p w14:paraId="6200B6C6" w14:textId="1AFCF98A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«Роскадастр» по УрФО доработать карту-план т</w:t>
      </w:r>
      <w:r w:rsidR="00765065">
        <w:rPr>
          <w:rFonts w:ascii="Times New Roman" w:hAnsi="Times New Roman" w:cs="Times New Roman"/>
          <w:sz w:val="24"/>
          <w:szCs w:val="24"/>
        </w:rPr>
        <w:t>ерритории с учетом поступивших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обращений и представить окончательную редакцию на утверждение.</w:t>
      </w:r>
    </w:p>
    <w:p w14:paraId="1428239A" w14:textId="2F16C464" w:rsidR="00635313" w:rsidRDefault="008B0E8E" w:rsidP="008B0E8E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«16»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52D8EE34" w14:textId="77777777" w:rsidR="00DF34A9" w:rsidRDefault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14:paraId="66C181C5" w14:textId="77777777" w:rsidR="008B0E8E" w:rsidRPr="00010878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третьему вопросу: кадастровый квартал 66:36:3003006 (СНТ «Урожай»)</w:t>
      </w:r>
    </w:p>
    <w:p w14:paraId="47593846" w14:textId="31E96595" w:rsidR="008B0E8E" w:rsidRDefault="008B0E8E" w:rsidP="008B0E8E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В рамках проведения 1 согласительной комиссии от 22.07.2026 г. </w:t>
      </w:r>
      <w:r w:rsidR="00715E87">
        <w:rPr>
          <w:rFonts w:ascii="Liberation Serif" w:hAnsi="Liberation Serif"/>
          <w:sz w:val="24"/>
        </w:rPr>
        <w:t>по вышеуказанной территории</w:t>
      </w:r>
      <w:r w:rsidR="00715E87"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«Роскадастр»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44D0A30E" w14:textId="0FEF07E3" w:rsidR="008B0E8E" w:rsidRDefault="008B0E8E" w:rsidP="008B0E8E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>
        <w:rPr>
          <w:rFonts w:ascii="Liberation Serif" w:hAnsi="Liberation Serif" w:cs="Times New Roman"/>
          <w:sz w:val="24"/>
          <w:szCs w:val="24"/>
        </w:rPr>
        <w:t>стрового квартала 66:36:3003006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130C30D2" w14:textId="49A9BE9A" w:rsidR="008B0E8E" w:rsidRDefault="008B0E8E" w:rsidP="008B0E8E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ККР в адрес согласительной комиссии поступило 2 </w:t>
      </w:r>
      <w:r>
        <w:rPr>
          <w:rFonts w:ascii="Liberation Serif" w:hAnsi="Liberation Serif"/>
          <w:sz w:val="24"/>
          <w:szCs w:val="24"/>
        </w:rPr>
        <w:t>обращения</w:t>
      </w:r>
      <w:r>
        <w:rPr>
          <w:rFonts w:ascii="Liberation Serif" w:hAnsi="Liberation Serif"/>
          <w:sz w:val="24"/>
          <w:szCs w:val="24"/>
        </w:rPr>
        <w:t xml:space="preserve">. По указанным участкам был организован выезд геодезиста. </w:t>
      </w:r>
    </w:p>
    <w:p w14:paraId="55B9AEDF" w14:textId="77777777" w:rsidR="008B0E8E" w:rsidRDefault="008B0E8E" w:rsidP="008B0E8E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ходе проведения ККР:</w:t>
      </w:r>
    </w:p>
    <w:p w14:paraId="6737357A" w14:textId="1FAF67D5" w:rsidR="00DF34A9" w:rsidRDefault="00D8448D" w:rsidP="00D8448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7 р</w:t>
      </w:r>
      <w:r>
        <w:rPr>
          <w:rFonts w:ascii="Times New Roman" w:hAnsi="Times New Roman" w:cs="Times New Roman"/>
          <w:sz w:val="24"/>
          <w:szCs w:val="24"/>
        </w:rPr>
        <w:t>анее учтенных земельных участков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с кадастровыми номерами 66:36:3003006:11, 66:36:3003006:35, 66:36:3003006:46, 66:36:3003006:65, 66:36:3003006:7, 66:36:3003006:74, 66:36:3003006:8 </w:t>
      </w:r>
      <w:r w:rsidR="00C842AD">
        <w:rPr>
          <w:rFonts w:ascii="Times New Roman" w:hAnsi="Times New Roman" w:cs="Times New Roman"/>
          <w:sz w:val="24"/>
          <w:szCs w:val="24"/>
        </w:rPr>
        <w:t>определено</w:t>
      </w:r>
      <w:r w:rsidR="00493140">
        <w:rPr>
          <w:rFonts w:ascii="Times New Roman" w:hAnsi="Times New Roman" w:cs="Times New Roman"/>
          <w:sz w:val="24"/>
          <w:szCs w:val="24"/>
        </w:rPr>
        <w:t xml:space="preserve"> местоположение границ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493140" w:rsidRPr="00010878">
        <w:rPr>
          <w:rFonts w:ascii="Times New Roman" w:hAnsi="Times New Roman" w:cs="Times New Roman"/>
          <w:sz w:val="24"/>
          <w:szCs w:val="24"/>
        </w:rPr>
        <w:lastRenderedPageBreak/>
        <w:t>требованиями земельного законодательства</w:t>
      </w:r>
      <w:r w:rsidR="00493140">
        <w:rPr>
          <w:rFonts w:ascii="Times New Roman" w:hAnsi="Times New Roman" w:cs="Times New Roman"/>
          <w:sz w:val="24"/>
          <w:szCs w:val="24"/>
        </w:rPr>
        <w:t>.</w:t>
      </w:r>
    </w:p>
    <w:p w14:paraId="34252EF7" w14:textId="1FD0DFA3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010878">
        <w:rPr>
          <w:rFonts w:ascii="Times New Roman" w:hAnsi="Times New Roman" w:cs="Times New Roman"/>
          <w:sz w:val="24"/>
          <w:szCs w:val="24"/>
        </w:rPr>
        <w:t xml:space="preserve">46 земельных участков с кадастровыми номерами: 66:36:3003006:1, 66:36:3003006:101, 66:36:3003006:102, 66:36:3003006:109, 66:36:3003006:12, 66:36:3003006:13, 66:36:3003006:15, 66:36:3003006:16, 66:36:3003006:17, 66:36:3003006:20, 66:36:3003006:210, 66:36:3003006:22, 66:36:3003006:23, 66:36:3003006:24, 66:36:3003006:25, 66:36:3003006:29, 66:36:3003006:37, 66:36:3003006:45, 66:36:3003006:47, 66:36:3003006:5, 66:36:3003006:50, 66:36:3003006:59, 66:36:3003006:60, 66:36:3003006:62, 66:36:3003006:67, 66:36:3003006:68, 66:36:3003006:69, 66:36:3003006:70, 66:36:3003006:71, 66:36:3003006:72, 66:36:3003006:73, 66:36:3003006:78, 66:36:3003006:79, 66:36:3003006:83, 66:36:3003006:84, 66:36:3003006:87, 66:36:3003006:88, 66:36:3003006:89, 66:36:3003006:90, 66:36:3003006:91, 66:36:3003006:92, 66:36:3003006:93, 66:36:3003006:94, 66:36:3003006:95, 66:36:3003006:98, 66:36:3003006:99, включены в КПТР с целью исправления реестровой ошибки, которая заключается в несоответствии местоположения границ земельных участков по сведениям ЕГРН фактическим границам земельных участков (выявлено массовое смещение). </w:t>
      </w:r>
    </w:p>
    <w:p w14:paraId="11877CDF" w14:textId="0F449E17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 54 земельных участков с кадастровыми номерами: 66:36:3003006:10, 66:36:3003006:100, 66:36:3003006:103, 66:36:3003006:104, 66:36:3003006:105, 66:36:3003006:106, 66:36:3003006:107, 66:36:3003006:108, 66:36:3003006:110, 66:36:3003006:14, 66:36:3003006:18, 66:36:3003006:19, 66:36:3003006:197, 66:36:3003006:199, 66:36:3003006:26, 66:36:3003006:27, 66:36:3003006:28, 66:36:3003006:3, 66:36:3003006:30, 66:36:3003006:31, 66:36:3003006:32, 66:36:3003006:33, 66:36:3003006:34, 66:36:3003006:38, 66:36:3003006:39, 66:36:3003006:4, 66:36:3003006:40, 66:36:3003006:41, 66:36:3003006:42, 66:36:3003006:43, 66:36:3003006:44, 66:36:3003006:48, 66:36:3003006:49, 66:36:3003006:51, 66:36:3003006:52, 66:36:3003006:53, 66:36:3003006:54, 66:36:3003006:55, 66:36:3003006:56, 66:36:3003006:57, 66:36:3003006:58, 66:36:3003006:6, 66:36:3003006:61, 66:36:3003006:63, 66:36:3003006:64, 66:36:3003006:75, 66:36:3003006:76, 66:36:3003006:77, 66:36:3003006:80, 66:36:3003006:81, 66:36:3003006:82, 66:36:3003006:9, 66:36:30030</w:t>
      </w:r>
      <w:r>
        <w:rPr>
          <w:rFonts w:ascii="Times New Roman" w:hAnsi="Times New Roman" w:cs="Times New Roman"/>
          <w:sz w:val="24"/>
          <w:szCs w:val="24"/>
        </w:rPr>
        <w:t>06:96, 66:36:3003006:97 исправлено</w:t>
      </w:r>
      <w:r w:rsidRPr="00010878">
        <w:rPr>
          <w:rFonts w:ascii="Times New Roman" w:hAnsi="Times New Roman" w:cs="Times New Roman"/>
          <w:sz w:val="24"/>
          <w:szCs w:val="24"/>
        </w:rPr>
        <w:t xml:space="preserve"> несоответствие погрешности определения координат характерных точек к требованиям к точности и методам определения координат характерных точек границ земельного участка, утвержденным приказом Росреестра от 23.10.2020 г. № П/0393. </w:t>
      </w:r>
    </w:p>
    <w:p w14:paraId="740BAAAE" w14:textId="50367B50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В границы 2 земельных участков с кадастровыми номерами: 66:36:3003006:198, 66:</w:t>
      </w:r>
      <w:r w:rsidR="00C842AD">
        <w:rPr>
          <w:rFonts w:ascii="Times New Roman" w:hAnsi="Times New Roman" w:cs="Times New Roman"/>
          <w:sz w:val="24"/>
          <w:szCs w:val="24"/>
        </w:rPr>
        <w:t>36:3003006:66 добавлены характерные</w:t>
      </w:r>
      <w:r w:rsidRPr="00010878">
        <w:rPr>
          <w:rFonts w:ascii="Times New Roman" w:hAnsi="Times New Roman" w:cs="Times New Roman"/>
          <w:sz w:val="24"/>
          <w:szCs w:val="24"/>
        </w:rPr>
        <w:t xml:space="preserve"> точки от смежных земельных участков. </w:t>
      </w:r>
    </w:p>
    <w:p w14:paraId="1088BE5A" w14:textId="7D4ADEB9" w:rsidR="00493140" w:rsidRDefault="00C842AD" w:rsidP="004931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Определено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местоположение границ 63 объекта капитального строительства с кадастровыми номерами: 66:36:3003006:113, 66:36:3003006:114, 66:36:3003006:117, 66:36:3003006:119, 66:36:3003006:120, 66:36:3003006:123, 66:36:3003006:125, 66:36:3003006:126, 66:36:3003006:127, 66:36:3003006:128, 66:36:3003006:129, 66:36:3003006:130, 66:36:3003006:131, 66:36:3003006:132, 66:36:3003006:133, 66:36:3003006:134, 66:36:3003006:136, 66:36:3003006:137, 66:36:3003006:138, 66:36:3003006:139, 66:36:3003006:140, 66:36:3003006:143, 66:36:3003006:144, 66:36:3003006:146, 66:36:3003006:147, 66:36:3003006:148, 66:36:3003006:152, 66:36:3003006:153, 66:36:3003006:154, 66:36:3003006:156, 66:36:3003006:157, 66:36:3003006:158, 66:36:3003006:160, 66:36:3003006:161, 66:36:3003006:162, 66:36:3003006:163, 66:36:3003006:164, 66:36:3003006:166, 66:36:3003006:167, 66:36:3003006:168, 66:36:3003006:169, 66:36:3003006:171, 66:36:3003006:172, 66:36:3003006:173, 66:36:3003006:174, 66:36:3003006:175, 66:36:3003006:176, 66:36:3003006:177, 66:36:3003006:178, 66:36:3003006:179, 66:36:3003006:180, 66:36:3003006:181, 66:36:3003006:182, 66:36:3003006:183, 66:36:3003006:184, 66:36:3003006:185, 66:36:3003006:186, 66:36:3003006:190, 66:36:3003006:191, 66:36:3003006:192, 66:36:3003006:193, 66:36:3003006:194, 66:36:3003006:195</w:t>
      </w:r>
      <w:r w:rsidR="00493140">
        <w:rPr>
          <w:rFonts w:ascii="Times New Roman" w:hAnsi="Times New Roman" w:cs="Times New Roman"/>
          <w:sz w:val="24"/>
          <w:szCs w:val="24"/>
        </w:rPr>
        <w:t>.</w:t>
      </w:r>
    </w:p>
    <w:p w14:paraId="2FC30B1F" w14:textId="77777777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отношении 6 объектов капитального строительства с кадастровыми номерами: 66:36:3003006:189, 66:36:3003006:196, 66:36:3003006:202, 66:36:3003006:208,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66:36:3003006:209, 66:36:3003006:201 выявлено, что границы в техническом плане описаны некорректно, а именно как контур с элементами. Объекты капитального строительства включены в КПТР для корректного описания границ, как несколько контуров, координаты не изменились. </w:t>
      </w:r>
    </w:p>
    <w:p w14:paraId="692E2FB2" w14:textId="7F1D2136" w:rsidR="00493140" w:rsidRDefault="00493140" w:rsidP="00D8448D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Замечаний и предложений в период проведения второй согласительной комиссии не поступали.</w:t>
      </w:r>
    </w:p>
    <w:p w14:paraId="6B5F4B34" w14:textId="77777777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41D503CD" w14:textId="0E30028A" w:rsidR="00493140" w:rsidRPr="008B0E8E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>
        <w:rPr>
          <w:rFonts w:ascii="Times New Roman" w:hAnsi="Times New Roman" w:cs="Times New Roman"/>
          <w:sz w:val="24"/>
          <w:szCs w:val="24"/>
        </w:rPr>
        <w:t>астрового квартала 66:36:3003006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23FF9755" w14:textId="77777777" w:rsidR="00493140" w:rsidRPr="008B0E8E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3A7D972B" w14:textId="77777777" w:rsidR="00493140" w:rsidRDefault="00493140" w:rsidP="00493140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14:paraId="7E2195F5" w14:textId="77777777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четвертому вопросу: кадастровый квартал 66:36:3101003 (СНТ «Сагра-8»)</w:t>
      </w:r>
    </w:p>
    <w:p w14:paraId="55754302" w14:textId="0A2DE522" w:rsidR="00493140" w:rsidRDefault="00493140" w:rsidP="00493140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В рамках проведения 1 согласительной комиссии от 22.07.2026 г. </w:t>
      </w:r>
      <w:r w:rsidR="00715E87">
        <w:rPr>
          <w:rFonts w:ascii="Liberation Serif" w:hAnsi="Liberation Serif"/>
          <w:sz w:val="24"/>
        </w:rPr>
        <w:t>по вышеуказанной территории</w:t>
      </w:r>
      <w:r w:rsidR="00715E87"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«Роскадастр»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0E9898C5" w14:textId="2F4D8F48" w:rsidR="00493140" w:rsidRDefault="00493140" w:rsidP="00493140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>
        <w:rPr>
          <w:rFonts w:ascii="Liberation Serif" w:hAnsi="Liberation Serif" w:cs="Times New Roman"/>
          <w:sz w:val="24"/>
          <w:szCs w:val="24"/>
        </w:rPr>
        <w:t>стрового квартала 66:36:3101003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0F296668" w14:textId="0CC7AD0E" w:rsidR="00493140" w:rsidRDefault="00493140" w:rsidP="00493140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ККР в адрес согласительной комиссии поступило </w:t>
      </w:r>
      <w:r>
        <w:rPr>
          <w:rFonts w:ascii="Liberation Serif" w:hAnsi="Liberation Serif"/>
          <w:sz w:val="24"/>
          <w:szCs w:val="24"/>
        </w:rPr>
        <w:t>68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обращений</w:t>
      </w:r>
      <w:r>
        <w:rPr>
          <w:rFonts w:ascii="Liberation Serif" w:hAnsi="Liberation Serif"/>
          <w:sz w:val="24"/>
          <w:szCs w:val="24"/>
        </w:rPr>
        <w:t xml:space="preserve">. По указанным участкам был организован выезд геодезиста. </w:t>
      </w:r>
    </w:p>
    <w:p w14:paraId="424A5708" w14:textId="77777777" w:rsidR="00493140" w:rsidRDefault="00493140" w:rsidP="00493140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ходе проведения ККР:</w:t>
      </w:r>
    </w:p>
    <w:p w14:paraId="4C0B7B70" w14:textId="2AEC1B27" w:rsidR="00DF34A9" w:rsidRDefault="004931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10878">
        <w:rPr>
          <w:rFonts w:ascii="Times New Roman" w:hAnsi="Times New Roman" w:cs="Times New Roman"/>
          <w:sz w:val="24"/>
          <w:szCs w:val="24"/>
        </w:rPr>
        <w:t>ведения о 66 ранее учтенных земельных участках с кадастровыми номерами: 66:36:3101003:1, 66:36:3101003:10, 66:36:3101003:101, 66:36:3101003:105, 66:36:3101003:11, 66:36:3101003:118, 66:36:3101003:12, 66:36:3101003:121, 66:36:3101003:122, 66:36:3101003:124, 66:36:3101003:127, 66:36:3101003:129, 66:36:3101003:13, 66:36:3101003:130, 66:36:3101003:131, 66:36:3101003:14, 66:36:3101003:143, 66:36:3101003:145, 66:36:3101003:151, 66:36:3101003:155, 66:36:3101003:156, 66:36:3101003:159, 66:36:3101003:160, 66:36:3101003:165, 66:36:3101003:167, 66:36:3101003:168, 66:36:3101003:175, 66:36:3101003:176, 66:36:3101003:181, 66:36:3101003:182, 66:36:3101003:183, 66:36:3101003:186, 66:36:3101003:194, 66:36:3101003:195, 66:36:3101003:196, 66:36:3101003:199, 66:36:3101003:20, 66:36:3101003:202, 66:36:3101003:203, 66:36:3101003:211, 66:36:3101003:214, 66:36:3101003:217, 66:36:3101003:218, 66:36:3101003:219, 66:36:3101003:22, 66:36:3101003:220, 66:36:3101003:222, 66:36:3101003:223, 66:36:3101003:228, 66:36:3101003:23, 66:36:3101003:24, 66:36:3101003:25, 66:36:3101003:3, 66:36:3101003:4, 66:36:3101003:45, 66:36:3101003:56, 66:36:3101003:6, 66:36:3101003:66, 66:36:3101003:71, 66:36:3101003:73, 66:36:3101003:8, 66:36:3101003:80, 66:36:3101003:88, 66:36:3101003:96, 66:36:3101003:97, 66:36:3101003:99, местоположение грани</w:t>
      </w:r>
      <w:r>
        <w:rPr>
          <w:rFonts w:ascii="Times New Roman" w:hAnsi="Times New Roman" w:cs="Times New Roman"/>
          <w:sz w:val="24"/>
          <w:szCs w:val="24"/>
        </w:rPr>
        <w:t>ц которых уточнены</w:t>
      </w:r>
      <w:r w:rsidRPr="00010878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земельного законодательства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312222" w14:textId="0CC254A8" w:rsidR="00493140" w:rsidRPr="00010878" w:rsidRDefault="00D8448D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2 земельных участков с кадастровыми номерами 66:36:3101003</w:t>
      </w:r>
      <w:r w:rsidR="001B09D0">
        <w:rPr>
          <w:rFonts w:ascii="Times New Roman" w:hAnsi="Times New Roman" w:cs="Times New Roman"/>
          <w:sz w:val="24"/>
          <w:szCs w:val="24"/>
        </w:rPr>
        <w:t>:144 и 66:36:3101003:47 исправлены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 реестровые ошибки</w:t>
      </w:r>
      <w:r>
        <w:rPr>
          <w:rFonts w:ascii="Times New Roman" w:hAnsi="Times New Roman" w:cs="Times New Roman"/>
          <w:sz w:val="24"/>
          <w:szCs w:val="24"/>
        </w:rPr>
        <w:t xml:space="preserve"> местоположения границ</w:t>
      </w:r>
      <w:r w:rsidR="00493140" w:rsidRPr="000108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74A64" w14:textId="1BF07C32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В границы 1 земельного участка с кадастровым номером 66:3</w:t>
      </w:r>
      <w:r w:rsidR="00C842AD">
        <w:rPr>
          <w:rFonts w:ascii="Times New Roman" w:hAnsi="Times New Roman" w:cs="Times New Roman"/>
          <w:sz w:val="24"/>
          <w:szCs w:val="24"/>
        </w:rPr>
        <w:t>6:3101003:229 добавлены характерные</w:t>
      </w:r>
      <w:r w:rsidRPr="00010878">
        <w:rPr>
          <w:rFonts w:ascii="Times New Roman" w:hAnsi="Times New Roman" w:cs="Times New Roman"/>
          <w:sz w:val="24"/>
          <w:szCs w:val="24"/>
        </w:rPr>
        <w:t xml:space="preserve"> точки от смежных земельных участков. Местоположение, конфигурация и площадь земельных участков в ходе ККР не изменились. </w:t>
      </w:r>
    </w:p>
    <w:p w14:paraId="37EDC894" w14:textId="64BF1F90" w:rsidR="00493140" w:rsidRPr="00010878" w:rsidRDefault="00493140" w:rsidP="00493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23 земельных участков с кадастровыми номерами: 66:36:3101003:103, 66:36:3101003:104, 66:36:3101003:109, 66:36:3101003:110, 66:36:3101003:112, 66:36:3101003:113, 66:36:3101003:115, 66:36:3101003:116, 66:36:3101003:117,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>66:36:3101003:119, 66:36:3101003:123, 66:36:3101003:134, 66:36:3101003:135, 66:36:3101003:137, 66:36:3101003:138, 66:36:3101003:224, 66:36:3101003:225, 66:36:3101003:226, 66:36:3101003:227, 66:36:3101003:234, 66:36:3101003:238, 66:36:3101003</w:t>
      </w:r>
      <w:r w:rsidR="001B09D0">
        <w:rPr>
          <w:rFonts w:ascii="Times New Roman" w:hAnsi="Times New Roman" w:cs="Times New Roman"/>
          <w:sz w:val="24"/>
          <w:szCs w:val="24"/>
        </w:rPr>
        <w:t>:239, 66:36:3101003:504 устранены</w:t>
      </w:r>
      <w:r w:rsidRPr="00010878">
        <w:rPr>
          <w:rFonts w:ascii="Times New Roman" w:hAnsi="Times New Roman" w:cs="Times New Roman"/>
          <w:sz w:val="24"/>
          <w:szCs w:val="24"/>
        </w:rPr>
        <w:t xml:space="preserve"> несоответствие погрешности определения координат характерных точек к требованиям к точности и методам определения координат характерных точек границ земельного участка, утвержденным приказом Росреестра от 23.10.2020 № П/0393. </w:t>
      </w:r>
    </w:p>
    <w:p w14:paraId="1ABE80E7" w14:textId="30C7B34B" w:rsidR="001B09D0" w:rsidRPr="00010878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10878">
        <w:rPr>
          <w:rFonts w:ascii="Times New Roman" w:hAnsi="Times New Roman" w:cs="Times New Roman"/>
          <w:sz w:val="24"/>
          <w:szCs w:val="24"/>
        </w:rPr>
        <w:t>ыявлен разрыв (чересполосица) между земельными участками: 66:36:3101003:164, 66:36:3101003:42 и 66:36:3101003:165 и неразграниченными землями. Для устранения данного разрыва правообладателям рекомендуется обратиться в орган местного самоуправления с заявлением о перераспределении земельных участков.</w:t>
      </w:r>
    </w:p>
    <w:p w14:paraId="1963D49E" w14:textId="1D25A677" w:rsidR="001B09D0" w:rsidRPr="00010878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Устранена реестровая ошибка в описании 4 ОКСа, местоположение которого установлено по техническому плану (кадастровые номера: 66:36:3101003:380, 66:36:3101003:382, 66:36:3101003:383, 66:36:3101003:506</w:t>
      </w:r>
      <w:r w:rsidR="00715E87">
        <w:rPr>
          <w:rFonts w:ascii="Times New Roman" w:hAnsi="Times New Roman" w:cs="Times New Roman"/>
          <w:sz w:val="24"/>
          <w:szCs w:val="24"/>
        </w:rPr>
        <w:t>)</w:t>
      </w:r>
      <w:r w:rsidRPr="00010878">
        <w:rPr>
          <w:rFonts w:ascii="Times New Roman" w:hAnsi="Times New Roman" w:cs="Times New Roman"/>
          <w:sz w:val="24"/>
          <w:szCs w:val="24"/>
        </w:rPr>
        <w:t>.</w:t>
      </w:r>
    </w:p>
    <w:p w14:paraId="666E2772" w14:textId="6E7FB903" w:rsidR="00493140" w:rsidRDefault="00C842AD" w:rsidP="001B09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Определено</w:t>
      </w:r>
      <w:r w:rsidR="001B09D0" w:rsidRPr="00010878">
        <w:rPr>
          <w:rFonts w:ascii="Times New Roman" w:hAnsi="Times New Roman" w:cs="Times New Roman"/>
          <w:sz w:val="24"/>
          <w:szCs w:val="24"/>
        </w:rPr>
        <w:t xml:space="preserve"> местоположение границ 1 ОКСа с кадастровым номером 66:36:3101003:325</w:t>
      </w:r>
      <w:r w:rsidR="001B09D0">
        <w:rPr>
          <w:rFonts w:ascii="Times New Roman" w:hAnsi="Times New Roman" w:cs="Times New Roman"/>
          <w:sz w:val="24"/>
          <w:szCs w:val="24"/>
        </w:rPr>
        <w:t>.</w:t>
      </w:r>
    </w:p>
    <w:p w14:paraId="5FE13FB9" w14:textId="15E3FA8A" w:rsidR="001B09D0" w:rsidRDefault="001B09D0" w:rsidP="001B09D0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второй согласительной комиссии поступило </w:t>
      </w:r>
      <w:r>
        <w:rPr>
          <w:rFonts w:ascii="Liberation Serif" w:hAnsi="Liberation Serif"/>
          <w:sz w:val="24"/>
          <w:szCs w:val="24"/>
        </w:rPr>
        <w:t>2</w:t>
      </w:r>
      <w:r>
        <w:rPr>
          <w:rFonts w:ascii="Liberation Serif" w:hAnsi="Liberation Serif"/>
          <w:sz w:val="24"/>
          <w:szCs w:val="24"/>
        </w:rPr>
        <w:t xml:space="preserve"> обращения. </w:t>
      </w:r>
    </w:p>
    <w:p w14:paraId="0B973430" w14:textId="77777777" w:rsidR="001B09D0" w:rsidRPr="00010878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42B9C28B" w14:textId="62DE1038" w:rsidR="001B09D0" w:rsidRPr="008B0E8E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>
        <w:rPr>
          <w:rFonts w:ascii="Times New Roman" w:hAnsi="Times New Roman" w:cs="Times New Roman"/>
          <w:sz w:val="24"/>
          <w:szCs w:val="24"/>
        </w:rPr>
        <w:t>астрового квартала 66:36:3101003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6B6935AC" w14:textId="77777777" w:rsidR="001B09D0" w:rsidRPr="008B0E8E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3E3CE5E5" w14:textId="77777777" w:rsidR="001B09D0" w:rsidRPr="008B0E8E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414C56F0" w14:textId="26B5BF09" w:rsidR="001B09D0" w:rsidRPr="008B0E8E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B0E8E">
        <w:rPr>
          <w:rFonts w:ascii="Times New Roman" w:hAnsi="Times New Roman" w:cs="Times New Roman"/>
          <w:sz w:val="24"/>
          <w:szCs w:val="24"/>
        </w:rPr>
        <w:t xml:space="preserve">Правообладателям земельных участков с кадастровыми номерами </w:t>
      </w:r>
      <w:r w:rsidRPr="00010878">
        <w:rPr>
          <w:rFonts w:ascii="Times New Roman" w:hAnsi="Times New Roman" w:cs="Times New Roman"/>
          <w:sz w:val="24"/>
          <w:szCs w:val="24"/>
        </w:rPr>
        <w:t>66:36:3101003:164, 66:36:3101003:42 и 66:36:3101003:165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рекомендовать обратиться в орган местного самоуправления с заявлениями о перераспределении земельных участков в порядке ст. 39.28 ЗК РФ для устранения разрывов, не подлежащих устранению в рамках ККР.</w:t>
      </w:r>
    </w:p>
    <w:p w14:paraId="28AFF960" w14:textId="283B5808" w:rsidR="001B09D0" w:rsidRPr="008B0E8E" w:rsidRDefault="001B09D0" w:rsidP="001B0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«Роскадастр» по УрФО доработать карту-план те</w:t>
      </w:r>
      <w:r w:rsidR="00765065">
        <w:rPr>
          <w:rFonts w:ascii="Times New Roman" w:hAnsi="Times New Roman" w:cs="Times New Roman"/>
          <w:sz w:val="24"/>
          <w:szCs w:val="24"/>
        </w:rPr>
        <w:t xml:space="preserve">рритории с учетом поступивших </w:t>
      </w:r>
      <w:r w:rsidRPr="008B0E8E">
        <w:rPr>
          <w:rFonts w:ascii="Times New Roman" w:hAnsi="Times New Roman" w:cs="Times New Roman"/>
          <w:sz w:val="24"/>
          <w:szCs w:val="24"/>
        </w:rPr>
        <w:t>обращений и представить окончательную редакцию на утверждение.</w:t>
      </w:r>
    </w:p>
    <w:p w14:paraId="01FE9698" w14:textId="77777777" w:rsidR="001B09D0" w:rsidRDefault="001B09D0" w:rsidP="001B09D0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«16»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6D7C96AB" w14:textId="652018D3" w:rsidR="001B09D0" w:rsidRDefault="00765065" w:rsidP="00765065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ИТОГОВОЕ РЕШЕНИЕ КОМИССИИ</w:t>
      </w:r>
    </w:p>
    <w:p w14:paraId="1A304FDB" w14:textId="7C2114FF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>
        <w:rPr>
          <w:rFonts w:ascii="Times New Roman" w:hAnsi="Times New Roman" w:cs="Times New Roman"/>
          <w:sz w:val="24"/>
          <w:szCs w:val="24"/>
        </w:rPr>
        <w:t>астровых кварталов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sz w:val="24"/>
          <w:szCs w:val="24"/>
        </w:rPr>
        <w:t>66:36:3003004, 66:36:3003005, 66:36:3003006, 66:36:3101003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4A743C01" w14:textId="5E0D81AE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B0E8E">
        <w:rPr>
          <w:rFonts w:ascii="Times New Roman" w:hAnsi="Times New Roman" w:cs="Times New Roman"/>
          <w:sz w:val="24"/>
          <w:szCs w:val="24"/>
        </w:rPr>
        <w:t xml:space="preserve">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682EDC16" w14:textId="77777777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6070F685" w14:textId="744E1C24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«Роск</w:t>
      </w:r>
      <w:r>
        <w:rPr>
          <w:rFonts w:ascii="Times New Roman" w:hAnsi="Times New Roman" w:cs="Times New Roman"/>
          <w:sz w:val="24"/>
          <w:szCs w:val="24"/>
        </w:rPr>
        <w:t xml:space="preserve">адастр» по УрФО доработать карты </w:t>
      </w:r>
      <w:r w:rsidRPr="008B0E8E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B0E8E">
        <w:rPr>
          <w:rFonts w:ascii="Times New Roman" w:hAnsi="Times New Roman" w:cs="Times New Roman"/>
          <w:sz w:val="24"/>
          <w:szCs w:val="24"/>
        </w:rPr>
        <w:t xml:space="preserve"> те</w:t>
      </w:r>
      <w:r>
        <w:rPr>
          <w:rFonts w:ascii="Times New Roman" w:hAnsi="Times New Roman" w:cs="Times New Roman"/>
          <w:sz w:val="24"/>
          <w:szCs w:val="24"/>
        </w:rPr>
        <w:t xml:space="preserve">рритории с учетом поступивших </w:t>
      </w:r>
      <w:r w:rsidRPr="008B0E8E">
        <w:rPr>
          <w:rFonts w:ascii="Times New Roman" w:hAnsi="Times New Roman" w:cs="Times New Roman"/>
          <w:sz w:val="24"/>
          <w:szCs w:val="24"/>
        </w:rPr>
        <w:t>обращений и представить окончательную редакцию на утверждение.</w:t>
      </w:r>
    </w:p>
    <w:p w14:paraId="68AE439A" w14:textId="5CE87F7C" w:rsidR="00715E87" w:rsidRDefault="00715E87" w:rsidP="00715E87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«16»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3BFDFF1A" w14:textId="77777777" w:rsidR="00715E87" w:rsidRDefault="00715E87" w:rsidP="00A52CAA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3302"/>
        <w:gridCol w:w="2695"/>
        <w:gridCol w:w="83"/>
        <w:gridCol w:w="3264"/>
        <w:gridCol w:w="10"/>
      </w:tblGrid>
      <w:tr w:rsidR="00A52CAA" w14:paraId="7195E62F" w14:textId="77777777" w:rsidTr="0008788C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E2881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C8FC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DDF499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A16B166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14:paraId="73A0487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979E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Барменков С.А.</w:t>
            </w:r>
          </w:p>
        </w:tc>
      </w:tr>
      <w:tr w:rsidR="00A52CAA" w14:paraId="00AA533E" w14:textId="77777777" w:rsidTr="0008788C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886C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Секретарь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A47B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B9DFEF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74B0825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14:paraId="4484590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E08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</w:tr>
      <w:tr w:rsidR="00A52CAA" w14:paraId="5E217527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2DD8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14:paraId="69137369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14:paraId="2A3F747A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Члены комиссии:</w:t>
            </w:r>
          </w:p>
          <w:p w14:paraId="5F6428B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07AB765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1EDA590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2B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Кучмаева С.Н.</w:t>
            </w:r>
          </w:p>
        </w:tc>
      </w:tr>
      <w:tr w:rsidR="00A52CAA" w14:paraId="74E15950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4EB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211358D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9401EFE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BF1B5A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307DD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</w:tr>
      <w:tr w:rsidR="00A52CAA" w14:paraId="36C46320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3C78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018691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3845240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654323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1718824A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1DD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</w:tr>
      <w:tr w:rsidR="00A52CAA" w14:paraId="2AD02954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87E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63AB65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571EB43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2E5B6A5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040C69E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7568C" w14:textId="77777777" w:rsidR="00A52CAA" w:rsidRPr="00A61B92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</w:tr>
      <w:tr w:rsidR="00A52CAA" w14:paraId="1ED9B206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47B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AA22D4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AAF7839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18A3F97A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65A67DD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3D4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Пуртина Н.Э.</w:t>
            </w:r>
          </w:p>
        </w:tc>
      </w:tr>
      <w:tr w:rsidR="00A52CAA" w14:paraId="784C4A09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52D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56ADB7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F71AB9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6D0670B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240DEAC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44F4058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58301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CFFB19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Зиганшина Р.А.</w:t>
            </w:r>
          </w:p>
        </w:tc>
      </w:tr>
      <w:tr w:rsidR="00A52CAA" w14:paraId="4DBC782E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425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E1BD6C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D0C81B0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43D82982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56BD41A2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C2C9" w14:textId="77777777" w:rsidR="00A52CAA" w:rsidRPr="00A61B92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Палашкин Р.С.</w:t>
            </w:r>
          </w:p>
        </w:tc>
      </w:tr>
      <w:tr w:rsidR="00A52CAA" w14:paraId="39BD46C6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B4A6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34285D9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A15984A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29805382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0692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FA00A6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Забоев И.А.</w:t>
            </w:r>
          </w:p>
        </w:tc>
      </w:tr>
      <w:tr w:rsidR="00A52CAA" w14:paraId="2D4638B3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0FCE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7034E77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4E5DA3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11F30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Егоров В.С.</w:t>
            </w:r>
          </w:p>
        </w:tc>
      </w:tr>
    </w:tbl>
    <w:p w14:paraId="79F9F0B5" w14:textId="77777777" w:rsidR="00A52CAA" w:rsidRDefault="00A52CAA" w:rsidP="00A52C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8443A" w14:textId="77777777" w:rsidR="00A52CAA" w:rsidRPr="0043076D" w:rsidRDefault="00A52CAA" w:rsidP="00A52CAA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bookmarkStart w:id="1" w:name="_GoBack"/>
      <w:bookmarkEnd w:id="1"/>
    </w:p>
    <w:sectPr w:rsidR="00A52CAA" w:rsidRPr="0043076D" w:rsidSect="0013697D">
      <w:footerReference w:type="default" r:id="rId7"/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B29F8" w14:textId="77777777" w:rsidR="00215A5C" w:rsidRDefault="00215A5C" w:rsidP="0013697D">
      <w:pPr>
        <w:spacing w:after="0" w:line="240" w:lineRule="auto"/>
      </w:pPr>
      <w:r>
        <w:separator/>
      </w:r>
    </w:p>
  </w:endnote>
  <w:endnote w:type="continuationSeparator" w:id="0">
    <w:p w14:paraId="2127CB76" w14:textId="77777777" w:rsidR="00215A5C" w:rsidRDefault="00215A5C" w:rsidP="00136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125112"/>
      <w:docPartObj>
        <w:docPartGallery w:val="Page Numbers (Bottom of Page)"/>
        <w:docPartUnique/>
      </w:docPartObj>
    </w:sdtPr>
    <w:sdtEndPr>
      <w:rPr>
        <w:rFonts w:ascii="Liberation Serif" w:hAnsi="Liberation Serif"/>
        <w:sz w:val="24"/>
      </w:rPr>
    </w:sdtEndPr>
    <w:sdtContent>
      <w:p w14:paraId="43407344" w14:textId="77777777" w:rsidR="0013697D" w:rsidRPr="0013697D" w:rsidRDefault="0013697D">
        <w:pPr>
          <w:pStyle w:val="a8"/>
          <w:jc w:val="right"/>
          <w:rPr>
            <w:rFonts w:ascii="Liberation Serif" w:hAnsi="Liberation Serif"/>
            <w:sz w:val="24"/>
          </w:rPr>
        </w:pPr>
        <w:r w:rsidRPr="0013697D">
          <w:rPr>
            <w:rFonts w:ascii="Liberation Serif" w:hAnsi="Liberation Serif"/>
            <w:sz w:val="24"/>
          </w:rPr>
          <w:fldChar w:fldCharType="begin"/>
        </w:r>
        <w:r w:rsidRPr="0013697D">
          <w:rPr>
            <w:rFonts w:ascii="Liberation Serif" w:hAnsi="Liberation Serif"/>
            <w:sz w:val="24"/>
          </w:rPr>
          <w:instrText>PAGE   \* MERGEFORMAT</w:instrText>
        </w:r>
        <w:r w:rsidRPr="0013697D">
          <w:rPr>
            <w:rFonts w:ascii="Liberation Serif" w:hAnsi="Liberation Serif"/>
            <w:sz w:val="24"/>
          </w:rPr>
          <w:fldChar w:fldCharType="separate"/>
        </w:r>
        <w:r w:rsidR="00A52CAA">
          <w:rPr>
            <w:rFonts w:ascii="Liberation Serif" w:hAnsi="Liberation Serif"/>
            <w:noProof/>
            <w:sz w:val="24"/>
          </w:rPr>
          <w:t>9</w:t>
        </w:r>
        <w:r w:rsidRPr="0013697D">
          <w:rPr>
            <w:rFonts w:ascii="Liberation Serif" w:hAnsi="Liberation Serif"/>
            <w:sz w:val="24"/>
          </w:rPr>
          <w:fldChar w:fldCharType="end"/>
        </w:r>
      </w:p>
    </w:sdtContent>
  </w:sdt>
  <w:p w14:paraId="1A92BEBD" w14:textId="77777777" w:rsidR="0013697D" w:rsidRDefault="0013697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70E1A" w14:textId="77777777" w:rsidR="00215A5C" w:rsidRDefault="00215A5C" w:rsidP="0013697D">
      <w:pPr>
        <w:spacing w:after="0" w:line="240" w:lineRule="auto"/>
      </w:pPr>
      <w:r>
        <w:separator/>
      </w:r>
    </w:p>
  </w:footnote>
  <w:footnote w:type="continuationSeparator" w:id="0">
    <w:p w14:paraId="214DA5C8" w14:textId="77777777" w:rsidR="00215A5C" w:rsidRDefault="00215A5C" w:rsidP="00136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E3599"/>
    <w:multiLevelType w:val="hybridMultilevel"/>
    <w:tmpl w:val="015C79AC"/>
    <w:lvl w:ilvl="0" w:tplc="8F30A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8013DA"/>
    <w:multiLevelType w:val="hybridMultilevel"/>
    <w:tmpl w:val="13A40120"/>
    <w:lvl w:ilvl="0" w:tplc="5224B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8A01D8"/>
    <w:multiLevelType w:val="hybridMultilevel"/>
    <w:tmpl w:val="515EDB70"/>
    <w:lvl w:ilvl="0" w:tplc="39002F4E">
      <w:start w:val="2"/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B2319"/>
    <w:multiLevelType w:val="hybridMultilevel"/>
    <w:tmpl w:val="3BA241CE"/>
    <w:lvl w:ilvl="0" w:tplc="1CF447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69E"/>
    <w:rsid w:val="00016686"/>
    <w:rsid w:val="000167E2"/>
    <w:rsid w:val="00026375"/>
    <w:rsid w:val="00034FE8"/>
    <w:rsid w:val="0004239D"/>
    <w:rsid w:val="00081D4A"/>
    <w:rsid w:val="0013697D"/>
    <w:rsid w:val="00180834"/>
    <w:rsid w:val="001B09D0"/>
    <w:rsid w:val="001E6507"/>
    <w:rsid w:val="001F3974"/>
    <w:rsid w:val="00215A5C"/>
    <w:rsid w:val="00231434"/>
    <w:rsid w:val="002530BC"/>
    <w:rsid w:val="00280860"/>
    <w:rsid w:val="0032469E"/>
    <w:rsid w:val="00346059"/>
    <w:rsid w:val="003D706A"/>
    <w:rsid w:val="00406755"/>
    <w:rsid w:val="0043076D"/>
    <w:rsid w:val="00493140"/>
    <w:rsid w:val="004D507E"/>
    <w:rsid w:val="004D784E"/>
    <w:rsid w:val="005116C9"/>
    <w:rsid w:val="00531596"/>
    <w:rsid w:val="005A0409"/>
    <w:rsid w:val="005D2CA1"/>
    <w:rsid w:val="005E625B"/>
    <w:rsid w:val="005F503B"/>
    <w:rsid w:val="00635313"/>
    <w:rsid w:val="00666CFD"/>
    <w:rsid w:val="0067269E"/>
    <w:rsid w:val="006F0171"/>
    <w:rsid w:val="006F485F"/>
    <w:rsid w:val="00715E87"/>
    <w:rsid w:val="007227DC"/>
    <w:rsid w:val="0075091B"/>
    <w:rsid w:val="00764998"/>
    <w:rsid w:val="00765065"/>
    <w:rsid w:val="00773CDC"/>
    <w:rsid w:val="00793B62"/>
    <w:rsid w:val="007B5D65"/>
    <w:rsid w:val="007D5998"/>
    <w:rsid w:val="007F2723"/>
    <w:rsid w:val="00823C3C"/>
    <w:rsid w:val="00873E3A"/>
    <w:rsid w:val="008A0F87"/>
    <w:rsid w:val="008B0E8E"/>
    <w:rsid w:val="008E107F"/>
    <w:rsid w:val="00901AF4"/>
    <w:rsid w:val="00923D57"/>
    <w:rsid w:val="009352F8"/>
    <w:rsid w:val="00942281"/>
    <w:rsid w:val="00971E46"/>
    <w:rsid w:val="009B26EA"/>
    <w:rsid w:val="00A52CAA"/>
    <w:rsid w:val="00A64181"/>
    <w:rsid w:val="00A90344"/>
    <w:rsid w:val="00B230A8"/>
    <w:rsid w:val="00B3762F"/>
    <w:rsid w:val="00B820A5"/>
    <w:rsid w:val="00B93A43"/>
    <w:rsid w:val="00BA3BF9"/>
    <w:rsid w:val="00BD1C22"/>
    <w:rsid w:val="00C4199B"/>
    <w:rsid w:val="00C842AD"/>
    <w:rsid w:val="00CE1CA7"/>
    <w:rsid w:val="00CE605F"/>
    <w:rsid w:val="00D73DB3"/>
    <w:rsid w:val="00D82D94"/>
    <w:rsid w:val="00D8448D"/>
    <w:rsid w:val="00DA19CB"/>
    <w:rsid w:val="00DB31CA"/>
    <w:rsid w:val="00DF34A9"/>
    <w:rsid w:val="00E05A64"/>
    <w:rsid w:val="00E4265B"/>
    <w:rsid w:val="00E752D8"/>
    <w:rsid w:val="00E90F8E"/>
    <w:rsid w:val="00F135FC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248F"/>
  <w15:docId w15:val="{D1EAF9F4-24B1-4636-A979-BD74AB17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FE8"/>
  </w:style>
  <w:style w:type="paragraph" w:styleId="1">
    <w:name w:val="heading 1"/>
    <w:basedOn w:val="a"/>
    <w:link w:val="10"/>
    <w:uiPriority w:val="1"/>
    <w:qFormat/>
    <w:rsid w:val="00A64181"/>
    <w:pPr>
      <w:widowControl w:val="0"/>
      <w:autoSpaceDE w:val="0"/>
      <w:autoSpaceDN w:val="0"/>
      <w:spacing w:after="0" w:line="240" w:lineRule="auto"/>
      <w:ind w:left="1153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67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672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A641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5">
    <w:name w:val="Основной текст Знак"/>
    <w:basedOn w:val="a0"/>
    <w:link w:val="a4"/>
    <w:uiPriority w:val="1"/>
    <w:rsid w:val="00A64181"/>
    <w:rPr>
      <w:rFonts w:ascii="Times New Roman" w:eastAsia="Times New Roman" w:hAnsi="Times New Roman" w:cs="Times New Roman"/>
      <w:sz w:val="25"/>
      <w:szCs w:val="25"/>
    </w:rPr>
  </w:style>
  <w:style w:type="character" w:customStyle="1" w:styleId="10">
    <w:name w:val="Заголовок 1 Знак"/>
    <w:basedOn w:val="a0"/>
    <w:link w:val="1"/>
    <w:uiPriority w:val="1"/>
    <w:rsid w:val="00A64181"/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A641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6418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13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697D"/>
  </w:style>
  <w:style w:type="paragraph" w:styleId="a8">
    <w:name w:val="footer"/>
    <w:basedOn w:val="a"/>
    <w:link w:val="a9"/>
    <w:uiPriority w:val="99"/>
    <w:unhideWhenUsed/>
    <w:rsid w:val="0013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697D"/>
  </w:style>
  <w:style w:type="paragraph" w:styleId="aa">
    <w:name w:val="Balloon Text"/>
    <w:basedOn w:val="a"/>
    <w:link w:val="ab"/>
    <w:uiPriority w:val="99"/>
    <w:semiHidden/>
    <w:unhideWhenUsed/>
    <w:rsid w:val="0013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97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F3974"/>
    <w:pPr>
      <w:ind w:left="720"/>
      <w:contextualSpacing/>
    </w:p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793B62"/>
    <w:pPr>
      <w:keepNext/>
      <w:keepLines/>
      <w:suppressAutoHyphen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793B62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4020</Words>
  <Characters>22920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vorobyovav</cp:lastModifiedBy>
  <cp:revision>2</cp:revision>
  <cp:lastPrinted>2025-08-22T08:39:00Z</cp:lastPrinted>
  <dcterms:created xsi:type="dcterms:W3CDTF">2026-08-27T07:08:00Z</dcterms:created>
  <dcterms:modified xsi:type="dcterms:W3CDTF">2026-08-27T07:08:00Z</dcterms:modified>
</cp:coreProperties>
</file>