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Пояснительная записка</w:t>
      </w: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о реализации муниципальной программы «</w:t>
      </w:r>
      <w:r w:rsidRPr="001D6573">
        <w:rPr>
          <w:rFonts w:ascii="Liberation Serif" w:hAnsi="Liberation Serif"/>
          <w:b/>
          <w:bCs/>
          <w:sz w:val="24"/>
          <w:szCs w:val="24"/>
        </w:rPr>
        <w:t>Развитие социальной сферы в городском округе Верхняя Пышма до 2027 года</w:t>
      </w:r>
      <w:r w:rsidRPr="001D6573">
        <w:rPr>
          <w:rFonts w:ascii="Liberation Serif" w:hAnsi="Liberation Serif"/>
          <w:b/>
          <w:sz w:val="24"/>
          <w:szCs w:val="24"/>
        </w:rPr>
        <w:t>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за </w:t>
      </w:r>
      <w:r w:rsidR="00537560">
        <w:rPr>
          <w:rFonts w:ascii="Liberation Serif" w:hAnsi="Liberation Serif"/>
          <w:b/>
          <w:sz w:val="24"/>
          <w:szCs w:val="24"/>
        </w:rPr>
        <w:t xml:space="preserve">первое полугодие </w:t>
      </w:r>
      <w:r>
        <w:rPr>
          <w:rFonts w:ascii="Liberation Serif" w:hAnsi="Liberation Serif"/>
          <w:b/>
          <w:sz w:val="24"/>
          <w:szCs w:val="24"/>
        </w:rPr>
        <w:t>202</w:t>
      </w:r>
      <w:r w:rsidR="00537560">
        <w:rPr>
          <w:rFonts w:ascii="Liberation Serif" w:hAnsi="Liberation Serif"/>
          <w:b/>
          <w:sz w:val="24"/>
          <w:szCs w:val="24"/>
        </w:rPr>
        <w:t>4</w:t>
      </w:r>
      <w:r>
        <w:rPr>
          <w:rFonts w:ascii="Liberation Serif" w:hAnsi="Liberation Serif"/>
          <w:b/>
          <w:sz w:val="24"/>
          <w:szCs w:val="24"/>
        </w:rPr>
        <w:t xml:space="preserve"> год</w:t>
      </w:r>
      <w:r w:rsidR="00537560">
        <w:rPr>
          <w:rFonts w:ascii="Liberation Serif" w:hAnsi="Liberation Serif"/>
          <w:b/>
          <w:sz w:val="24"/>
          <w:szCs w:val="24"/>
        </w:rPr>
        <w:t>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Подпрограмма 1</w:t>
      </w:r>
      <w:r>
        <w:rPr>
          <w:rFonts w:ascii="Liberation Serif" w:hAnsi="Liberation Serif"/>
          <w:b/>
          <w:sz w:val="24"/>
          <w:szCs w:val="24"/>
        </w:rPr>
        <w:t>.</w:t>
      </w:r>
      <w:r w:rsidRPr="001D6573">
        <w:rPr>
          <w:rFonts w:ascii="Liberation Serif" w:hAnsi="Liberation Serif"/>
          <w:b/>
          <w:sz w:val="24"/>
          <w:szCs w:val="24"/>
        </w:rPr>
        <w:t xml:space="preserve"> «Развитие системы образования на территории городского округа Верхняя Пышма до 2027 года»</w:t>
      </w:r>
    </w:p>
    <w:p w:rsidR="00537560" w:rsidRPr="00A07D84" w:rsidRDefault="00537560" w:rsidP="00537560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537560" w:rsidRPr="00A07D84" w:rsidRDefault="00537560" w:rsidP="003758E0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О</w:t>
      </w:r>
      <w:r w:rsidRPr="00A07D84">
        <w:rPr>
          <w:rFonts w:ascii="Liberation Serif" w:hAnsi="Liberation Serif" w:cs="Liberation Serif"/>
          <w:bCs/>
          <w:sz w:val="24"/>
          <w:szCs w:val="24"/>
        </w:rPr>
        <w:t>бразовательн</w:t>
      </w:r>
      <w:r>
        <w:rPr>
          <w:rFonts w:ascii="Liberation Serif" w:hAnsi="Liberation Serif" w:cs="Liberation Serif"/>
          <w:bCs/>
          <w:sz w:val="24"/>
          <w:szCs w:val="24"/>
        </w:rPr>
        <w:t>ая</w:t>
      </w:r>
      <w:r w:rsidRPr="00A07D84">
        <w:rPr>
          <w:rFonts w:ascii="Liberation Serif" w:hAnsi="Liberation Serif" w:cs="Liberation Serif"/>
          <w:bCs/>
          <w:sz w:val="24"/>
          <w:szCs w:val="24"/>
        </w:rPr>
        <w:t xml:space="preserve"> программ</w:t>
      </w:r>
      <w:r>
        <w:rPr>
          <w:rFonts w:ascii="Liberation Serif" w:hAnsi="Liberation Serif" w:cs="Liberation Serif"/>
          <w:bCs/>
          <w:sz w:val="24"/>
          <w:szCs w:val="24"/>
        </w:rPr>
        <w:t>а</w:t>
      </w:r>
      <w:r w:rsidRPr="00A07D84">
        <w:rPr>
          <w:rFonts w:ascii="Liberation Serif" w:hAnsi="Liberation Serif" w:cs="Liberation Serif"/>
          <w:bCs/>
          <w:sz w:val="24"/>
          <w:szCs w:val="24"/>
        </w:rPr>
        <w:t>:</w:t>
      </w:r>
    </w:p>
    <w:p w:rsidR="00537560" w:rsidRPr="00A07D84" w:rsidRDefault="00537560" w:rsidP="003758E0">
      <w:pPr>
        <w:spacing w:after="0" w:line="240" w:lineRule="auto"/>
        <w:ind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–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«Развитие профессиональной компетентности специалистов, привлекаемых к осуществлению всестороннего анализа результатов профессиональной деятельности работников, </w:t>
      </w:r>
      <w:proofErr w:type="spellStart"/>
      <w:r w:rsidRPr="00A07D84">
        <w:rPr>
          <w:rFonts w:ascii="Liberation Serif" w:hAnsi="Liberation Serif" w:cs="Times New Roman"/>
          <w:sz w:val="24"/>
          <w:szCs w:val="24"/>
        </w:rPr>
        <w:t>аттестующихся</w:t>
      </w:r>
      <w:proofErr w:type="spellEnd"/>
      <w:r w:rsidRPr="00A07D84">
        <w:rPr>
          <w:rFonts w:ascii="Liberation Serif" w:hAnsi="Liberation Serif" w:cs="Times New Roman"/>
          <w:sz w:val="24"/>
          <w:szCs w:val="24"/>
        </w:rPr>
        <w:t xml:space="preserve"> в целях установления квалификационных категорий в условиях подготовки к введению национальной системы учительского роста» </w:t>
      </w:r>
      <w:r>
        <w:rPr>
          <w:rFonts w:ascii="Liberation Serif" w:hAnsi="Liberation Serif" w:cs="Times New Roman"/>
          <w:sz w:val="24"/>
          <w:szCs w:val="24"/>
        </w:rPr>
        <w:t>–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обучены </w:t>
      </w:r>
      <w:r w:rsidRPr="00A07D84">
        <w:rPr>
          <w:rFonts w:ascii="Liberation Serif" w:hAnsi="Liberation Serif" w:cs="Times New Roman"/>
          <w:sz w:val="24"/>
          <w:szCs w:val="24"/>
        </w:rPr>
        <w:t>12 педагогов дошкольных учреждений городского округа Верхняя Пышма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«</w:t>
      </w:r>
      <w:r w:rsidRPr="00A07D84">
        <w:rPr>
          <w:rFonts w:ascii="Liberation Serif" w:hAnsi="Liberation Serif" w:cs="Arial"/>
          <w:bCs/>
          <w:sz w:val="24"/>
          <w:szCs w:val="24"/>
        </w:rPr>
        <w:t>Организация работы педагога раннего развития в современных условиях реализации ФГОС ДО и Федеральной образовательной программы ДО</w:t>
      </w:r>
      <w:r w:rsidRPr="00537560">
        <w:rPr>
          <w:rStyle w:val="a3"/>
          <w:rFonts w:ascii="Liberation Serif" w:hAnsi="Liberation Serif" w:cs="Arial"/>
          <w:color w:val="auto"/>
          <w:sz w:val="24"/>
          <w:szCs w:val="24"/>
          <w:u w:val="none"/>
          <w:shd w:val="clear" w:color="auto" w:fill="FFFFFF"/>
        </w:rPr>
        <w:t>»</w:t>
      </w:r>
      <w:r w:rsidRPr="00537560">
        <w:rPr>
          <w:rStyle w:val="a3"/>
          <w:rFonts w:ascii="Liberation Serif" w:hAnsi="Liberation Serif" w:cs="Arial"/>
          <w:sz w:val="24"/>
          <w:szCs w:val="24"/>
          <w:u w:val="none"/>
          <w:shd w:val="clear" w:color="auto" w:fill="FFFFFF"/>
        </w:rPr>
        <w:t xml:space="preserve"> </w:t>
      </w:r>
      <w:r w:rsidRPr="00A07D84">
        <w:rPr>
          <w:rFonts w:ascii="Liberation Serif" w:hAnsi="Liberation Serif"/>
          <w:sz w:val="24"/>
          <w:szCs w:val="24"/>
        </w:rPr>
        <w:t xml:space="preserve">– </w:t>
      </w:r>
      <w:r>
        <w:rPr>
          <w:rFonts w:ascii="Liberation Serif" w:hAnsi="Liberation Serif"/>
          <w:sz w:val="24"/>
          <w:szCs w:val="24"/>
        </w:rPr>
        <w:t xml:space="preserve">обучены </w:t>
      </w:r>
      <w:r w:rsidRPr="00A07D84">
        <w:rPr>
          <w:rFonts w:ascii="Liberation Serif" w:hAnsi="Liberation Serif"/>
          <w:sz w:val="24"/>
          <w:szCs w:val="24"/>
        </w:rPr>
        <w:t>48 педагогов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«</w:t>
      </w:r>
      <w:r w:rsidRPr="00537560">
        <w:rPr>
          <w:rStyle w:val="a3"/>
          <w:rFonts w:ascii="Liberation Serif" w:hAnsi="Liberation Serif" w:cs="Arial"/>
          <w:color w:val="auto"/>
          <w:sz w:val="24"/>
          <w:szCs w:val="24"/>
          <w:u w:val="none"/>
          <w:shd w:val="clear" w:color="auto" w:fill="FFFFFF"/>
        </w:rPr>
        <w:t>Актуальные вопросы организации работы воспитателя ДОО в условиях введения Федеральной образовательной программы ДОО»</w:t>
      </w:r>
      <w:r w:rsidRPr="00537560">
        <w:rPr>
          <w:rStyle w:val="a3"/>
          <w:rFonts w:ascii="Liberation Serif" w:hAnsi="Liberation Serif"/>
          <w:color w:val="auto"/>
          <w:sz w:val="24"/>
          <w:szCs w:val="24"/>
          <w:u w:val="none"/>
        </w:rPr>
        <w:t> </w:t>
      </w:r>
      <w:r w:rsidRPr="00A07D84">
        <w:rPr>
          <w:rFonts w:ascii="Liberation Serif" w:hAnsi="Liberation Serif"/>
          <w:sz w:val="24"/>
          <w:szCs w:val="24"/>
        </w:rPr>
        <w:t xml:space="preserve">– </w:t>
      </w:r>
      <w:r>
        <w:rPr>
          <w:rFonts w:ascii="Liberation Serif" w:hAnsi="Liberation Serif"/>
          <w:sz w:val="24"/>
          <w:szCs w:val="24"/>
        </w:rPr>
        <w:t>обучены</w:t>
      </w:r>
      <w:r w:rsidRPr="00A07D84">
        <w:rPr>
          <w:rFonts w:ascii="Liberation Serif" w:hAnsi="Liberation Serif"/>
          <w:sz w:val="24"/>
          <w:szCs w:val="24"/>
        </w:rPr>
        <w:t xml:space="preserve"> 69 педагогов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«Патриотическое воспитание дошкольников в системе работы педагога дошкольной образовательной организации» </w:t>
      </w: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обучены </w:t>
      </w:r>
      <w:r w:rsidRPr="00A07D84">
        <w:rPr>
          <w:rFonts w:ascii="Liberation Serif" w:hAnsi="Liberation Serif"/>
          <w:sz w:val="24"/>
          <w:szCs w:val="24"/>
        </w:rPr>
        <w:t>34 педагога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«Осуществление и реализация комплексных мер в организациях дошкольного образования по профилактике и предупреждению детского дорожно-транспортного травматизма» </w:t>
      </w:r>
      <w:r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– обучены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33 </w:t>
      </w:r>
      <w:r w:rsidRPr="00A07D84">
        <w:rPr>
          <w:rFonts w:ascii="Liberation Serif" w:hAnsi="Liberation Serif"/>
          <w:sz w:val="24"/>
          <w:szCs w:val="24"/>
        </w:rPr>
        <w:t>педагога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«Организация работы с одаренными детьми в условиях реализации ФГОС»</w:t>
      </w:r>
      <w:r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 – обучены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 34 </w:t>
      </w:r>
      <w:r w:rsidRPr="00A07D84">
        <w:rPr>
          <w:rFonts w:ascii="Liberation Serif" w:hAnsi="Liberation Serif"/>
          <w:sz w:val="24"/>
          <w:szCs w:val="24"/>
        </w:rPr>
        <w:t>педагога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«Организация работы с родителями в образовательных учреждениях» </w:t>
      </w:r>
      <w:r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– обучены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 37 </w:t>
      </w:r>
      <w:r w:rsidRPr="00A07D84">
        <w:rPr>
          <w:rFonts w:ascii="Liberation Serif" w:hAnsi="Liberation Serif"/>
          <w:sz w:val="24"/>
          <w:szCs w:val="24"/>
        </w:rPr>
        <w:t>педагогов 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«Предупреждение коррупции в образовательных организациях» </w:t>
      </w:r>
      <w:r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– обучены</w:t>
      </w:r>
      <w:r w:rsidRPr="00A07D84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 xml:space="preserve"> 76 сотрудников </w:t>
      </w:r>
      <w:r w:rsidRPr="00A07D84">
        <w:rPr>
          <w:rFonts w:ascii="Liberation Serif" w:hAnsi="Liberation Serif"/>
          <w:sz w:val="24"/>
          <w:szCs w:val="24"/>
        </w:rPr>
        <w:t>дошкольных учреждений городского округа Верхняя Пышма;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Pr="00A07D84">
        <w:rPr>
          <w:rFonts w:ascii="Liberation Serif" w:hAnsi="Liberation Serif"/>
          <w:sz w:val="24"/>
          <w:szCs w:val="24"/>
        </w:rPr>
        <w:t xml:space="preserve">«Обучение по общим вопросам охраны труда и функционирования системы охраны труда»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77 сотрудников образовательных учреждений;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«Оказание первой </w:t>
      </w:r>
      <w:r>
        <w:rPr>
          <w:rFonts w:ascii="Liberation Serif" w:hAnsi="Liberation Serif"/>
          <w:sz w:val="24"/>
          <w:szCs w:val="24"/>
        </w:rPr>
        <w:t>помощи пострадавшим» – обучен</w:t>
      </w:r>
      <w:r w:rsidRPr="00A07D84">
        <w:rPr>
          <w:rFonts w:ascii="Liberation Serif" w:hAnsi="Liberation Serif"/>
          <w:sz w:val="24"/>
          <w:szCs w:val="24"/>
        </w:rPr>
        <w:t xml:space="preserve"> 71 сотрудник образовательных учреждений;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«Специалист по противопожарной профилактике»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26 сотрудников образовательных учреждений;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 xml:space="preserve">«Профессиональная гигиеническая подготовка и аттестация должностных лиц и работников образовательных учреждений» </w:t>
      </w:r>
      <w:r>
        <w:rPr>
          <w:rFonts w:ascii="Liberation Serif" w:hAnsi="Liberation Serif"/>
          <w:bCs/>
          <w:sz w:val="24"/>
          <w:szCs w:val="24"/>
        </w:rPr>
        <w:t>– обучен</w:t>
      </w:r>
      <w:r w:rsidRPr="00A07D84">
        <w:rPr>
          <w:rFonts w:ascii="Liberation Serif" w:hAnsi="Liberation Serif"/>
          <w:bCs/>
          <w:sz w:val="24"/>
          <w:szCs w:val="24"/>
        </w:rPr>
        <w:t xml:space="preserve"> 351 сотрудник </w:t>
      </w:r>
      <w:r w:rsidRPr="00A07D84">
        <w:rPr>
          <w:rFonts w:ascii="Liberation Serif" w:hAnsi="Liberation Serif"/>
          <w:sz w:val="24"/>
          <w:szCs w:val="24"/>
        </w:rPr>
        <w:t>образовательных учреждений;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 xml:space="preserve">«Основы методологии исследовательской и проектной деятельности»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>25 человек;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Pr="00A07D84">
        <w:rPr>
          <w:rFonts w:ascii="Liberation Serif" w:hAnsi="Liberation Serif"/>
          <w:bCs/>
          <w:sz w:val="24"/>
          <w:szCs w:val="24"/>
        </w:rPr>
        <w:t>«Организация и управление закупочной деятельности в рамках закона от 18.07.2011 №</w:t>
      </w:r>
      <w:r w:rsidR="003758E0">
        <w:rPr>
          <w:rFonts w:ascii="Liberation Serif" w:hAnsi="Liberation Serif"/>
          <w:bCs/>
          <w:sz w:val="24"/>
          <w:szCs w:val="24"/>
        </w:rPr>
        <w:t> </w:t>
      </w:r>
      <w:r w:rsidRPr="00A07D84">
        <w:rPr>
          <w:rFonts w:ascii="Liberation Serif" w:hAnsi="Liberation Serif"/>
          <w:bCs/>
          <w:sz w:val="24"/>
          <w:szCs w:val="24"/>
        </w:rPr>
        <w:t xml:space="preserve">223 ФЗ»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>5 человек;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>–</w:t>
      </w:r>
      <w:r w:rsidRPr="00A07D84">
        <w:rPr>
          <w:rFonts w:ascii="Liberation Serif" w:hAnsi="Liberation Serif"/>
          <w:bCs/>
          <w:sz w:val="24"/>
          <w:szCs w:val="24"/>
        </w:rPr>
        <w:t xml:space="preserve"> </w:t>
      </w:r>
      <w:r w:rsidRPr="00A07D84">
        <w:rPr>
          <w:rFonts w:ascii="Liberation Serif" w:hAnsi="Liberation Serif"/>
          <w:sz w:val="24"/>
          <w:szCs w:val="24"/>
        </w:rPr>
        <w:t xml:space="preserve">«Рекомендации по руководству исследовательскими работами. Формы организации исследовательской деятельности»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25 человек;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bCs/>
          <w:sz w:val="24"/>
          <w:szCs w:val="24"/>
        </w:rPr>
        <w:t xml:space="preserve"> «Организация доступной среды в образовательных учреждениях»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>1 человек;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 xml:space="preserve">– </w:t>
      </w:r>
      <w:r w:rsidRPr="00A07D84">
        <w:rPr>
          <w:rFonts w:ascii="Liberation Serif" w:hAnsi="Liberation Serif"/>
          <w:bCs/>
          <w:sz w:val="24"/>
          <w:szCs w:val="24"/>
        </w:rPr>
        <w:t xml:space="preserve">«Социальный заказ и новые организационно-финансовые механизмы в системе дополнительного образования» </w:t>
      </w:r>
      <w:r>
        <w:rPr>
          <w:rFonts w:ascii="Liberation Serif" w:hAnsi="Liberation Serif"/>
          <w:sz w:val="24"/>
          <w:szCs w:val="24"/>
        </w:rPr>
        <w:t>– обучены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>2 человека;</w:t>
      </w:r>
    </w:p>
    <w:p w:rsidR="00537560" w:rsidRPr="00A07D84" w:rsidRDefault="00537560" w:rsidP="003758E0">
      <w:pPr>
        <w:pStyle w:val="aa"/>
        <w:spacing w:after="0"/>
        <w:ind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 xml:space="preserve">«Дополнительное образование детей -2024: ключевые тренды и векторы развития» </w:t>
      </w:r>
      <w:r w:rsidR="003758E0">
        <w:rPr>
          <w:rFonts w:ascii="Liberation Serif" w:hAnsi="Liberation Serif"/>
          <w:sz w:val="24"/>
          <w:szCs w:val="24"/>
        </w:rPr>
        <w:t>– обучены</w:t>
      </w:r>
      <w:r w:rsidR="003758E0" w:rsidRPr="00A07D84">
        <w:rPr>
          <w:rFonts w:ascii="Liberation Serif" w:hAnsi="Liberation Serif"/>
          <w:sz w:val="24"/>
          <w:szCs w:val="24"/>
        </w:rPr>
        <w:t xml:space="preserve"> </w:t>
      </w:r>
      <w:r w:rsidRPr="00A07D84">
        <w:rPr>
          <w:rFonts w:ascii="Liberation Serif" w:hAnsi="Liberation Serif"/>
          <w:bCs/>
          <w:sz w:val="24"/>
          <w:szCs w:val="24"/>
        </w:rPr>
        <w:t>4 человека.</w:t>
      </w:r>
    </w:p>
    <w:p w:rsidR="00537560" w:rsidRPr="00A07D84" w:rsidRDefault="00537560" w:rsidP="00537560">
      <w:pPr>
        <w:pStyle w:val="a9"/>
        <w:spacing w:after="0" w:line="240" w:lineRule="auto"/>
        <w:ind w:left="0" w:firstLine="283"/>
        <w:jc w:val="both"/>
        <w:rPr>
          <w:rFonts w:ascii="Liberation Serif" w:hAnsi="Liberation Serif" w:cs="Times New Roman"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>За 6 месяцев 2024 год</w:t>
      </w:r>
      <w:r w:rsidR="003758E0">
        <w:rPr>
          <w:rFonts w:ascii="Liberation Serif" w:hAnsi="Liberation Serif" w:cs="Times New Roman"/>
          <w:sz w:val="24"/>
          <w:szCs w:val="24"/>
        </w:rPr>
        <w:t>а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проучилось 930 работников образовательных учреждений городского округа Верхняя Пышма.</w:t>
      </w:r>
    </w:p>
    <w:p w:rsidR="00537560" w:rsidRPr="003758E0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3758E0">
        <w:rPr>
          <w:rFonts w:ascii="Liberation Serif" w:hAnsi="Liberation Serif" w:cs="Times New Roman"/>
          <w:bCs/>
          <w:sz w:val="24"/>
          <w:szCs w:val="24"/>
        </w:rPr>
        <w:lastRenderedPageBreak/>
        <w:t>Подготовлены и проведены муниципальные конкурсы/фестивали педагогического мастерства</w:t>
      </w:r>
      <w:r w:rsidRPr="003758E0">
        <w:rPr>
          <w:rFonts w:ascii="Liberation Serif" w:hAnsi="Liberation Serif" w:cs="Liberation Serif"/>
          <w:bCs/>
          <w:sz w:val="24"/>
          <w:szCs w:val="24"/>
        </w:rPr>
        <w:t xml:space="preserve">: 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–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 фестиваль педагогических идей </w:t>
      </w:r>
      <w:r w:rsidR="00537560" w:rsidRPr="00A07D84">
        <w:rPr>
          <w:rFonts w:ascii="Liberation Serif" w:hAnsi="Liberation Serif" w:cs="Liberation Serif"/>
          <w:sz w:val="24"/>
          <w:szCs w:val="24"/>
        </w:rPr>
        <w:t>«Инновационные идеи в рамках освоения/реализации ФОП ДО»</w:t>
      </w:r>
      <w:r w:rsidR="00537560" w:rsidRPr="00A07D84">
        <w:rPr>
          <w:rFonts w:ascii="Liberation Serif" w:hAnsi="Liberation Serif"/>
          <w:sz w:val="24"/>
          <w:szCs w:val="24"/>
        </w:rPr>
        <w:t>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Style w:val="c38"/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="00537560" w:rsidRPr="00A07D84">
        <w:rPr>
          <w:rFonts w:ascii="Liberation Serif" w:hAnsi="Liberation Serif" w:cs="Liberation Serif"/>
          <w:sz w:val="24"/>
          <w:szCs w:val="24"/>
        </w:rPr>
        <w:t xml:space="preserve"> конкурс </w:t>
      </w:r>
      <w:r w:rsidR="00537560" w:rsidRPr="00A07D84">
        <w:rPr>
          <w:rStyle w:val="c38"/>
          <w:rFonts w:ascii="Liberation Serif" w:hAnsi="Liberation Serif"/>
          <w:sz w:val="24"/>
          <w:szCs w:val="24"/>
        </w:rPr>
        <w:t>профессионального мастерства среди педагогов-психологов «Галерея детства»;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Style w:val="c38"/>
          <w:rFonts w:ascii="Liberation Serif" w:hAnsi="Liberation Serif"/>
          <w:sz w:val="24"/>
          <w:szCs w:val="24"/>
        </w:rPr>
        <w:t>–</w:t>
      </w:r>
      <w:r w:rsidR="00537560" w:rsidRPr="00A07D84">
        <w:rPr>
          <w:rStyle w:val="c38"/>
          <w:rFonts w:ascii="Liberation Serif" w:hAnsi="Liberation Serif"/>
          <w:sz w:val="24"/>
          <w:szCs w:val="24"/>
        </w:rPr>
        <w:t xml:space="preserve"> </w:t>
      </w:r>
      <w:r w:rsidR="00537560" w:rsidRPr="00A07D84">
        <w:rPr>
          <w:rFonts w:ascii="Liberation Serif" w:hAnsi="Liberation Serif" w:cs="Times New Roman"/>
          <w:sz w:val="24"/>
          <w:szCs w:val="24"/>
        </w:rPr>
        <w:t>муниципальный этап конкурса «Учитель года</w:t>
      </w:r>
      <w:r>
        <w:rPr>
          <w:rFonts w:ascii="Liberation Serif" w:hAnsi="Liberation Serif" w:cs="Times New Roman"/>
          <w:sz w:val="24"/>
          <w:szCs w:val="24"/>
        </w:rPr>
        <w:t>–</w:t>
      </w:r>
      <w:r w:rsidR="00537560" w:rsidRPr="00A07D84">
        <w:rPr>
          <w:rFonts w:ascii="Liberation Serif" w:hAnsi="Liberation Serif" w:cs="Times New Roman"/>
          <w:sz w:val="24"/>
          <w:szCs w:val="24"/>
        </w:rPr>
        <w:t>2024»;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–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 конкурс педагогического мастерства по профессиональной ориентации обучающихся.</w:t>
      </w:r>
    </w:p>
    <w:p w:rsidR="00537560" w:rsidRPr="00A07D84" w:rsidRDefault="00537560" w:rsidP="00537560">
      <w:pPr>
        <w:pStyle w:val="a9"/>
        <w:spacing w:after="0" w:line="240" w:lineRule="auto"/>
        <w:ind w:left="0" w:firstLine="282"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>Заключен договор на изготовление и монтаж ученической парты и канализационных люков скульптурной композиции «Учитель» МАОУ «СОШ № 1».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A07D84">
        <w:rPr>
          <w:rFonts w:ascii="Liberation Serif" w:hAnsi="Liberation Serif"/>
          <w:bCs/>
          <w:color w:val="000000"/>
          <w:sz w:val="24"/>
          <w:szCs w:val="24"/>
        </w:rPr>
        <w:t>Созданы услови</w:t>
      </w:r>
      <w:r w:rsidR="003758E0">
        <w:rPr>
          <w:rFonts w:ascii="Liberation Serif" w:hAnsi="Liberation Serif"/>
          <w:bCs/>
          <w:color w:val="000000"/>
          <w:sz w:val="24"/>
          <w:szCs w:val="24"/>
        </w:rPr>
        <w:t>я</w:t>
      </w:r>
      <w:r w:rsidRPr="00A07D84">
        <w:rPr>
          <w:rFonts w:ascii="Liberation Serif" w:hAnsi="Liberation Serif"/>
          <w:bCs/>
          <w:color w:val="000000"/>
          <w:sz w:val="24"/>
          <w:szCs w:val="24"/>
        </w:rPr>
        <w:t xml:space="preserve"> для развития и внедрения независимой системы оценки качества муниципальных образовательных учреждений: 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/>
          <w:bCs/>
          <w:color w:val="000000"/>
          <w:sz w:val="24"/>
          <w:szCs w:val="24"/>
        </w:rPr>
        <w:t>–</w:t>
      </w:r>
      <w:r>
        <w:t xml:space="preserve"> </w:t>
      </w:r>
      <w:r w:rsidR="00537560" w:rsidRPr="00A07D84">
        <w:rPr>
          <w:rFonts w:ascii="Liberation Serif" w:hAnsi="Liberation Serif" w:cs="Times New Roman"/>
          <w:sz w:val="24"/>
          <w:szCs w:val="24"/>
        </w:rPr>
        <w:t>проведен монтаж камер видеонаблюдения в ППЭ МАОУ «СОШ №№ 1, 3, 4, 33»;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 w:cs="Times New Roman"/>
          <w:sz w:val="24"/>
          <w:szCs w:val="24"/>
        </w:rPr>
        <w:t>приобретены принтеры (в комплекте с дополнительными картриджами) для обеспечения ППЭ ОГЭ МАОУ «СОШ № 4»;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Times New Roman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приобретены </w:t>
      </w:r>
      <w:r w:rsidR="00537560" w:rsidRPr="00A07D84">
        <w:rPr>
          <w:rFonts w:ascii="Liberation Serif" w:hAnsi="Liberation Serif" w:cs="Liberation Serif"/>
          <w:sz w:val="24"/>
          <w:szCs w:val="24"/>
        </w:rPr>
        <w:t xml:space="preserve">картриджи к принтерам в ППЭ </w:t>
      </w:r>
      <w:r w:rsidR="00537560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МАОУ «СОШ №№ 1, 3, 22, 33»;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приобретены </w:t>
      </w:r>
      <w:r w:rsidR="00537560" w:rsidRPr="00A07D84">
        <w:rPr>
          <w:rFonts w:ascii="Liberation Serif" w:hAnsi="Liberation Serif" w:cs="Liberation Serif"/>
          <w:sz w:val="24"/>
          <w:szCs w:val="24"/>
        </w:rPr>
        <w:t xml:space="preserve">канцтовары для ППЭ </w:t>
      </w:r>
      <w:r w:rsidR="00537560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МАОУ «СОШ №№ 1, 2, 3, 4, 22, 25, 33».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A07D84">
        <w:rPr>
          <w:rFonts w:ascii="Liberation Serif" w:hAnsi="Liberation Serif" w:cs="Liberation Serif"/>
          <w:spacing w:val="-6"/>
          <w:sz w:val="24"/>
          <w:szCs w:val="24"/>
        </w:rPr>
        <w:t xml:space="preserve">Проведены мероприятия для дошкольников и школьников: 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–</w:t>
      </w:r>
      <w:r>
        <w:t xml:space="preserve"> </w:t>
      </w:r>
      <w:r w:rsidR="00537560" w:rsidRPr="00A07D84">
        <w:rPr>
          <w:rFonts w:ascii="Liberation Serif" w:hAnsi="Liberation Serif" w:cs="Liberation Serif"/>
          <w:bCs/>
          <w:sz w:val="24"/>
          <w:szCs w:val="24"/>
        </w:rPr>
        <w:t>конкурс семейных проектов «Домашняя лаборатория» - «Экспериментируем дома»;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– </w:t>
      </w:r>
      <w:r w:rsidR="00537560" w:rsidRPr="00A07D84">
        <w:rPr>
          <w:rFonts w:ascii="Liberation Serif" w:hAnsi="Liberation Serif" w:cs="Liberation Serif"/>
          <w:bCs/>
          <w:sz w:val="24"/>
          <w:szCs w:val="24"/>
        </w:rPr>
        <w:t>фестиваль - конкурс технического творчества «Юный инженер»;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– </w:t>
      </w:r>
      <w:r w:rsidR="00537560" w:rsidRPr="00A07D84">
        <w:rPr>
          <w:rFonts w:ascii="Liberation Serif" w:hAnsi="Liberation Serif" w:cs="Liberation Serif"/>
          <w:bCs/>
          <w:sz w:val="24"/>
          <w:szCs w:val="24"/>
        </w:rPr>
        <w:t>конкурс «Золотая маска - 2024;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/>
          <w:spacing w:val="-6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pacing w:val="-6"/>
          <w:sz w:val="24"/>
          <w:szCs w:val="24"/>
        </w:rPr>
        <w:t>конкурс «</w:t>
      </w:r>
      <w:r w:rsidR="00537560" w:rsidRPr="00A07D84">
        <w:rPr>
          <w:rFonts w:ascii="Liberation Serif" w:hAnsi="Liberation Serif" w:cs="Liberation Serif"/>
          <w:sz w:val="24"/>
          <w:szCs w:val="24"/>
          <w:lang w:val="de-DE"/>
        </w:rPr>
        <w:t>LEGO</w:t>
      </w:r>
      <w:r w:rsidR="00537560" w:rsidRPr="00A07D84">
        <w:rPr>
          <w:rFonts w:ascii="Liberation Serif" w:hAnsi="Liberation Serif" w:cs="Liberation Serif"/>
          <w:sz w:val="24"/>
          <w:szCs w:val="24"/>
        </w:rPr>
        <w:t>–конструирование – «Олимпийские игры»;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 w:cs="Liberation Serif"/>
          <w:sz w:val="24"/>
          <w:szCs w:val="24"/>
        </w:rPr>
        <w:t xml:space="preserve">муниципальная </w:t>
      </w:r>
      <w:r w:rsidR="00537560" w:rsidRPr="00A07D84">
        <w:rPr>
          <w:rFonts w:ascii="Liberation Serif" w:hAnsi="Liberation Serif"/>
          <w:sz w:val="24"/>
          <w:szCs w:val="24"/>
        </w:rPr>
        <w:t>олимпиада учащихся начальных классов;</w:t>
      </w:r>
    </w:p>
    <w:p w:rsidR="00537560" w:rsidRPr="00A07D84" w:rsidRDefault="003758E0" w:rsidP="003758E0">
      <w:pPr>
        <w:pStyle w:val="a9"/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z w:val="24"/>
          <w:szCs w:val="24"/>
        </w:rPr>
        <w:t xml:space="preserve">научно – практическая конференция старшеклассников; </w:t>
      </w:r>
    </w:p>
    <w:p w:rsidR="00537560" w:rsidRPr="003758E0" w:rsidRDefault="003758E0" w:rsidP="003758E0">
      <w:pPr>
        <w:tabs>
          <w:tab w:val="left" w:pos="284"/>
          <w:tab w:val="left" w:pos="567"/>
        </w:tabs>
        <w:spacing w:after="0" w:line="240" w:lineRule="auto"/>
        <w:ind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3758E0">
        <w:rPr>
          <w:rFonts w:ascii="Liberation Serif" w:hAnsi="Liberation Serif"/>
          <w:sz w:val="24"/>
          <w:szCs w:val="24"/>
        </w:rPr>
        <w:t>муниципальный этап областного конкурса-форума «Уральский характер»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z w:val="24"/>
          <w:szCs w:val="24"/>
        </w:rPr>
        <w:t xml:space="preserve">школьные соревнования «Лыжня России-2024»; 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z w:val="24"/>
          <w:szCs w:val="24"/>
        </w:rPr>
        <w:t>конкурс школьных музеев;</w:t>
      </w:r>
    </w:p>
    <w:p w:rsidR="00537560" w:rsidRPr="00A07D84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z w:val="24"/>
          <w:szCs w:val="24"/>
        </w:rPr>
        <w:t xml:space="preserve">Всероссийский конкурс </w:t>
      </w:r>
      <w:r w:rsidR="00537560" w:rsidRPr="00A07D84">
        <w:rPr>
          <w:rFonts w:ascii="Liberation Serif" w:hAnsi="Liberation Serif" w:cs="Times New Roman"/>
          <w:spacing w:val="-6"/>
          <w:sz w:val="24"/>
          <w:szCs w:val="24"/>
        </w:rPr>
        <w:t xml:space="preserve">юношеских исследовательских работ им. В.И. Вернадского, Всероссийского конкурса юношеских исследовательских работ «Тропой открытий В.И. Вернадского», Всероссийского конкурса юношеских исследовательских и творческих проектов «Я – исследователь»;  </w:t>
      </w:r>
    </w:p>
    <w:p w:rsidR="003758E0" w:rsidRDefault="003758E0" w:rsidP="003758E0">
      <w:pPr>
        <w:pStyle w:val="a9"/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– </w:t>
      </w:r>
      <w:r w:rsidR="00537560" w:rsidRPr="00A07D84">
        <w:rPr>
          <w:rFonts w:ascii="Liberation Serif" w:hAnsi="Liberation Serif"/>
          <w:sz w:val="24"/>
          <w:szCs w:val="24"/>
        </w:rPr>
        <w:t xml:space="preserve">месячник «За здоровый образ жизни» и др.; </w:t>
      </w:r>
    </w:p>
    <w:p w:rsidR="00537560" w:rsidRPr="00A07D84" w:rsidRDefault="003758E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В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ыплачены стипендии Главы городского округа </w:t>
      </w:r>
      <w:r w:rsidR="00537560" w:rsidRPr="00A07D84">
        <w:rPr>
          <w:rFonts w:ascii="Liberation Serif" w:hAnsi="Liberation Serif" w:cs="Times New Roman"/>
          <w:spacing w:val="-6"/>
          <w:sz w:val="24"/>
          <w:szCs w:val="24"/>
        </w:rPr>
        <w:t>победителям и призёрам региональных, всероссийских, международных олимпиад, конкурсов.</w:t>
      </w:r>
      <w:r w:rsidR="00537560" w:rsidRPr="00A07D84"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A07D84">
        <w:rPr>
          <w:rFonts w:ascii="Liberation Serif" w:hAnsi="Liberation Serif" w:cs="Times New Roman"/>
          <w:iCs/>
          <w:sz w:val="24"/>
          <w:szCs w:val="24"/>
        </w:rPr>
        <w:t>Улучшена материально – техническая база 28 дошкольных образовательных учреждений, 11 общеобразовательных учреждений и 3 учреждений дополнительного образования;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A07D84">
        <w:rPr>
          <w:rFonts w:ascii="Liberation Serif" w:hAnsi="Liberation Serif" w:cs="Times New Roman"/>
          <w:iCs/>
          <w:sz w:val="24"/>
          <w:szCs w:val="24"/>
        </w:rPr>
        <w:t xml:space="preserve">43 учреждениями заключены договоры и проводятся работы по </w:t>
      </w:r>
      <w:r w:rsidRPr="00A07D84">
        <w:rPr>
          <w:rFonts w:ascii="Liberation Serif" w:hAnsi="Liberation Serif" w:cs="Times New Roman"/>
          <w:sz w:val="24"/>
          <w:szCs w:val="24"/>
        </w:rPr>
        <w:t>гидропневматической промывке с последующей биологической дезинфекцией системы отопления здания;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A07D84">
        <w:rPr>
          <w:rFonts w:ascii="Liberation Serif" w:hAnsi="Liberation Serif" w:cs="Times New Roman"/>
          <w:iCs/>
          <w:sz w:val="24"/>
          <w:szCs w:val="24"/>
        </w:rPr>
        <w:t xml:space="preserve">7 учреждениями заключены договоры и </w:t>
      </w:r>
      <w:r w:rsidRPr="00A07D84">
        <w:rPr>
          <w:rFonts w:ascii="Liberation Serif" w:hAnsi="Liberation Serif" w:cs="Times New Roman"/>
          <w:sz w:val="24"/>
          <w:szCs w:val="24"/>
        </w:rPr>
        <w:t>проведены испытания электротехнических устройств;</w:t>
      </w:r>
    </w:p>
    <w:p w:rsidR="00537560" w:rsidRPr="00A07D84" w:rsidRDefault="00537560" w:rsidP="003758E0">
      <w:pPr>
        <w:pStyle w:val="a9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>Заключены договоры на проведение в дошкольных образовательных учреждениях 73 вида ремонтных работ;</w:t>
      </w:r>
    </w:p>
    <w:p w:rsidR="00537560" w:rsidRPr="00A07D84" w:rsidRDefault="00537560" w:rsidP="006A5676">
      <w:pPr>
        <w:pStyle w:val="a9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 xml:space="preserve">Заключены договоры на проведение </w:t>
      </w:r>
      <w:r w:rsidRPr="00A07D84">
        <w:rPr>
          <w:rFonts w:ascii="Liberation Serif" w:hAnsi="Liberation Serif" w:cs="Times New Roman"/>
          <w:iCs/>
          <w:sz w:val="24"/>
          <w:szCs w:val="24"/>
        </w:rPr>
        <w:t>в общеобразовательных учреждениях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36 видов ремонтных работ;</w:t>
      </w:r>
    </w:p>
    <w:p w:rsidR="00537560" w:rsidRPr="00A07D84" w:rsidRDefault="00537560" w:rsidP="006A5676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>Заключен договор на проведение ремонта кровли в МАОУ ДО «ЦО и ПО».</w:t>
      </w:r>
    </w:p>
    <w:p w:rsidR="00537560" w:rsidRPr="00A07D84" w:rsidRDefault="00537560" w:rsidP="00537560">
      <w:pPr>
        <w:widowControl w:val="0"/>
        <w:suppressAutoHyphens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</w:p>
    <w:p w:rsidR="00537560" w:rsidRPr="00A07D84" w:rsidRDefault="00537560" w:rsidP="006A5676">
      <w:pPr>
        <w:pStyle w:val="ConsPlusNonformat"/>
        <w:widowControl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 xml:space="preserve">Подпрограмма 2. </w:t>
      </w:r>
      <w:r w:rsidRPr="00A07D84">
        <w:rPr>
          <w:rFonts w:ascii="Liberation Serif" w:hAnsi="Liberation Serif" w:cs="Times New Roman"/>
          <w:b/>
          <w:bCs/>
          <w:iCs/>
          <w:sz w:val="24"/>
          <w:szCs w:val="24"/>
        </w:rPr>
        <w:t xml:space="preserve">«Совершенствование организации питания, обучающихся </w:t>
      </w:r>
      <w:r w:rsidRPr="00A07D84">
        <w:rPr>
          <w:rFonts w:ascii="Liberation Serif" w:hAnsi="Liberation Serif" w:cs="Times New Roman"/>
          <w:b/>
          <w:sz w:val="24"/>
          <w:szCs w:val="24"/>
        </w:rPr>
        <w:t>муниципальных образовательных организаций город</w:t>
      </w:r>
      <w:r w:rsidR="006A5676">
        <w:rPr>
          <w:rFonts w:ascii="Liberation Serif" w:hAnsi="Liberation Serif" w:cs="Times New Roman"/>
          <w:b/>
          <w:sz w:val="24"/>
          <w:szCs w:val="24"/>
        </w:rPr>
        <w:t>ского округа Верхняя Пышма до </w:t>
      </w:r>
      <w:r w:rsidRPr="00A07D84">
        <w:rPr>
          <w:rFonts w:ascii="Liberation Serif" w:hAnsi="Liberation Serif" w:cs="Times New Roman"/>
          <w:b/>
          <w:sz w:val="24"/>
          <w:szCs w:val="24"/>
        </w:rPr>
        <w:t>2027 года»</w:t>
      </w:r>
    </w:p>
    <w:p w:rsidR="00537560" w:rsidRPr="00A07D84" w:rsidRDefault="00537560" w:rsidP="006A5676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/>
          <w:sz w:val="24"/>
          <w:szCs w:val="24"/>
        </w:rPr>
        <w:t>Бесплатным горячим питанием обеспечены обучающиеся начальных классов, обучающиеся 5 – 11 классов льготных категорий (в том числе дети участников СВО);</w:t>
      </w:r>
    </w:p>
    <w:p w:rsidR="00537560" w:rsidRPr="00A07D84" w:rsidRDefault="00537560" w:rsidP="006A5676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lastRenderedPageBreak/>
        <w:t>Произведена замена столовой посуды, столовых приборов, кухонного инвентаря, технологического оборудования в МАОУ СОШ №№ 1, 2, 3, 4, 7, 9, 16, 22, 24, 25, 33», МАОУ «ООШ № 29»;</w:t>
      </w:r>
    </w:p>
    <w:p w:rsidR="00537560" w:rsidRPr="00A07D84" w:rsidRDefault="00537560" w:rsidP="006A5676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/>
          <w:sz w:val="24"/>
          <w:szCs w:val="24"/>
        </w:rPr>
        <w:t xml:space="preserve">Проведен </w:t>
      </w:r>
      <w:r w:rsidRPr="00A07D84">
        <w:rPr>
          <w:rFonts w:ascii="Liberation Serif" w:hAnsi="Liberation Serif" w:cs="Times New Roman"/>
          <w:bCs/>
          <w:sz w:val="24"/>
          <w:szCs w:val="24"/>
        </w:rPr>
        <w:t>ремонт вентиляции в пищеблоке МАОУ «СОШ № 16»;</w:t>
      </w:r>
    </w:p>
    <w:p w:rsidR="00537560" w:rsidRPr="00A07D84" w:rsidRDefault="00537560" w:rsidP="006A5676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 w:cs="Times New Roman"/>
          <w:bCs/>
          <w:sz w:val="24"/>
          <w:szCs w:val="24"/>
        </w:rPr>
        <w:t xml:space="preserve">Заключен договор на 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приобретение обеденной мебели в МАОУ «СОШ № 9».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sz w:val="24"/>
          <w:szCs w:val="24"/>
        </w:rPr>
      </w:pPr>
    </w:p>
    <w:p w:rsidR="006A5676" w:rsidRPr="00A07D84" w:rsidRDefault="006A5676" w:rsidP="006A5676">
      <w:pPr>
        <w:pStyle w:val="ConsPlusNonformat"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>Подпрограмма 3 «Патриотическое воспитание граждан на территории городского округа Верхняя Пышма до 2027 года»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1) </w:t>
      </w:r>
      <w:proofErr w:type="gramStart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В</w:t>
      </w:r>
      <w:proofErr w:type="gramEnd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рамках подпрограммы проведены следующие мероприятия: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- МАУ ДО «ДЮЦ «Алые паруса» - городской конкурс "Я гражданин России"; День призывника (весенний призыв); «Майские вечера», «Рио Рита», «Венок дружбы», «Зарница»;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МАУ «Центр по работе с молодежью «Объединение клубов по месту жительства» - ВСИ израсходовано 350,0тыс.руб. (наградная и сувенирная продукция для ВСИ, товары для проведения ВСИ, услуги судей, медицинское сопровождение, охранные услуги ВСИ, транспортные услуги, услуги питания, канцелярские товары)., </w:t>
      </w:r>
      <w:proofErr w:type="spellStart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Квиз</w:t>
      </w:r>
      <w:proofErr w:type="spellEnd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, посвященный дню воссоединения Крыма с Россией «Одна страна-один народ»,  проект «Диалоги с героями», спортивно-историческая игра «Богатырские игры»; городская акция «Дари добро»; акция «Ветеран живет рядом»; городская акция «Свеча памяти»; городская акция «патриоты России»).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2) 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Увеличен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а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стоимост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ь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прочих материальных запасов однократного использования в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 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сумме 37,1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тыс.руб</w:t>
      </w:r>
      <w:proofErr w:type="spellEnd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. (поставка товаров для мероприятия – головные уборы (кепки));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3) </w:t>
      </w:r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Приобретены: пневматические пистолеты </w:t>
      </w:r>
      <w:proofErr w:type="spellStart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Stalker</w:t>
      </w:r>
      <w:proofErr w:type="spellEnd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2шт., пневматические пистолеты </w:t>
      </w:r>
      <w:proofErr w:type="spellStart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Borner</w:t>
      </w:r>
      <w:proofErr w:type="spellEnd"/>
      <w:r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2шт., комплекты лазерный биатлон 3 шт.).</w:t>
      </w:r>
    </w:p>
    <w:p w:rsidR="006A5676" w:rsidRPr="00A07D84" w:rsidRDefault="006A5676" w:rsidP="006A5676">
      <w:pPr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A5676" w:rsidRDefault="006A5676" w:rsidP="006A5676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Подпрограмма 4. «Развитие культуры и искусства на территории ГО Верхняя Пышма до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 </w:t>
      </w:r>
      <w:r w:rsidRPr="00A07D8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2027 года»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6A5676" w:rsidRPr="00427C1A" w:rsidRDefault="00427C1A" w:rsidP="00427C1A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27C1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1)</w:t>
      </w:r>
      <w:r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 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МБУК «ВЦБС»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 период 1 полугодие 2024 года организовано и проведено - 715 мероприятий. Библиотечное, библиографическое и информационное обслуживание пользователей библиотеки (в стационарных условиях) – 69 727 человек. Библиотечное, библиографическое и информационное обслуживание пользователей библиотеки (удаленно через интернет) – 12 272 человек. </w:t>
      </w:r>
      <w:r w:rsidR="006A5676" w:rsidRPr="00427C1A">
        <w:rPr>
          <w:rFonts w:ascii="Liberation Serif" w:hAnsi="Liberation Serif" w:cs="Liberation Serif"/>
          <w:sz w:val="24"/>
          <w:szCs w:val="24"/>
        </w:rPr>
        <w:t>Формирование, учёт, изучение, обеспечение физического сохранения и безопасности фондов библиотек, включая оцифровку фондов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2 660 единиц. </w:t>
      </w:r>
      <w:r w:rsidR="006A5676" w:rsidRPr="00427C1A">
        <w:rPr>
          <w:rFonts w:ascii="Liberation Serif" w:hAnsi="Liberation Serif" w:cs="Liberation Serif"/>
          <w:sz w:val="24"/>
          <w:szCs w:val="24"/>
        </w:rPr>
        <w:t>Библиографическая обработка документов и создание каталогов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3 789 единиц. Организация деятельности клубных формирований и формирований самодеятельного народного творчества – 34, участников клубных формирований – 812 человек. 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особо значимые мероприятия: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Всероссийская акция «Библионочь-2024»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мероприятий, посвященных Году Семьи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Цикл мероприятий, посвященных Дню Победы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Образовательная акция «Тотальный диктант»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России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направленные на популяризацию здорового образа жизни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защитника Отечества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A5676" w:rsidRPr="00A07D84" w:rsidRDefault="00427C1A" w:rsidP="00047647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2)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МБУК «Верхнепышминский исторический музей»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Публичный показ музейных предметов МБУК «Верхнепышминский исторический музей» в стационарных условиях за 1 полугодие 2024 года:</w:t>
      </w:r>
      <w:r w:rsidR="006A5676" w:rsidRPr="00A07D84">
        <w:rPr>
          <w:rFonts w:ascii="Liberation Serif" w:hAnsi="Liberation Serif"/>
          <w:sz w:val="24"/>
          <w:szCs w:val="24"/>
        </w:rPr>
        <w:t xml:space="preserve"> </w:t>
      </w:r>
      <w:r w:rsidR="006A5676" w:rsidRPr="00A07D84">
        <w:rPr>
          <w:rFonts w:ascii="Liberation Serif" w:hAnsi="Liberation Serif"/>
          <w:color w:val="000000" w:themeColor="text1"/>
          <w:sz w:val="24"/>
          <w:szCs w:val="24"/>
        </w:rPr>
        <w:t>к</w:t>
      </w:r>
      <w:r w:rsidR="006A5676" w:rsidRPr="00A07D84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оличество предметов – 410 единиц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число посетителей – 11 484 человек.</w:t>
      </w:r>
      <w:r w:rsidR="006A5676" w:rsidRPr="00A07D84">
        <w:rPr>
          <w:rFonts w:ascii="Liberation Serif" w:eastAsia="Times New Roman" w:hAnsi="Liberation Serif" w:cs="Liberation Serif"/>
          <w:color w:val="FF0000"/>
          <w:sz w:val="24"/>
          <w:szCs w:val="24"/>
          <w:lang w:eastAsia="ru-RU"/>
        </w:rPr>
        <w:t xml:space="preserve"> </w:t>
      </w:r>
      <w:r w:rsidR="00047647" w:rsidRPr="00A07D84">
        <w:rPr>
          <w:rFonts w:ascii="Liberation Serif" w:hAnsi="Liberation Serif" w:cs="Liberation Serif"/>
          <w:sz w:val="24"/>
          <w:szCs w:val="24"/>
        </w:rPr>
        <w:t xml:space="preserve">Формирование, учет, изучение, обеспечение физического сохранения и безопасности музейных предметов, музейных коллекций: количество предметов </w:t>
      </w:r>
      <w:r w:rsidR="00047647">
        <w:rPr>
          <w:rFonts w:ascii="Liberation Serif" w:hAnsi="Liberation Serif" w:cs="Liberation Serif"/>
          <w:sz w:val="24"/>
          <w:szCs w:val="24"/>
        </w:rPr>
        <w:t>–</w:t>
      </w:r>
      <w:r w:rsidR="00047647" w:rsidRPr="00A07D84">
        <w:rPr>
          <w:rFonts w:ascii="Liberation Serif" w:hAnsi="Liberation Serif" w:cs="Liberation Serif"/>
          <w:sz w:val="24"/>
          <w:szCs w:val="24"/>
        </w:rPr>
        <w:t xml:space="preserve"> 44</w:t>
      </w:r>
      <w:r w:rsidR="00047647">
        <w:rPr>
          <w:rFonts w:ascii="Liberation Serif" w:hAnsi="Liberation Serif" w:cs="Liberation Serif"/>
          <w:sz w:val="24"/>
          <w:szCs w:val="24"/>
        </w:rPr>
        <w:t xml:space="preserve"> единицы. </w:t>
      </w:r>
      <w:r w:rsidR="00047647" w:rsidRPr="00A07D84">
        <w:rPr>
          <w:rFonts w:ascii="Liberation Serif" w:hAnsi="Liberation Serif" w:cs="Liberation Serif"/>
          <w:sz w:val="24"/>
          <w:szCs w:val="24"/>
        </w:rPr>
        <w:t xml:space="preserve">Популяризация туристических ресурсов и народных художественных промыслов в сети Интернет: количество размещенных материалов – 9.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Создание экспозиций (выставок) музеев, организация выездных выставок (31 ед.), наиболее яркие за 1 полугодие 2024 года: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«Здесь родины моей начало», выставка </w:t>
      </w:r>
      <w:proofErr w:type="spellStart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верхнепышминских</w:t>
      </w:r>
      <w:proofErr w:type="spellEnd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художников к 90-летию Свердловской области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«#</w:t>
      </w:r>
      <w:proofErr w:type="spellStart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ZаР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оссию#Своихнебросаем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выставка;</w:t>
      </w:r>
    </w:p>
    <w:p w:rsidR="006A5676" w:rsidRPr="00A07D84" w:rsidRDefault="006A5676" w:rsidP="006A5676">
      <w:pPr>
        <w:spacing w:after="0"/>
        <w:ind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«Учитель-ученик-студен-мастер», выставка творческих работ учащихся Детской художественной школы г.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spacing w:after="0"/>
        <w:ind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«Гвардии старший сержант», выставка к 110-летию Героя Советского Союза Василия Григорьевича Феофанова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spacing w:after="0"/>
        <w:ind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«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Верхней Пышме 170 лет!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выставка школьных музеев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spacing w:after="0"/>
        <w:ind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Игра света и цвета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выставка к 75-летию </w:t>
      </w:r>
      <w:proofErr w:type="spellStart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верхнепышминского</w:t>
      </w:r>
      <w:proofErr w:type="spellEnd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художника Владимира </w:t>
      </w:r>
      <w:proofErr w:type="spellStart"/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Мисюряева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6A5676" w:rsidP="006A5676">
      <w:pPr>
        <w:spacing w:after="0"/>
        <w:ind w:firstLine="284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Идут века, но Пушкин остается…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выставка к 225-летию со дня рождения Александра Сергеевича Пушкина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основные особо значимые мероприятия:</w:t>
      </w:r>
    </w:p>
    <w:p w:rsidR="006A5676" w:rsidRPr="00A07D84" w:rsidRDefault="00047647" w:rsidP="00047647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«Ночь музеев», Всероссийская акция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047647" w:rsidP="00047647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«Ночь искусств» Всероссийская акция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047647" w:rsidP="00047647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Проект «Вручение паспортов»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047647" w:rsidP="00047647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Открытие выставок и экспозиций.</w:t>
      </w:r>
    </w:p>
    <w:p w:rsidR="006A5676" w:rsidRPr="00A07D84" w:rsidRDefault="00427C1A" w:rsidP="006A5676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3)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МБУК «Манин парк».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Организовано и проведено мероприятий за 1 полугодие 2024 года – 95 ед</w:t>
      </w:r>
      <w:r w:rsidR="00047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иниц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. Организация деятельности клубных формирований и формирований самодеятельного народного творчества – 9 ед</w:t>
      </w:r>
      <w:r w:rsidR="00047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иниц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. (98 участников). Обеспечение доступа к объектам спорта – 2</w:t>
      </w:r>
      <w:r w:rsidR="00047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683 часов.</w:t>
      </w:r>
    </w:p>
    <w:p w:rsidR="006A5676" w:rsidRPr="00A07D84" w:rsidRDefault="006A5676" w:rsidP="006A5676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708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6A5676" w:rsidRPr="00047647" w:rsidRDefault="00047647" w:rsidP="00427C1A">
      <w:pPr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427C1A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>Цикл мероприятий в рамках проекта «Парк национальных культур»</w:t>
      </w:r>
      <w:r w:rsid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  <w:r w:rsidR="006A5676" w:rsidRPr="00047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Массовый забег «Лыжня России»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Концертная программа «Служить России!» ко Дню защитника Отечества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Праздничная программа «Широкая Масленица»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Праздничная концертная программа «Дарите женщинам цветы»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Проект «Голоса медной столицы»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427C1A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Городской фестиваль патриотической песни «Рио-Рита»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Музыкальная акция «Споёмте, друзья!», в рамках празднования 79-ой годовщины Победы в Великой Отечественной войне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Праздничные программы, посвященные Дню защиты детей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Многонациональный праздник «Сабантуй»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427C1A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Фестиваль «Гуляй, Россия!»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427C1A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V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val="en-US" w:eastAsia="ru-RU"/>
        </w:rPr>
        <w:t>I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I фестиваль казачьей культуры «Любо, братцы, любо!»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A5676" w:rsidRPr="00A07D84" w:rsidRDefault="00427C1A" w:rsidP="006A5676">
      <w:pPr>
        <w:widowControl w:val="0"/>
        <w:suppressAutoHyphens/>
        <w:autoSpaceDE w:val="0"/>
        <w:autoSpaceDN w:val="0"/>
        <w:spacing w:after="0" w:line="240" w:lineRule="auto"/>
        <w:ind w:left="142" w:firstLine="578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27C1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4)</w:t>
      </w:r>
      <w:r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 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МБУК «ОСК «Луч» 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Организовано и проведено мероприятий за 1 полугодие 2024 года – 264 ед</w:t>
      </w:r>
      <w:r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иницы</w:t>
      </w:r>
      <w:r w:rsidR="006A5676" w:rsidRPr="00427C1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Организ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ована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деятельност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ь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клубных формирований и формирований самодеятельного народного творчества – 26 ед. (384 участников).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6A5676" w:rsidRPr="00A07D84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«Добрая ярмарка в Рождество», концертная программа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«Уральская зима», фестиваль творчества пожилых людей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«Широкая масленица»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Мероприятия, посвященные 8 марта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427C1A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Цикл мероприятий, посвящённых Дню Победы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427C1A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Развлекательные программы ко Дню защиты детей</w:t>
      </w:r>
      <w:r w:rsid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Цикл программ ко Дню России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Патриотическая акция ко Дню памяти и скорби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Профилактические программы, посвященные ЗОЖ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A5676" w:rsidRPr="00A07D84" w:rsidRDefault="00CA3C18" w:rsidP="00CA3C18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CA3C18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5)</w:t>
      </w:r>
      <w:r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 </w:t>
      </w:r>
      <w:r w:rsidR="006A5676" w:rsidRPr="00CA3C18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 xml:space="preserve">МАУ ДК «Металлург» </w:t>
      </w:r>
      <w:r w:rsidR="006A5676" w:rsidRP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Организовано и проведено мероприятий – 142 ед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иницы</w:t>
      </w:r>
      <w:r w:rsidR="006A5676" w:rsidRP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действует 21 клубное формирование, участников клубных формирований – 365 человек. Число </w:t>
      </w:r>
      <w:r w:rsidR="006A5676" w:rsidRP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зрителей кинопоказа – 45 810 чел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овек</w:t>
      </w:r>
      <w:r w:rsidR="006A5676" w:rsidRPr="00CA3C1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Торжественная церемония возложения цветов, посвященная Дню памяти воинов – интернационалистов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CA3C18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Развлекательно-познавательные программы в рамках проектов «Радуга», «Поколение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val="en-US" w:eastAsia="ru-RU"/>
        </w:rPr>
        <w:t>Z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«Простые правила», «Радость детям»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A07D84">
        <w:rPr>
          <w:rFonts w:ascii="Liberation Serif" w:hAnsi="Liberation Serif"/>
          <w:sz w:val="24"/>
          <w:szCs w:val="24"/>
        </w:rPr>
        <w:t xml:space="preserve"> </w:t>
      </w:r>
      <w:r w:rsidR="006A5676" w:rsidRPr="00A07D84">
        <w:rPr>
          <w:rFonts w:ascii="Liberation Serif" w:hAnsi="Liberation Serif"/>
          <w:sz w:val="24"/>
          <w:szCs w:val="24"/>
        </w:rPr>
        <w:t>Праздничный концерт, посвященный празднованию Международного женског</w:t>
      </w:r>
      <w:r>
        <w:rPr>
          <w:rFonts w:ascii="Liberation Serif" w:hAnsi="Liberation Serif"/>
          <w:sz w:val="24"/>
          <w:szCs w:val="24"/>
        </w:rPr>
        <w:t>о дня «Призвание быть женщиной»;</w:t>
      </w:r>
    </w:p>
    <w:p w:rsidR="00CA3C18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hAnsi="Liberation Serif"/>
          <w:color w:val="000000"/>
          <w:sz w:val="24"/>
          <w:szCs w:val="24"/>
          <w:shd w:val="clear" w:color="auto" w:fill="FFFFFF"/>
        </w:rPr>
      </w:pPr>
      <w:r>
        <w:rPr>
          <w:rFonts w:ascii="Liberation Serif" w:hAnsi="Liberation Serif"/>
          <w:sz w:val="24"/>
          <w:szCs w:val="24"/>
        </w:rPr>
        <w:t>– «</w:t>
      </w:r>
      <w:r w:rsidR="006A5676" w:rsidRPr="00A07D84">
        <w:rPr>
          <w:rFonts w:ascii="Liberation Serif" w:hAnsi="Liberation Serif"/>
          <w:sz w:val="24"/>
          <w:szCs w:val="24"/>
        </w:rPr>
        <w:t>У кого какая Масленица</w:t>
      </w:r>
      <w:r>
        <w:rPr>
          <w:rFonts w:ascii="Liberation Serif" w:hAnsi="Liberation Serif"/>
          <w:sz w:val="24"/>
          <w:szCs w:val="24"/>
        </w:rPr>
        <w:t>»</w:t>
      </w:r>
      <w:r w:rsidR="006A5676" w:rsidRPr="00A07D84">
        <w:rPr>
          <w:rFonts w:ascii="Liberation Serif" w:hAnsi="Liberation Serif"/>
          <w:sz w:val="24"/>
          <w:szCs w:val="24"/>
        </w:rPr>
        <w:t xml:space="preserve"> Концертная познавательно-развлекательная программа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– 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Торжественная церемония возложения в Сквере Воинской Славы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«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Всё, что было не со мной, помню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»;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Торжественная акция памяти, посвященная празднованию 79-й годовщины Победы в Великой Отечественной войне 1941 – 1945 гг. «Памяти павшим, во славу живых»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CA3C18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hAnsi="Liberation Serif"/>
          <w:color w:val="000000"/>
          <w:sz w:val="24"/>
          <w:szCs w:val="24"/>
          <w:shd w:val="clear" w:color="auto" w:fill="FFFFFF"/>
        </w:rPr>
      </w:pP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– 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Вечерний гала-концерт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«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Май! Весна! Победа!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»;</w:t>
      </w:r>
    </w:p>
    <w:p w:rsidR="00CA3C18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– 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Мастер-класс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«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Голубь мира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»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 xml:space="preserve"> посвященные началу Великой Отечественной войны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Акция, посвященная началу Великой Отечественной войны 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«</w:t>
      </w:r>
      <w:r w:rsidR="006A5676" w:rsidRPr="00A07D84"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Мост времени, мост памяти</w:t>
      </w:r>
      <w:r>
        <w:rPr>
          <w:rFonts w:ascii="Liberation Serif" w:hAnsi="Liberation Serif"/>
          <w:color w:val="000000"/>
          <w:sz w:val="24"/>
          <w:szCs w:val="24"/>
          <w:shd w:val="clear" w:color="auto" w:fill="FFFFFF"/>
        </w:rPr>
        <w:t>»;</w:t>
      </w:r>
    </w:p>
    <w:p w:rsidR="006A5676" w:rsidRPr="00A07D84" w:rsidRDefault="00CA3C18" w:rsidP="00CA3C18">
      <w:pPr>
        <w:pStyle w:val="a9"/>
        <w:widowControl w:val="0"/>
        <w:suppressAutoHyphens/>
        <w:autoSpaceDE w:val="0"/>
        <w:autoSpaceDN w:val="0"/>
        <w:spacing w:after="0" w:line="240" w:lineRule="auto"/>
        <w:ind w:left="0" w:firstLine="284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Цикл программ для летней оздоровительной компании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A5676" w:rsidRPr="00A07D84" w:rsidRDefault="00CA3C18" w:rsidP="006A5676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6) </w:t>
      </w:r>
      <w:proofErr w:type="gramStart"/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proofErr w:type="gramEnd"/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рамках мероприятий по</w:t>
      </w:r>
      <w:r w:rsidR="006A5676" w:rsidRPr="00A07D8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у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креплени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ю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развити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ю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материально - технической базы муниципальных учреждений культуры и культурно - досуговых учреждений запланировано:</w:t>
      </w:r>
    </w:p>
    <w:p w:rsidR="006A5676" w:rsidRPr="00A07D84" w:rsidRDefault="00CA3C18" w:rsidP="00CA3C18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МБУК «Верхнепышминский исторический музей» - </w:t>
      </w:r>
      <w:r w:rsidR="006A5676" w:rsidRPr="00A07D84">
        <w:rPr>
          <w:rFonts w:ascii="Liberation Serif" w:hAnsi="Liberation Serif"/>
          <w:sz w:val="24"/>
          <w:szCs w:val="24"/>
        </w:rPr>
        <w:t>п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риобретение и монтаж флагштока – 133,0 тыс. руб.</w:t>
      </w:r>
      <w:r>
        <w:rPr>
          <w:rFonts w:ascii="Liberation Serif" w:hAnsi="Liberation Serif"/>
          <w:sz w:val="24"/>
          <w:szCs w:val="24"/>
        </w:rPr>
        <w:t>;</w:t>
      </w:r>
    </w:p>
    <w:p w:rsidR="006A5676" w:rsidRPr="00A07D84" w:rsidRDefault="00CA3C18" w:rsidP="00CA3C18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–</w:t>
      </w:r>
      <w:r w:rsidR="006A5676" w:rsidRPr="00A07D84">
        <w:rPr>
          <w:rFonts w:ascii="Liberation Serif" w:hAnsi="Liberation Serif"/>
          <w:sz w:val="24"/>
          <w:szCs w:val="24"/>
        </w:rPr>
        <w:t xml:space="preserve">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МБУК «ОСК «Луч» приобретение сценических костюмов и обуви – 300,0 тыс. руб., приобретение оборудования, мебели, офисной техники и т.д. строящегося клуба в п. </w:t>
      </w:r>
      <w:proofErr w:type="spellStart"/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Сагра</w:t>
      </w:r>
      <w:proofErr w:type="spellEnd"/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1 415,7 тыс. руб.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МБУК «ВЦБС»</w:t>
      </w:r>
      <w:r w:rsidR="006A5676" w:rsidRPr="00A07D84">
        <w:rPr>
          <w:rFonts w:ascii="Liberation Serif" w:hAnsi="Liberation Serif"/>
          <w:sz w:val="24"/>
          <w:szCs w:val="24"/>
        </w:rPr>
        <w:t xml:space="preserve"> -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приобретение оборудования и расходных материалов для электронной книговыдачи – 99,2 тыс. руб., приобретение компьютерной техники, офисных приложений, аппаратуры 447,0 тыс. руб., приобретение кондиционеров – 148,0 тыс. руб.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A5676" w:rsidRPr="00A07D84" w:rsidRDefault="00CA3C18" w:rsidP="00CA3C18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МАУ ДК «Металлург» представлена субсид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ия в размере 11 830,5 тыс. руб., в </w:t>
      </w:r>
      <w:r w:rsidR="006A5676" w:rsidRPr="00A07D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том числе запланировано приобретение светодиодных рекламных всепогодных видеоэкранов в количестве 2 штук.</w:t>
      </w:r>
    </w:p>
    <w:p w:rsidR="006A5676" w:rsidRPr="00A07D84" w:rsidRDefault="006A5676" w:rsidP="006A5676">
      <w:pPr>
        <w:widowControl w:val="0"/>
        <w:suppressAutoHyphens/>
        <w:autoSpaceDE w:val="0"/>
        <w:autoSpaceDN w:val="0"/>
        <w:spacing w:after="0" w:line="240" w:lineRule="auto"/>
        <w:ind w:left="720" w:firstLine="851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A5676" w:rsidRPr="00A07D84" w:rsidRDefault="006A5676" w:rsidP="006A5676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lang w:eastAsia="ru-RU"/>
        </w:rPr>
      </w:pPr>
      <w:r w:rsidRPr="00A07D84">
        <w:rPr>
          <w:rFonts w:ascii="Liberation Serif" w:hAnsi="Liberation Serif"/>
          <w:b/>
          <w:sz w:val="24"/>
          <w:szCs w:val="24"/>
        </w:rPr>
        <w:t xml:space="preserve">Подпрограмма 5 </w:t>
      </w:r>
      <w:r w:rsidRPr="00A07D84">
        <w:rPr>
          <w:rFonts w:ascii="Liberation Serif" w:hAnsi="Liberation Serif"/>
          <w:b/>
          <w:sz w:val="24"/>
          <w:szCs w:val="24"/>
          <w:lang w:eastAsia="ru-RU"/>
        </w:rPr>
        <w:t>«Развитие системы отдыха и оздоровления детей на территории городского округа Верхняя Пышма до 2027 года»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6A5676" w:rsidRPr="00CA3C18" w:rsidRDefault="00CA3C18" w:rsidP="00CA3C18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CA3C18">
        <w:rPr>
          <w:rFonts w:ascii="Liberation Serif" w:hAnsi="Liberation Serif"/>
          <w:sz w:val="24"/>
          <w:szCs w:val="24"/>
        </w:rPr>
        <w:t>1)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CA3C18">
        <w:rPr>
          <w:rFonts w:ascii="Liberation Serif" w:hAnsi="Liberation Serif"/>
          <w:sz w:val="24"/>
          <w:szCs w:val="24"/>
        </w:rPr>
        <w:t>Организован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6A5676" w:rsidRPr="00CA3C18">
        <w:rPr>
          <w:rFonts w:ascii="Liberation Serif" w:hAnsi="Liberation Serif"/>
          <w:sz w:val="24"/>
          <w:szCs w:val="24"/>
        </w:rPr>
        <w:t>21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лагер</w:t>
      </w:r>
      <w:r w:rsidR="006A5676" w:rsidRPr="00CA3C18">
        <w:rPr>
          <w:rFonts w:ascii="Liberation Serif" w:hAnsi="Liberation Serif"/>
          <w:sz w:val="24"/>
          <w:szCs w:val="24"/>
        </w:rPr>
        <w:t>ь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с дневным пребыванием детей при образовательных учреждениях, учреждениях дополнительного образования: 1</w:t>
      </w:r>
      <w:r w:rsidR="006A5676" w:rsidRPr="00CA3C18">
        <w:rPr>
          <w:rFonts w:ascii="Liberation Serif" w:hAnsi="Liberation Serif"/>
          <w:sz w:val="24"/>
          <w:szCs w:val="24"/>
        </w:rPr>
        <w:t>4 дневных лагерей были открыты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при учреждениях МКУ «УО ГО Верхняя Пышма», 4 при учреждениях МКУ «УСМ ГО Верхняя Пышма» и </w:t>
      </w:r>
      <w:r w:rsidR="006A5676" w:rsidRPr="00CA3C18">
        <w:rPr>
          <w:rFonts w:ascii="Liberation Serif" w:hAnsi="Liberation Serif"/>
          <w:sz w:val="24"/>
          <w:szCs w:val="24"/>
        </w:rPr>
        <w:t>3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при учреждении МКУ «УК ГО Верхняя Пышма». Лагеря с дневным пребыванием детей были открыты в весенние</w:t>
      </w:r>
      <w:r w:rsidR="006A5676" w:rsidRPr="00CA3C18">
        <w:rPr>
          <w:rFonts w:ascii="Liberation Serif" w:hAnsi="Liberation Serif"/>
          <w:sz w:val="24"/>
          <w:szCs w:val="24"/>
        </w:rPr>
        <w:t>,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</w:rPr>
        <w:t xml:space="preserve"> летние каникулы. </w:t>
      </w:r>
    </w:p>
    <w:p w:rsidR="006A5676" w:rsidRPr="00A07D84" w:rsidRDefault="006A5676" w:rsidP="006A5676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A07D84">
        <w:rPr>
          <w:rFonts w:ascii="Liberation Serif" w:hAnsi="Liberation Serif"/>
          <w:sz w:val="24"/>
          <w:szCs w:val="24"/>
        </w:rPr>
        <w:t>За первое полугодие 2024 г</w:t>
      </w:r>
      <w:r w:rsidR="00CA3C18">
        <w:rPr>
          <w:rFonts w:ascii="Liberation Serif" w:hAnsi="Liberation Serif"/>
          <w:sz w:val="24"/>
          <w:szCs w:val="24"/>
        </w:rPr>
        <w:t>ода</w:t>
      </w:r>
      <w:r w:rsidRPr="00A07D84">
        <w:rPr>
          <w:rFonts w:ascii="Liberation Serif" w:hAnsi="Liberation Serif"/>
          <w:sz w:val="24"/>
          <w:szCs w:val="24"/>
        </w:rPr>
        <w:t>:</w:t>
      </w:r>
    </w:p>
    <w:p w:rsidR="006A5676" w:rsidRPr="00A07D84" w:rsidRDefault="00CA3C18" w:rsidP="00CA3C18">
      <w:pPr>
        <w:spacing w:after="0" w:line="240" w:lineRule="auto"/>
        <w:ind w:left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="006A5676" w:rsidRPr="00A07D84">
        <w:rPr>
          <w:rFonts w:ascii="Liberation Serif" w:hAnsi="Liberation Serif"/>
          <w:sz w:val="24"/>
          <w:szCs w:val="24"/>
        </w:rPr>
        <w:t xml:space="preserve"> в загородном оздоровительном лагере «Медная горка» отдохнуло 1043 детей;</w:t>
      </w:r>
    </w:p>
    <w:p w:rsidR="006A5676" w:rsidRPr="00A07D84" w:rsidRDefault="00CA3C18" w:rsidP="00CA3C18">
      <w:pPr>
        <w:spacing w:after="0" w:line="240" w:lineRule="auto"/>
        <w:ind w:left="284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="006A5676" w:rsidRPr="00A07D84">
        <w:rPr>
          <w:rFonts w:ascii="Liberation Serif" w:hAnsi="Liberation Serif"/>
          <w:sz w:val="24"/>
          <w:szCs w:val="24"/>
        </w:rPr>
        <w:t xml:space="preserve"> санаторно-курортным отдыхом в каникулярное время охвачено 330 ребенка; </w:t>
      </w:r>
    </w:p>
    <w:p w:rsidR="006A5676" w:rsidRPr="00A07D84" w:rsidRDefault="00CA3C18" w:rsidP="00CA3C18">
      <w:pPr>
        <w:spacing w:after="0" w:line="240" w:lineRule="auto"/>
        <w:ind w:left="284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="006A5676" w:rsidRPr="00A07D84">
        <w:rPr>
          <w:rFonts w:ascii="Liberation Serif" w:hAnsi="Liberation Serif"/>
          <w:sz w:val="24"/>
          <w:szCs w:val="24"/>
        </w:rPr>
        <w:t xml:space="preserve"> санаторно-курортным отдыхом в учебное время охвачено 80 детей; </w:t>
      </w:r>
    </w:p>
    <w:p w:rsidR="006A5676" w:rsidRPr="00A07D84" w:rsidRDefault="00CA3C18" w:rsidP="00CA3C18">
      <w:pPr>
        <w:spacing w:after="0" w:line="240" w:lineRule="auto"/>
        <w:ind w:left="284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–</w:t>
      </w:r>
      <w:r w:rsidR="006A5676" w:rsidRPr="00A07D84">
        <w:rPr>
          <w:rFonts w:ascii="Liberation Serif" w:hAnsi="Liberation Serif"/>
          <w:sz w:val="24"/>
          <w:szCs w:val="24"/>
        </w:rPr>
        <w:t xml:space="preserve"> иными формами отдыха и оздоровления было охвачено 152 человека – </w:t>
      </w:r>
      <w:proofErr w:type="spellStart"/>
      <w:r w:rsidR="006A5676" w:rsidRPr="00A07D84">
        <w:rPr>
          <w:rFonts w:ascii="Liberation Serif" w:hAnsi="Liberation Serif"/>
          <w:sz w:val="24"/>
          <w:szCs w:val="24"/>
        </w:rPr>
        <w:t>военно</w:t>
      </w:r>
      <w:proofErr w:type="spellEnd"/>
      <w:r w:rsidR="006A5676" w:rsidRPr="00A07D84">
        <w:rPr>
          <w:rFonts w:ascii="Liberation Serif" w:hAnsi="Liberation Serif"/>
          <w:sz w:val="24"/>
          <w:szCs w:val="24"/>
        </w:rPr>
        <w:t xml:space="preserve"> – полевые сборы (юноши 10 классов);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Liberation Serif" w:hAnsi="Liberation Serif" w:cs="Arial"/>
          <w:bCs/>
          <w:color w:val="333333"/>
          <w:sz w:val="24"/>
          <w:szCs w:val="24"/>
        </w:rPr>
      </w:pPr>
      <w:r w:rsidRPr="00CA3C18">
        <w:rPr>
          <w:rFonts w:ascii="Liberation Serif" w:hAnsi="Liberation Serif"/>
          <w:bCs/>
          <w:color w:val="000000"/>
          <w:sz w:val="24"/>
          <w:szCs w:val="24"/>
        </w:rPr>
        <w:t xml:space="preserve">2) </w:t>
      </w:r>
      <w:proofErr w:type="gramStart"/>
      <w:r w:rsidR="006A5676" w:rsidRPr="00CA3C18">
        <w:rPr>
          <w:rFonts w:ascii="Liberation Serif" w:hAnsi="Liberation Serif"/>
          <w:bCs/>
          <w:color w:val="000000"/>
          <w:sz w:val="24"/>
          <w:szCs w:val="24"/>
        </w:rPr>
        <w:t>В</w:t>
      </w:r>
      <w:proofErr w:type="gramEnd"/>
      <w:r w:rsidR="006A5676" w:rsidRPr="00CA3C18">
        <w:rPr>
          <w:rFonts w:ascii="Liberation Serif" w:hAnsi="Liberation Serif"/>
          <w:bCs/>
          <w:color w:val="000000"/>
          <w:sz w:val="24"/>
          <w:szCs w:val="24"/>
        </w:rPr>
        <w:t xml:space="preserve"> рамках создания безопасных условий пребывания в муниципальных организациях отдыха</w:t>
      </w:r>
      <w:r w:rsidR="006A5676" w:rsidRPr="00A07D84">
        <w:rPr>
          <w:rFonts w:ascii="Liberation Serif" w:hAnsi="Liberation Serif"/>
          <w:bCs/>
          <w:color w:val="000000"/>
          <w:sz w:val="24"/>
          <w:szCs w:val="24"/>
        </w:rPr>
        <w:t xml:space="preserve"> детей и их оздоровления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проведены: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ремонт </w:t>
      </w:r>
      <w:r w:rsidR="006A5676" w:rsidRPr="00A07D84">
        <w:rPr>
          <w:rFonts w:ascii="Liberation Serif" w:hAnsi="Liberation Serif"/>
          <w:color w:val="000000"/>
          <w:sz w:val="24"/>
          <w:szCs w:val="24"/>
        </w:rPr>
        <w:t xml:space="preserve">системы пожарной сигнализации и оповещения и управления эвакуацией в жилом корпусе №№ 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1,2,3,4,5,6 и </w:t>
      </w:r>
      <w:r w:rsidR="006A5676" w:rsidRPr="00A07D84">
        <w:rPr>
          <w:rFonts w:ascii="Liberation Serif" w:hAnsi="Liberation Serif"/>
          <w:color w:val="000000"/>
          <w:sz w:val="24"/>
          <w:szCs w:val="24"/>
        </w:rPr>
        <w:t>пусконаладочные работы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</w:t>
      </w:r>
      <w:r w:rsidR="006A5676" w:rsidRPr="00A07D84">
        <w:rPr>
          <w:rFonts w:ascii="Liberation Serif" w:hAnsi="Liberation Serif"/>
          <w:color w:val="000000"/>
          <w:sz w:val="24"/>
          <w:szCs w:val="24"/>
        </w:rPr>
        <w:t xml:space="preserve">в жилом корпусе № </w:t>
      </w:r>
      <w:r w:rsidR="006A5676" w:rsidRPr="00A07D84">
        <w:rPr>
          <w:rFonts w:ascii="Liberation Serif" w:hAnsi="Liberation Serif" w:cs="Times New Roman"/>
          <w:sz w:val="24"/>
          <w:szCs w:val="24"/>
        </w:rPr>
        <w:t>1,2,3,4,5,6 МАУ «ЗОЛ «Медная горка»;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Liberation Serif" w:hAnsi="Liberation Serif" w:cs="Arial"/>
          <w:bCs/>
          <w:color w:val="333333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установка </w:t>
      </w:r>
      <w:r w:rsidR="006A5676" w:rsidRPr="00A07D84">
        <w:rPr>
          <w:rFonts w:ascii="Liberation Serif" w:hAnsi="Liberation Serif" w:cs="Times New Roman"/>
          <w:sz w:val="24"/>
          <w:szCs w:val="24"/>
        </w:rPr>
        <w:t>волоконно- оптической линии связи до помещения радиорубки МАУ «ЗОЛ «Медная горка»;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hAnsi="Liberation Serif" w:cs="Liberation Serif"/>
          <w:bCs/>
          <w:sz w:val="24"/>
          <w:szCs w:val="24"/>
        </w:rPr>
        <w:t xml:space="preserve"> </w:t>
      </w:r>
    </w:p>
    <w:p w:rsidR="006A5676" w:rsidRPr="00CA3C18" w:rsidRDefault="006A5676" w:rsidP="00CA3C18">
      <w:pPr>
        <w:pStyle w:val="a9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CA3C18">
        <w:rPr>
          <w:rFonts w:ascii="Liberation Serif" w:hAnsi="Liberation Serif" w:cs="Arial"/>
          <w:color w:val="333333"/>
          <w:sz w:val="24"/>
          <w:szCs w:val="24"/>
        </w:rPr>
        <w:lastRenderedPageBreak/>
        <w:t>Произведена</w:t>
      </w:r>
      <w:r w:rsidRPr="00CA3C18">
        <w:rPr>
          <w:rFonts w:ascii="Liberation Serif" w:hAnsi="Liberation Serif" w:cs="Times New Roman"/>
          <w:color w:val="333333"/>
          <w:sz w:val="24"/>
          <w:szCs w:val="24"/>
        </w:rPr>
        <w:t xml:space="preserve"> </w:t>
      </w:r>
      <w:r w:rsidRPr="00CA3C18">
        <w:rPr>
          <w:rFonts w:ascii="Liberation Serif" w:hAnsi="Liberation Serif" w:cs="Times New Roman"/>
          <w:sz w:val="24"/>
          <w:szCs w:val="24"/>
        </w:rPr>
        <w:t>замена столовой посуды, столовых приборов, кухонного инвентаря МАУ «ЗОЛ «Медная горка»</w:t>
      </w:r>
      <w:r w:rsidRPr="00CA3C18">
        <w:rPr>
          <w:rFonts w:ascii="Liberation Serif" w:hAnsi="Liberation Serif" w:cs="Arial"/>
          <w:color w:val="333333"/>
          <w:sz w:val="24"/>
          <w:szCs w:val="24"/>
        </w:rPr>
        <w:t>;</w:t>
      </w:r>
    </w:p>
    <w:p w:rsidR="006A5676" w:rsidRPr="00A07D84" w:rsidRDefault="006A5676" w:rsidP="00CA3C1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A07D84">
        <w:rPr>
          <w:rFonts w:ascii="Liberation Serif" w:hAnsi="Liberation Serif" w:cs="Arial"/>
          <w:color w:val="333333"/>
          <w:sz w:val="24"/>
          <w:szCs w:val="24"/>
        </w:rPr>
        <w:t xml:space="preserve">Выполняются работы по </w:t>
      </w:r>
      <w:r w:rsidRPr="00A07D84">
        <w:rPr>
          <w:rFonts w:ascii="Liberation Serif" w:hAnsi="Liberation Serif" w:cs="Times New Roman"/>
          <w:bCs/>
          <w:sz w:val="24"/>
          <w:szCs w:val="24"/>
        </w:rPr>
        <w:t>подключению (технологическому присоединению) газоиспользующего оборудования и объектов капитального строительства к сети газораспределения МАУ «ЗОЛ «Медная горка»;</w:t>
      </w:r>
    </w:p>
    <w:p w:rsidR="006A5676" w:rsidRPr="00A07D84" w:rsidRDefault="006A5676" w:rsidP="00CA3C18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A07D84">
        <w:rPr>
          <w:rFonts w:ascii="Liberation Serif" w:hAnsi="Liberation Serif" w:cs="Arial"/>
          <w:color w:val="333333"/>
          <w:sz w:val="24"/>
          <w:szCs w:val="24"/>
        </w:rPr>
        <w:t xml:space="preserve">В рамках </w:t>
      </w:r>
      <w:r w:rsidRPr="00A07D84">
        <w:rPr>
          <w:rFonts w:ascii="Liberation Serif" w:hAnsi="Liberation Serif" w:cs="Times New Roman"/>
          <w:bCs/>
          <w:color w:val="000000"/>
          <w:sz w:val="24"/>
          <w:szCs w:val="24"/>
        </w:rPr>
        <w:t>укрепления и развития материально-технической базы МАУ «ЗОЛ «Медная горка» приобретены: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Arial"/>
          <w:color w:val="333333"/>
          <w:sz w:val="24"/>
          <w:szCs w:val="24"/>
        </w:rPr>
        <w:t>–</w:t>
      </w:r>
      <w:r w:rsidR="006A5676" w:rsidRPr="00A07D84">
        <w:rPr>
          <w:rFonts w:ascii="Liberation Serif" w:hAnsi="Liberation Serif" w:cs="Times New Roman"/>
          <w:bCs/>
          <w:sz w:val="24"/>
          <w:szCs w:val="24"/>
        </w:rPr>
        <w:t xml:space="preserve"> оборудование для создания палаточного лагеря: туалетный модуль (2 шт.), душевой модуль (2 шт.), палатки (8 шт.);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Liberation Serif" w:hAnsi="Liberation Serif" w:cs="Times New Roman"/>
          <w:bCs/>
          <w:color w:val="000000"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–</w:t>
      </w:r>
      <w:r w:rsidR="006A5676" w:rsidRPr="00A07D84">
        <w:rPr>
          <w:rFonts w:ascii="Liberation Serif" w:hAnsi="Liberation Serif" w:cs="Times New Roman"/>
          <w:bCs/>
          <w:sz w:val="24"/>
          <w:szCs w:val="24"/>
        </w:rPr>
        <w:t xml:space="preserve"> тра</w:t>
      </w:r>
      <w:r>
        <w:rPr>
          <w:rFonts w:ascii="Liberation Serif" w:hAnsi="Liberation Serif" w:cs="Times New Roman"/>
          <w:bCs/>
          <w:sz w:val="24"/>
          <w:szCs w:val="24"/>
        </w:rPr>
        <w:t>ктор и подвесное оборудование;</w:t>
      </w:r>
    </w:p>
    <w:p w:rsidR="006A5676" w:rsidRPr="00A07D84" w:rsidRDefault="00CA3C18" w:rsidP="00CA3C18">
      <w:pPr>
        <w:shd w:val="clear" w:color="auto" w:fill="FFFFFF"/>
        <w:spacing w:after="0" w:line="240" w:lineRule="auto"/>
        <w:ind w:left="-142" w:firstLine="426"/>
        <w:contextualSpacing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color w:val="000000"/>
          <w:sz w:val="24"/>
          <w:szCs w:val="24"/>
        </w:rPr>
        <w:t xml:space="preserve">– </w:t>
      </w:r>
      <w:r w:rsidR="006A5676" w:rsidRPr="00A07D84">
        <w:rPr>
          <w:rFonts w:ascii="Liberation Serif" w:hAnsi="Liberation Serif" w:cs="Times New Roman"/>
          <w:bCs/>
          <w:sz w:val="24"/>
          <w:szCs w:val="24"/>
        </w:rPr>
        <w:t>шторы и карнизы для окон в досуговый центр;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6A5676" w:rsidRPr="00A07D84" w:rsidRDefault="006A5676" w:rsidP="00CA3C1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Подпрограмма 6. «Развитие физической культуры и спорта на территории городского округа Верхняя Пышма до 2027 года»</w:t>
      </w:r>
    </w:p>
    <w:p w:rsidR="00CA3C18" w:rsidRDefault="00CA3C18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A5676" w:rsidRPr="00A07D84" w:rsidRDefault="00CA3C18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A3C18">
        <w:rPr>
          <w:rFonts w:ascii="Liberation Serif" w:eastAsia="Times New Roman" w:hAnsi="Liberation Serif" w:cs="Times New Roman"/>
          <w:sz w:val="24"/>
          <w:szCs w:val="24"/>
          <w:lang w:eastAsia="ru-RU"/>
        </w:rPr>
        <w:t>1)</w:t>
      </w:r>
      <w:r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 xml:space="preserve"> </w:t>
      </w:r>
      <w:r w:rsidR="006A5676" w:rsidRPr="00CA3C18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 по АМС»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сумме 10 000, 0</w:t>
      </w:r>
      <w:r w:rsidR="006A56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тыс.</w:t>
      </w:r>
      <w:r w:rsidR="006A56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 (приобретение авто ATLANT VAN L3H2 3.5D 150PS MT6SRW переоборудованное в грузотакси 5+1 со сдвижным диваном Ривьера с перегородкой    STAN 18, прио</w:t>
      </w:r>
      <w:r w:rsidR="00F92EB8">
        <w:rPr>
          <w:rFonts w:ascii="Liberation Serif" w:eastAsia="Times New Roman" w:hAnsi="Liberation Serif" w:cs="Times New Roman"/>
          <w:sz w:val="24"/>
          <w:szCs w:val="24"/>
          <w:lang w:eastAsia="ru-RU"/>
        </w:rPr>
        <w:t>бретение оборудования и мебели);</w:t>
      </w:r>
    </w:p>
    <w:p w:rsidR="006A5676" w:rsidRPr="00A07D84" w:rsidRDefault="00F92EB8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2)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F92EB8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 единоборств»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сумме 193, 8тыс.руб. (приобретение оборудования: инверторный бензиновый генератор, насос дренажный погружной,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мотокоса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шланг садовый,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еврокуб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 пластиковом поддоне, проведено технологическое присоединение к электрическим сетям вновь возводимого сооружения на территории СШ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пр.Успенский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, зд.2а для проведения чемпионата России по пляжному самбо и других спортивно-массовых мероприятий);</w:t>
      </w:r>
    </w:p>
    <w:p w:rsidR="006A5676" w:rsidRPr="00A07D84" w:rsidRDefault="00F92EB8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3) </w:t>
      </w:r>
      <w:r w:rsidR="006A5676" w:rsidRPr="00981EFB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 xml:space="preserve">МАУ ДО «СШ </w:t>
      </w:r>
      <w:proofErr w:type="spellStart"/>
      <w:r w:rsidR="006A5676" w:rsidRPr="00981EFB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им.А.Козицына</w:t>
      </w:r>
      <w:proofErr w:type="spellEnd"/>
      <w:r w:rsidR="006A5676" w:rsidRPr="00981EFB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»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проведение расчетов по оценке пожарного риска на объекте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г.В.Пышма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пр.Успенский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, д.4 после проведения капитального ремонта, с целью выполнения требований нормативных документов), приобретено оборудование и материалы для систем вентиляц</w:t>
      </w:r>
      <w:r w:rsidR="006A56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ии объекта по адресу </w:t>
      </w:r>
      <w:proofErr w:type="spellStart"/>
      <w:r w:rsidR="006A5676">
        <w:rPr>
          <w:rFonts w:ascii="Liberation Serif" w:eastAsia="Times New Roman" w:hAnsi="Liberation Serif" w:cs="Times New Roman"/>
          <w:sz w:val="24"/>
          <w:szCs w:val="24"/>
          <w:lang w:eastAsia="ru-RU"/>
        </w:rPr>
        <w:t>г.Верхняя</w:t>
      </w:r>
      <w:proofErr w:type="spellEnd"/>
      <w:r w:rsidR="006A56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ышма,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ул.Кривоусова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, д.53 Б.;</w:t>
      </w:r>
    </w:p>
    <w:p w:rsidR="006A5676" w:rsidRPr="00A07D84" w:rsidRDefault="00981EFB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4)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981EFB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«СШОР «Лидер»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проведен ремонт помещения подвала п.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 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Кедровое, приобретение спортивного оборудования (велотренажер, скамья со стойками телескопическими для жима, беговая дорожка, полусфера для фитнесса массажная) вид спорта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 «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Спорт слепых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».</w:t>
      </w:r>
    </w:p>
    <w:p w:rsidR="006A5676" w:rsidRPr="00A07D84" w:rsidRDefault="00981EFB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5) </w:t>
      </w:r>
      <w:proofErr w:type="gram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В</w:t>
      </w:r>
      <w:proofErr w:type="gram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рамках мероприятия «Организация и проведение официальных спортивных и официальных физкультурных (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физкультурно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оздоровительных) мероприятий на территории городского округа Верхняя Пышма» реализовано: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увеличение стоимости материальных запасов однократного применения МКУ «УСМ ГО Верхняя Пышма» (кубки спортивные, медали, статуэтки для награждения, подарочные сертификаты, вода питьевая упакованная) - 349, 2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тыс.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руб.;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субсидии (гранты, в форме субсидий) в сумме 700, 00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тыс.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руб. (175,00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тыс.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руб. ОО ВПГФ "ТХЭКВОНДО", </w:t>
      </w:r>
      <w:proofErr w:type="gram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175,00тыс.руб.</w:t>
      </w:r>
      <w:proofErr w:type="gram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ОО ВПГФ "КИОКУСИНКАЙ КАРАТЭ-ДО", 175,0 тыс. руб. МОО "ФЕДЕРАЦИЯ АВТОМОТОСПОРТА ГО ВЕРХНЯЯ ПЫШМА", 175,0 тыс. руб. МФСОО "ФЕДЕРАЦИЯ ШАХМАТ ВЕРХНЕЙ ПЫШМЫ").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A5676" w:rsidRPr="00A07D84" w:rsidRDefault="006A5676" w:rsidP="006A5676">
      <w:pPr>
        <w:spacing w:after="0" w:line="240" w:lineRule="auto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>Подпрограмма 7. «Молодежь городского округа Верхняя Пышма до 2027года»</w:t>
      </w:r>
    </w:p>
    <w:p w:rsidR="006A5676" w:rsidRPr="00A07D84" w:rsidRDefault="006A5676" w:rsidP="006A5676">
      <w:pPr>
        <w:spacing w:after="0" w:line="240" w:lineRule="auto"/>
        <w:jc w:val="both"/>
        <w:outlineLvl w:val="0"/>
        <w:rPr>
          <w:rFonts w:ascii="Liberation Serif" w:hAnsi="Liberation Serif" w:cs="Times New Roman"/>
          <w:b/>
          <w:sz w:val="24"/>
          <w:szCs w:val="24"/>
        </w:rPr>
      </w:pPr>
    </w:p>
    <w:p w:rsidR="006A5676" w:rsidRPr="00A07D84" w:rsidRDefault="00981EFB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1)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Организован День Молодежи на территории городского округа Верхняя Пышма: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товары для мероприятия «День молодежи» - ветровки).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организация технического обеспечения для празднования «Дня молодежи-2024» на территории ГО Верхняя Пышма, дежурство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общепрофильной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бригады скорой медицинской помощи, медицинское сопровождение мероприятия "День молодежи-2024" - фельдшер).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наградная атрибутика, полимерная продукция, подарочные сертификаты, наградная продукция –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футболки и кепки с нанесением.</w:t>
      </w:r>
    </w:p>
    <w:p w:rsidR="006A5676" w:rsidRPr="00A07D84" w:rsidRDefault="00981EFB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 xml:space="preserve">2)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МАУ «ЦРМ «Объединение клубов по месту жительства» приобретен фотоаппарат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Canon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1шт, ноутбук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и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Asus</w:t>
      </w:r>
      <w:proofErr w:type="spell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2шт., акустически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систем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ы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активн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proofErr w:type="spellEnd"/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2шт., микрофон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репортерск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ий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1шт., МФУ лазерное 1 шт., кондиционеры 6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шт.   </w:t>
      </w:r>
    </w:p>
    <w:p w:rsidR="006A5676" w:rsidRPr="00A07D84" w:rsidRDefault="00981EFB" w:rsidP="006A5676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3) </w:t>
      </w:r>
      <w:proofErr w:type="gram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В</w:t>
      </w:r>
      <w:proofErr w:type="gramEnd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рамках мероприятия «Трудоустройство несовершеннолетних граждан городского округа Верхняя Пышма в возрасте с 14 до исполнения 18 лет»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трудоустроено 731 несовершеннолетний;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реализовано: 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Заработная плата МБТ и руководителей трудовых бригад и выплаты по больничным листам в сумме 3 </w:t>
      </w:r>
      <w:proofErr w:type="gramStart"/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724,0тыс.руб.</w:t>
      </w:r>
      <w:proofErr w:type="gramEnd"/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–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начисления на оплату труда МБТ и руководителей трудовых бригад в сумме 192, 4тыс.руб.</w:t>
      </w:r>
    </w:p>
    <w:p w:rsidR="006A5676" w:rsidRPr="00A07D84" w:rsidRDefault="00981EFB" w:rsidP="00981EFB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– </w:t>
      </w:r>
      <w:r w:rsidR="006A5676" w:rsidRPr="00A07D84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прочие работы, услуги МКУ «УСМ ГО Верхняя Пышма» в сумме 5, 0тыс.руб. (предварительный медицинский осмотр руководителе МБТ).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:rsidR="006A5676" w:rsidRPr="00A07D84" w:rsidRDefault="006A5676" w:rsidP="006A5676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lang w:eastAsia="ru-RU"/>
        </w:rPr>
      </w:pPr>
      <w:r w:rsidRPr="00A07D84">
        <w:rPr>
          <w:rFonts w:ascii="Liberation Serif" w:hAnsi="Liberation Serif"/>
          <w:b/>
          <w:sz w:val="24"/>
          <w:szCs w:val="24"/>
        </w:rPr>
        <w:t>Подпрограмма 8</w:t>
      </w:r>
      <w:r w:rsidRPr="00A07D84">
        <w:rPr>
          <w:rFonts w:ascii="Liberation Serif" w:hAnsi="Liberation Serif"/>
          <w:b/>
          <w:sz w:val="24"/>
          <w:szCs w:val="24"/>
          <w:lang w:eastAsia="ru-RU"/>
        </w:rPr>
        <w:t xml:space="preserve"> «Обеспечение реализации муниципальной программы «Развитие социальной сферы в городском округе Верхняя Пышма до 2027 года»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6A5676" w:rsidRPr="00A07D84" w:rsidRDefault="00981EFB" w:rsidP="00981EFB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981EFB">
        <w:rPr>
          <w:rFonts w:ascii="Liberation Serif" w:hAnsi="Liberation Serif"/>
          <w:sz w:val="24"/>
          <w:szCs w:val="24"/>
          <w:lang w:eastAsia="ru-RU"/>
        </w:rPr>
        <w:t>1)</w:t>
      </w:r>
      <w:r>
        <w:rPr>
          <w:rFonts w:ascii="Liberation Serif" w:hAnsi="Liberation Serif"/>
          <w:sz w:val="24"/>
          <w:szCs w:val="24"/>
          <w:lang w:eastAsia="ru-RU"/>
        </w:rPr>
        <w:t xml:space="preserve"> </w:t>
      </w:r>
      <w:r w:rsidR="006A5676" w:rsidRPr="00981EFB">
        <w:rPr>
          <w:rFonts w:ascii="Liberation Serif" w:hAnsi="Liberation Serif"/>
          <w:sz w:val="24"/>
          <w:szCs w:val="24"/>
          <w:lang w:eastAsia="ru-RU"/>
        </w:rPr>
        <w:t>Обеспечена деятельность муниципального казенного учреждения «Управление образования городского округа Верхняя Пышма» на следующие расходы:</w:t>
      </w:r>
      <w:r>
        <w:rPr>
          <w:rFonts w:ascii="Liberation Serif" w:hAnsi="Liberation Serif"/>
          <w:sz w:val="24"/>
          <w:szCs w:val="24"/>
          <w:lang w:eastAsia="ru-RU"/>
        </w:rPr>
        <w:t xml:space="preserve"> </w:t>
      </w:r>
      <w:r w:rsidR="006A5676" w:rsidRPr="00A07D84">
        <w:rPr>
          <w:rFonts w:ascii="Liberation Serif" w:hAnsi="Liberation Serif" w:cs="Times New Roman"/>
          <w:sz w:val="24"/>
          <w:szCs w:val="24"/>
        </w:rPr>
        <w:t>выплата заработной платы, командировочных;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6A5676" w:rsidRPr="00A07D84">
        <w:rPr>
          <w:rFonts w:ascii="Liberation Serif" w:hAnsi="Liberation Serif" w:cs="Times New Roman"/>
          <w:sz w:val="24"/>
          <w:szCs w:val="24"/>
        </w:rPr>
        <w:t>оплата коммунальных услуг, услуг связи, Интернета.</w:t>
      </w:r>
    </w:p>
    <w:p w:rsidR="006A5676" w:rsidRPr="00A07D84" w:rsidRDefault="00981EFB" w:rsidP="00981EFB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ru-RU"/>
        </w:rPr>
        <w:t xml:space="preserve">2) </w:t>
      </w:r>
      <w:r w:rsidRPr="00981EFB">
        <w:rPr>
          <w:rFonts w:ascii="Liberation Serif" w:hAnsi="Liberation Serif"/>
          <w:sz w:val="24"/>
          <w:szCs w:val="24"/>
          <w:lang w:eastAsia="ru-RU"/>
        </w:rPr>
        <w:t xml:space="preserve">Обеспечена деятельность муниципального казенного учреждения 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«УСМ ГО Верхняя Пышма» на следующие расходы: </w:t>
      </w:r>
      <w:r>
        <w:rPr>
          <w:rFonts w:ascii="Liberation Serif" w:hAnsi="Liberation Serif" w:cs="Times New Roman"/>
          <w:sz w:val="24"/>
          <w:szCs w:val="24"/>
        </w:rPr>
        <w:t>з</w:t>
      </w:r>
      <w:r w:rsidR="006A5676" w:rsidRPr="00A07D84">
        <w:rPr>
          <w:rFonts w:ascii="Liberation Serif" w:hAnsi="Liberation Serif" w:cs="Times New Roman"/>
          <w:sz w:val="24"/>
          <w:szCs w:val="24"/>
        </w:rPr>
        <w:t>аработная плата;</w:t>
      </w:r>
      <w:r>
        <w:rPr>
          <w:rFonts w:ascii="Liberation Serif" w:hAnsi="Liberation Serif" w:cs="Times New Roman"/>
          <w:sz w:val="24"/>
          <w:szCs w:val="24"/>
        </w:rPr>
        <w:t xml:space="preserve"> н</w:t>
      </w:r>
      <w:r w:rsidR="006A5676" w:rsidRPr="00A07D84">
        <w:rPr>
          <w:rFonts w:ascii="Liberation Serif" w:hAnsi="Liberation Serif" w:cs="Times New Roman"/>
          <w:sz w:val="24"/>
          <w:szCs w:val="24"/>
        </w:rPr>
        <w:t>ачисл</w:t>
      </w:r>
      <w:r>
        <w:rPr>
          <w:rFonts w:ascii="Liberation Serif" w:hAnsi="Liberation Serif" w:cs="Times New Roman"/>
          <w:sz w:val="24"/>
          <w:szCs w:val="24"/>
        </w:rPr>
        <w:t>ения на выплаты по оплате труда; с</w:t>
      </w:r>
      <w:r w:rsidR="006A5676" w:rsidRPr="00A07D84">
        <w:rPr>
          <w:rFonts w:ascii="Liberation Serif" w:hAnsi="Liberation Serif" w:cs="Times New Roman"/>
          <w:sz w:val="24"/>
          <w:szCs w:val="24"/>
        </w:rPr>
        <w:t>оциальные пособия и компенсации персоналу</w:t>
      </w:r>
      <w:r>
        <w:rPr>
          <w:rFonts w:ascii="Liberation Serif" w:hAnsi="Liberation Serif" w:cs="Times New Roman"/>
          <w:sz w:val="24"/>
          <w:szCs w:val="24"/>
        </w:rPr>
        <w:t>;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у</w:t>
      </w:r>
      <w:r w:rsidR="006A5676" w:rsidRPr="00A07D84">
        <w:rPr>
          <w:rFonts w:ascii="Liberation Serif" w:hAnsi="Liberation Serif" w:cs="Times New Roman"/>
          <w:sz w:val="24"/>
          <w:szCs w:val="24"/>
        </w:rPr>
        <w:t>слуги связи</w:t>
      </w:r>
      <w:r>
        <w:rPr>
          <w:rFonts w:ascii="Liberation Serif" w:hAnsi="Liberation Serif" w:cs="Times New Roman"/>
          <w:sz w:val="24"/>
          <w:szCs w:val="24"/>
        </w:rPr>
        <w:t>; к</w:t>
      </w:r>
      <w:r w:rsidR="006A5676" w:rsidRPr="00A07D84">
        <w:rPr>
          <w:rFonts w:ascii="Liberation Serif" w:hAnsi="Liberation Serif" w:cs="Times New Roman"/>
          <w:sz w:val="24"/>
          <w:szCs w:val="24"/>
        </w:rPr>
        <w:t>оммунальные услуги</w:t>
      </w:r>
      <w:r>
        <w:rPr>
          <w:rFonts w:ascii="Liberation Serif" w:hAnsi="Liberation Serif" w:cs="Times New Roman"/>
          <w:sz w:val="24"/>
          <w:szCs w:val="24"/>
        </w:rPr>
        <w:t>; р</w:t>
      </w:r>
      <w:r w:rsidR="006A5676" w:rsidRPr="00A07D84">
        <w:rPr>
          <w:rFonts w:ascii="Liberation Serif" w:hAnsi="Liberation Serif" w:cs="Times New Roman"/>
          <w:sz w:val="24"/>
          <w:szCs w:val="24"/>
        </w:rPr>
        <w:t>аботы, услуги по содержанию имущества</w:t>
      </w:r>
      <w:r>
        <w:rPr>
          <w:rFonts w:ascii="Liberation Serif" w:hAnsi="Liberation Serif" w:cs="Times New Roman"/>
          <w:sz w:val="24"/>
          <w:szCs w:val="24"/>
        </w:rPr>
        <w:t>; п</w:t>
      </w:r>
      <w:r w:rsidR="006A5676" w:rsidRPr="00A07D84">
        <w:rPr>
          <w:rFonts w:ascii="Liberation Serif" w:hAnsi="Liberation Serif" w:cs="Times New Roman"/>
          <w:sz w:val="24"/>
          <w:szCs w:val="24"/>
        </w:rPr>
        <w:t>рочие работы, услуги</w:t>
      </w:r>
      <w:r>
        <w:rPr>
          <w:rFonts w:ascii="Liberation Serif" w:hAnsi="Liberation Serif" w:cs="Times New Roman"/>
          <w:sz w:val="24"/>
          <w:szCs w:val="24"/>
        </w:rPr>
        <w:t>; н</w:t>
      </w:r>
      <w:r w:rsidR="006A5676" w:rsidRPr="00A07D84">
        <w:rPr>
          <w:rFonts w:ascii="Liberation Serif" w:hAnsi="Liberation Serif" w:cs="Times New Roman"/>
          <w:sz w:val="24"/>
          <w:szCs w:val="24"/>
        </w:rPr>
        <w:t>алоги, пошлины и сборы</w:t>
      </w:r>
      <w:r>
        <w:rPr>
          <w:rFonts w:ascii="Liberation Serif" w:hAnsi="Liberation Serif" w:cs="Times New Roman"/>
          <w:sz w:val="24"/>
          <w:szCs w:val="24"/>
        </w:rPr>
        <w:t>; у</w:t>
      </w:r>
      <w:r w:rsidR="006A5676" w:rsidRPr="00A07D84">
        <w:rPr>
          <w:rFonts w:ascii="Liberation Serif" w:hAnsi="Liberation Serif" w:cs="Times New Roman"/>
          <w:sz w:val="24"/>
          <w:szCs w:val="24"/>
        </w:rPr>
        <w:t>величение стоимости ГСМ</w:t>
      </w:r>
      <w:r>
        <w:rPr>
          <w:rFonts w:ascii="Liberation Serif" w:hAnsi="Liberation Serif" w:cs="Times New Roman"/>
          <w:sz w:val="24"/>
          <w:szCs w:val="24"/>
        </w:rPr>
        <w:t>; у</w:t>
      </w:r>
      <w:r w:rsidR="006A5676" w:rsidRPr="00A07D84">
        <w:rPr>
          <w:rFonts w:ascii="Liberation Serif" w:hAnsi="Liberation Serif" w:cs="Times New Roman"/>
          <w:sz w:val="24"/>
          <w:szCs w:val="24"/>
        </w:rPr>
        <w:t>величение стоимости прочих материальных запасов.</w:t>
      </w:r>
    </w:p>
    <w:p w:rsidR="006A5676" w:rsidRPr="00A07D84" w:rsidRDefault="00981EFB" w:rsidP="00981EFB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3) </w:t>
      </w:r>
      <w:r w:rsidR="006A5676" w:rsidRPr="00A07D84">
        <w:rPr>
          <w:rFonts w:ascii="Liberation Serif" w:hAnsi="Liberation Serif" w:cs="Times New Roman"/>
          <w:sz w:val="24"/>
          <w:szCs w:val="24"/>
        </w:rPr>
        <w:t>Обеспечена деятельность муниципального казенного учреждения «Управление культуры городского округа Верхняя Пышма», на следующие расходы</w:t>
      </w:r>
      <w:r>
        <w:rPr>
          <w:rFonts w:ascii="Liberation Serif" w:hAnsi="Liberation Serif" w:cs="Times New Roman"/>
          <w:sz w:val="24"/>
          <w:szCs w:val="24"/>
        </w:rPr>
        <w:t>: з</w:t>
      </w:r>
      <w:r w:rsidR="006A5676" w:rsidRPr="00A07D84">
        <w:rPr>
          <w:rFonts w:ascii="Liberation Serif" w:hAnsi="Liberation Serif" w:cs="Times New Roman"/>
          <w:sz w:val="24"/>
          <w:szCs w:val="24"/>
        </w:rPr>
        <w:t>аработная плата;</w:t>
      </w:r>
      <w:r>
        <w:rPr>
          <w:rFonts w:ascii="Liberation Serif" w:hAnsi="Liberation Serif" w:cs="Times New Roman"/>
          <w:sz w:val="24"/>
          <w:szCs w:val="24"/>
        </w:rPr>
        <w:t xml:space="preserve"> н</w:t>
      </w:r>
      <w:r w:rsidR="006A5676" w:rsidRPr="00A07D84">
        <w:rPr>
          <w:rFonts w:ascii="Liberation Serif" w:hAnsi="Liberation Serif" w:cs="Times New Roman"/>
          <w:sz w:val="24"/>
          <w:szCs w:val="24"/>
        </w:rPr>
        <w:t>ачисления на выплаты по оплате труда;</w:t>
      </w:r>
      <w:r>
        <w:rPr>
          <w:rFonts w:ascii="Liberation Serif" w:hAnsi="Liberation Serif" w:cs="Times New Roman"/>
          <w:sz w:val="24"/>
          <w:szCs w:val="24"/>
        </w:rPr>
        <w:t xml:space="preserve"> у</w:t>
      </w:r>
      <w:r w:rsidR="006A5676" w:rsidRPr="00A07D84">
        <w:rPr>
          <w:rFonts w:ascii="Liberation Serif" w:hAnsi="Liberation Serif" w:cs="Times New Roman"/>
          <w:sz w:val="24"/>
          <w:szCs w:val="24"/>
        </w:rPr>
        <w:t>слуги связи (сопровождение сайта);</w:t>
      </w:r>
      <w:r>
        <w:rPr>
          <w:rFonts w:ascii="Liberation Serif" w:hAnsi="Liberation Serif" w:cs="Times New Roman"/>
          <w:sz w:val="24"/>
          <w:szCs w:val="24"/>
        </w:rPr>
        <w:t xml:space="preserve"> к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оммунальные услуги (транспортировка и поставка газа для мемориала </w:t>
      </w:r>
      <w:r>
        <w:rPr>
          <w:rFonts w:ascii="Liberation Serif" w:hAnsi="Liberation Serif" w:cs="Times New Roman"/>
          <w:sz w:val="24"/>
          <w:szCs w:val="24"/>
        </w:rPr>
        <w:t>«</w:t>
      </w:r>
      <w:r w:rsidR="006A5676" w:rsidRPr="00A07D84">
        <w:rPr>
          <w:rFonts w:ascii="Liberation Serif" w:hAnsi="Liberation Serif" w:cs="Times New Roman"/>
          <w:sz w:val="24"/>
          <w:szCs w:val="24"/>
        </w:rPr>
        <w:t>Вечный огонь</w:t>
      </w:r>
      <w:r>
        <w:rPr>
          <w:rFonts w:ascii="Liberation Serif" w:hAnsi="Liberation Serif" w:cs="Times New Roman"/>
          <w:sz w:val="24"/>
          <w:szCs w:val="24"/>
        </w:rPr>
        <w:t>»</w:t>
      </w:r>
      <w:r w:rsidR="006A5676" w:rsidRPr="00A07D84">
        <w:rPr>
          <w:rFonts w:ascii="Liberation Serif" w:hAnsi="Liberation Serif" w:cs="Times New Roman"/>
          <w:sz w:val="24"/>
          <w:szCs w:val="24"/>
        </w:rPr>
        <w:t>, сквер Воинской Славы);</w:t>
      </w:r>
      <w:r>
        <w:rPr>
          <w:rFonts w:ascii="Liberation Serif" w:hAnsi="Liberation Serif" w:cs="Times New Roman"/>
          <w:sz w:val="24"/>
          <w:szCs w:val="24"/>
        </w:rPr>
        <w:t xml:space="preserve"> у</w:t>
      </w:r>
      <w:r w:rsidR="006A5676" w:rsidRPr="00A07D84">
        <w:rPr>
          <w:rFonts w:ascii="Liberation Serif" w:hAnsi="Liberation Serif" w:cs="Times New Roman"/>
          <w:sz w:val="24"/>
          <w:szCs w:val="24"/>
        </w:rPr>
        <w:t>слуги по содержанию имущества (</w:t>
      </w:r>
      <w:proofErr w:type="spellStart"/>
      <w:r w:rsidR="006A5676" w:rsidRPr="00A07D84">
        <w:rPr>
          <w:rFonts w:ascii="Liberation Serif" w:hAnsi="Liberation Serif" w:cs="Times New Roman"/>
          <w:sz w:val="24"/>
          <w:szCs w:val="24"/>
        </w:rPr>
        <w:t>предрейсовый</w:t>
      </w:r>
      <w:proofErr w:type="spellEnd"/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и </w:t>
      </w:r>
      <w:proofErr w:type="spellStart"/>
      <w:r w:rsidR="006A5676" w:rsidRPr="00A07D84">
        <w:rPr>
          <w:rFonts w:ascii="Liberation Serif" w:hAnsi="Liberation Serif" w:cs="Times New Roman"/>
          <w:sz w:val="24"/>
          <w:szCs w:val="24"/>
        </w:rPr>
        <w:t>послерейсовый</w:t>
      </w:r>
      <w:proofErr w:type="spellEnd"/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технический контроль ТС, ТО автомобилей, автомойка, </w:t>
      </w:r>
      <w:proofErr w:type="spellStart"/>
      <w:r w:rsidR="006A5676" w:rsidRPr="00A07D84">
        <w:rPr>
          <w:rFonts w:ascii="Liberation Serif" w:hAnsi="Liberation Serif" w:cs="Times New Roman"/>
          <w:sz w:val="24"/>
          <w:szCs w:val="24"/>
        </w:rPr>
        <w:t>шиномонтаж</w:t>
      </w:r>
      <w:proofErr w:type="spellEnd"/>
      <w:r w:rsidR="006A5676" w:rsidRPr="00A07D84">
        <w:rPr>
          <w:rFonts w:ascii="Liberation Serif" w:hAnsi="Liberation Serif" w:cs="Times New Roman"/>
          <w:sz w:val="24"/>
          <w:szCs w:val="24"/>
        </w:rPr>
        <w:t>, ремонт, содержание сквера Воинской славы, содержание и уборк</w:t>
      </w:r>
      <w:r>
        <w:rPr>
          <w:rFonts w:ascii="Liberation Serif" w:hAnsi="Liberation Serif" w:cs="Times New Roman"/>
          <w:sz w:val="24"/>
          <w:szCs w:val="24"/>
        </w:rPr>
        <w:t>а Братского захоронения и т.д.); у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слуги по содержанию </w:t>
      </w:r>
      <w:r>
        <w:rPr>
          <w:rFonts w:ascii="Liberation Serif" w:hAnsi="Liberation Serif" w:cs="Times New Roman"/>
          <w:sz w:val="24"/>
          <w:szCs w:val="24"/>
        </w:rPr>
        <w:t>имущества (заправка картриджей); п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рограммное обеспечение (Консультант плюс, ПФ «СКБ «Контур», ЭВМ «Контур-Экстерн», ЭВМ «Контур –Персонал», </w:t>
      </w:r>
      <w:r>
        <w:rPr>
          <w:rFonts w:ascii="Liberation Serif" w:hAnsi="Liberation Serif" w:cs="Times New Roman"/>
          <w:sz w:val="24"/>
          <w:szCs w:val="24"/>
        </w:rPr>
        <w:t>доменные услуги); о</w:t>
      </w:r>
      <w:r w:rsidR="006A5676" w:rsidRPr="00A07D84">
        <w:rPr>
          <w:rFonts w:ascii="Liberation Serif" w:hAnsi="Liberation Serif" w:cs="Times New Roman"/>
          <w:sz w:val="24"/>
          <w:szCs w:val="24"/>
        </w:rPr>
        <w:t>бучение сотрудников, консультационные услуги, медицинское освидетельст</w:t>
      </w:r>
      <w:r>
        <w:rPr>
          <w:rFonts w:ascii="Liberation Serif" w:hAnsi="Liberation Serif" w:cs="Times New Roman"/>
          <w:sz w:val="24"/>
          <w:szCs w:val="24"/>
        </w:rPr>
        <w:t>вование, круглосуточная охрана; с</w:t>
      </w:r>
      <w:r w:rsidR="006A5676" w:rsidRPr="00A07D84">
        <w:rPr>
          <w:rFonts w:ascii="Liberation Serif" w:hAnsi="Liberation Serif" w:cs="Times New Roman"/>
          <w:sz w:val="24"/>
          <w:szCs w:val="24"/>
        </w:rPr>
        <w:t>трахован</w:t>
      </w:r>
      <w:r>
        <w:rPr>
          <w:rFonts w:ascii="Liberation Serif" w:hAnsi="Liberation Serif" w:cs="Times New Roman"/>
          <w:sz w:val="24"/>
          <w:szCs w:val="24"/>
        </w:rPr>
        <w:t>ие (ОСАГО транспортных средств); налоги и пошлина; приобретение ГСМ; п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риобретение офисной бумаги, приобретение хозяйственных, бытовых товаров и прочего инвентаря; </w:t>
      </w:r>
      <w:r>
        <w:rPr>
          <w:rFonts w:ascii="Liberation Serif" w:hAnsi="Liberation Serif" w:cs="Times New Roman"/>
          <w:sz w:val="24"/>
          <w:szCs w:val="24"/>
        </w:rPr>
        <w:t>п</w:t>
      </w:r>
      <w:r w:rsidR="006A5676" w:rsidRPr="00A07D84">
        <w:rPr>
          <w:rFonts w:ascii="Liberation Serif" w:hAnsi="Liberation Serif" w:cs="Times New Roman"/>
          <w:sz w:val="24"/>
          <w:szCs w:val="24"/>
        </w:rPr>
        <w:t>риобретение запасных частей для автомобилей (масло автомобильное, омывающая жидкость, тормозные колодки, фильтры маслян</w:t>
      </w:r>
      <w:r>
        <w:rPr>
          <w:rFonts w:ascii="Liberation Serif" w:hAnsi="Liberation Serif" w:cs="Times New Roman"/>
          <w:sz w:val="24"/>
          <w:szCs w:val="24"/>
        </w:rPr>
        <w:t>ые, фильтры воздушные и прочее); п</w:t>
      </w:r>
      <w:r w:rsidR="006A5676" w:rsidRPr="00A07D84">
        <w:rPr>
          <w:rFonts w:ascii="Liberation Serif" w:hAnsi="Liberation Serif" w:cs="Times New Roman"/>
          <w:sz w:val="24"/>
          <w:szCs w:val="24"/>
        </w:rPr>
        <w:t>ереплетные работы (подшивка документов);</w:t>
      </w:r>
      <w:r>
        <w:rPr>
          <w:rFonts w:ascii="Liberation Serif" w:hAnsi="Liberation Serif" w:cs="Times New Roman"/>
          <w:sz w:val="24"/>
          <w:szCs w:val="24"/>
        </w:rPr>
        <w:t xml:space="preserve"> п</w:t>
      </w:r>
      <w:r w:rsidR="006A5676" w:rsidRPr="00A07D84">
        <w:rPr>
          <w:rFonts w:ascii="Liberation Serif" w:hAnsi="Liberation Serif" w:cs="Times New Roman"/>
          <w:sz w:val="24"/>
          <w:szCs w:val="24"/>
        </w:rPr>
        <w:t>риобретен</w:t>
      </w:r>
      <w:r>
        <w:rPr>
          <w:rFonts w:ascii="Liberation Serif" w:hAnsi="Liberation Serif" w:cs="Times New Roman"/>
          <w:sz w:val="24"/>
          <w:szCs w:val="24"/>
        </w:rPr>
        <w:t>ие</w:t>
      </w:r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="006A5676" w:rsidRPr="00A07D84">
        <w:rPr>
          <w:rFonts w:ascii="Liberation Serif" w:hAnsi="Liberation Serif" w:cs="Times New Roman"/>
          <w:sz w:val="24"/>
          <w:szCs w:val="24"/>
        </w:rPr>
        <w:t>СИЗы</w:t>
      </w:r>
      <w:proofErr w:type="spellEnd"/>
      <w:r w:rsidR="006A5676" w:rsidRPr="00A07D84">
        <w:rPr>
          <w:rFonts w:ascii="Liberation Serif" w:hAnsi="Liberation Serif" w:cs="Times New Roman"/>
          <w:sz w:val="24"/>
          <w:szCs w:val="24"/>
        </w:rPr>
        <w:t xml:space="preserve"> для водителей (костюмы, перчатки).</w:t>
      </w: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981EFB" w:rsidRDefault="00981EFB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981EFB" w:rsidRDefault="00981EFB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981EFB" w:rsidRDefault="00981EFB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981EFB" w:rsidRDefault="00981EFB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6A5676" w:rsidRPr="00A07D84" w:rsidRDefault="006A5676" w:rsidP="006A567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A07D84">
        <w:rPr>
          <w:rFonts w:ascii="Liberation Serif" w:hAnsi="Liberation Serif" w:cs="Times New Roman"/>
          <w:sz w:val="24"/>
          <w:szCs w:val="24"/>
        </w:rPr>
        <w:t xml:space="preserve">Начальник отдела социальной политики                        </w:t>
      </w:r>
      <w:r w:rsidR="00981EFB">
        <w:rPr>
          <w:rFonts w:ascii="Liberation Serif" w:hAnsi="Liberation Serif" w:cs="Times New Roman"/>
          <w:sz w:val="24"/>
          <w:szCs w:val="24"/>
        </w:rPr>
        <w:t xml:space="preserve">          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                       З. И. Спирина</w:t>
      </w:r>
    </w:p>
    <w:p w:rsidR="007C2ACB" w:rsidRDefault="007C2ACB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7C2ACB" w:rsidRDefault="007C2ACB">
      <w:pPr>
        <w:rPr>
          <w:rFonts w:ascii="Liberation Serif" w:hAnsi="Liberation Serif"/>
          <w:sz w:val="24"/>
          <w:szCs w:val="24"/>
        </w:rPr>
        <w:sectPr w:rsidR="007C2ACB" w:rsidSect="00620AC3">
          <w:headerReference w:type="default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5088" w:type="dxa"/>
        <w:tblLayout w:type="fixed"/>
        <w:tblLook w:val="04A0" w:firstRow="1" w:lastRow="0" w:firstColumn="1" w:lastColumn="0" w:noHBand="0" w:noVBand="1"/>
      </w:tblPr>
      <w:tblGrid>
        <w:gridCol w:w="567"/>
        <w:gridCol w:w="142"/>
        <w:gridCol w:w="2193"/>
        <w:gridCol w:w="2902"/>
        <w:gridCol w:w="575"/>
        <w:gridCol w:w="1560"/>
        <w:gridCol w:w="533"/>
        <w:gridCol w:w="22"/>
        <w:gridCol w:w="720"/>
        <w:gridCol w:w="846"/>
        <w:gridCol w:w="430"/>
        <w:gridCol w:w="646"/>
        <w:gridCol w:w="624"/>
        <w:gridCol w:w="289"/>
        <w:gridCol w:w="1129"/>
        <w:gridCol w:w="622"/>
        <w:gridCol w:w="70"/>
        <w:gridCol w:w="70"/>
        <w:gridCol w:w="666"/>
        <w:gridCol w:w="361"/>
        <w:gridCol w:w="121"/>
      </w:tblGrid>
      <w:tr w:rsidR="00981EFB" w:rsidRPr="00981EFB" w:rsidTr="00710BC3">
        <w:trPr>
          <w:gridAfter w:val="2"/>
          <w:wAfter w:w="482" w:type="dxa"/>
          <w:trHeight w:val="141"/>
        </w:trPr>
        <w:tc>
          <w:tcPr>
            <w:tcW w:w="14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FB" w:rsidRPr="00981EFB" w:rsidRDefault="00981EFB" w:rsidP="00981EFB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981EFB" w:rsidRPr="00981EFB" w:rsidTr="00710BC3">
        <w:trPr>
          <w:gridAfter w:val="2"/>
          <w:wAfter w:w="482" w:type="dxa"/>
          <w:trHeight w:val="80"/>
        </w:trPr>
        <w:tc>
          <w:tcPr>
            <w:tcW w:w="14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981EFB" w:rsidRPr="00981EFB" w:rsidTr="00710BC3">
        <w:trPr>
          <w:gridAfter w:val="2"/>
          <w:wAfter w:w="482" w:type="dxa"/>
          <w:trHeight w:val="295"/>
        </w:trPr>
        <w:tc>
          <w:tcPr>
            <w:tcW w:w="14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981EFB" w:rsidRPr="00981EFB" w:rsidTr="00710BC3">
        <w:trPr>
          <w:gridAfter w:val="2"/>
          <w:wAfter w:w="482" w:type="dxa"/>
          <w:trHeight w:val="615"/>
        </w:trPr>
        <w:tc>
          <w:tcPr>
            <w:tcW w:w="14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981EFB" w:rsidRPr="00981EFB" w:rsidTr="00710BC3">
        <w:trPr>
          <w:gridAfter w:val="2"/>
          <w:wAfter w:w="482" w:type="dxa"/>
          <w:trHeight w:val="510"/>
        </w:trPr>
        <w:tc>
          <w:tcPr>
            <w:tcW w:w="146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II квартал 2024 г</w:t>
            </w:r>
            <w:r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ода</w:t>
            </w: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 xml:space="preserve"> (отчётный период)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E20C36">
            <w:pPr>
              <w:ind w:left="-108"/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303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81EFB" w:rsidRPr="00981EFB" w:rsidTr="00710BC3">
        <w:trPr>
          <w:trHeight w:val="825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Обеспечение доступности качественного общего и дополнительного образования, соответствующего требованиям инновационного социально-экономического развития городского округа Верхняя Пышма.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Создание лицензионных условий в образовательных учреждениях общего и дополнительного образования</w:t>
            </w:r>
          </w:p>
        </w:tc>
      </w:tr>
      <w:tr w:rsidR="00981EFB" w:rsidRPr="00981EFB" w:rsidTr="00710BC3">
        <w:trPr>
          <w:trHeight w:val="108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образовательных учреждений, имеющих лицензию на право ведения образовательной деятельности, от общего количества муниципальных образовательных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образовательных учреждений условиями в соответствии с ФГОС общего и дошкольного образования</w:t>
            </w:r>
          </w:p>
        </w:tc>
      </w:tr>
      <w:tr w:rsidR="00981EFB" w:rsidRPr="00981EFB" w:rsidTr="00710BC3">
        <w:trPr>
          <w:trHeight w:val="306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педагогических и руководящих работников, прошедших курсы повышения квалификации в связи с введением федерального государственного образовательного стандарта общего образования, от общей численности педагогических и руководящих работников, направляемых на курсы повышения квалификации в связи с введением федерального государственного образовательного стандарта общего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работников, прошедших курсы по обеспечению комплексной безопасности и совершенствования деятельности образовательных учреждений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E20C36" w:rsidP="00981EF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Предоставление образования детям с ограниченными возможностями здоровья, в том числе специального (коррекционного), в образовательных учреждениях городского округа Верхняя Пышма</w:t>
            </w:r>
          </w:p>
        </w:tc>
      </w:tr>
      <w:tr w:rsidR="00981EFB" w:rsidRPr="00981EFB" w:rsidTr="00710BC3">
        <w:trPr>
          <w:trHeight w:val="204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E20C36" w:rsidP="00981EF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общеобразовательных учреждений, в которых обеспечены возможности для беспрепятственного доступа обучающихся с ограниченными возможностями здоровья к объектам инфраструктуры образовательной организации, в общем количестве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116,3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E20C36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школьного возраста с ограниченными возможностями здоровья, охваченных образовательными услугами коррекционного образования, от общего количества детей школьного возраста с ограниченными возможностями здоровья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5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E20C36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детей-инвалидов дошкольного возраста, проживающих в городском округе Верхняя Пышма, охваченных обучением на дому, в дошкольных образовательных организациях, от общего количества детей-инвалидов дошкольного возраста, проживающих в городском округе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E20C3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Обеспечение доступности образования для детей-сирот и детей, оставшихся без попечения родителей</w:t>
            </w:r>
          </w:p>
        </w:tc>
      </w:tr>
      <w:tr w:rsidR="00981EFB" w:rsidRPr="00981EFB" w:rsidTr="00710BC3">
        <w:trPr>
          <w:trHeight w:val="197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E20C36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детей-сирот и детей, оставшихся без попечения родителей, охваченных образовательными услугами в муниципальных образовательных учреждениях городского округа Верхняя Пышма,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</w:t>
            </w:r>
            <w:r w:rsidR="00E20C36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Обеспечение бесплатного проезда детей-сирот и детей, оставшихся без попечения родителей, обучающихся в муниципальных общеобразовательных учреждениях, на городском, пригородном транспорте</w:t>
            </w:r>
          </w:p>
        </w:tc>
      </w:tr>
      <w:tr w:rsidR="00981EFB" w:rsidRPr="00981EFB" w:rsidTr="00710BC3">
        <w:trPr>
          <w:trHeight w:val="255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D6C8A" w:rsidRDefault="00981EFB" w:rsidP="00E20C3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E20C36" w:rsidRPr="009D6C8A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D6C8A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Доля детей-сирот и детей, оставшихся без попечения родителей, обучающихся в муниципальных образовательных учреждениях городского округа Верхняя Пышма, которым обеспечен бесплатный проезд на городском, пригородном транспорте,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D6C8A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D6C8A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D6C8A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8A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1.7. Обеспечение проведения государственной итоговой аттестации по образовательным программам основного общего и среднего общего образования, единого государственного экзамена на территории городского округа Верхняя Пышма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E20C36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в общей численности выпускников муниципальных общеобразовательных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результат - в 3 квартале после завершения основного и дополнительного периода сдачи ЕГЭ 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E20C36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1.8.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3 до 7 лет, получающих дошкольную образовательную услугу, от общего количества детей в возрасте от 3 до 7 лет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муниципальных дошкольных образовательных учреждений, которым обеспечена деятельность по оказанию образовательных услуг, от общего количества муниципальных дошкольных образовательных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муниципальных общеобразовательных учреждений, которым обеспечена деятельность по предоставлению образовательных услуг, от общего количества муниципальных общеобразовательных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начального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98,87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98,49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99,6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1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основного общего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95,39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об уровне освоения обучающимися основной общеобразовательной программы основного общего образования в 3 квартале после завершения дополнительного периода ОГЭ  </w:t>
            </w:r>
          </w:p>
        </w:tc>
      </w:tr>
      <w:tr w:rsidR="00981EFB" w:rsidRPr="00981EFB" w:rsidTr="00710BC3">
        <w:trPr>
          <w:trHeight w:val="2658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среднего общего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98,80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об уровне освоения обучающимися основной общеобразовательной программы основного общего </w:t>
            </w:r>
            <w:proofErr w:type="gram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образования  в</w:t>
            </w:r>
            <w:proofErr w:type="gram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3 квартале после завершения дополнительного периода ОГЭ  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педагогических работников муниципальных общеобразовательных учреждений городского округа Верхняя Пышма, получивших вознаграждение за классное руководство, в общей численности педагогических работников, осуществляющих классное руководство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советников директоров муниципальных общеобразовательных учреждений городского округа Верхняя Пышма, получивших выплату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172,7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3 до 7 лет, фактически зачисленных в дошкольное образовательное учреждение от общего количества мест в муниципальном дошкольном образовательном учреждении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1.9.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5 до 18 лет, обучающихся по дополнительным образовательным программам, в общей численности детей этой возрастной группы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75,25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78,4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104,2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детей от 5 до 18 лет, получающих дополнительное образование с использованием сертификатов дополнительного образования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12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1.10. Реализация программ и форм для талантливых детей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обучающихся в муниципальных образовательных учреждениях, участвующих в олимпиадах и конкурсах различного уровня, в общей численности детей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57,30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40,1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1.11. Формирование у детей навыков безопасного поведения на улицах и дорогах</w:t>
            </w:r>
          </w:p>
        </w:tc>
      </w:tr>
      <w:tr w:rsidR="00981EFB" w:rsidRPr="00981EFB" w:rsidTr="00710BC3">
        <w:trPr>
          <w:trHeight w:val="112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обучающихся, по вине которых произошли дорожно-транспортные происшествия, от общего количества обучающихся муниципальных общеобразовательных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0,091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ДТП с участием обучающихся в первом полугодии не зафиксированы </w:t>
            </w:r>
          </w:p>
        </w:tc>
      </w:tr>
      <w:tr w:rsidR="00981EFB" w:rsidRPr="00981EFB" w:rsidTr="00710BC3">
        <w:trPr>
          <w:trHeight w:val="138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кабинетов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Светофор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, приобретенных для создания условий и организация мероприятий по формированию безопасного поведения обучающихся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7,7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кабинетами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Светофор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обеспечены все ОУ, поэтому дооборудование кабинета запланировано в МАОУ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СОШ № 33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1.12. Материально-техническое обеспечение системы образования в городском округе Верхняя Пышма </w:t>
            </w:r>
          </w:p>
        </w:tc>
      </w:tr>
      <w:tr w:rsidR="00981EFB" w:rsidRPr="00981EFB" w:rsidTr="00710BC3">
        <w:trPr>
          <w:trHeight w:val="72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муниципальных общеобразовательных учреждений</w:t>
            </w:r>
            <w:proofErr w:type="gram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улучшивших материально 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общеобразовательных учреждений, обеспеченных учебниками, вошедшими в федеральные перечни учебников, от общего количества муниципальных общеобразовательных учреждений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улучшивших материально-техническую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103,4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1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улучшивших материально-техническую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организаций, в которых открыты (модернизированы) кабинеты естественно-научного цикла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общеобразовательных организаций, в которых в результате приобретения учебно-производственного оборудования созданы условия для проведения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профориентационной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образовательных организаций, оснащенных комплектами для сборки 3D–принтеров и расходными материалами для 3D–печати, а также оборудованием для реализации программ дополнительного образования технической направленности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1.13.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</w:t>
            </w:r>
          </w:p>
        </w:tc>
      </w:tr>
      <w:tr w:rsidR="00981EFB" w:rsidRPr="00981EFB" w:rsidTr="00710BC3">
        <w:trPr>
          <w:trHeight w:val="141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ремонты запланированы</w:t>
            </w:r>
            <w:r w:rsidR="00981EFB"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в 3 квартале (в </w:t>
            </w:r>
            <w:proofErr w:type="gramStart"/>
            <w:r w:rsidR="00981EFB" w:rsidRPr="00981EFB">
              <w:rPr>
                <w:rFonts w:ascii="Liberation Serif" w:hAnsi="Liberation Serif" w:cs="Times New Roman"/>
                <w:sz w:val="24"/>
                <w:szCs w:val="24"/>
              </w:rPr>
              <w:t>июне  -</w:t>
            </w:r>
            <w:proofErr w:type="gramEnd"/>
            <w:r w:rsidR="00981EFB" w:rsidRPr="00981EFB">
              <w:rPr>
                <w:rFonts w:ascii="Liberation Serif" w:hAnsi="Liberation Serif" w:cs="Times New Roman"/>
                <w:sz w:val="24"/>
                <w:szCs w:val="24"/>
              </w:rPr>
              <w:t>ГИА, ГОЛ)</w:t>
            </w:r>
          </w:p>
        </w:tc>
      </w:tr>
      <w:tr w:rsidR="00981EFB" w:rsidRPr="00981EFB" w:rsidTr="00710BC3">
        <w:trPr>
          <w:trHeight w:val="4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образовательных учреждений, которые оснащены приборами учета энергоресурсов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44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49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образовательных учреждений, готовых к отопительному сезону, от общего количества образовательных учреждений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повышению энергетической эффективности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5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1.14. Обновление системы развития педагогических кадров, повышение престижа учительской профессии.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проведённых общегородских мероприятий в сфере образования для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D6C8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9D6C8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Создание эффективной комплексной системы организации качественного, полноценного горячего питания в муниципальных образовательных организациях городского округа Верхняя Пышма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Формирование культуры здорового питания обучающихся</w:t>
            </w:r>
          </w:p>
        </w:tc>
      </w:tr>
      <w:tr w:rsidR="00981EFB" w:rsidRPr="00981EFB" w:rsidTr="00710BC3">
        <w:trPr>
          <w:trHeight w:val="79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Охват обучающихся горячим питанием, от общего количества обучающихся общеобразовательных учреждений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83,4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89,1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9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Охват бесплатным горячим питанием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1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Охват бесплатным горячим питанием обучающихся из числа льготных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категорий граждан, получающих основное и среднее общее образование в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муниципальных образовательных организациях (в соответствии со статьей 22 Закона Свердловской области от 15.07.2013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№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78</w:t>
            </w:r>
            <w:proofErr w:type="gram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-«</w:t>
            </w:r>
            <w:proofErr w:type="gram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Об образовании в Свердловской области»)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Модернизация материально-технической базы предприятий системы школьного питания</w:t>
            </w:r>
          </w:p>
        </w:tc>
      </w:tr>
      <w:tr w:rsidR="00981EFB" w:rsidRPr="00981EFB" w:rsidTr="00710BC3">
        <w:trPr>
          <w:trHeight w:val="44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школьных столовых, в которых произведена замена технологического оборудования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заменена обеденная мебель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произведена замена системы вентиляции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школьных столовых, в которых заменен кухонный инвентарь, столовая посуда, столовые приборы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2.3. Обеспечение </w:t>
            </w:r>
            <w:proofErr w:type="gramStart"/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льготных категорий</w:t>
            </w:r>
            <w:proofErr w:type="gramEnd"/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обучающихся бесплатными новогодними подарками</w:t>
            </w:r>
          </w:p>
        </w:tc>
      </w:tr>
      <w:tr w:rsidR="00981EFB" w:rsidRPr="00981EFB" w:rsidTr="00710BC3">
        <w:trPr>
          <w:trHeight w:val="140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Охват обучающихся льготных категорий (в соответствии со статьей 22 Закона Свердловской области от 15.07.2013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№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78</w:t>
            </w:r>
            <w:proofErr w:type="gram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-«</w:t>
            </w:r>
            <w:proofErr w:type="gram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Об образовании в Свердловской области») бесплатными новогодними подарками от общего количества обучающихся льготных категорий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мероприятие запланировано </w:t>
            </w:r>
            <w:proofErr w:type="gram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на  4</w:t>
            </w:r>
            <w:proofErr w:type="gram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квартал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Развитие системы патриотического воспитания граждан городского округа Верхняя Пышма, формирование у граждан патриотического сознания, верности Отечеству, готовности к выполнению конституционных обязанностей, гармонизация межнациональных и межконфессиональных отношений, профилактика экстремизма и укрепление толерантности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Развитие инфраструктуры муниципальных учреждений для организации патриотического воспитания граждан городского округа Верхняя Пышма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организаций и учреждений, осуществляющих патриотическое воспитание молодых граждан на территории городского округа Верхняя Пышма, улучшивших материально-техническую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5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учреждений, проводивших работы по ремонту/строительству/реконструкции памятных объектов и содержанию прилегающей к ним территорий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3.2.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историко-патриотической, героико-патриотической, военно-патриотической направленности</w:t>
            </w:r>
          </w:p>
        </w:tc>
      </w:tr>
      <w:tr w:rsidR="00981EFB" w:rsidRPr="00981EFB" w:rsidTr="00710BC3">
        <w:trPr>
          <w:trHeight w:val="139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 допризывного возраста (15-18 лет), проходящих подготовку в оборонно-спортивных лагерях, принявших участие в военно-спортивных мероприятиях,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 допризывного возраста (15-18 лет) готовых к службе в армии,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патриотическому воспитанию граждан в городском округе Верхняя Пышма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64,3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патриотических молодежных объединений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3.3. Пропаганда культурного многообразия, этнокультурных ценностей и толерантных отношений в городском округе Верхняя Пышма</w:t>
            </w:r>
          </w:p>
        </w:tc>
      </w:tr>
      <w:tr w:rsidR="00981EFB" w:rsidRPr="00981EFB" w:rsidTr="00710BC3">
        <w:trPr>
          <w:trHeight w:val="204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на территории городского округа Верхняя Пышма, направленных на формирование активной гражданской позиции, национально-государственной идентичности, воспитание уважения к представителям различных этносов, казачеству, профилактику экстремизма, терроризма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52,6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9D6C8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Создание благоприятных условий для устойчивого развития сферы культуры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4.1. Повышение доступности и качества услуг библиотечного, социально-культурного, просветительского, развлекательного характера доступных для широких слоев населения  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Увеличение числа посетителей Модельной библиотеки для детей и молодежи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1,8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72,0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8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посещений муниципальных библиотек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53,6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предметов, основного музейного фонда учреждения, опубликованных на экспозициях и выставках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Соотношение средней заработной платы муниципальных учреждений культуры и средней заработной платы в субъекте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69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зрителей кинотеатра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Киноград</w:t>
            </w:r>
            <w:proofErr w:type="spellEnd"/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70,8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103,4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5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размещенных материалов туристической направленности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64,3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учреждений, получивших субсидию на модернизацию библиотек в части комплектования книжных фондов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Обеспечение доступа граждан к участию в культурной жизни, реализация творческого потенциала</w:t>
            </w:r>
          </w:p>
        </w:tc>
      </w:tr>
      <w:tr w:rsidR="00981EFB" w:rsidRPr="00981EFB" w:rsidTr="00710BC3">
        <w:trPr>
          <w:trHeight w:val="90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улучшивших материально-техническую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2280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53,3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Увеличение количества выставок в МБУК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Верхнепышминский исторический музей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57,4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82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культуры, готовых к отопительному сезону, от общего количества муниципальных учреждений культуры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проводивших работы по разработке проектно-сметной документации/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приобретению/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реконструкции и строительству учреждений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45,8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человек, получивших государственную поддержку лучшим работникам сельских учреждений культуры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D6C8A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Создание условий для сохранения здоровья и развития детей городского округа Верхняя Пышма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10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Совершенствование форм организации отдыха и оздоровления детей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и подростков, получивших услуги по организации отдыха и оздоровления в санаторно- курортных учреждениях, загородных детских оздоровительных лагерях от общей численности детей школьного возраста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67,1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55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детей в городском округе Верхняя Пышма, охваченных детско-юношеским туризмом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мероприятия запланированы на 3, 4 кв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5.2. Расширение спектра услуг, предоставляемых муниципальным автономным учреждением 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Загородный оздоровительный лагерь 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Медная горка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и подростков, получивших услуги по организации отдыха и оздоровления в муниципальном автономном учреждении «Загородный оздоровительный лагерь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«Медная горка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1834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1043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56,9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5.3. Сохранение и развитие инфраструктуры системы отдыха и оздоровления детей</w:t>
            </w:r>
          </w:p>
        </w:tc>
      </w:tr>
      <w:tr w:rsidR="00981EFB" w:rsidRPr="00981EFB" w:rsidTr="00710BC3">
        <w:trPr>
          <w:trHeight w:val="263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зданий и сооружений муниципального автономного учреждения «Загородный оздоровительный лагерь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Медная горка», в которых проведены работы по капитальному ремонту и приведению в соответствие с требованиями пожарной безопасности и санитарного законодательства объектов инфраструктуры, а также созданию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безбарьерной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среды для детей всех групп здоровья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07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документов (положительных заключений), полученных из государственной экспертизы, на проектирование газовой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блочно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-модульной котельной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экспертиза документов на проектирование газовой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блочно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-модульной котельной не запланирована, фин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 xml:space="preserve">.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средства не выделены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9D6C8A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 xml:space="preserve">Цель 6. Предоставление </w:t>
            </w:r>
            <w:proofErr w:type="gramStart"/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физкультурно-спортивных услуг</w:t>
            </w:r>
            <w:proofErr w:type="gramEnd"/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 xml:space="preserve"> отвечающих требованиям и нормативам, путем создания современной, развитой материально-технической базы учреждений физической культуры и спорта на территории городского округа Верхняя Пышма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6.1. Укрепление материально-технической базы учреждений физической культуры и спорта, подведомственных МКУ 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Управление физической культуры, спорта и молодежной политики городского округа Верхняя Пышма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спортивных площадок, оснащенных специализированным оборудованием для занятий уличной гимнастикой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46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в сфере физической культуры и спорта, улучшивших материально-техническую базу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дополнительно были выделены средства на УБ МАУ ДО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СШ по АМС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6.2. Организация и проведение мероприятий по развитию физической культуры и спорта на территории городского округа Верхняя Пышма</w:t>
            </w:r>
          </w:p>
        </w:tc>
      </w:tr>
      <w:tr w:rsidR="00981EFB" w:rsidRPr="00981EFB" w:rsidTr="00710BC3">
        <w:trPr>
          <w:trHeight w:val="47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физкультурно-оздоровительных мероприятий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47,3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6.3. Создание условий для занятий физической культурой и спортом различных категорий населения городского округа Верхняя Пышма</w:t>
            </w:r>
          </w:p>
        </w:tc>
      </w:tr>
      <w:tr w:rsidR="00981EFB" w:rsidRPr="00981EFB" w:rsidTr="00710BC3">
        <w:trPr>
          <w:trHeight w:val="81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62,3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48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Ввод в эксплуатацию спортивной инфраструктуры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44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дополнительно были выделены средства на УБ еще одной спортивной школе МАУ ДО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СШ единоборств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спортивной инфраструктуры, приведенных в нормативное состояние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133,3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D6C8A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дополнительно были выделены средства на УБ еще одной спортивной школе МАУ ДО 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СШ единоборств</w:t>
            </w:r>
            <w:r w:rsidR="009D6C8A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12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жителей муниципального образования, систематически занимающихся физической культурой и спортом, в общей численности населения городского округа Верхняя Пышма в возрасте 3-79 лет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57,9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55,2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95,3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87,9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86,3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98,2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среднего возрасти (женщины в возрасте 30-54 лет, мужчины в возрасте 30-59 лет),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49,6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90,2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старшего возраста (женщины в возрасте 55-79 лет, мужчины в возрасте 60-79 лет), систематически занимающихся физической культурой и спортом, в обще численности граждан старшего возраста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21,7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86,8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57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муниципальных учреждений физической культуры и спорта, в которых проведены мероприятия по проектированию, реконструкции и строительству прочих объектов муниципальной собственности в сфере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Фактически были выделены средства МАУ ДО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СШОР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Лидер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»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на ремонт стадиона, плановое значение целевого показателя будет меняться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6.4. Поддержка перспективных спортсменов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присвоенных спортивных разрядов и квалификационных категорий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94,6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3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лиц, занимающихся по программам спортивной подготовки в муниципальных учреждениях физической культуры и спорта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80,2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76,4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95,3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96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медалей, завоеванных спортсменами городского округа Верхняя Пышма на международных, всероссийских, региональных, областных соревнованиях по видам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575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359,4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Фактически за 1 полуг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одие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2024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г. спортивными школами завоевано 575 медалей (МАУ ДО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СШ единоборств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266шт., МАУ ДО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СШ им.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А.Козицына</w:t>
            </w:r>
            <w:proofErr w:type="spellEnd"/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92шт.,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МАУ ДО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СШОР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Лидер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169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шт., МАУ ДО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СШ по АМС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48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шт.)</w:t>
            </w:r>
          </w:p>
        </w:tc>
      </w:tr>
      <w:tr w:rsidR="00981EFB" w:rsidRPr="00981EFB" w:rsidTr="00710BC3">
        <w:trPr>
          <w:trHeight w:val="12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приобретенного особо ценного движимого имущества свыше 50 тысяч рублей (в том числе оборудования и (или) инвентаря для занятий в спортивных школах)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6.5.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8,9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50,9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0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Доля лиц с ограниченными возможностями здоровья и инвалидов, в возрасте от 6 до 18 лет,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73,5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68,9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93,7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6.6. Поэтапное внедрение Всероссийского физкультурно-спортивного комплекса "Готов к труду и обороне" (ГТО) на территории городского округа Верхняя Пышма</w:t>
            </w:r>
          </w:p>
        </w:tc>
      </w:tr>
      <w:tr w:rsidR="00981EFB" w:rsidRPr="00981EFB" w:rsidTr="00710BC3">
        <w:trPr>
          <w:trHeight w:val="16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населения городского округа Верхняя Пышма, выполнившего нормативы испытаний (тестов) ВФСК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Готов к труду и обороне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, в общей численности населения, принявшего участие в выполнении нормативов испытаний (тестов) ВФСК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Готов к труду и обороне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(ГТО)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59,6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112,5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Фактически в 1 полугодии 2024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г. выполнило нормативы ГТО большее кол-во участников (453 чел. приняло участие, 270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чел.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выполнило)</w:t>
            </w:r>
          </w:p>
        </w:tc>
      </w:tr>
      <w:tr w:rsidR="00981EFB" w:rsidRPr="00981EFB" w:rsidTr="00710BC3">
        <w:trPr>
          <w:trHeight w:val="204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Доля учащихся и студентов городского округа Верхняя Пышма, выполнившего нормативы испытаний (тестов) ВФСК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Готов к труду и обороне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, в общей численности населения, принявшего участие в выполнении нормативов испытаний (тестов) ВФСК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Готов к труду и обороне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»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(ГТО)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77,1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7. Создание условий для успешной социализации и вовлечения молодежи в социально-экономическое развитие городского округа Верхняя Пышма, обеспечение развития и максимального использования социального, экономического, гражданского, культурного и духовного потенциала молодых граждан городского округа Верхняя Пышма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7.1. Повышение политической, правовой культуры и социальной активности молодежи, поддержка общественно значимых инициатив молодежи, совершенствование и развитие системы добровольчества</w:t>
            </w:r>
          </w:p>
        </w:tc>
      </w:tr>
      <w:tr w:rsidR="00981EFB" w:rsidRPr="00981EFB" w:rsidTr="00710BC3">
        <w:trPr>
          <w:trHeight w:val="140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 до 35 лет, регулярно участвующих в деятельности общественных объединений, различных формах общественного самоуправления,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5086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4993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98,2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14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органов молодежного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49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работе с молодежью в городском округе Верхняя Пышма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52,0</w:t>
            </w:r>
          </w:p>
        </w:tc>
        <w:tc>
          <w:tcPr>
            <w:tcW w:w="30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7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участвующих в добровольческой (волонтерской) деятельности в городском округе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384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96,0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3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поддержанных молодежных инициатив по результатам проекта 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«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Банк молодежных инициатив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»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в городском округе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действующих молодежных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коворкинг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-центров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7.2. Формирование и популяризация культуры здорового образа жизни, культуры безопасности жизнедеятельности в молодежной среде, формирование осознанного </w:t>
            </w:r>
            <w:proofErr w:type="spellStart"/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родительства</w:t>
            </w:r>
            <w:proofErr w:type="spellEnd"/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формирование здорового образа жизни, профилактику социально опасных заболеваний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54,2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53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находящихся в трудной жизненной ситуации, охваченных ведомственным проектом «Безопасность жизни»,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620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58,1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 Количество молодых граждан в возрасте от 14 до 35 лет, вовлеченных в мероприятия по формированию в молодежной среде осознанного </w:t>
            </w:r>
            <w:proofErr w:type="spellStart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родительства</w:t>
            </w:r>
            <w:proofErr w:type="spellEnd"/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, пропаганде традиционных семейных ценностей,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54,9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15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7.3.  Создание и распространение эффективных моделей и форм включения молодых граждан в трудовую деятельность, реализация трудового потенциала </w:t>
            </w:r>
          </w:p>
        </w:tc>
      </w:tr>
      <w:tr w:rsidR="00981EFB" w:rsidRPr="00981EFB" w:rsidTr="00710BC3">
        <w:trPr>
          <w:trHeight w:val="178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организацию занятости, трудовой адаптации, профориентации, развитие профессионального мастерства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768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96,0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128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несовершеннолетних граждан в возрасте от 14 до 18 лет, трудоустроенных через молодежные биржи труда, проживающих на территории городского округа Верхняя Пышма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731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104,4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7.4.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</w:t>
            </w:r>
          </w:p>
        </w:tc>
      </w:tr>
      <w:tr w:rsidR="00981EFB" w:rsidRPr="00981EFB" w:rsidTr="00710BC3">
        <w:trPr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учреждений молодежной политики, улучшивших материально-техническую базу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1026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молодежной политики,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80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молодежной политики, приведенных в соответствие с санитарными, пожарными и иными нормативными требованиями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10BC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8. Осуществление эффективной деятельности муниципальных казенных учреждений</w:t>
            </w:r>
          </w:p>
        </w:tc>
      </w:tr>
      <w:tr w:rsidR="00981EFB" w:rsidRPr="00981EFB" w:rsidTr="00710BC3">
        <w:trPr>
          <w:trHeight w:val="2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81EFB" w:rsidRPr="00981EFB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4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8.1. Повышение качества оказания муниципальных услуг (работ) в социальной сфере</w:t>
            </w:r>
          </w:p>
        </w:tc>
      </w:tr>
      <w:tr w:rsidR="00981EFB" w:rsidRPr="00981EFB" w:rsidTr="00710BC3">
        <w:trPr>
          <w:trHeight w:val="51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  <w:r w:rsidR="00710BC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51,0</w:t>
            </w:r>
          </w:p>
        </w:tc>
        <w:tc>
          <w:tcPr>
            <w:tcW w:w="303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1EFB" w:rsidRPr="00981EFB" w:rsidRDefault="00981EFB" w:rsidP="00981EF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81EF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7C2ACB" w:rsidTr="00710BC3">
        <w:tblPrEx>
          <w:tblCellMar>
            <w:left w:w="0" w:type="dxa"/>
            <w:right w:w="0" w:type="dxa"/>
          </w:tblCellMar>
        </w:tblPrEx>
        <w:trPr>
          <w:gridAfter w:val="3"/>
          <w:wAfter w:w="1148" w:type="dxa"/>
          <w:trHeight w:val="255"/>
        </w:trPr>
        <w:tc>
          <w:tcPr>
            <w:tcW w:w="29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10BC3">
        <w:tblPrEx>
          <w:tblCellMar>
            <w:left w:w="0" w:type="dxa"/>
            <w:right w:w="0" w:type="dxa"/>
          </w:tblCellMar>
        </w:tblPrEx>
        <w:trPr>
          <w:gridAfter w:val="3"/>
          <w:wAfter w:w="1148" w:type="dxa"/>
          <w:trHeight w:val="255"/>
        </w:trPr>
        <w:tc>
          <w:tcPr>
            <w:tcW w:w="5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9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9D6CF3">
              <w:rPr>
                <w:rFonts w:ascii="Liberation Serif" w:hAnsi="Liberation Serif" w:cs="Times New Roman"/>
                <w:sz w:val="24"/>
                <w:szCs w:val="24"/>
              </w:rPr>
              <w:t>Спирина З.И.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10BC3">
        <w:tblPrEx>
          <w:tblCellMar>
            <w:left w:w="0" w:type="dxa"/>
            <w:right w:w="0" w:type="dxa"/>
          </w:tblCellMar>
        </w:tblPrEx>
        <w:trPr>
          <w:gridAfter w:val="3"/>
          <w:wAfter w:w="1148" w:type="dxa"/>
          <w:trHeight w:val="255"/>
        </w:trPr>
        <w:tc>
          <w:tcPr>
            <w:tcW w:w="29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(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710BC3" w:rsidRPr="00710BC3" w:rsidTr="00710BC3">
        <w:trPr>
          <w:gridAfter w:val="1"/>
          <w:wAfter w:w="121" w:type="dxa"/>
          <w:trHeight w:val="80"/>
        </w:trPr>
        <w:tc>
          <w:tcPr>
            <w:tcW w:w="149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BC3" w:rsidRPr="00710BC3" w:rsidRDefault="00710BC3" w:rsidP="00710BC3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710BC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710BC3" w:rsidRPr="00710BC3" w:rsidTr="00710BC3">
        <w:trPr>
          <w:gridAfter w:val="1"/>
          <w:wAfter w:w="121" w:type="dxa"/>
          <w:trHeight w:val="375"/>
        </w:trPr>
        <w:tc>
          <w:tcPr>
            <w:tcW w:w="149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BC3" w:rsidRPr="00710BC3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10BC3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710BC3" w:rsidRPr="00710BC3" w:rsidTr="00710BC3">
        <w:trPr>
          <w:gridAfter w:val="1"/>
          <w:wAfter w:w="121" w:type="dxa"/>
          <w:trHeight w:val="380"/>
        </w:trPr>
        <w:tc>
          <w:tcPr>
            <w:tcW w:w="149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BC3" w:rsidRPr="00710BC3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10BC3">
              <w:rPr>
                <w:rFonts w:ascii="Liberation Serif" w:hAnsi="Liberation Serif" w:cs="Times New Roman"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710BC3" w:rsidRPr="00710BC3" w:rsidTr="00710BC3">
        <w:trPr>
          <w:gridAfter w:val="1"/>
          <w:wAfter w:w="121" w:type="dxa"/>
          <w:trHeight w:val="540"/>
        </w:trPr>
        <w:tc>
          <w:tcPr>
            <w:tcW w:w="149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BC3" w:rsidRPr="00710BC3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10BC3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II квартал 2024 г. (отчётный период)</w:t>
            </w:r>
          </w:p>
        </w:tc>
      </w:tr>
      <w:tr w:rsidR="00710BC3" w:rsidRPr="00085F30" w:rsidTr="00710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21" w:type="dxa"/>
        </w:trPr>
        <w:tc>
          <w:tcPr>
            <w:tcW w:w="567" w:type="dxa"/>
            <w:vMerge w:val="restart"/>
            <w:shd w:val="clear" w:color="auto" w:fill="auto"/>
            <w:hideMark/>
          </w:tcPr>
          <w:p w:rsidR="00710BC3" w:rsidRPr="00085F30" w:rsidRDefault="00710BC3" w:rsidP="00710BC3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7927" w:type="dxa"/>
            <w:gridSpan w:val="7"/>
            <w:vMerge w:val="restart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684" w:type="dxa"/>
            <w:gridSpan w:val="7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789" w:type="dxa"/>
            <w:gridSpan w:val="5"/>
            <w:vMerge w:val="restart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710BC3" w:rsidRPr="00085F30" w:rsidTr="00710B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21" w:type="dxa"/>
        </w:trPr>
        <w:tc>
          <w:tcPr>
            <w:tcW w:w="567" w:type="dxa"/>
            <w:vMerge/>
            <w:vAlign w:val="center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927" w:type="dxa"/>
            <w:gridSpan w:val="7"/>
            <w:vMerge/>
            <w:vAlign w:val="center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gridSpan w:val="2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700" w:type="dxa"/>
            <w:gridSpan w:val="3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gridSpan w:val="2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789" w:type="dxa"/>
            <w:gridSpan w:val="5"/>
            <w:vMerge/>
            <w:vAlign w:val="center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710BC3" w:rsidRPr="00085F30" w:rsidRDefault="00710BC3" w:rsidP="00710BC3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7938"/>
        <w:gridCol w:w="1560"/>
        <w:gridCol w:w="1701"/>
        <w:gridCol w:w="1417"/>
        <w:gridCol w:w="1789"/>
      </w:tblGrid>
      <w:tr w:rsidR="00710BC3" w:rsidRPr="00085F30" w:rsidTr="00710BC3">
        <w:trPr>
          <w:tblHeader/>
        </w:trPr>
        <w:tc>
          <w:tcPr>
            <w:tcW w:w="562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4 318 828,10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2 258 956,10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52,30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4 243,70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2 615,00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61,62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1 873 526,30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1 040 825,50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55,55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2 441 058,10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1 215 515,60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49,79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Капитальные вложения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4 312 151,50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2 256 489,50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52,32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4 243,70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2 615,00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61,62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1 873 526,30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1 040 825,50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55,55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2 434 381,50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1 213 049,00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49,82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«РАЗВИТИЕ СИСТЕМЫ ОБРАЗОВАНИЯ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2 897 953,00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1 572 375,20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4 062,80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2 434,10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1 640 951,00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923 482,40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1 252 939,20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646 458,70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51,60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2 897 953,00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1 572 375,20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54,26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4 062,80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2 434,10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1 640 951,00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923 482,40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1 252 939,20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646 458,70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51,60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Создание дополнительных мест в муниципальной системе дошкольного образования,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1.2. Повышение квалификации, подготовка и переподготовка работников учреждений, подведомственных управлению образования,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3 830,00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2 298,00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3 830,00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2 298,00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Популяризация профессии педагога,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6,08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158,00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6,08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Создание условий для развития и внедрения независимой системы оценки качества муниципальных образовательных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4 070,00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1 750,30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4 070,00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1 750,30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43,00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Внедрение современных моделей успешной социализации детей,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1 698,10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33,96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1 698,10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33,96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1.6. Реализация основной общеобразовательной программы дошкольного образования и создание условий для присмотра и ухода,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1 302 063,10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699 352,20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826 014,00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427 039,90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51,70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476 049,10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272 312,40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57,20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Создание условий и организация мероприятий по формированию безопасного поведения обучающихся,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2,24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78,40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2,24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Обеспечение дополнительных гарантий по социальной поддержке детей-сирот и детей, оставшихся без попечения родителей, потерявших в период обучения обоих родителей или единственного родителя, обучающихся в муниципальных образовательных организациях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12,89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443,00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57,10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12,89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1.11. Реализация основных общеобразовательных программ начального общего, основного общего, среднего общего образования,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1 285 872,70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731 847,50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56,91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4 062,80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2 434,10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59,91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811 607,00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495 098,40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61,00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470 202,90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234 315,00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49,83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1.11.1. Реализация основных общеобразовательных программ начального общего, основного общего, среднего общего образования,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1 233 566,90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681 170,40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55,22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763 364,00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446 855,40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58,54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470 202,90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234 315,00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49,83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1.11.2.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всего,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48 243,00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48 243,00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48 243,00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48 243,00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1.11.3. Мероприятие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всего,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4 062,80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2 434,10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4 062,80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2 434,10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59,91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1.12. Реализация дополнительных образовательных программ в сфере культуры,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46 026,70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23 067,00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50,12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2 887,00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1 287,00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44,58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43 139,70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21 780,00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50,49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1.13. Реализация дополнительных общеразвивающих и дополнительных предпрофессиональных программ,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64 695,50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39 659,90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61,30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64 695,50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39 659,90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61,30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1.14. Реализация дополнительных образовательных программ в сфере молодежной политики,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7 656,40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5 040,00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65,83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7 656,40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5 040,00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65,83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1.15. Укрепление и развитие материально – технической базы муниципальных дошкольных образовательных организаций,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3 420,00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3 420,00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97,71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1.16. Укрепление и развитие материально-технической базы муниципальных общеобразовательных учреждений,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8 982,00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7 782,00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86,64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8 982,00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7 782,00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86,64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1.17. Укрепление и развитие материально – технической базы муниципальных учреждений дополнительного образования,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2 400,00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1.18. Укрепление и развитие материально – технической базы муниципальных учреждений дополнительного образования в сфере культуры, всего,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427,20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427,20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1.19. Укрепление и развитие материально - технической базы муниципальных учреждений дополнительного образования в сфере молодежной политики,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1.20. Проведение мероприятий по энергосбережению и повышению энергетической эффективности муниципальных дошкольных образовательных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4 914,20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54,60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4 914,20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54,60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1.21. Проведение мероприятий по энергосбережению и повышению энергетической эффективности муниципальных общеобразовательных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4 600,00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1 836,60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39,93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1 836,60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39,93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1.23. Проведение мероприятий по энергосбережению и повышению энергетической эффективности муниципальных учреждений дополнительного образования,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1 040,80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237,70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1 040,80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237,70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22,84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1.24.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47 994,40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16 278,90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33,92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47 994,40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16 278,90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33,92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1.25.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дошкольных образовательных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21 551,30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61,58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35 000,00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21 551,30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61,58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общеобразовательных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7 856,80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26,19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7 856,80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26,19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1.27. Капитальный ремонт, приведение в соответствие с требованиями пожарной безопасности и санитарного законодательства зданий, помещений, территорий учреждений дополнительного образования,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23 900,00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1,63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23 900,00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1,63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1.28.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культуры,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701,20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701,20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701,20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701,20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«СОВЕРШЕНСТВОВАНИЕ ОРГАНИЗАЦИИ ПИТАНИЯ УЧАЩИХСЯ ОБРАЗОВАТЕЛЬНЫХ УЧРЕЖДЕНИЙ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191 479,30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88 616,80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170 596,10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79 590,20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20 883,20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9 026,60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43,22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191 479,30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88 616,80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170 596,10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79 590,20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46,65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20 883,20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9 026,60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43,22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2.1. Организация и проведение мероприятий по совершенствованию питания учащихся образовательных учреждений,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52,00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2.2. Замена столовой посуды, столовых приборов, кухонного инвентаря, технологического оборудования,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1 023,00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1 023,00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93,00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Замена системы вентиляции школьных пищеблоков,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Замена обеденной мебели в школьных столовых,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Организация питания обучающихся,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185 002,50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87 593,80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47,35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170 596,10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79 590,20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46,65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14 406,40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8 003,60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55,56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Организация питания обучающихся,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105 296,40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54 020,90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51,30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90 890,00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46 017,30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50,63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14 406,40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8 003,60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55,56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2.5.2. Организация бесплатного горячего питания обучающихся, получающих начальное общее образование в муниципальных образовательных организациях,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79 706,10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33 572,90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42,12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79 706,10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33 572,90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42,12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2.6. Приобретение бесплатных новогодних подарков для обучающихся льготных категорий 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2 924,80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2 924,80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9C57F8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«ПАТРИОТИЧЕСКОЕ ВОСПИТАНИЕ ГРАЖДАН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5 921,50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2 187,80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5 677,90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2 187,80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38,53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5 921,50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2 187,80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5 677,90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2 187,80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38,53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3.2. Реализация мероприятий по патриотическому воспитанию молодых граждан в сфере культуры, всего, из них: 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1 278,00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68,86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1 278,00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880,00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68,86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3.3. Ремонт и строительство памятных объектов и прилегающей к ним территории,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1 660,60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1 660,60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3.4. Реализация мероприятий по патриотическому воспитанию молодых граждан в сфере молодежной политики,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1 003,00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394,20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39,30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1 003,00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394,20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39,30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Укрепление и развитие материально - технической базы муниципальных учреждений, занимающихся патриотическим воспитанием граждан городского округа Верхняя Пышма,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3.6. Организация и проведение мероприятий, посвященных памятным историческим событиям,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3.7. Подготовка молодых граждан к службе в армии (содействие в организации комиссии),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257,60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80,17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321,30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257,60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80,17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3.8. Организация и проведение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 (ВСИ) муниципального уровня,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3.9. Участие молодых граждан в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играх и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оборонно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оздоровительных лагерях на территории Свердловской области,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693,60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243,60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3.10. Организация и проведение мероприятий, направленных на формирование активной гражданской позиции, национально-государственной идентичности, воспитания уважения к представителям различных этносов, профилактику экстремизма, терроризма,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165,00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3,64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4B70A8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«РАЗВИТИЕ КУЛЬТУРЫ И ИСКУССТВА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236 406,60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116 784,90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49,40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236 169,60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116 547,90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49,34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«Иные капитальные вложения»,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4.8. Разработка проектно-сметной документации, приобретение, реконструкция и строительство учреждений культуры,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6 676,60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2 466,60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36,94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229 730,00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114 318,30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229 493,00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114 081,30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49,71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4.1. Осуществление библиотечного, библиографического и информационного обслуживания пользователей библиотек, формирование и учет фондов библиотек, обеспечение сохранности и безопасности фонда библиотек,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53 576,40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26 400,00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49,27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53 576,40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26 400,00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49,27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4.2. Формирование и учет муниципального музейного фонда, хранение, изучение, обеспечение сохранности и безопасности предметов муниципального музейного фонда,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18 780,40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9 360,00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18 780,40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9 360,00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49,84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Показ спектаклей, концертных программ, иных зрелищных программ, организация деятельности клубных формирований, создание условий для доступа и массового отдыха жителей городского округа,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118 008,30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58 814,60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118 008,30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58 814,60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49,84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4.4. Укрепление и развитие материально - технической базы муниципальных учреждений культуры и культурно - досуговых учреждений,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14 420,90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12 270,20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85,09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14 420,90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12 270,20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85,09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4.5. Проведение мероприятий по энергосбережению и повышению энергетической эффективности муниципальных учреждений культуры и культурно-досуговых учреждений (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797,60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696,90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797,60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696,90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87,37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Организация и проведение мероприятий в области культуры,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14 520,70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3 335,30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22,97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14 520,70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3 335,30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22,97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Ремонт и приведение зданий, сооружений, помещений муниципальных учреждений культуры в соответствие с санитарными, пожарными и иными нормативными требованиями,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9 189,20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3 004,80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32,70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9 189,20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3 004,80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32,70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4.14. Государственная поддержка лучших сельских учреждений культуры и лучших работников сельских учреждений культуры на условиях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4.16. Модернизация библиотек в части комплектования книжных фондов на условиях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130,90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130,90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56,10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56,10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187,00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187,00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D300E5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«РАЗВИТИЕ СИСТЕМЫ ОТДЫХА И ОЗДОРОВЛЕНИЯ ДЕТЕЙ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135 242,50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91 215,90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67,44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60 553,00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36 955,70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61,04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74 689,50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54  260,20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72,63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135 242,50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91 215,90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67,44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60 553,00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36 955,70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61,04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74 689,50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54  260,20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72,63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Организация отдыха и оздоровления детей и подростков в сфере образования,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112 302,40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63 105,10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56,20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58 284,50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30 124,40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66,34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54 017,90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32 980,70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52,61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5.2. Организация отдыха и оздоровления детей и подростков в сферах молодежной политики,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1 329,90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5 790,10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435,39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  <w:lang w:val="en-US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0</w:t>
            </w: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085F30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4 562,80</w:t>
            </w:r>
          </w:p>
        </w:tc>
        <w:tc>
          <w:tcPr>
            <w:tcW w:w="1417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4562,8</w:t>
            </w:r>
          </w:p>
        </w:tc>
        <w:tc>
          <w:tcPr>
            <w:tcW w:w="1789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1 329,90</w:t>
            </w:r>
          </w:p>
        </w:tc>
        <w:tc>
          <w:tcPr>
            <w:tcW w:w="1701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1 227,30</w:t>
            </w:r>
          </w:p>
        </w:tc>
        <w:tc>
          <w:tcPr>
            <w:tcW w:w="1417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92,2</w:t>
            </w:r>
          </w:p>
        </w:tc>
        <w:tc>
          <w:tcPr>
            <w:tcW w:w="1789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5.3. Организация отдыха и оздоровления детей и подростков в сфере культуры, всего, из них</w:t>
            </w:r>
          </w:p>
        </w:tc>
        <w:tc>
          <w:tcPr>
            <w:tcW w:w="1560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331,10</w:t>
            </w:r>
          </w:p>
        </w:tc>
        <w:tc>
          <w:tcPr>
            <w:tcW w:w="1417" w:type="dxa"/>
            <w:shd w:val="clear" w:color="000000" w:fill="FFFFFF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331,1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Уточнение МП в и</w:t>
            </w:r>
            <w:r w:rsidR="00085F30" w:rsidRPr="00085F30">
              <w:rPr>
                <w:rFonts w:ascii="Liberation Serif" w:hAnsi="Liberation Serif" w:cs="Times New Roman"/>
                <w:sz w:val="24"/>
                <w:szCs w:val="24"/>
              </w:rPr>
              <w:t>ю</w:t>
            </w: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ле 2024</w:t>
            </w:r>
            <w:r w:rsidR="00085F30" w:rsidRPr="00085F30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г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331,10</w:t>
            </w:r>
          </w:p>
        </w:tc>
        <w:tc>
          <w:tcPr>
            <w:tcW w:w="1417" w:type="dxa"/>
            <w:shd w:val="clear" w:color="auto" w:fill="auto"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331,1</w:t>
            </w:r>
          </w:p>
        </w:tc>
        <w:tc>
          <w:tcPr>
            <w:tcW w:w="1789" w:type="dxa"/>
            <w:shd w:val="clear" w:color="auto" w:fill="auto"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5.5. Создание безопасных условий пребывания в муниципальных организациях отдыха детей и их оздоровления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5 933,70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5 933,70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2 268,50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2 268,50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3 665,20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3 665,20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5.6. Приведение в соответствие с санитарно-эпидемиологическими требованиями материально-технической базы пищеблоков муниципальных загородных оздоровительных лагерей,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5.7. Экспертиза сметной документации муниципальных загородных оздоровительных лагерей, всего, из них: 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5.9. Проведение мероприятий по энергосбережению и повышению энергетической эффективности в муниципальных загородных оздоровительных лагерях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3 708,50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3 708,50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3 708,50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3 708,50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5.10. Реализация мероприятий, направленных на развитие детско-юношеского туризма в городском округе Верхняя Пышма, всего, из них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5.11. Укрепление и развитие материально-технической базы муниципальных загородных оздоровительных лагерей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10 518,00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11 897,40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113,11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10 518,00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11 897,40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113,11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1E01D7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«РАЗВИТИЕ ФИЗИЧЕСКОЙ КУЛЬТУРЫ И СПОРТА НА ТЕРРИТОРИИ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645 289,90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303 940,60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47,10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496,40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644 793,50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303 444,20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47,06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645 289,90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303 940,60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47,10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496,40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496,40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644 793,50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303 444,20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47,06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Укрепление и развитие материально – технической базы муниципальных учреждений в сфере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75 079,00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10 193,70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13,58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75 079,00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10 193,70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13,58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6.2. Организация и проведение официальных спортивных и официальных физкультурных (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оздоровительных) мероприятий на территории городского округа Верхняя Пышма,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21 114,00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13 250,90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62,76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21 114,00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13 250,90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62,76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6.3. Стипендии спортсменам городского округа Верхняя Пышма, достигшим высоких спортивных результатов на международных, всероссийских и областных соревнованиях,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6.4. Обеспечение доступа населения к открытым и закрытым соревнованиям,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26 877,70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13 220,00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49,19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26 877,70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13 220,00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49,19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6.6. Организация, проведение и участие в соревнованиях различных уровней в сфере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25 641,40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15 540,00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60,61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25 641,40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15 540,00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60,61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6.7. Капитальный ремонт и приведение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требованиями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48 061,00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38 906,80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80,95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48 061,00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38 906,80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80,95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6.11. Сертификация спортивных объектов учреждений молодежной политики,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6.12. Спортивная подготовка по видам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441 334,00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209 084,00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47,38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441 334,00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209 084,00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47,38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6.14. Внедрение всероссийского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- спортивного комплекса "Готов к труду и обороне"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4 640,50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2 794,90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60,23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122,40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122,40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4 518,10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2 672,50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59,15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6.16. Проведение мероприятий по энергосбережению и повышению энергетической эффективности муниципальных учреждений в сфере физической культуры и спорта,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1 508,00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27,59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1 508,00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416,00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27,59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6.17. Государственная поддержка организаций, входящих в систему спортивной подготовки, на условиях 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282,10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282,10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120,90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120,90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6.19. Поддержка муниципальных учреждений спортивной направленности по адаптивной физической культуре и спорту,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131,30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91,90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91,90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D97966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ПОДПРОГРАММЕ «МОЛОДЕЖЬ ГОРОДСКОГО ОКРУГА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66 673,60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28 168,40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630,10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244,70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66 043,50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27 923,70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42,28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66 673,60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28 168,40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42,25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630,10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244,70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38,84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66 043,50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27 923,70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42,28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7.1. Организация и проведение мероприятий среди молодежи городского округа Верхняя Пышма,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606,90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45,56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606,90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276,50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45,56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7.2. Участие молодежных делегаций в областных, региональных, федеральных </w:t>
            </w:r>
            <w:proofErr w:type="spellStart"/>
            <w:proofErr w:type="gram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мероприятиях,всего</w:t>
            </w:r>
            <w:proofErr w:type="spellEnd"/>
            <w:proofErr w:type="gram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7.3. Организация и проведение Дня Молодежи на территории городского округа Верхняя Пышма 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2 013,40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32,45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2 013,40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653,40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32,45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7.4. Укрепление и развитие материально - технической базы муниципальных учреждений молодежной политики,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676,80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63,70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63,70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613,10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613,10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в сфере молодежной политики, всего, из них: 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129,70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129,70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129,70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7.8. Организация и проведение мероприятий, досуговой деятельности детей и молодежи,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43 937,80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21 582,00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49,12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43 937,80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21 582,00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49,12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7.9. Трудоустройство несовершеннолетних граждан городского округа Верхняя Пышма в возрасте с 14 до исполнения 18 лет,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17 113,80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3 921,40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22,91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17 113,80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3 921,40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22,91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085F30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7.10. Организация и проведение мероприятий для молодежи, оказавшейся в трудной жизненной ситуации (проект </w:t>
            </w:r>
            <w:r w:rsid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«</w:t>
            </w: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Безопасность жизни</w:t>
            </w:r>
            <w:r w:rsid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»</w:t>
            </w: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),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969,50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635,90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65,59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369,50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181,00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48,99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454,90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75,82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085F30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7.11. Реализация проекта </w:t>
            </w:r>
            <w:r w:rsid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«</w:t>
            </w: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Банк молодежных инициатив»,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75,00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7.13. Организация и проведение Молодежного форума на территории городского округа Верхняя Пышма,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7.14. Проведение мероприятий по энергосбережению и повышению энергетической эффективности муниципальных учреждений в сфере молодежной политики (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292,70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85,63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341,80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292,70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85,63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085F30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7.16. Создание и обеспечение деятельности </w:t>
            </w:r>
            <w:r w:rsid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-центров</w:t>
            </w:r>
            <w:r w:rsid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»</w:t>
            </w: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всего, в том числе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371,90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121,90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85F30" w:rsidRPr="00085F30" w:rsidTr="00642931">
        <w:tc>
          <w:tcPr>
            <w:tcW w:w="562" w:type="dxa"/>
            <w:shd w:val="clear" w:color="000000" w:fill="FFFFFF"/>
          </w:tcPr>
          <w:p w:rsidR="00085F30" w:rsidRPr="00085F30" w:rsidRDefault="00085F30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5" w:type="dxa"/>
            <w:gridSpan w:val="5"/>
            <w:shd w:val="clear" w:color="000000" w:fill="FFFFFF"/>
            <w:hideMark/>
          </w:tcPr>
          <w:p w:rsidR="00085F30" w:rsidRPr="00085F30" w:rsidRDefault="00085F30" w:rsidP="00085F30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ПОДПРОГРАММЕ «ОБЕСПЕЧЕНИЕ РЕАЛИЗАЦИИ МУНИЦИПАЛЬНОЙ ПРОГРАММЫ «РАЗВИТИЕ СОЦИАЛЬНОЙ </w:t>
            </w: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СФЕРЫ В ГОРОДСКОМ ОКРУГЕ ВЕРХНЯЯ ПЫШМА ДО 2027 ГОДА»,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139 861,70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55 666,50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39,80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139 861,70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55 666,50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39,80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139 861,70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55 666,50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39,80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139 861,70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55 666,50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39,80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8.1. Обеспечение деятельности муниципальных учреждений в сферах молодежной политики, физической культуры и спорта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38 003,90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15 063,50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39,64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38 003,90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15 063,50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39,64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8.2. Обеспечение деятельности муниципальных учреждений в сферах образования и культуры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20 589,70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7 769,40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37,73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20 589,70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7 769,40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37,73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000000" w:fill="FFFFFF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8.3. Обеспечение деятельности муниципальных учреждений в сфере образования</w:t>
            </w:r>
          </w:p>
        </w:tc>
        <w:tc>
          <w:tcPr>
            <w:tcW w:w="1560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81 268,10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32 833,60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40,40</w:t>
            </w:r>
          </w:p>
        </w:tc>
        <w:tc>
          <w:tcPr>
            <w:tcW w:w="1789" w:type="dxa"/>
            <w:shd w:val="clear" w:color="000000" w:fill="FFFFFF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10BC3" w:rsidRPr="00085F30" w:rsidTr="00710BC3">
        <w:tc>
          <w:tcPr>
            <w:tcW w:w="562" w:type="dxa"/>
            <w:shd w:val="clear" w:color="auto" w:fill="auto"/>
          </w:tcPr>
          <w:p w:rsidR="00710BC3" w:rsidRPr="00085F30" w:rsidRDefault="00710BC3" w:rsidP="00710BC3">
            <w:pPr>
              <w:numPr>
                <w:ilvl w:val="0"/>
                <w:numId w:val="15"/>
              </w:numPr>
              <w:ind w:left="470" w:hanging="357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81 268,10</w:t>
            </w:r>
          </w:p>
        </w:tc>
        <w:tc>
          <w:tcPr>
            <w:tcW w:w="1701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32 833,60</w:t>
            </w:r>
          </w:p>
        </w:tc>
        <w:tc>
          <w:tcPr>
            <w:tcW w:w="1417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40,40</w:t>
            </w:r>
          </w:p>
        </w:tc>
        <w:tc>
          <w:tcPr>
            <w:tcW w:w="1789" w:type="dxa"/>
            <w:shd w:val="clear" w:color="auto" w:fill="auto"/>
            <w:hideMark/>
          </w:tcPr>
          <w:p w:rsidR="00710BC3" w:rsidRPr="00085F30" w:rsidRDefault="00710BC3" w:rsidP="00710BC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85F30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9D6CF3" w:rsidRDefault="009D6CF3" w:rsidP="009D6CF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085F30" w:rsidRPr="009D6CF3" w:rsidRDefault="00085F30" w:rsidP="009D6CF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  <w:bookmarkStart w:id="0" w:name="_GoBack"/>
      <w:bookmarkEnd w:id="0"/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3047"/>
        <w:gridCol w:w="2330"/>
        <w:gridCol w:w="2327"/>
        <w:gridCol w:w="2327"/>
        <w:gridCol w:w="61"/>
      </w:tblGrid>
      <w:tr w:rsidR="009D6CF3" w:rsidRPr="009D6CF3" w:rsidTr="00537560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Спирина З.И.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5375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5375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537560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53756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9D6CF3" w:rsidRPr="009D6CF3" w:rsidRDefault="009D6CF3" w:rsidP="009D6CF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sectPr w:rsidR="009D6CF3" w:rsidRPr="009D6CF3" w:rsidSect="007C2ACB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662" w:rsidRDefault="00154662" w:rsidP="00620AC3">
      <w:pPr>
        <w:spacing w:after="0" w:line="240" w:lineRule="auto"/>
      </w:pPr>
      <w:r>
        <w:separator/>
      </w:r>
    </w:p>
  </w:endnote>
  <w:endnote w:type="continuationSeparator" w:id="0">
    <w:p w:rsidR="00154662" w:rsidRDefault="00154662" w:rsidP="0062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662" w:rsidRDefault="00154662" w:rsidP="00620AC3">
      <w:pPr>
        <w:spacing w:after="0" w:line="240" w:lineRule="auto"/>
      </w:pPr>
      <w:r>
        <w:separator/>
      </w:r>
    </w:p>
  </w:footnote>
  <w:footnote w:type="continuationSeparator" w:id="0">
    <w:p w:rsidR="00154662" w:rsidRDefault="00154662" w:rsidP="0062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33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710BC3" w:rsidRPr="00620AC3" w:rsidRDefault="00710BC3" w:rsidP="00620AC3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620AC3">
          <w:rPr>
            <w:rFonts w:ascii="Liberation Serif" w:hAnsi="Liberation Serif"/>
            <w:sz w:val="24"/>
            <w:szCs w:val="24"/>
          </w:rPr>
          <w:fldChar w:fldCharType="begin"/>
        </w:r>
        <w:r w:rsidRPr="00620AC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620AC3">
          <w:rPr>
            <w:rFonts w:ascii="Liberation Serif" w:hAnsi="Liberation Serif"/>
            <w:sz w:val="24"/>
            <w:szCs w:val="24"/>
          </w:rPr>
          <w:fldChar w:fldCharType="separate"/>
        </w:r>
        <w:r w:rsidR="00085F30">
          <w:rPr>
            <w:rFonts w:ascii="Liberation Serif" w:hAnsi="Liberation Serif"/>
            <w:noProof/>
            <w:sz w:val="24"/>
            <w:szCs w:val="24"/>
          </w:rPr>
          <w:t>38</w:t>
        </w:r>
        <w:r w:rsidRPr="00620AC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BC3" w:rsidRPr="00620AC3" w:rsidRDefault="00710BC3" w:rsidP="00620AC3">
    <w:pPr>
      <w:pStyle w:val="a5"/>
      <w:jc w:val="center"/>
      <w:rPr>
        <w:rFonts w:ascii="Liberation Serif" w:hAnsi="Liberation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1DA9"/>
    <w:multiLevelType w:val="hybridMultilevel"/>
    <w:tmpl w:val="8526734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675355"/>
    <w:multiLevelType w:val="hybridMultilevel"/>
    <w:tmpl w:val="3672301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0A337C"/>
    <w:multiLevelType w:val="hybridMultilevel"/>
    <w:tmpl w:val="CB8E8E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5C044B"/>
    <w:multiLevelType w:val="hybridMultilevel"/>
    <w:tmpl w:val="C24423D0"/>
    <w:lvl w:ilvl="0" w:tplc="0419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044FED"/>
    <w:multiLevelType w:val="hybridMultilevel"/>
    <w:tmpl w:val="0F3A678C"/>
    <w:lvl w:ilvl="0" w:tplc="EB0233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CC1559"/>
    <w:multiLevelType w:val="hybridMultilevel"/>
    <w:tmpl w:val="69F8D0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3D5418"/>
    <w:multiLevelType w:val="hybridMultilevel"/>
    <w:tmpl w:val="E968D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86E4C"/>
    <w:multiLevelType w:val="hybridMultilevel"/>
    <w:tmpl w:val="3F46E3F6"/>
    <w:lvl w:ilvl="0" w:tplc="174078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29F3122"/>
    <w:multiLevelType w:val="hybridMultilevel"/>
    <w:tmpl w:val="285821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0717F5"/>
    <w:multiLevelType w:val="hybridMultilevel"/>
    <w:tmpl w:val="5CEADC2C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C112DA"/>
    <w:multiLevelType w:val="hybridMultilevel"/>
    <w:tmpl w:val="BB32EB7A"/>
    <w:lvl w:ilvl="0" w:tplc="F1AE3C9C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B415157"/>
    <w:multiLevelType w:val="hybridMultilevel"/>
    <w:tmpl w:val="128CED90"/>
    <w:lvl w:ilvl="0" w:tplc="0A862EAE">
      <w:start w:val="3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2" w15:restartNumberingAfterBreak="0">
    <w:nsid w:val="629C4A5E"/>
    <w:multiLevelType w:val="hybridMultilevel"/>
    <w:tmpl w:val="E5966B02"/>
    <w:lvl w:ilvl="0" w:tplc="F350D34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0D27B6"/>
    <w:multiLevelType w:val="hybridMultilevel"/>
    <w:tmpl w:val="88E4FF84"/>
    <w:lvl w:ilvl="0" w:tplc="AB0C89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30562"/>
    <w:multiLevelType w:val="hybridMultilevel"/>
    <w:tmpl w:val="4E9ABD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9"/>
  </w:num>
  <w:num w:numId="5">
    <w:abstractNumId w:val="3"/>
  </w:num>
  <w:num w:numId="6">
    <w:abstractNumId w:val="12"/>
  </w:num>
  <w:num w:numId="7">
    <w:abstractNumId w:val="8"/>
  </w:num>
  <w:num w:numId="8">
    <w:abstractNumId w:val="0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1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C3"/>
    <w:rsid w:val="00047647"/>
    <w:rsid w:val="00085F30"/>
    <w:rsid w:val="00127559"/>
    <w:rsid w:val="00154662"/>
    <w:rsid w:val="001F42C3"/>
    <w:rsid w:val="002A63FC"/>
    <w:rsid w:val="003758E0"/>
    <w:rsid w:val="00417F53"/>
    <w:rsid w:val="00427C1A"/>
    <w:rsid w:val="00493274"/>
    <w:rsid w:val="00537560"/>
    <w:rsid w:val="00620AC3"/>
    <w:rsid w:val="006A5676"/>
    <w:rsid w:val="00710BC3"/>
    <w:rsid w:val="007C2ACB"/>
    <w:rsid w:val="00924663"/>
    <w:rsid w:val="00981EFB"/>
    <w:rsid w:val="009D6C8A"/>
    <w:rsid w:val="009D6CF3"/>
    <w:rsid w:val="00A442CA"/>
    <w:rsid w:val="00BF7F02"/>
    <w:rsid w:val="00CA3C18"/>
    <w:rsid w:val="00E20C36"/>
    <w:rsid w:val="00F9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2BAD34-1587-400F-8341-ACB3C21A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2ACB"/>
  </w:style>
  <w:style w:type="character" w:styleId="a3">
    <w:name w:val="Hyperlink"/>
    <w:basedOn w:val="a0"/>
    <w:uiPriority w:val="99"/>
    <w:semiHidden/>
    <w:unhideWhenUsed/>
    <w:rsid w:val="007C2A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2ACB"/>
    <w:rPr>
      <w:color w:val="800080"/>
      <w:u w:val="single"/>
    </w:rPr>
  </w:style>
  <w:style w:type="paragraph" w:customStyle="1" w:styleId="xl65">
    <w:name w:val="xl65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D6CF3"/>
  </w:style>
  <w:style w:type="paragraph" w:customStyle="1" w:styleId="xl106">
    <w:name w:val="xl10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0AC3"/>
  </w:style>
  <w:style w:type="paragraph" w:styleId="a7">
    <w:name w:val="footer"/>
    <w:basedOn w:val="a"/>
    <w:link w:val="a8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0AC3"/>
  </w:style>
  <w:style w:type="paragraph" w:styleId="a9">
    <w:name w:val="List Paragraph"/>
    <w:aliases w:val="ПАРАГРАФ"/>
    <w:basedOn w:val="a"/>
    <w:uiPriority w:val="34"/>
    <w:qFormat/>
    <w:rsid w:val="00537560"/>
    <w:pPr>
      <w:ind w:left="720"/>
      <w:contextualSpacing/>
    </w:pPr>
  </w:style>
  <w:style w:type="paragraph" w:styleId="aa">
    <w:name w:val="Body Text"/>
    <w:basedOn w:val="a"/>
    <w:link w:val="10"/>
    <w:semiHidden/>
    <w:unhideWhenUsed/>
    <w:rsid w:val="0053756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37560"/>
  </w:style>
  <w:style w:type="character" w:customStyle="1" w:styleId="10">
    <w:name w:val="Основной текст Знак1"/>
    <w:basedOn w:val="a0"/>
    <w:link w:val="aa"/>
    <w:semiHidden/>
    <w:locked/>
    <w:rsid w:val="0053756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7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38">
    <w:name w:val="c38"/>
    <w:basedOn w:val="a0"/>
    <w:rsid w:val="00537560"/>
  </w:style>
  <w:style w:type="numbering" w:customStyle="1" w:styleId="3">
    <w:name w:val="Нет списка3"/>
    <w:next w:val="a2"/>
    <w:uiPriority w:val="99"/>
    <w:semiHidden/>
    <w:unhideWhenUsed/>
    <w:rsid w:val="00981EFB"/>
  </w:style>
  <w:style w:type="numbering" w:customStyle="1" w:styleId="4">
    <w:name w:val="Нет списка4"/>
    <w:next w:val="a2"/>
    <w:uiPriority w:val="99"/>
    <w:semiHidden/>
    <w:unhideWhenUsed/>
    <w:rsid w:val="0071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83717-46BD-47D8-A62D-02DE4317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40</Pages>
  <Words>11622</Words>
  <Characters>66252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8</cp:revision>
  <dcterms:created xsi:type="dcterms:W3CDTF">2026-09-09T04:29:00Z</dcterms:created>
  <dcterms:modified xsi:type="dcterms:W3CDTF">2026-09-30T04:30:00Z</dcterms:modified>
</cp:coreProperties>
</file>