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Пояснительная записка</w:t>
      </w: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о реализации муниципальной программы</w:t>
      </w: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</w:t>
      </w:r>
      <w:r w:rsidRPr="00A07D84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Развитие социальной сферы в городском округе Верхняя Пышма</w:t>
      </w: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до 2027 года</w:t>
      </w: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»</w:t>
      </w: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за 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1 полугодие </w:t>
      </w: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5</w:t>
      </w: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</w:t>
      </w:r>
    </w:p>
    <w:p w:rsidR="00E7442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</w:p>
    <w:p w:rsidR="00E74428" w:rsidRPr="00932CB8" w:rsidRDefault="00E74428" w:rsidP="00E74428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 реализацию мероприятий Программы в 202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5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году в бюджете городского округа Верхняя Пышма предусмотрены средства в размере 5 309 363,5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тысяч рублей, в том числе средства федерального бюджета – 169 335,9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тысяч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рублей, областного бюджета – 2 370 841,1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тысяч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рублей, местного бюджета – 2 769 186,5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тысяч рублей.</w:t>
      </w:r>
    </w:p>
    <w:p w:rsidR="00E74428" w:rsidRPr="00932CB8" w:rsidRDefault="00E74428" w:rsidP="00E74428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За 1 полугодие 2025 год освоены средства в размере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2 510 667,6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тысяч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рублей, или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47,29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 % от запланированных средств, в том числе средства федерального бюджета – 90 697,1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тысяч рублей, или 53,56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 % от плана, областного бюджета – 1 121 973,3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тысячи рублей, или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47,32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 % от плана, местного бюджета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1 297 997,2 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тысячи рублей, или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46,87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 % от плана.</w:t>
      </w:r>
    </w:p>
    <w:p w:rsidR="00E74428" w:rsidRPr="00932CB8" w:rsidRDefault="00E74428" w:rsidP="00E74428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Программа включает 8 подпрограмм.</w:t>
      </w:r>
    </w:p>
    <w:p w:rsidR="00E74428" w:rsidRPr="00932CB8" w:rsidRDefault="00E74428" w:rsidP="00E7442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таблице представлены сведения о финансировании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Программы в разрезе подпрограмм.</w:t>
      </w:r>
    </w:p>
    <w:p w:rsidR="00E74428" w:rsidRPr="00932CB8" w:rsidRDefault="00E74428" w:rsidP="00E74428">
      <w:pPr>
        <w:spacing w:after="0" w:line="240" w:lineRule="auto"/>
        <w:jc w:val="both"/>
        <w:rPr>
          <w:rFonts w:ascii="Liberation Serif" w:eastAsia="Times New Roman" w:hAnsi="Liberation Serif" w:cs="Times New Roman"/>
          <w:i/>
          <w:sz w:val="24"/>
          <w:szCs w:val="24"/>
          <w:lang w:eastAsia="ru-RU"/>
        </w:rPr>
      </w:pPr>
    </w:p>
    <w:p w:rsidR="00E74428" w:rsidRPr="00932CB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>Сведения о финансировании муниципальной программы «Развитие социальной сферы в городском округе Верхняя Пышма до 2027 года»</w:t>
      </w:r>
    </w:p>
    <w:tbl>
      <w:tblPr>
        <w:tblW w:w="514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710"/>
        <w:gridCol w:w="3828"/>
        <w:gridCol w:w="1982"/>
        <w:gridCol w:w="1277"/>
        <w:gridCol w:w="1277"/>
        <w:gridCol w:w="1124"/>
      </w:tblGrid>
      <w:tr w:rsidR="00E74428" w:rsidRPr="00932CB8" w:rsidTr="00E74428">
        <w:trPr>
          <w:trHeight w:val="134"/>
          <w:tblHeader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Default="00E74428" w:rsidP="00E74428">
            <w:pPr>
              <w:spacing w:after="0" w:line="240" w:lineRule="auto"/>
              <w:ind w:left="-108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Номер </w:t>
            </w:r>
          </w:p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ПП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Наименование ПП 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Источники ресурсного</w:t>
            </w:r>
          </w:p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обеспечения</w:t>
            </w:r>
          </w:p>
        </w:tc>
        <w:tc>
          <w:tcPr>
            <w:tcW w:w="1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Расходы, тыс. руб.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Процент исполнения</w:t>
            </w:r>
          </w:p>
        </w:tc>
      </w:tr>
      <w:tr w:rsidR="00E74428" w:rsidRPr="00932CB8" w:rsidTr="00E74428">
        <w:trPr>
          <w:trHeight w:val="219"/>
          <w:tblHeader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5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</w:tr>
    </w:tbl>
    <w:p w:rsidR="00E74428" w:rsidRPr="00E7442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"/>
          <w:szCs w:val="2"/>
          <w:lang w:eastAsia="ru-RU"/>
        </w:rPr>
      </w:pPr>
    </w:p>
    <w:tbl>
      <w:tblPr>
        <w:tblW w:w="5145" w:type="pct"/>
        <w:tblInd w:w="-147" w:type="dxa"/>
        <w:tblLook w:val="04A0" w:firstRow="1" w:lastRow="0" w:firstColumn="1" w:lastColumn="0" w:noHBand="0" w:noVBand="1"/>
      </w:tblPr>
      <w:tblGrid>
        <w:gridCol w:w="709"/>
        <w:gridCol w:w="3828"/>
        <w:gridCol w:w="1985"/>
        <w:gridCol w:w="1277"/>
        <w:gridCol w:w="1338"/>
        <w:gridCol w:w="1061"/>
      </w:tblGrid>
      <w:tr w:rsidR="00E74428" w:rsidRPr="00932CB8" w:rsidTr="00E74428">
        <w:trPr>
          <w:tblHeader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6=5/4</w:t>
            </w:r>
          </w:p>
        </w:tc>
      </w:tr>
      <w:tr w:rsidR="00E74428" w:rsidRPr="00932CB8" w:rsidTr="00E74428">
        <w:trPr>
          <w:trHeight w:val="217"/>
        </w:trPr>
        <w:tc>
          <w:tcPr>
            <w:tcW w:w="22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ИТОГО по Программе: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5 309 363,50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2 510 667,60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47,29</w:t>
            </w:r>
          </w:p>
        </w:tc>
      </w:tr>
      <w:tr w:rsidR="00E74428" w:rsidRPr="00932CB8" w:rsidTr="00E74428">
        <w:tc>
          <w:tcPr>
            <w:tcW w:w="22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169 335,90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90 697,10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53,56</w:t>
            </w:r>
          </w:p>
        </w:tc>
      </w:tr>
      <w:tr w:rsidR="00E74428" w:rsidRPr="00932CB8" w:rsidTr="00E74428">
        <w:tc>
          <w:tcPr>
            <w:tcW w:w="22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2 370 841,10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1 121 973,30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47,32</w:t>
            </w:r>
          </w:p>
        </w:tc>
      </w:tr>
      <w:tr w:rsidR="00E74428" w:rsidRPr="00932CB8" w:rsidTr="00E74428">
        <w:tc>
          <w:tcPr>
            <w:tcW w:w="22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2 769 186,50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1 297 997,20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46,87</w:t>
            </w:r>
          </w:p>
        </w:tc>
      </w:tr>
      <w:tr w:rsidR="00E74428" w:rsidRPr="00932CB8" w:rsidTr="00E74428">
        <w:trPr>
          <w:trHeight w:val="217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Развитие системы образования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3 711 525,00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1 787 433,80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48,16</w:t>
            </w:r>
          </w:p>
        </w:tc>
      </w:tr>
      <w:tr w:rsidR="00E74428" w:rsidRPr="00932CB8" w:rsidTr="00E74428">
        <w:trPr>
          <w:trHeight w:val="266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108 494,80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65 158,40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60,06</w:t>
            </w:r>
          </w:p>
        </w:tc>
      </w:tr>
      <w:tr w:rsidR="00E74428" w:rsidRPr="00932CB8" w:rsidTr="00E74428">
        <w:trPr>
          <w:trHeight w:val="269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2 150 770,60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1 028 007,60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47,80</w:t>
            </w:r>
          </w:p>
        </w:tc>
      </w:tr>
      <w:tr w:rsidR="00E74428" w:rsidRPr="00932CB8" w:rsidTr="00E74428">
        <w:trPr>
          <w:trHeight w:val="273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1 452 259,60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694 267,80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47,81</w:t>
            </w:r>
          </w:p>
        </w:tc>
      </w:tr>
      <w:tr w:rsidR="00E74428" w:rsidRPr="00932CB8" w:rsidTr="00E74428">
        <w:trPr>
          <w:trHeight w:val="209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Совершенствование организации питания учащихся образовательных учреждений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230 163,30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85 338,30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37,08</w:t>
            </w:r>
          </w:p>
        </w:tc>
      </w:tr>
      <w:tr w:rsidR="00E74428" w:rsidRPr="00932CB8" w:rsidTr="00E74428">
        <w:trPr>
          <w:trHeight w:val="263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60 570,50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25 412,40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41,96</w:t>
            </w:r>
          </w:p>
        </w:tc>
      </w:tr>
      <w:tr w:rsidR="00E74428" w:rsidRPr="00932CB8" w:rsidTr="00E74428">
        <w:trPr>
          <w:trHeight w:val="269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147 556,80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50 507,20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34,23</w:t>
            </w:r>
          </w:p>
        </w:tc>
      </w:tr>
      <w:tr w:rsidR="00E74428" w:rsidRPr="00932CB8" w:rsidTr="00E74428"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22 036,00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9 418,70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42,74</w:t>
            </w:r>
          </w:p>
        </w:tc>
      </w:tr>
      <w:tr w:rsidR="00E74428" w:rsidRPr="00932CB8" w:rsidTr="00E74428">
        <w:trPr>
          <w:trHeight w:val="276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Патриотическое воспитание граждан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5 463,10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1 930,00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35,33</w:t>
            </w:r>
          </w:p>
        </w:tc>
      </w:tr>
      <w:tr w:rsidR="00E74428" w:rsidRPr="00932CB8" w:rsidTr="00E74428">
        <w:trPr>
          <w:trHeight w:val="285"/>
        </w:trPr>
        <w:tc>
          <w:tcPr>
            <w:tcW w:w="3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390,80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</w:tr>
      <w:tr w:rsidR="00E74428" w:rsidRPr="00932CB8" w:rsidTr="00E74428">
        <w:trPr>
          <w:trHeight w:val="187"/>
        </w:trPr>
        <w:tc>
          <w:tcPr>
            <w:tcW w:w="3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5 072,30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1 930,00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38,05</w:t>
            </w:r>
          </w:p>
        </w:tc>
      </w:tr>
      <w:tr w:rsidR="00E74428" w:rsidRPr="00932CB8" w:rsidTr="00E74428">
        <w:trPr>
          <w:trHeight w:val="281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Развитие культуры и искусства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283 525,20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129 006,90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45,50</w:t>
            </w:r>
          </w:p>
        </w:tc>
      </w:tr>
      <w:tr w:rsidR="00E74428" w:rsidRPr="00932CB8" w:rsidTr="00E74428">
        <w:trPr>
          <w:trHeight w:val="200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126,30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126,30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E74428" w:rsidRPr="00932CB8" w:rsidTr="00E74428">
        <w:trPr>
          <w:trHeight w:val="122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556,70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556,70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E74428" w:rsidRPr="00932CB8" w:rsidTr="00E74428"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282 842,20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128 323,90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45,37</w:t>
            </w:r>
          </w:p>
        </w:tc>
      </w:tr>
      <w:tr w:rsidR="00E74428" w:rsidRPr="00932CB8" w:rsidTr="00E74428">
        <w:trPr>
          <w:trHeight w:val="186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Развитие системы отдыха и оздоровления детей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143 497,80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89 711,90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62,52</w:t>
            </w:r>
          </w:p>
        </w:tc>
      </w:tr>
      <w:tr w:rsidR="00E74428" w:rsidRPr="00932CB8" w:rsidTr="00E74428">
        <w:trPr>
          <w:trHeight w:val="218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67 344,00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40 521,10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60,17</w:t>
            </w:r>
          </w:p>
        </w:tc>
      </w:tr>
      <w:tr w:rsidR="00E74428" w:rsidRPr="00932CB8" w:rsidTr="00E74428">
        <w:trPr>
          <w:trHeight w:val="264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76 153,80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49 190,80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64,59</w:t>
            </w:r>
          </w:p>
        </w:tc>
      </w:tr>
      <w:tr w:rsidR="00E74428" w:rsidRPr="00932CB8" w:rsidTr="00E74428">
        <w:trPr>
          <w:trHeight w:val="239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Развитие физической культуры и спорта на территории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680 704,10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311 899,80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45,82</w:t>
            </w:r>
          </w:p>
        </w:tc>
      </w:tr>
      <w:tr w:rsidR="00E74428" w:rsidRPr="00932CB8" w:rsidTr="00E74428">
        <w:trPr>
          <w:trHeight w:val="281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144,30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</w:tr>
      <w:tr w:rsidR="00E74428" w:rsidRPr="00932CB8" w:rsidTr="00E74428">
        <w:trPr>
          <w:trHeight w:val="273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3 056,90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2 150,70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70,36</w:t>
            </w:r>
          </w:p>
        </w:tc>
      </w:tr>
      <w:tr w:rsidR="00E74428" w:rsidRPr="00932CB8" w:rsidTr="00E74428"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677 502,90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309 749,10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45,72</w:t>
            </w:r>
          </w:p>
        </w:tc>
      </w:tr>
      <w:tr w:rsidR="00E74428" w:rsidRPr="00932CB8" w:rsidTr="00E74428">
        <w:trPr>
          <w:trHeight w:val="185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Молодежь городского округа Верхняя Пышма до 2027 года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86 736,60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37 483,70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43,22</w:t>
            </w:r>
          </w:p>
        </w:tc>
      </w:tr>
      <w:tr w:rsidR="00E74428" w:rsidRPr="00932CB8" w:rsidTr="00E74428">
        <w:trPr>
          <w:trHeight w:val="162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1 165,30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230,00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19,74</w:t>
            </w:r>
          </w:p>
        </w:tc>
      </w:tr>
      <w:tr w:rsidR="00E74428" w:rsidRPr="00932CB8" w:rsidTr="00E74428"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85 571,30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37 253,70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43,54</w:t>
            </w:r>
          </w:p>
        </w:tc>
      </w:tr>
      <w:tr w:rsidR="00E74428" w:rsidRPr="00932CB8" w:rsidTr="00E74428">
        <w:trPr>
          <w:trHeight w:val="221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b/>
                <w:sz w:val="18"/>
                <w:szCs w:val="18"/>
                <w:lang w:eastAsia="ru-RU"/>
              </w:rPr>
              <w:t>всего, из них: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167 748,40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67 863,20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40,46</w:t>
            </w:r>
          </w:p>
        </w:tc>
      </w:tr>
      <w:tr w:rsidR="00E74428" w:rsidRPr="00932CB8" w:rsidTr="00E74428">
        <w:trPr>
          <w:trHeight w:val="559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428" w:rsidRPr="00932CB8" w:rsidRDefault="00E74428" w:rsidP="00E7442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932CB8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167 748,40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67 863,20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4428" w:rsidRPr="00C02F92" w:rsidRDefault="00E74428" w:rsidP="00E74428">
            <w:pPr>
              <w:spacing w:after="0" w:line="240" w:lineRule="auto"/>
              <w:jc w:val="right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 w:rsidRPr="00C02F92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40,46</w:t>
            </w:r>
          </w:p>
        </w:tc>
      </w:tr>
    </w:tbl>
    <w:p w:rsidR="00E74428" w:rsidRPr="00932CB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E74428" w:rsidRPr="00932CB8" w:rsidRDefault="00E74428" w:rsidP="00E7442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i/>
          <w:sz w:val="24"/>
          <w:szCs w:val="24"/>
          <w:u w:val="single"/>
          <w:lang w:eastAsia="ru-RU"/>
        </w:rPr>
      </w:pP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По итогам реализа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ции мероприятий Программы в первом полугодии 2025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год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а</w:t>
      </w:r>
      <w:r w:rsidRPr="00932CB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достигнуты следующие результаты:</w:t>
      </w:r>
    </w:p>
    <w:p w:rsidR="00E74428" w:rsidRPr="00932CB8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lang w:eastAsia="ru-RU"/>
        </w:rPr>
      </w:pPr>
      <w:r w:rsidRPr="00A07D84">
        <w:rPr>
          <w:rFonts w:ascii="Liberation Serif" w:hAnsi="Liberation Serif"/>
          <w:b/>
          <w:sz w:val="24"/>
          <w:szCs w:val="24"/>
        </w:rPr>
        <w:t xml:space="preserve">Подпрограмма 1 </w:t>
      </w:r>
      <w:r w:rsidRPr="00A07D84">
        <w:rPr>
          <w:rFonts w:ascii="Liberation Serif" w:hAnsi="Liberation Serif"/>
          <w:b/>
          <w:sz w:val="24"/>
          <w:szCs w:val="24"/>
          <w:lang w:eastAsia="ru-RU"/>
        </w:rPr>
        <w:t>«Развитие системы образования на территории городского округа Верхняя Пышма до 2027 года»</w:t>
      </w:r>
    </w:p>
    <w:p w:rsidR="00E74428" w:rsidRPr="00A07D84" w:rsidRDefault="00E74428" w:rsidP="00E74428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E74428" w:rsidRDefault="00E74428" w:rsidP="00E74428">
      <w:pPr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597B5F">
        <w:rPr>
          <w:rFonts w:ascii="Liberation Serif" w:hAnsi="Liberation Serif" w:cs="Liberation Serif"/>
          <w:bCs/>
          <w:sz w:val="24"/>
          <w:szCs w:val="24"/>
        </w:rPr>
        <w:t>П</w:t>
      </w:r>
      <w:r w:rsidRPr="00FF3EF9">
        <w:rPr>
          <w:rFonts w:ascii="Liberation Serif" w:hAnsi="Liberation Serif" w:cs="Liberation Serif"/>
          <w:bCs/>
          <w:sz w:val="24"/>
          <w:szCs w:val="24"/>
        </w:rPr>
        <w:t xml:space="preserve">рошли обучение по </w:t>
      </w:r>
      <w:r w:rsidRPr="00597B5F">
        <w:rPr>
          <w:rFonts w:ascii="Liberation Serif" w:hAnsi="Liberation Serif" w:cs="Liberation Serif"/>
          <w:bCs/>
          <w:sz w:val="24"/>
          <w:szCs w:val="24"/>
        </w:rPr>
        <w:t xml:space="preserve">20 образовательным программам </w:t>
      </w:r>
      <w:r w:rsidRPr="00FF3EF9">
        <w:rPr>
          <w:rFonts w:ascii="Liberation Serif" w:hAnsi="Liberation Serif" w:cs="Liberation Serif"/>
          <w:bCs/>
          <w:sz w:val="24"/>
          <w:szCs w:val="24"/>
        </w:rPr>
        <w:t>повышения квалификации подг</w:t>
      </w:r>
      <w:r w:rsidRPr="00597B5F">
        <w:rPr>
          <w:rFonts w:ascii="Liberation Serif" w:hAnsi="Liberation Serif" w:cs="Liberation Serif"/>
          <w:bCs/>
          <w:sz w:val="24"/>
          <w:szCs w:val="24"/>
        </w:rPr>
        <w:t>отовки и переподготовки кадров 86</w:t>
      </w:r>
      <w:r w:rsidRPr="00FF3EF9">
        <w:rPr>
          <w:rFonts w:ascii="Liberation Serif" w:hAnsi="Liberation Serif" w:cs="Liberation Serif"/>
          <w:bCs/>
          <w:sz w:val="24"/>
          <w:szCs w:val="24"/>
        </w:rPr>
        <w:t xml:space="preserve">8 человек - </w:t>
      </w:r>
      <w:r w:rsidRPr="00FF3EF9">
        <w:rPr>
          <w:rFonts w:ascii="Liberation Serif" w:hAnsi="Liberation Serif"/>
          <w:sz w:val="24"/>
          <w:szCs w:val="24"/>
        </w:rPr>
        <w:t>работников образовательных учреждений ГО Верхняя Пышма</w:t>
      </w:r>
      <w:r w:rsidRPr="00597B5F">
        <w:rPr>
          <w:rFonts w:ascii="Liberation Serif" w:hAnsi="Liberation Serif"/>
          <w:bCs/>
          <w:sz w:val="24"/>
          <w:szCs w:val="24"/>
        </w:rPr>
        <w:t xml:space="preserve">, таким как </w:t>
      </w:r>
      <w:r w:rsidRPr="00597B5F">
        <w:rPr>
          <w:rFonts w:ascii="Liberation Serif" w:hAnsi="Liberation Serif"/>
          <w:sz w:val="24"/>
          <w:szCs w:val="24"/>
        </w:rPr>
        <w:t>«</w:t>
      </w:r>
      <w:r w:rsidRPr="00597B5F">
        <w:rPr>
          <w:rFonts w:ascii="Liberation Serif" w:hAnsi="Liberation Serif" w:cs="Arial"/>
          <w:bCs/>
          <w:sz w:val="24"/>
          <w:szCs w:val="24"/>
        </w:rPr>
        <w:t>Эффективное планирование развития дошкольной образовательной организации»</w:t>
      </w:r>
      <w:r w:rsidRPr="00597B5F">
        <w:rPr>
          <w:rFonts w:ascii="Liberation Serif" w:hAnsi="Liberation Serif"/>
          <w:sz w:val="24"/>
          <w:szCs w:val="24"/>
        </w:rPr>
        <w:t>, «</w:t>
      </w:r>
      <w:hyperlink r:id="rId8" w:history="1">
        <w:r w:rsidRPr="00597B5F">
          <w:rPr>
            <w:rFonts w:ascii="Liberation Serif" w:hAnsi="Liberation Serif"/>
            <w:sz w:val="24"/>
            <w:szCs w:val="24"/>
          </w:rPr>
          <w:t>Трудовое воспитание детей дошкольного возраста в соответствии с ФОП ДО</w:t>
        </w:r>
      </w:hyperlink>
      <w:r w:rsidRPr="00597B5F">
        <w:rPr>
          <w:rFonts w:ascii="Liberation Serif" w:hAnsi="Liberation Serif"/>
          <w:sz w:val="24"/>
          <w:szCs w:val="24"/>
        </w:rPr>
        <w:t xml:space="preserve">», </w:t>
      </w:r>
      <w:r w:rsidRPr="00597B5F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«</w:t>
      </w:r>
      <w:r w:rsidRPr="00597B5F">
        <w:rPr>
          <w:rFonts w:ascii="Liberation Serif" w:hAnsi="Liberation Serif" w:cs="Arial"/>
          <w:color w:val="000000"/>
          <w:sz w:val="24"/>
          <w:szCs w:val="24"/>
          <w:shd w:val="clear" w:color="auto" w:fill="FFFFFF"/>
        </w:rPr>
        <w:t>Телесно-ориентированная терапия в работе с детьми  педагогами</w:t>
      </w:r>
      <w:r w:rsidRPr="00597B5F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», «</w:t>
      </w:r>
      <w:r w:rsidRPr="00597B5F">
        <w:rPr>
          <w:rFonts w:ascii="Liberation Serif" w:hAnsi="Liberation Serif" w:cs="Arial"/>
          <w:bCs/>
          <w:color w:val="252525"/>
          <w:sz w:val="24"/>
          <w:szCs w:val="24"/>
        </w:rPr>
        <w:t>Формирование начал экологической культуры детей дошкольного возраста в соответствии с ФОП ДО</w:t>
      </w:r>
      <w:r w:rsidRPr="00597B5F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», «</w:t>
      </w:r>
      <w:r w:rsidRPr="00597B5F">
        <w:rPr>
          <w:rFonts w:ascii="Liberation Serif" w:hAnsi="Liberation Serif" w:cs="Arial"/>
          <w:color w:val="000000"/>
          <w:sz w:val="24"/>
          <w:szCs w:val="24"/>
          <w:shd w:val="clear" w:color="auto" w:fill="FFFFFF"/>
        </w:rPr>
        <w:t xml:space="preserve">Современные подходы к определению задач, </w:t>
      </w:r>
      <w:r>
        <w:rPr>
          <w:rFonts w:ascii="Liberation Serif" w:hAnsi="Liberation Serif" w:cs="Arial"/>
          <w:color w:val="000000"/>
          <w:sz w:val="24"/>
          <w:szCs w:val="24"/>
          <w:shd w:val="clear" w:color="auto" w:fill="FFFFFF"/>
        </w:rPr>
        <w:t xml:space="preserve">содержанию и методам воспитания </w:t>
      </w:r>
      <w:r w:rsidRPr="00597B5F">
        <w:rPr>
          <w:rFonts w:ascii="Liberation Serif" w:hAnsi="Liberation Serif" w:cs="Arial"/>
          <w:color w:val="000000"/>
          <w:sz w:val="24"/>
          <w:szCs w:val="24"/>
          <w:shd w:val="clear" w:color="auto" w:fill="FFFFFF"/>
        </w:rPr>
        <w:t>детей раннего возраста в соответствии с ФОП ДО</w:t>
      </w:r>
      <w:r w:rsidRPr="00597B5F"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», «Обучение и воспитание детей с расстройствами аутистического спектра в условиях реализации ФОП ДО», «Семейно-нравственное  развитие и гендерное воспитание детей дошкольного возраста»</w:t>
      </w:r>
      <w:r>
        <w:rPr>
          <w:rFonts w:ascii="Liberation Serif" w:hAnsi="Liberation Serif"/>
          <w:bCs/>
          <w:color w:val="000000"/>
          <w:sz w:val="24"/>
          <w:szCs w:val="24"/>
          <w:shd w:val="clear" w:color="auto" w:fill="FFFFFF"/>
        </w:rPr>
        <w:t>;</w:t>
      </w:r>
    </w:p>
    <w:p w:rsidR="00E74428" w:rsidRPr="008576F2" w:rsidRDefault="00E74428" w:rsidP="00E74428">
      <w:pPr>
        <w:pStyle w:val="a9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Подготовлены и проведены муниципальные конкурсы/фестивали</w:t>
      </w:r>
      <w:r w:rsidRPr="004D3125">
        <w:rPr>
          <w:rFonts w:ascii="Liberation Serif" w:hAnsi="Liberation Serif" w:cs="Times New Roman"/>
          <w:bCs/>
          <w:sz w:val="24"/>
          <w:szCs w:val="24"/>
        </w:rPr>
        <w:t xml:space="preserve"> педагогического мастерства</w:t>
      </w:r>
      <w:r>
        <w:rPr>
          <w:rFonts w:ascii="Liberation Serif" w:hAnsi="Liberation Serif" w:cs="Liberation Serif"/>
          <w:bCs/>
          <w:sz w:val="24"/>
          <w:szCs w:val="24"/>
        </w:rPr>
        <w:t xml:space="preserve">: </w:t>
      </w:r>
    </w:p>
    <w:p w:rsidR="00E74428" w:rsidRPr="00C12048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- </w:t>
      </w:r>
      <w:r>
        <w:rPr>
          <w:rFonts w:ascii="Liberation Serif" w:hAnsi="Liberation Serif" w:cs="Liberation Serif"/>
          <w:bCs/>
          <w:sz w:val="24"/>
        </w:rPr>
        <w:t>конкурс профессионального мастерства педагогов-психологов дошкольных образовательных учреждений «Галерея детства»;</w:t>
      </w:r>
    </w:p>
    <w:p w:rsidR="00E74428" w:rsidRPr="004D3125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Liberation Serif"/>
          <w:sz w:val="24"/>
        </w:rPr>
        <w:t>- ф</w:t>
      </w:r>
      <w:r w:rsidRPr="00C527FC">
        <w:rPr>
          <w:rFonts w:ascii="Liberation Serif" w:hAnsi="Liberation Serif" w:cs="Liberation Serif"/>
          <w:sz w:val="24"/>
        </w:rPr>
        <w:t>естиваль педагогических идей «</w:t>
      </w:r>
      <w:r>
        <w:rPr>
          <w:rFonts w:ascii="Liberation Serif" w:hAnsi="Liberation Serif" w:cs="Liberation Serif"/>
          <w:sz w:val="24"/>
        </w:rPr>
        <w:t>Навстречу друг другу</w:t>
      </w:r>
      <w:r w:rsidRPr="00C527FC">
        <w:rPr>
          <w:rFonts w:ascii="Liberation Serif" w:hAnsi="Liberation Serif" w:cs="Liberation Serif"/>
          <w:sz w:val="24"/>
        </w:rPr>
        <w:t>»</w:t>
      </w:r>
      <w:r>
        <w:rPr>
          <w:rFonts w:ascii="Liberation Serif" w:hAnsi="Liberation Serif" w:cs="Liberation Serif"/>
          <w:sz w:val="24"/>
        </w:rPr>
        <w:t xml:space="preserve"> вопросы педагогического мастерства с семьями воспитанников</w:t>
      </w:r>
    </w:p>
    <w:p w:rsidR="00E74428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8576F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м</w:t>
      </w:r>
      <w:r w:rsidRPr="00FB660E">
        <w:rPr>
          <w:rFonts w:ascii="Liberation Serif" w:hAnsi="Liberation Serif" w:cs="Times New Roman"/>
          <w:sz w:val="24"/>
          <w:szCs w:val="24"/>
        </w:rPr>
        <w:t>униципальный эт</w:t>
      </w:r>
      <w:r>
        <w:rPr>
          <w:rFonts w:ascii="Liberation Serif" w:hAnsi="Liberation Serif" w:cs="Times New Roman"/>
          <w:sz w:val="24"/>
          <w:szCs w:val="24"/>
        </w:rPr>
        <w:t>ап конкурса «Учитель года - 2025</w:t>
      </w:r>
      <w:r w:rsidRPr="00FB660E">
        <w:rPr>
          <w:rFonts w:ascii="Liberation Serif" w:hAnsi="Liberation Serif" w:cs="Times New Roman"/>
          <w:sz w:val="24"/>
          <w:szCs w:val="24"/>
        </w:rPr>
        <w:t>»</w:t>
      </w:r>
      <w:r>
        <w:rPr>
          <w:rFonts w:ascii="Liberation Serif" w:hAnsi="Liberation Serif" w:cs="Times New Roman"/>
          <w:sz w:val="24"/>
          <w:szCs w:val="24"/>
        </w:rPr>
        <w:t>.</w:t>
      </w:r>
    </w:p>
    <w:p w:rsidR="00E74428" w:rsidRPr="008576F2" w:rsidRDefault="00E74428" w:rsidP="00E74428">
      <w:pPr>
        <w:pStyle w:val="a9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8502C5">
        <w:rPr>
          <w:rFonts w:ascii="Liberation Serif" w:hAnsi="Liberation Serif"/>
          <w:bCs/>
          <w:color w:val="000000"/>
          <w:sz w:val="24"/>
          <w:szCs w:val="24"/>
        </w:rPr>
        <w:t>Созданы услови</w:t>
      </w:r>
      <w:r>
        <w:rPr>
          <w:rFonts w:ascii="Liberation Serif" w:hAnsi="Liberation Serif"/>
          <w:bCs/>
          <w:color w:val="000000"/>
          <w:sz w:val="24"/>
          <w:szCs w:val="24"/>
        </w:rPr>
        <w:t>я</w:t>
      </w:r>
      <w:r w:rsidRPr="008502C5">
        <w:rPr>
          <w:rFonts w:ascii="Liberation Serif" w:hAnsi="Liberation Serif"/>
          <w:bCs/>
          <w:color w:val="000000"/>
          <w:sz w:val="24"/>
          <w:szCs w:val="24"/>
        </w:rPr>
        <w:t xml:space="preserve"> для развития и внедрения независимой системы оценки качества муниципальных образовательных учреждений:</w:t>
      </w:r>
    </w:p>
    <w:p w:rsidR="00E74428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осуществлена установка камер видеонаблюдения в ППЭ МАОУ «СОШ № 1, 3, 4, 22, 33»;</w:t>
      </w:r>
    </w:p>
    <w:p w:rsidR="00E74428" w:rsidRPr="008576F2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</w:t>
      </w:r>
      <w:r w:rsidRPr="008576F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приобретено оборудование для оснащения аудиторий ППЭ МАОУ «СОШ №№ 1,3,4» (сканеры, сетевые фильтры);</w:t>
      </w:r>
    </w:p>
    <w:p w:rsidR="00E74428" w:rsidRPr="009769CD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- </w:t>
      </w:r>
      <w:r>
        <w:rPr>
          <w:rFonts w:ascii="Liberation Serif" w:hAnsi="Liberation Serif" w:cs="Times New Roman"/>
          <w:sz w:val="24"/>
          <w:szCs w:val="24"/>
        </w:rPr>
        <w:t xml:space="preserve">приобретены </w:t>
      </w:r>
      <w:r>
        <w:rPr>
          <w:rFonts w:ascii="Liberation Serif" w:hAnsi="Liberation Serif" w:cs="Liberation Serif"/>
          <w:sz w:val="24"/>
          <w:szCs w:val="24"/>
        </w:rPr>
        <w:t xml:space="preserve">канцтовары для ППЭ </w:t>
      </w:r>
      <w:r w:rsidRPr="002C604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МАОУ «СОШ №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1, 2, 3, 4, 22, 25, 33</w:t>
      </w:r>
      <w:r w:rsidRPr="002C6040"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(</w:t>
      </w:r>
      <w:r w:rsidRPr="00DA01F0">
        <w:rPr>
          <w:rFonts w:ascii="Liberation Serif" w:hAnsi="Liberation Serif"/>
          <w:sz w:val="24"/>
          <w:szCs w:val="24"/>
        </w:rPr>
        <w:t>непрограммируемые калькуляторы, линей</w:t>
      </w:r>
      <w:r>
        <w:rPr>
          <w:rFonts w:ascii="Liberation Serif" w:hAnsi="Liberation Serif"/>
          <w:sz w:val="24"/>
          <w:szCs w:val="24"/>
        </w:rPr>
        <w:t>ки, гарнитуры</w:t>
      </w:r>
      <w:r w:rsidRPr="00DA01F0">
        <w:rPr>
          <w:rFonts w:ascii="Liberation Serif" w:hAnsi="Liberation Serif"/>
          <w:sz w:val="24"/>
          <w:szCs w:val="24"/>
        </w:rPr>
        <w:t>, батарейки, бумага для черновиков, ручки, скотч, клей, файлы и др.)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E74428" w:rsidRPr="00CB485F" w:rsidRDefault="00E74428" w:rsidP="00E74428">
      <w:pPr>
        <w:pStyle w:val="a9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spacing w:val="-6"/>
          <w:sz w:val="24"/>
          <w:szCs w:val="24"/>
        </w:rPr>
        <w:t>Проведены мероприятия</w:t>
      </w:r>
      <w:r w:rsidRPr="00AC6785">
        <w:rPr>
          <w:rFonts w:ascii="Liberation Serif" w:hAnsi="Liberation Serif" w:cs="Liberation Serif"/>
          <w:spacing w:val="-6"/>
          <w:sz w:val="24"/>
          <w:szCs w:val="24"/>
        </w:rPr>
        <w:t xml:space="preserve"> для </w:t>
      </w:r>
      <w:r>
        <w:rPr>
          <w:rFonts w:ascii="Liberation Serif" w:hAnsi="Liberation Serif" w:cs="Liberation Serif"/>
          <w:spacing w:val="-6"/>
          <w:sz w:val="24"/>
          <w:szCs w:val="24"/>
        </w:rPr>
        <w:t xml:space="preserve">дошкольников и </w:t>
      </w:r>
      <w:r w:rsidRPr="00AC6785">
        <w:rPr>
          <w:rFonts w:ascii="Liberation Serif" w:hAnsi="Liberation Serif" w:cs="Liberation Serif"/>
          <w:spacing w:val="-6"/>
          <w:sz w:val="24"/>
          <w:szCs w:val="24"/>
        </w:rPr>
        <w:t xml:space="preserve">школьников: </w:t>
      </w:r>
    </w:p>
    <w:p w:rsidR="00E74428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- </w:t>
      </w:r>
      <w:r w:rsidRPr="004B1BDF">
        <w:rPr>
          <w:rFonts w:ascii="Liberation Serif" w:hAnsi="Liberation Serif" w:cs="Liberation Serif"/>
          <w:bCs/>
          <w:sz w:val="24"/>
          <w:szCs w:val="24"/>
        </w:rPr>
        <w:t xml:space="preserve">фестиваль - конкурс технического </w:t>
      </w:r>
      <w:r>
        <w:rPr>
          <w:rFonts w:ascii="Liberation Serif" w:hAnsi="Liberation Serif" w:cs="Liberation Serif"/>
          <w:bCs/>
          <w:sz w:val="24"/>
          <w:szCs w:val="24"/>
        </w:rPr>
        <w:t>творчества «Юный инженер</w:t>
      </w:r>
      <w:r w:rsidRPr="004B1BDF">
        <w:rPr>
          <w:rFonts w:ascii="Liberation Serif" w:hAnsi="Liberation Serif" w:cs="Liberation Serif"/>
          <w:bCs/>
          <w:sz w:val="24"/>
          <w:szCs w:val="24"/>
        </w:rPr>
        <w:t>»;</w:t>
      </w:r>
    </w:p>
    <w:p w:rsidR="00E74428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- конкурс «Золотая маска - 2025;</w:t>
      </w:r>
    </w:p>
    <w:p w:rsidR="00E74428" w:rsidRPr="00791F21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/>
          <w:spacing w:val="-6"/>
          <w:sz w:val="24"/>
          <w:szCs w:val="24"/>
        </w:rPr>
        <w:t>- конкурс «</w:t>
      </w:r>
      <w:r>
        <w:rPr>
          <w:rFonts w:ascii="Liberation Serif" w:hAnsi="Liberation Serif" w:cs="Liberation Serif"/>
          <w:sz w:val="24"/>
          <w:szCs w:val="24"/>
          <w:lang w:val="de-DE"/>
        </w:rPr>
        <w:t>LEGO</w:t>
      </w:r>
      <w:r w:rsidRPr="00AC6785">
        <w:rPr>
          <w:rFonts w:ascii="Liberation Serif" w:hAnsi="Liberation Serif" w:cs="Liberation Serif"/>
          <w:sz w:val="24"/>
          <w:szCs w:val="24"/>
        </w:rPr>
        <w:t>–конструирован</w:t>
      </w:r>
      <w:r>
        <w:rPr>
          <w:rFonts w:ascii="Liberation Serif" w:hAnsi="Liberation Serif" w:cs="Liberation Serif"/>
          <w:sz w:val="24"/>
          <w:szCs w:val="24"/>
        </w:rPr>
        <w:t>ие – «Олимпийские игры»;</w:t>
      </w:r>
    </w:p>
    <w:p w:rsidR="00E74428" w:rsidRPr="004B1BDF" w:rsidRDefault="00E74428" w:rsidP="00E74428">
      <w:pPr>
        <w:pStyle w:val="a9"/>
        <w:spacing w:after="0" w:line="240" w:lineRule="auto"/>
        <w:ind w:left="0" w:firstLine="284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муниципальная </w:t>
      </w:r>
      <w:r>
        <w:rPr>
          <w:rFonts w:ascii="Liberation Serif" w:hAnsi="Liberation Serif"/>
          <w:sz w:val="24"/>
          <w:szCs w:val="24"/>
        </w:rPr>
        <w:t>олимпиада учащихся начальных классов;</w:t>
      </w:r>
    </w:p>
    <w:p w:rsidR="00E74428" w:rsidRDefault="00E74428" w:rsidP="00E74428">
      <w:pPr>
        <w:pStyle w:val="a9"/>
        <w:tabs>
          <w:tab w:val="left" w:pos="567"/>
        </w:tabs>
        <w:spacing w:after="200" w:line="276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262D84">
        <w:rPr>
          <w:rFonts w:ascii="Liberation Serif" w:hAnsi="Liberation Serif"/>
          <w:sz w:val="24"/>
          <w:szCs w:val="24"/>
        </w:rPr>
        <w:t>научно – практическая конференция старшеклассников;</w:t>
      </w:r>
    </w:p>
    <w:p w:rsidR="00E74428" w:rsidRDefault="00E74428" w:rsidP="00E74428">
      <w:pPr>
        <w:pStyle w:val="a9"/>
        <w:tabs>
          <w:tab w:val="left" w:pos="567"/>
        </w:tabs>
        <w:spacing w:after="200" w:line="276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защита исследовательских проектов обучающимися начальных классов;</w:t>
      </w:r>
    </w:p>
    <w:p w:rsidR="00E74428" w:rsidRPr="00262D84" w:rsidRDefault="00E74428" w:rsidP="00E74428">
      <w:pPr>
        <w:pStyle w:val="a9"/>
        <w:tabs>
          <w:tab w:val="left" w:pos="567"/>
        </w:tabs>
        <w:spacing w:after="200" w:line="276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- </w:t>
      </w:r>
      <w:r w:rsidRPr="00262D84">
        <w:rPr>
          <w:rFonts w:ascii="Liberation Serif" w:hAnsi="Liberation Serif"/>
          <w:sz w:val="24"/>
          <w:szCs w:val="24"/>
        </w:rPr>
        <w:t xml:space="preserve">школьные соревнования «Лыжня России-2025»; </w:t>
      </w:r>
    </w:p>
    <w:p w:rsidR="00E74428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военизированная эстафета для юношей 10 классов;</w:t>
      </w:r>
    </w:p>
    <w:p w:rsidR="00E74428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Веселые старты;</w:t>
      </w:r>
    </w:p>
    <w:p w:rsidR="00E74428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Первенство по баскетболу среди обучающихся 7 – 8 классов;</w:t>
      </w:r>
    </w:p>
    <w:p w:rsidR="00E74428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конкурс школьных музеев;</w:t>
      </w:r>
    </w:p>
    <w:p w:rsidR="00E74428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конкурс волонтерских отрядов «Марш парков -2025»;</w:t>
      </w:r>
    </w:p>
    <w:p w:rsidR="00E74428" w:rsidRPr="009502AD" w:rsidRDefault="00E74428" w:rsidP="00E74428">
      <w:pPr>
        <w:pStyle w:val="a9"/>
        <w:spacing w:after="200" w:line="276" w:lineRule="auto"/>
        <w:ind w:left="0" w:firstLine="28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Всероссийский конкурс </w:t>
      </w:r>
      <w:r w:rsidRPr="00381027">
        <w:rPr>
          <w:rFonts w:ascii="Liberation Serif" w:hAnsi="Liberation Serif" w:cs="Times New Roman"/>
          <w:spacing w:val="-6"/>
          <w:sz w:val="24"/>
          <w:szCs w:val="24"/>
        </w:rPr>
        <w:t xml:space="preserve">юношеских исследовательских работ им. В.И. Вернадского, </w:t>
      </w:r>
    </w:p>
    <w:p w:rsidR="00E74428" w:rsidRPr="003208F0" w:rsidRDefault="00E74428" w:rsidP="00E74428">
      <w:pPr>
        <w:pStyle w:val="a9"/>
        <w:spacing w:after="200" w:line="276" w:lineRule="auto"/>
        <w:ind w:left="0" w:firstLine="28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3208F0">
        <w:rPr>
          <w:rFonts w:ascii="Liberation Serif" w:hAnsi="Liberation Serif"/>
          <w:sz w:val="24"/>
          <w:szCs w:val="24"/>
        </w:rPr>
        <w:t>месячник «За здоровый образ жизни»</w:t>
      </w:r>
      <w:r>
        <w:rPr>
          <w:rFonts w:ascii="Liberation Serif" w:hAnsi="Liberation Serif"/>
          <w:sz w:val="24"/>
          <w:szCs w:val="24"/>
        </w:rPr>
        <w:t xml:space="preserve"> и др.</w:t>
      </w:r>
      <w:r w:rsidRPr="003208F0">
        <w:rPr>
          <w:rFonts w:ascii="Liberation Serif" w:hAnsi="Liberation Serif"/>
          <w:sz w:val="24"/>
          <w:szCs w:val="24"/>
        </w:rPr>
        <w:t xml:space="preserve">; </w:t>
      </w:r>
    </w:p>
    <w:p w:rsidR="00E74428" w:rsidRDefault="00E74428" w:rsidP="00E74428">
      <w:pPr>
        <w:pStyle w:val="a9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В</w:t>
      </w:r>
      <w:r w:rsidRPr="00791F21">
        <w:rPr>
          <w:rFonts w:ascii="Liberation Serif" w:hAnsi="Liberation Serif" w:cs="Times New Roman"/>
          <w:sz w:val="24"/>
          <w:szCs w:val="24"/>
        </w:rPr>
        <w:t xml:space="preserve">ыплачены стипендии Главы городского округа </w:t>
      </w:r>
      <w:r>
        <w:rPr>
          <w:rFonts w:ascii="Liberation Serif" w:hAnsi="Liberation Serif" w:cs="Times New Roman"/>
          <w:spacing w:val="-6"/>
          <w:sz w:val="24"/>
          <w:szCs w:val="24"/>
        </w:rPr>
        <w:t xml:space="preserve">победителям </w:t>
      </w:r>
      <w:r w:rsidRPr="00791F21">
        <w:rPr>
          <w:rFonts w:ascii="Liberation Serif" w:hAnsi="Liberation Serif" w:cs="Times New Roman"/>
          <w:spacing w:val="-6"/>
          <w:sz w:val="24"/>
          <w:szCs w:val="24"/>
        </w:rPr>
        <w:t>и призёрам региональных</w:t>
      </w:r>
      <w:r>
        <w:rPr>
          <w:rFonts w:ascii="Liberation Serif" w:hAnsi="Liberation Serif" w:cs="Times New Roman"/>
          <w:spacing w:val="-6"/>
          <w:sz w:val="24"/>
          <w:szCs w:val="24"/>
        </w:rPr>
        <w:t xml:space="preserve">, всероссийских, международных </w:t>
      </w:r>
      <w:r w:rsidRPr="00791F21">
        <w:rPr>
          <w:rFonts w:ascii="Liberation Serif" w:hAnsi="Liberation Serif" w:cs="Times New Roman"/>
          <w:spacing w:val="-6"/>
          <w:sz w:val="24"/>
          <w:szCs w:val="24"/>
        </w:rPr>
        <w:t>олимпиад, конкурсов</w:t>
      </w:r>
      <w:r>
        <w:rPr>
          <w:rFonts w:ascii="Liberation Serif" w:hAnsi="Liberation Serif" w:cs="Times New Roman"/>
          <w:spacing w:val="-6"/>
          <w:sz w:val="24"/>
          <w:szCs w:val="24"/>
        </w:rPr>
        <w:t>;</w:t>
      </w:r>
    </w:p>
    <w:p w:rsidR="00E74428" w:rsidRPr="00E66571" w:rsidRDefault="00E74428" w:rsidP="00E74428">
      <w:pPr>
        <w:pStyle w:val="a9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 w:rsidRPr="00E66571">
        <w:rPr>
          <w:rFonts w:ascii="Liberation Serif" w:hAnsi="Liberation Serif" w:cs="Times New Roman"/>
          <w:iCs/>
          <w:sz w:val="24"/>
          <w:szCs w:val="24"/>
        </w:rPr>
        <w:t>Улучшена материально – техническая база 30 дошкольных образовательных учреждений, 9 общеобразовательных учреждений и 2 учреждений дополнительного образования;</w:t>
      </w:r>
    </w:p>
    <w:p w:rsidR="00E74428" w:rsidRPr="00791F21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>
        <w:rPr>
          <w:rFonts w:ascii="Liberation Serif" w:hAnsi="Liberation Serif" w:cs="Times New Roman"/>
          <w:iCs/>
          <w:sz w:val="24"/>
          <w:szCs w:val="24"/>
        </w:rPr>
        <w:lastRenderedPageBreak/>
        <w:t xml:space="preserve">43 учреждениями заключены договоры и проводятся работы по </w:t>
      </w:r>
      <w:r>
        <w:rPr>
          <w:rFonts w:ascii="Liberation Serif" w:hAnsi="Liberation Serif" w:cs="Times New Roman"/>
          <w:sz w:val="24"/>
          <w:szCs w:val="24"/>
        </w:rPr>
        <w:t>гидропневматической промывке с последующей</w:t>
      </w:r>
      <w:r w:rsidRPr="0090025B">
        <w:rPr>
          <w:rFonts w:ascii="Liberation Serif" w:hAnsi="Liberation Serif" w:cs="Times New Roman"/>
          <w:sz w:val="24"/>
          <w:szCs w:val="24"/>
        </w:rPr>
        <w:t xml:space="preserve"> биологической дезинфекцией системы отопления здания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E74428" w:rsidRPr="00D24DEE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>
        <w:rPr>
          <w:rFonts w:ascii="Liberation Serif" w:hAnsi="Liberation Serif" w:cs="Times New Roman"/>
          <w:iCs/>
          <w:sz w:val="24"/>
          <w:szCs w:val="24"/>
        </w:rPr>
        <w:t xml:space="preserve">5 учреждениями заключены договоры и </w:t>
      </w:r>
      <w:r>
        <w:rPr>
          <w:rFonts w:ascii="Liberation Serif" w:hAnsi="Liberation Serif" w:cs="Times New Roman"/>
          <w:sz w:val="24"/>
          <w:szCs w:val="24"/>
        </w:rPr>
        <w:t>проведены</w:t>
      </w:r>
      <w:r w:rsidRPr="00381027">
        <w:rPr>
          <w:rFonts w:ascii="Liberation Serif" w:hAnsi="Liberation Serif" w:cs="Times New Roman"/>
          <w:sz w:val="24"/>
          <w:szCs w:val="24"/>
        </w:rPr>
        <w:t xml:space="preserve"> испытания электротехнических устройств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E74428" w:rsidRPr="00DE333A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Заключены договоры на проведение в дошкольных образовательных учреждениях 82 вида </w:t>
      </w:r>
      <w:r w:rsidRPr="0055759D">
        <w:rPr>
          <w:rFonts w:ascii="Liberation Serif" w:hAnsi="Liberation Serif" w:cs="Times New Roman"/>
          <w:sz w:val="24"/>
          <w:szCs w:val="24"/>
        </w:rPr>
        <w:t>ремонтных работ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E74428" w:rsidRPr="0055759D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Times New Roman"/>
          <w:iCs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Заключены договоры на проведение </w:t>
      </w:r>
      <w:r>
        <w:rPr>
          <w:rFonts w:ascii="Liberation Serif" w:hAnsi="Liberation Serif" w:cs="Times New Roman"/>
          <w:iCs/>
          <w:sz w:val="24"/>
          <w:szCs w:val="24"/>
        </w:rPr>
        <w:t>в общеобразовательных учреждениях</w:t>
      </w:r>
      <w:r w:rsidRPr="0055759D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45 видов</w:t>
      </w:r>
      <w:r w:rsidRPr="0055759D">
        <w:rPr>
          <w:rFonts w:ascii="Liberation Serif" w:hAnsi="Liberation Serif" w:cs="Times New Roman"/>
          <w:sz w:val="24"/>
          <w:szCs w:val="24"/>
        </w:rPr>
        <w:t xml:space="preserve"> ремонтных работ</w:t>
      </w:r>
      <w:r>
        <w:rPr>
          <w:rFonts w:ascii="Liberation Serif" w:hAnsi="Liberation Serif" w:cs="Times New Roman"/>
          <w:sz w:val="24"/>
          <w:szCs w:val="24"/>
        </w:rPr>
        <w:t>;</w:t>
      </w:r>
    </w:p>
    <w:p w:rsidR="00E74428" w:rsidRPr="00262D84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hAnsi="Liberation Serif" w:cs="Times New Roman"/>
          <w:sz w:val="24"/>
          <w:szCs w:val="24"/>
        </w:rPr>
        <w:t>Заключены договоры на проведение 19 видов работ в МАОУ ДО «ДДТ, ЦО и ПО».</w:t>
      </w:r>
      <w:r w:rsidRPr="0055759D">
        <w:rPr>
          <w:rFonts w:ascii="Liberation Serif" w:hAnsi="Liberation Serif" w:cs="Times New Roman"/>
          <w:iCs/>
          <w:sz w:val="24"/>
          <w:szCs w:val="24"/>
        </w:rPr>
        <w:t xml:space="preserve"> </w:t>
      </w:r>
    </w:p>
    <w:p w:rsidR="00E74428" w:rsidRPr="00E66571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hAnsi="Liberation Serif" w:cs="Times New Roman"/>
          <w:sz w:val="24"/>
          <w:szCs w:val="24"/>
        </w:rPr>
        <w:t xml:space="preserve"> 25 учреждениями заключены договоры на проведение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поверки средств измерений, установленных на узлах учета тепловой энергии и горячей воды.</w:t>
      </w:r>
    </w:p>
    <w:p w:rsidR="00E74428" w:rsidRPr="00E66571" w:rsidRDefault="00E74428" w:rsidP="00E74428">
      <w:pPr>
        <w:pStyle w:val="a9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66571">
        <w:rPr>
          <w:rFonts w:ascii="Liberation Serif" w:hAnsi="Liberation Serif" w:cs="Liberation Serif"/>
          <w:sz w:val="24"/>
          <w:szCs w:val="24"/>
        </w:rPr>
        <w:t>МАУ ДО «ДЮЦ «Алые паруса»</w:t>
      </w:r>
      <w:r>
        <w:rPr>
          <w:rFonts w:ascii="Liberation Serif" w:hAnsi="Liberation Serif" w:cs="Liberation Serif"/>
          <w:sz w:val="24"/>
          <w:szCs w:val="24"/>
        </w:rPr>
        <w:t xml:space="preserve"> приобретены: </w:t>
      </w:r>
      <w:r w:rsidRPr="00E66571">
        <w:rPr>
          <w:rFonts w:ascii="Liberation Serif" w:hAnsi="Liberation Serif" w:cs="Liberation Serif"/>
          <w:sz w:val="24"/>
          <w:szCs w:val="24"/>
        </w:rPr>
        <w:t>интерактивн</w:t>
      </w:r>
      <w:r>
        <w:rPr>
          <w:rFonts w:ascii="Liberation Serif" w:hAnsi="Liberation Serif" w:cs="Liberation Serif"/>
          <w:sz w:val="24"/>
          <w:szCs w:val="24"/>
        </w:rPr>
        <w:t>ая</w:t>
      </w:r>
      <w:r w:rsidRPr="00E66571">
        <w:rPr>
          <w:rFonts w:ascii="Liberation Serif" w:hAnsi="Liberation Serif" w:cs="Liberation Serif"/>
          <w:sz w:val="24"/>
          <w:szCs w:val="24"/>
        </w:rPr>
        <w:t xml:space="preserve"> панел</w:t>
      </w:r>
      <w:r>
        <w:rPr>
          <w:rFonts w:ascii="Liberation Serif" w:hAnsi="Liberation Serif" w:cs="Liberation Serif"/>
          <w:sz w:val="24"/>
          <w:szCs w:val="24"/>
        </w:rPr>
        <w:t>ь и мобильная стойка</w:t>
      </w:r>
      <w:r w:rsidRPr="00E66571">
        <w:rPr>
          <w:rFonts w:ascii="Liberation Serif" w:hAnsi="Liberation Serif" w:cs="Liberation Serif"/>
          <w:sz w:val="24"/>
          <w:szCs w:val="24"/>
        </w:rPr>
        <w:t xml:space="preserve"> для широкоформатных и интерактивных дисплеев</w:t>
      </w:r>
      <w:r w:rsidRPr="00E66571">
        <w:rPr>
          <w:rFonts w:ascii="Liberation Serif" w:hAnsi="Liberation Serif" w:cs="Liberation Serif"/>
          <w:sz w:val="26"/>
          <w:szCs w:val="26"/>
        </w:rPr>
        <w:t>.</w:t>
      </w:r>
    </w:p>
    <w:p w:rsidR="00E74428" w:rsidRDefault="00E74428" w:rsidP="00E74428">
      <w:pPr>
        <w:pStyle w:val="a9"/>
        <w:spacing w:after="0" w:line="240" w:lineRule="auto"/>
        <w:ind w:left="34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74428" w:rsidRPr="00A07D84" w:rsidRDefault="00E74428" w:rsidP="00E74428">
      <w:pPr>
        <w:pStyle w:val="ConsPlusNonformat"/>
        <w:widowControl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 xml:space="preserve">Подпрограмма 2. </w:t>
      </w:r>
      <w:r w:rsidRPr="00A07D84">
        <w:rPr>
          <w:rFonts w:ascii="Liberation Serif" w:hAnsi="Liberation Serif" w:cs="Times New Roman"/>
          <w:b/>
          <w:bCs/>
          <w:iCs/>
          <w:sz w:val="24"/>
          <w:szCs w:val="24"/>
        </w:rPr>
        <w:t xml:space="preserve">«Совершенствование организации питания, обучающихся </w:t>
      </w:r>
      <w:r w:rsidRPr="00A07D84">
        <w:rPr>
          <w:rFonts w:ascii="Liberation Serif" w:hAnsi="Liberation Serif" w:cs="Times New Roman"/>
          <w:b/>
          <w:sz w:val="24"/>
          <w:szCs w:val="24"/>
        </w:rPr>
        <w:t>муниципальных образовательных организаций городского округа Верхняя Пышма до 2027 года»</w:t>
      </w:r>
    </w:p>
    <w:p w:rsidR="00E74428" w:rsidRPr="00E66571" w:rsidRDefault="00E74428" w:rsidP="00E74428">
      <w:pPr>
        <w:pStyle w:val="a9"/>
        <w:numPr>
          <w:ilvl w:val="0"/>
          <w:numId w:val="5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4"/>
        </w:rPr>
      </w:pPr>
      <w:r w:rsidRPr="00E66571">
        <w:rPr>
          <w:rFonts w:ascii="Liberation Serif" w:hAnsi="Liberation Serif"/>
          <w:sz w:val="24"/>
        </w:rPr>
        <w:t xml:space="preserve">Бесплатным горячим питанием обеспечены </w:t>
      </w:r>
      <w:r>
        <w:rPr>
          <w:rFonts w:ascii="Liberation Serif" w:hAnsi="Liberation Serif"/>
          <w:sz w:val="24"/>
        </w:rPr>
        <w:t xml:space="preserve">обучающиеся начальных классов, обучающиеся </w:t>
      </w:r>
      <w:r w:rsidRPr="00E66571">
        <w:rPr>
          <w:rFonts w:ascii="Liberation Serif" w:hAnsi="Liberation Serif"/>
          <w:sz w:val="24"/>
        </w:rPr>
        <w:t>5 – 11 классов льготных категорий (в том числе дети участников СВО);</w:t>
      </w:r>
    </w:p>
    <w:p w:rsidR="00E74428" w:rsidRPr="00E66571" w:rsidRDefault="00E74428" w:rsidP="00E74428">
      <w:pPr>
        <w:pStyle w:val="a9"/>
        <w:numPr>
          <w:ilvl w:val="0"/>
          <w:numId w:val="5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4"/>
        </w:rPr>
      </w:pPr>
      <w:r w:rsidRPr="00E66571">
        <w:rPr>
          <w:rFonts w:ascii="Liberation Serif" w:hAnsi="Liberation Serif"/>
          <w:sz w:val="24"/>
        </w:rPr>
        <w:t>Произведена замена столовой посуды, столовых приборов, кухонного инвентаря, технологического оборудования в МАОУ СОШ №№ 1, 2, 3, 4, 7, 9, 16, 22, 24, 25, 33», МАОУ «ООШ № 29»;</w:t>
      </w:r>
    </w:p>
    <w:p w:rsidR="00E74428" w:rsidRPr="00E66571" w:rsidRDefault="00E74428" w:rsidP="00E74428">
      <w:pPr>
        <w:pStyle w:val="a9"/>
        <w:numPr>
          <w:ilvl w:val="0"/>
          <w:numId w:val="50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4"/>
        </w:rPr>
      </w:pPr>
      <w:r w:rsidRPr="00E66571">
        <w:rPr>
          <w:rFonts w:ascii="Liberation Serif" w:hAnsi="Liberation Serif"/>
          <w:sz w:val="24"/>
        </w:rPr>
        <w:t xml:space="preserve">Проведен </w:t>
      </w:r>
      <w:r w:rsidRPr="00E66571">
        <w:rPr>
          <w:rFonts w:ascii="Liberation Serif" w:hAnsi="Liberation Serif"/>
          <w:bCs/>
          <w:sz w:val="24"/>
        </w:rPr>
        <w:t xml:space="preserve">ремонт вентиляции в пищеблоке МАОУ «СОШ № 2». </w:t>
      </w:r>
    </w:p>
    <w:p w:rsidR="00E74428" w:rsidRPr="00A07D84" w:rsidRDefault="00E74428" w:rsidP="00E74428">
      <w:pPr>
        <w:pStyle w:val="a9"/>
        <w:spacing w:after="0" w:line="240" w:lineRule="auto"/>
        <w:ind w:left="709"/>
        <w:jc w:val="both"/>
        <w:rPr>
          <w:rFonts w:ascii="Liberation Serif" w:hAnsi="Liberation Serif"/>
          <w:sz w:val="24"/>
          <w:szCs w:val="24"/>
        </w:rPr>
      </w:pPr>
    </w:p>
    <w:p w:rsidR="00E74428" w:rsidRPr="00A07D84" w:rsidRDefault="00E74428" w:rsidP="00E74428">
      <w:pPr>
        <w:pStyle w:val="ConsPlusNonformat"/>
        <w:spacing w:line="276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>Подпрограмма 3 «Патриотическое воспитание граждан на территории городского округа Верхняя Пышма до 2027 года»</w:t>
      </w:r>
    </w:p>
    <w:p w:rsidR="00E74428" w:rsidRDefault="00E74428" w:rsidP="00E74428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1)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в рамках организации и проведения мероприятий, посвященных памятным историческим событиям, МКУ «Управление культуры» организованы возложения цветов к историческим памятникам и мемориалам; МБУК «Верхнепышминский исторический музей»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запланировано: п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ечать книги «Память в граните» (памятные объ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екты ГО Верхняя Пышма) 200 экз., печать брошюры «Путеводитель».</w:t>
      </w:r>
    </w:p>
    <w:p w:rsidR="00E74428" w:rsidRPr="00754078" w:rsidRDefault="00E74428" w:rsidP="00E74428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2)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в рамках реализации мероприятий по патриотическому воспитанию молодых граждан МАУ ДО «ДЮЦ «Алые паруса» и МАУ «Центр по работе с молодежью «Объединение клубо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в по месту жительства» проведены и запланированы к проведению во 2 полугодии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более 20 мероприятий: городской конкурс «Я - гражданин России», День призывника (весенний призыв), «Интеллектуальная викторина»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«Майские вечера», «Рио Рита», «Венок дружбы», «Зарница», проект «Диалоги с героями», спортивно-историческая игра «Богатырские игры» и другие;</w:t>
      </w:r>
    </w:p>
    <w:p w:rsidR="00E74428" w:rsidRPr="00754078" w:rsidRDefault="00E74428" w:rsidP="00E74428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3)</w:t>
      </w:r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в рамках организации и проведения </w:t>
      </w:r>
      <w:proofErr w:type="spellStart"/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>военно</w:t>
      </w:r>
      <w:proofErr w:type="spellEnd"/>
      <w:r w:rsidRPr="0075407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спортивных игр (далее – ВСИ) муниципального уровня приобретены наградная и сувенирная продукция, товары для проведения ВСИ, оплачена работа судей, медицинское сопровождение, охранные услуги ВСИ, тран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спортные услуги, услуги питания.</w:t>
      </w:r>
    </w:p>
    <w:p w:rsidR="00E74428" w:rsidRDefault="00E74428" w:rsidP="00E74428">
      <w:pPr>
        <w:widowControl w:val="0"/>
        <w:suppressAutoHyphens/>
        <w:autoSpaceDE w:val="0"/>
        <w:autoSpaceDN w:val="0"/>
        <w:spacing w:after="0" w:line="240" w:lineRule="auto"/>
        <w:ind w:left="720"/>
        <w:jc w:val="center"/>
        <w:textAlignment w:val="baseline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E74428" w:rsidRDefault="00E74428" w:rsidP="00E74428">
      <w:pPr>
        <w:widowControl w:val="0"/>
        <w:suppressAutoHyphens/>
        <w:autoSpaceDE w:val="0"/>
        <w:autoSpaceDN w:val="0"/>
        <w:spacing w:after="0" w:line="240" w:lineRule="auto"/>
        <w:ind w:left="720"/>
        <w:jc w:val="center"/>
        <w:textAlignment w:val="baseline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Подпрограмма 4. «Развитие культуры и искусства на территории ГО Верхняя Пышма до 2027 года»</w:t>
      </w:r>
    </w:p>
    <w:p w:rsidR="00E74428" w:rsidRPr="00A07D84" w:rsidRDefault="00E74428" w:rsidP="00E74428">
      <w:pPr>
        <w:widowControl w:val="0"/>
        <w:suppressAutoHyphens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</w:p>
    <w:p w:rsidR="00E74428" w:rsidRPr="00D165FE" w:rsidRDefault="00E74428" w:rsidP="00E74428">
      <w:pPr>
        <w:numPr>
          <w:ilvl w:val="0"/>
          <w:numId w:val="48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165FE">
        <w:rPr>
          <w:rFonts w:ascii="Liberation Serif" w:hAnsi="Liberation Serif"/>
          <w:sz w:val="24"/>
          <w:szCs w:val="24"/>
        </w:rPr>
        <w:t xml:space="preserve">в рамках осуществления библиотечного, библиографического и информационного обслуживания пользователей библиотек, формирования и учета фондов библиотек, обеспечения сохранности и безопасности фонда библиотек </w:t>
      </w:r>
      <w:r w:rsidRPr="00E74428">
        <w:rPr>
          <w:rFonts w:ascii="Liberation Serif" w:hAnsi="Liberation Serif"/>
          <w:sz w:val="24"/>
          <w:szCs w:val="24"/>
          <w:u w:val="single"/>
        </w:rPr>
        <w:t>МБУК «</w:t>
      </w:r>
      <w:proofErr w:type="spellStart"/>
      <w:r w:rsidRPr="00E74428">
        <w:rPr>
          <w:rFonts w:ascii="Liberation Serif" w:hAnsi="Liberation Serif"/>
          <w:sz w:val="24"/>
          <w:szCs w:val="24"/>
          <w:u w:val="single"/>
        </w:rPr>
        <w:t>Верхнепышминская</w:t>
      </w:r>
      <w:proofErr w:type="spellEnd"/>
      <w:r w:rsidRPr="00E74428">
        <w:rPr>
          <w:rFonts w:ascii="Liberation Serif" w:hAnsi="Liberation Serif"/>
          <w:sz w:val="24"/>
          <w:szCs w:val="24"/>
          <w:u w:val="single"/>
        </w:rPr>
        <w:t xml:space="preserve"> централизованная библиотечная система»</w:t>
      </w:r>
      <w:r w:rsidRPr="00D165FE">
        <w:rPr>
          <w:rFonts w:ascii="Liberation Serif" w:hAnsi="Liberation Serif"/>
          <w:sz w:val="24"/>
          <w:szCs w:val="24"/>
        </w:rPr>
        <w:t xml:space="preserve"> 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 полугодие 2025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организовано и проведено -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680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мероприятий; </w:t>
      </w:r>
    </w:p>
    <w:p w:rsidR="00E74428" w:rsidRPr="00D165FE" w:rsidRDefault="00E74428" w:rsidP="00E74428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- осуществлено </w:t>
      </w:r>
      <w:r w:rsidRPr="00D165FE">
        <w:rPr>
          <w:rFonts w:ascii="Liberation Serif" w:hAnsi="Liberation Serif"/>
          <w:sz w:val="24"/>
          <w:szCs w:val="24"/>
        </w:rPr>
        <w:t xml:space="preserve">библиотечное, библиографическое и информационное обслуживание пользователей библиотеки (в стационарных условиях – </w:t>
      </w:r>
      <w:r>
        <w:rPr>
          <w:rFonts w:ascii="Liberation Serif" w:hAnsi="Liberation Serif"/>
          <w:sz w:val="24"/>
          <w:szCs w:val="24"/>
        </w:rPr>
        <w:t>93584</w:t>
      </w:r>
      <w:r w:rsidRPr="00D165FE">
        <w:rPr>
          <w:rFonts w:ascii="Liberation Serif" w:hAnsi="Liberation Serif"/>
          <w:sz w:val="24"/>
          <w:szCs w:val="24"/>
        </w:rPr>
        <w:t xml:space="preserve"> человек, удаленно через интернет </w:t>
      </w:r>
      <w:r w:rsidRPr="00D165FE">
        <w:rPr>
          <w:rFonts w:ascii="Liberation Serif" w:hAnsi="Liberation Serif"/>
          <w:sz w:val="24"/>
          <w:szCs w:val="24"/>
        </w:rPr>
        <w:lastRenderedPageBreak/>
        <w:t xml:space="preserve">– </w:t>
      </w:r>
      <w:r>
        <w:rPr>
          <w:rFonts w:ascii="Liberation Serif" w:hAnsi="Liberation Serif"/>
          <w:sz w:val="24"/>
          <w:szCs w:val="24"/>
        </w:rPr>
        <w:t>15 808</w:t>
      </w:r>
      <w:r w:rsidRPr="00D165FE">
        <w:rPr>
          <w:rFonts w:ascii="Liberation Serif" w:hAnsi="Liberation Serif"/>
          <w:sz w:val="24"/>
          <w:szCs w:val="24"/>
        </w:rPr>
        <w:t xml:space="preserve"> человек);</w:t>
      </w:r>
    </w:p>
    <w:p w:rsidR="00E74428" w:rsidRPr="00D165FE" w:rsidRDefault="00E74428" w:rsidP="00E74428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 xml:space="preserve">- обеспечено формирование, учёт, изучение, обеспечение физического сохранения и безопасности фондов библиотек, включая оцифровку фондов – </w:t>
      </w:r>
      <w:r>
        <w:rPr>
          <w:rFonts w:ascii="Liberation Serif" w:hAnsi="Liberation Serif"/>
          <w:sz w:val="24"/>
          <w:szCs w:val="24"/>
        </w:rPr>
        <w:t>1682</w:t>
      </w:r>
      <w:r w:rsidRPr="00D165FE">
        <w:rPr>
          <w:rFonts w:ascii="Liberation Serif" w:hAnsi="Liberation Serif"/>
          <w:sz w:val="24"/>
          <w:szCs w:val="24"/>
        </w:rPr>
        <w:t xml:space="preserve"> единиц;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 xml:space="preserve">- проведена библиографическая обработка документов и создание каталогов – </w:t>
      </w:r>
      <w:r>
        <w:rPr>
          <w:rFonts w:ascii="Liberation Serif" w:hAnsi="Liberation Serif"/>
          <w:sz w:val="24"/>
          <w:szCs w:val="24"/>
        </w:rPr>
        <w:t>3246</w:t>
      </w:r>
      <w:r w:rsidRPr="00D165FE">
        <w:rPr>
          <w:rFonts w:ascii="Liberation Serif" w:hAnsi="Liberation Serif"/>
          <w:sz w:val="24"/>
          <w:szCs w:val="24"/>
        </w:rPr>
        <w:t xml:space="preserve"> единиц;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>- организована деятельность клубных формирований и формирований самодеятельного народного творчества в количестве 3</w:t>
      </w:r>
      <w:r>
        <w:rPr>
          <w:rFonts w:ascii="Liberation Serif" w:hAnsi="Liberation Serif"/>
          <w:sz w:val="24"/>
          <w:szCs w:val="24"/>
        </w:rPr>
        <w:t>6</w:t>
      </w:r>
      <w:r w:rsidRPr="00D165FE">
        <w:rPr>
          <w:rFonts w:ascii="Liberation Serif" w:hAnsi="Liberation Serif"/>
          <w:sz w:val="24"/>
          <w:szCs w:val="24"/>
        </w:rPr>
        <w:t xml:space="preserve"> единиц, участников клубных формирован</w:t>
      </w:r>
      <w:r>
        <w:rPr>
          <w:rFonts w:ascii="Liberation Serif" w:hAnsi="Liberation Serif"/>
          <w:sz w:val="24"/>
          <w:szCs w:val="24"/>
        </w:rPr>
        <w:t>ий – 751</w:t>
      </w:r>
      <w:r w:rsidRPr="00D165FE">
        <w:rPr>
          <w:rFonts w:ascii="Liberation Serif" w:hAnsi="Liberation Serif"/>
          <w:sz w:val="24"/>
          <w:szCs w:val="24"/>
        </w:rPr>
        <w:t xml:space="preserve"> человек;</w:t>
      </w:r>
    </w:p>
    <w:p w:rsidR="00E74428" w:rsidRPr="00D165FE" w:rsidRDefault="00E74428" w:rsidP="00E74428">
      <w:pPr>
        <w:shd w:val="clear" w:color="auto" w:fill="FFFFFF" w:themeFill="background1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165FE">
        <w:rPr>
          <w:rFonts w:ascii="Liberation Serif" w:hAnsi="Liberation Serif"/>
          <w:sz w:val="24"/>
          <w:szCs w:val="24"/>
        </w:rPr>
        <w:t xml:space="preserve">- 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проведены особо значимые мероприятия: Всероссийская акция «Библионочь-2025</w:t>
      </w:r>
      <w:proofErr w:type="gramStart"/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,ц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</w:t>
      </w:r>
      <w:proofErr w:type="gramEnd"/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мероприятий, посвященных 8 марта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ц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мероприятий, посвященных Году Семьи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ц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икл мероприятий, посвященных Дню Победы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м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ероприятия, посвященные Дню России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м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ероприятия, направленные на популяризацию здорового образа жизни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, м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ероприятия, посвященные Дню защитника Отечества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E74428" w:rsidRPr="00D165FE" w:rsidRDefault="00E74428" w:rsidP="00E74428">
      <w:pPr>
        <w:numPr>
          <w:ilvl w:val="0"/>
          <w:numId w:val="48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формирования и учета муниципального музейного фонда, хранения, изучения, обеспечения сохранности и безопасности предметов муниципального музейного фонда, </w:t>
      </w:r>
      <w:r w:rsidRPr="00E74428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МБУК «Верхнепышминский исторический музей»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проведены мероприятия: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- </w:t>
      </w:r>
      <w:r w:rsidRPr="00D165FE">
        <w:rPr>
          <w:rFonts w:ascii="Liberation Serif" w:hAnsi="Liberation Serif"/>
          <w:sz w:val="24"/>
          <w:szCs w:val="24"/>
        </w:rPr>
        <w:t>организован публичный показ музейных предметов: количество предметов – 650 единиц, число посетителей –</w:t>
      </w:r>
      <w:r>
        <w:rPr>
          <w:rFonts w:ascii="Liberation Serif" w:hAnsi="Liberation Serif"/>
          <w:sz w:val="24"/>
          <w:szCs w:val="24"/>
        </w:rPr>
        <w:t xml:space="preserve"> 11495</w:t>
      </w:r>
      <w:r w:rsidRPr="00D165FE">
        <w:rPr>
          <w:rFonts w:ascii="Liberation Serif" w:hAnsi="Liberation Serif"/>
          <w:sz w:val="24"/>
          <w:szCs w:val="24"/>
        </w:rPr>
        <w:t xml:space="preserve"> человек;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 xml:space="preserve">- осуществлено создание экспозиций (выставок) музеев в количестве </w:t>
      </w:r>
      <w:r>
        <w:rPr>
          <w:rFonts w:ascii="Liberation Serif" w:hAnsi="Liberation Serif"/>
          <w:sz w:val="24"/>
          <w:szCs w:val="24"/>
        </w:rPr>
        <w:t>30</w:t>
      </w:r>
      <w:r w:rsidRPr="00D165FE">
        <w:rPr>
          <w:rFonts w:ascii="Liberation Serif" w:hAnsi="Liberation Serif"/>
          <w:sz w:val="24"/>
          <w:szCs w:val="24"/>
        </w:rPr>
        <w:t xml:space="preserve"> единиц;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 xml:space="preserve">- проведены основные особо значимые мероприятия: </w:t>
      </w:r>
      <w:r>
        <w:rPr>
          <w:rFonts w:ascii="Liberation Serif" w:hAnsi="Liberation Serif"/>
          <w:sz w:val="24"/>
          <w:szCs w:val="24"/>
        </w:rPr>
        <w:t>в</w:t>
      </w:r>
      <w:r w:rsidRPr="00814A52">
        <w:rPr>
          <w:rFonts w:ascii="Liberation Serif" w:hAnsi="Liberation Serif"/>
          <w:sz w:val="24"/>
          <w:szCs w:val="24"/>
        </w:rPr>
        <w:t xml:space="preserve">ыставка к 65-летию </w:t>
      </w:r>
      <w:proofErr w:type="spellStart"/>
      <w:r w:rsidRPr="00814A52">
        <w:rPr>
          <w:rFonts w:ascii="Liberation Serif" w:hAnsi="Liberation Serif"/>
          <w:sz w:val="24"/>
          <w:szCs w:val="24"/>
        </w:rPr>
        <w:t>верхнепышминского</w:t>
      </w:r>
      <w:proofErr w:type="spellEnd"/>
      <w:r w:rsidRPr="00814A52">
        <w:rPr>
          <w:rFonts w:ascii="Liberation Serif" w:hAnsi="Liberation Serif"/>
          <w:sz w:val="24"/>
          <w:szCs w:val="24"/>
        </w:rPr>
        <w:t xml:space="preserve"> художника Вахрушева Н.В.</w:t>
      </w:r>
      <w:r>
        <w:rPr>
          <w:rFonts w:ascii="Liberation Serif" w:hAnsi="Liberation Serif"/>
          <w:sz w:val="24"/>
          <w:szCs w:val="24"/>
        </w:rPr>
        <w:t>,</w:t>
      </w:r>
      <w:r w:rsidRPr="00814A52">
        <w:rPr>
          <w:rFonts w:ascii="Liberation Serif" w:hAnsi="Liberation Serif"/>
          <w:sz w:val="24"/>
          <w:szCs w:val="24"/>
        </w:rPr>
        <w:t xml:space="preserve"> «Заслуженный экономист» выставка к 85-летию со Дня рождения почетного гражданина города Верхняя Пышма Васильевой Валентины Георгиевны</w:t>
      </w:r>
      <w:r>
        <w:rPr>
          <w:rFonts w:ascii="Liberation Serif" w:hAnsi="Liberation Serif"/>
          <w:sz w:val="24"/>
          <w:szCs w:val="24"/>
        </w:rPr>
        <w:t>, в</w:t>
      </w:r>
      <w:r w:rsidRPr="00814A52">
        <w:rPr>
          <w:rFonts w:ascii="Liberation Serif" w:hAnsi="Liberation Serif"/>
          <w:sz w:val="24"/>
          <w:szCs w:val="24"/>
        </w:rPr>
        <w:t>ыставка-конкурс школьных музеев городского округа Верхняя Пышма</w:t>
      </w:r>
      <w:r>
        <w:rPr>
          <w:rFonts w:ascii="Liberation Serif" w:hAnsi="Liberation Serif"/>
          <w:sz w:val="24"/>
          <w:szCs w:val="24"/>
        </w:rPr>
        <w:t xml:space="preserve">, </w:t>
      </w:r>
      <w:r w:rsidRPr="00814A52">
        <w:rPr>
          <w:rFonts w:ascii="Liberation Serif" w:hAnsi="Liberation Serif"/>
          <w:sz w:val="24"/>
          <w:szCs w:val="24"/>
        </w:rPr>
        <w:t>«Мы победили!», выставка к 80-летию Победы в Великой Отечественной войне</w:t>
      </w:r>
      <w:r>
        <w:rPr>
          <w:rFonts w:ascii="Liberation Serif" w:hAnsi="Liberation Serif"/>
          <w:sz w:val="24"/>
          <w:szCs w:val="24"/>
        </w:rPr>
        <w:t xml:space="preserve">, </w:t>
      </w:r>
      <w:r w:rsidRPr="00814A52">
        <w:rPr>
          <w:rFonts w:ascii="Liberation Serif" w:hAnsi="Liberation Serif"/>
          <w:sz w:val="24"/>
          <w:szCs w:val="24"/>
        </w:rPr>
        <w:t xml:space="preserve">«Вам о Победе» День открытых дверей ко дню Победы в </w:t>
      </w:r>
      <w:proofErr w:type="spellStart"/>
      <w:r w:rsidRPr="00814A52">
        <w:rPr>
          <w:rFonts w:ascii="Liberation Serif" w:hAnsi="Liberation Serif"/>
          <w:sz w:val="24"/>
          <w:szCs w:val="24"/>
        </w:rPr>
        <w:t>Верхнепышминском</w:t>
      </w:r>
      <w:proofErr w:type="spellEnd"/>
      <w:r w:rsidRPr="00814A52">
        <w:rPr>
          <w:rFonts w:ascii="Liberation Serif" w:hAnsi="Liberation Serif"/>
          <w:sz w:val="24"/>
          <w:szCs w:val="24"/>
        </w:rPr>
        <w:t xml:space="preserve"> историческом музее</w:t>
      </w:r>
      <w:r>
        <w:rPr>
          <w:rFonts w:ascii="Liberation Serif" w:hAnsi="Liberation Serif"/>
          <w:sz w:val="24"/>
          <w:szCs w:val="24"/>
        </w:rPr>
        <w:t>,</w:t>
      </w:r>
      <w:r w:rsidRPr="00814A52">
        <w:rPr>
          <w:rFonts w:ascii="Liberation Serif" w:hAnsi="Liberation Serif"/>
          <w:sz w:val="24"/>
          <w:szCs w:val="24"/>
        </w:rPr>
        <w:t xml:space="preserve"> Героям той эпохи грозной» выставка </w:t>
      </w:r>
      <w:proofErr w:type="spellStart"/>
      <w:r w:rsidRPr="00814A52">
        <w:rPr>
          <w:rFonts w:ascii="Liberation Serif" w:hAnsi="Liberation Serif"/>
          <w:sz w:val="24"/>
          <w:szCs w:val="24"/>
        </w:rPr>
        <w:t>Верхнепышминского</w:t>
      </w:r>
      <w:proofErr w:type="spellEnd"/>
      <w:r w:rsidRPr="00814A52">
        <w:rPr>
          <w:rFonts w:ascii="Liberation Serif" w:hAnsi="Liberation Serif"/>
          <w:sz w:val="24"/>
          <w:szCs w:val="24"/>
        </w:rPr>
        <w:t xml:space="preserve"> исторического музея и Детской художест</w:t>
      </w:r>
      <w:r>
        <w:rPr>
          <w:rFonts w:ascii="Liberation Serif" w:hAnsi="Liberation Serif"/>
          <w:sz w:val="24"/>
          <w:szCs w:val="24"/>
        </w:rPr>
        <w:t xml:space="preserve">венной школы, г. Верхняя Пышма, </w:t>
      </w:r>
      <w:r w:rsidRPr="00814A52">
        <w:rPr>
          <w:rFonts w:ascii="Liberation Serif" w:hAnsi="Liberation Serif"/>
          <w:sz w:val="24"/>
          <w:szCs w:val="24"/>
        </w:rPr>
        <w:t>«Ночь музеев», Всероссийская акция</w:t>
      </w:r>
      <w:r>
        <w:rPr>
          <w:rFonts w:ascii="Liberation Serif" w:hAnsi="Liberation Serif"/>
          <w:sz w:val="24"/>
          <w:szCs w:val="24"/>
        </w:rPr>
        <w:t xml:space="preserve">, </w:t>
      </w:r>
      <w:r w:rsidRPr="00814A52">
        <w:rPr>
          <w:rFonts w:ascii="Liberation Serif" w:hAnsi="Liberation Serif"/>
          <w:sz w:val="24"/>
          <w:szCs w:val="24"/>
        </w:rPr>
        <w:t>«Ночь искусств» Всероссийская акция</w:t>
      </w:r>
      <w:r>
        <w:rPr>
          <w:rFonts w:ascii="Liberation Serif" w:hAnsi="Liberation Serif"/>
          <w:sz w:val="24"/>
          <w:szCs w:val="24"/>
        </w:rPr>
        <w:t>,</w:t>
      </w:r>
      <w:r w:rsidRPr="00814A52">
        <w:rPr>
          <w:rFonts w:ascii="Liberation Serif" w:hAnsi="Liberation Serif"/>
          <w:sz w:val="24"/>
          <w:szCs w:val="24"/>
        </w:rPr>
        <w:t xml:space="preserve"> Проект «Вручение паспортов»</w:t>
      </w:r>
      <w:r>
        <w:rPr>
          <w:rFonts w:ascii="Liberation Serif" w:hAnsi="Liberation Serif"/>
          <w:sz w:val="24"/>
          <w:szCs w:val="24"/>
        </w:rPr>
        <w:t>,</w:t>
      </w:r>
    </w:p>
    <w:p w:rsidR="00E74428" w:rsidRPr="00D165FE" w:rsidRDefault="00E74428" w:rsidP="00E74428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>- осуществлена популяризация туристических ресурсов и народных художественных промыслов в сети Интернет: колич</w:t>
      </w:r>
      <w:r>
        <w:rPr>
          <w:rFonts w:ascii="Liberation Serif" w:hAnsi="Liberation Serif"/>
          <w:sz w:val="24"/>
          <w:szCs w:val="24"/>
        </w:rPr>
        <w:t>ество размещенных материалов – 10</w:t>
      </w:r>
      <w:r w:rsidRPr="00D165FE">
        <w:rPr>
          <w:rFonts w:ascii="Liberation Serif" w:hAnsi="Liberation Serif"/>
          <w:sz w:val="24"/>
          <w:szCs w:val="24"/>
        </w:rPr>
        <w:t xml:space="preserve"> единиц;</w:t>
      </w:r>
    </w:p>
    <w:p w:rsidR="00E74428" w:rsidRPr="00D165FE" w:rsidRDefault="00E74428" w:rsidP="00E74428">
      <w:pPr>
        <w:widowControl w:val="0"/>
        <w:suppressAutoHyphens/>
        <w:autoSpaceDE w:val="0"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Liberation Serif" w:hAnsi="Liberation Serif" w:cs="Liberation Serif"/>
          <w:sz w:val="24"/>
          <w:szCs w:val="24"/>
        </w:rPr>
      </w:pPr>
      <w:r w:rsidRPr="00D165FE">
        <w:rPr>
          <w:rFonts w:ascii="Liberation Serif" w:hAnsi="Liberation Serif"/>
          <w:sz w:val="24"/>
          <w:szCs w:val="24"/>
        </w:rPr>
        <w:t xml:space="preserve">- </w:t>
      </w:r>
      <w:r w:rsidRPr="00D165FE">
        <w:rPr>
          <w:rFonts w:ascii="Liberation Serif" w:hAnsi="Liberation Serif" w:cs="Liberation Serif"/>
          <w:sz w:val="24"/>
          <w:szCs w:val="24"/>
        </w:rPr>
        <w:t>осуществлено формирование, учет, изучение, обеспечение физического сохранения и безопасности музейных предметов, музейных коллекций предметов в количестве</w:t>
      </w:r>
      <w:r>
        <w:rPr>
          <w:rFonts w:ascii="Liberation Serif" w:hAnsi="Liberation Serif" w:cs="Liberation Serif"/>
          <w:sz w:val="24"/>
          <w:szCs w:val="24"/>
        </w:rPr>
        <w:t xml:space="preserve"> 10</w:t>
      </w:r>
      <w:r w:rsidRPr="00D165FE">
        <w:rPr>
          <w:rFonts w:ascii="Liberation Serif" w:hAnsi="Liberation Serif" w:cs="Liberation Serif"/>
          <w:sz w:val="24"/>
          <w:szCs w:val="24"/>
        </w:rPr>
        <w:t xml:space="preserve"> единиц;</w:t>
      </w:r>
    </w:p>
    <w:p w:rsidR="00E74428" w:rsidRPr="00814A52" w:rsidRDefault="00E74428" w:rsidP="00E74428">
      <w:pPr>
        <w:widowControl w:val="0"/>
        <w:numPr>
          <w:ilvl w:val="0"/>
          <w:numId w:val="48"/>
        </w:numPr>
        <w:shd w:val="clear" w:color="auto" w:fill="FFFFFF" w:themeFill="background1"/>
        <w:tabs>
          <w:tab w:val="left" w:pos="0"/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организации и проведения мероприятий в области культуры </w:t>
      </w:r>
      <w:r w:rsidRPr="00E74428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МБУК «Верхнепышминский парк культуры и отдыха»</w:t>
      </w: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165FE">
        <w:rPr>
          <w:rFonts w:ascii="Liberation Serif" w:hAnsi="Liberation Serif"/>
          <w:sz w:val="24"/>
          <w:szCs w:val="24"/>
        </w:rPr>
        <w:t xml:space="preserve">организовано и проведено мероприятий </w:t>
      </w:r>
      <w:r w:rsidRPr="00814A52">
        <w:rPr>
          <w:rFonts w:ascii="Liberation Serif" w:hAnsi="Liberation Serif"/>
          <w:sz w:val="24"/>
          <w:szCs w:val="24"/>
        </w:rPr>
        <w:t>за 1 полугодие 2025</w:t>
      </w:r>
      <w:r w:rsidRPr="00D165FE">
        <w:rPr>
          <w:rFonts w:ascii="Liberation Serif" w:hAnsi="Liberation Serif"/>
          <w:sz w:val="24"/>
          <w:szCs w:val="24"/>
        </w:rPr>
        <w:t xml:space="preserve"> год</w:t>
      </w:r>
      <w:r w:rsidRPr="00814A52">
        <w:rPr>
          <w:rFonts w:ascii="Liberation Serif" w:hAnsi="Liberation Serif"/>
          <w:sz w:val="24"/>
          <w:szCs w:val="24"/>
        </w:rPr>
        <w:t>а – 96 единиц</w:t>
      </w:r>
      <w:r w:rsidRPr="00D165FE">
        <w:rPr>
          <w:rFonts w:ascii="Liberation Serif" w:hAnsi="Liberation Serif"/>
          <w:sz w:val="24"/>
          <w:szCs w:val="24"/>
        </w:rPr>
        <w:t xml:space="preserve">; также организована деятельность клубных формирований и формирований самодеятельного народного творчества в количестве 9 единиц (98 участников); обеспечен доступ к объектам спорта – </w:t>
      </w:r>
      <w:r w:rsidRPr="00814A52">
        <w:rPr>
          <w:rFonts w:ascii="Liberation Serif" w:hAnsi="Liberation Serif"/>
          <w:sz w:val="24"/>
          <w:szCs w:val="24"/>
        </w:rPr>
        <w:t>2 640 часов, проведены особо значимые мероприятия: цикл мероприятий в рамках проекта «Парк национальных культур», развлекательная программа «Морозная дискотека в Манином парке», «Большой рождественский концерт» - концертная программа, массовый забег «Лыжня России», концертная программа «Служить России!» ко Дню защитника Отечества, праздничная программа «Широкая Масленица»,</w:t>
      </w:r>
      <w:r>
        <w:rPr>
          <w:rFonts w:ascii="Liberation Serif" w:hAnsi="Liberation Serif"/>
          <w:sz w:val="24"/>
          <w:szCs w:val="24"/>
        </w:rPr>
        <w:t xml:space="preserve"> п</w:t>
      </w:r>
      <w:r w:rsidRPr="00814A52">
        <w:rPr>
          <w:rFonts w:ascii="Liberation Serif" w:hAnsi="Liberation Serif"/>
          <w:sz w:val="24"/>
          <w:szCs w:val="24"/>
        </w:rPr>
        <w:t>роект «Голоса медной столицы»</w:t>
      </w:r>
      <w:r>
        <w:rPr>
          <w:rFonts w:ascii="Liberation Serif" w:hAnsi="Liberation Serif"/>
          <w:sz w:val="24"/>
          <w:szCs w:val="24"/>
        </w:rPr>
        <w:t>,</w:t>
      </w:r>
    </w:p>
    <w:p w:rsidR="00E74428" w:rsidRPr="00814A52" w:rsidRDefault="00E74428" w:rsidP="00E74428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709"/>
          <w:tab w:val="left" w:pos="851"/>
        </w:tabs>
        <w:suppressAutoHyphens/>
        <w:autoSpaceDE w:val="0"/>
        <w:autoSpaceDN w:val="0"/>
        <w:spacing w:after="0" w:line="240" w:lineRule="auto"/>
        <w:ind w:left="0" w:firstLine="786"/>
        <w:jc w:val="both"/>
        <w:textAlignment w:val="baseline"/>
        <w:rPr>
          <w:rFonts w:ascii="Liberation Serif" w:hAnsi="Liberation Serif"/>
          <w:sz w:val="24"/>
          <w:szCs w:val="24"/>
        </w:rPr>
      </w:pPr>
      <w:r w:rsidRPr="00814A5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организации и проведения мероприятий в области культуры </w:t>
      </w:r>
      <w:r w:rsidRPr="00E74428">
        <w:rPr>
          <w:rFonts w:ascii="Liberation Serif" w:eastAsia="Times New Roman" w:hAnsi="Liberation Serif" w:cs="Liberation Serif"/>
          <w:sz w:val="24"/>
          <w:szCs w:val="24"/>
          <w:u w:val="single"/>
          <w:lang w:eastAsia="ru-RU"/>
        </w:rPr>
        <w:t>МБУК «Объединение сельских клубов «Луч»</w:t>
      </w:r>
      <w:r w:rsidRPr="00814A52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организовано и проведено за 1 полугодие 2025 </w:t>
      </w:r>
      <w:r w:rsidRPr="00814A52">
        <w:rPr>
          <w:rFonts w:ascii="Liberation Serif" w:hAnsi="Liberation Serif"/>
          <w:sz w:val="24"/>
          <w:szCs w:val="24"/>
        </w:rPr>
        <w:t>год</w:t>
      </w:r>
      <w:r>
        <w:rPr>
          <w:rFonts w:ascii="Liberation Serif" w:hAnsi="Liberation Serif"/>
          <w:sz w:val="24"/>
          <w:szCs w:val="24"/>
        </w:rPr>
        <w:t>а</w:t>
      </w:r>
      <w:r w:rsidRPr="00814A52">
        <w:rPr>
          <w:rFonts w:ascii="Liberation Serif" w:hAnsi="Liberation Serif"/>
          <w:sz w:val="24"/>
          <w:szCs w:val="24"/>
        </w:rPr>
        <w:t xml:space="preserve"> 541 мероприятие; организована деятельность клубных формирований и формирований самодеятельного народного творчества – 2</w:t>
      </w:r>
      <w:r>
        <w:rPr>
          <w:rFonts w:ascii="Liberation Serif" w:hAnsi="Liberation Serif"/>
          <w:sz w:val="24"/>
          <w:szCs w:val="24"/>
        </w:rPr>
        <w:t>5 единицы (34</w:t>
      </w:r>
      <w:r w:rsidRPr="00814A52">
        <w:rPr>
          <w:rFonts w:ascii="Liberation Serif" w:hAnsi="Liberation Serif"/>
          <w:sz w:val="24"/>
          <w:szCs w:val="24"/>
        </w:rPr>
        <w:t>6 участников);</w:t>
      </w:r>
    </w:p>
    <w:p w:rsidR="00E74428" w:rsidRPr="00D165FE" w:rsidRDefault="00E74428" w:rsidP="00E74428">
      <w:pPr>
        <w:numPr>
          <w:ilvl w:val="0"/>
          <w:numId w:val="48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D165FE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рамках организации и проведения мероприятий в области культуры </w:t>
      </w:r>
      <w:r w:rsidRPr="00E74428">
        <w:rPr>
          <w:rFonts w:ascii="Liberation Serif" w:hAnsi="Liberation Serif"/>
          <w:sz w:val="24"/>
          <w:szCs w:val="24"/>
          <w:u w:val="single"/>
        </w:rPr>
        <w:t>МАУ ДК «Металлург»</w:t>
      </w:r>
      <w:r w:rsidRPr="00D165FE">
        <w:rPr>
          <w:rFonts w:ascii="Liberation Serif" w:hAnsi="Liberation Serif"/>
          <w:sz w:val="24"/>
          <w:szCs w:val="24"/>
        </w:rPr>
        <w:t xml:space="preserve"> организовано и проведено </w:t>
      </w:r>
      <w:r>
        <w:rPr>
          <w:rFonts w:ascii="Liberation Serif" w:hAnsi="Liberation Serif"/>
          <w:sz w:val="24"/>
          <w:szCs w:val="24"/>
        </w:rPr>
        <w:t>15</w:t>
      </w:r>
      <w:r w:rsidRPr="00D165FE">
        <w:rPr>
          <w:rFonts w:ascii="Liberation Serif" w:hAnsi="Liberation Serif"/>
          <w:sz w:val="24"/>
          <w:szCs w:val="24"/>
        </w:rPr>
        <w:t>0 мероприятий; организована деятельность клубных формирований и формирований самодеятельного народного творчества - 21 клубное формирование, участ</w:t>
      </w:r>
      <w:r>
        <w:rPr>
          <w:rFonts w:ascii="Liberation Serif" w:hAnsi="Liberation Serif"/>
          <w:sz w:val="24"/>
          <w:szCs w:val="24"/>
        </w:rPr>
        <w:t>ников клубных формирований – 365</w:t>
      </w:r>
      <w:r w:rsidRPr="00D165FE">
        <w:rPr>
          <w:rFonts w:ascii="Liberation Serif" w:hAnsi="Liberation Serif"/>
          <w:sz w:val="24"/>
          <w:szCs w:val="24"/>
        </w:rPr>
        <w:t xml:space="preserve"> человек; число зрителей кинопоказа – </w:t>
      </w:r>
      <w:r>
        <w:rPr>
          <w:rFonts w:ascii="Liberation Serif" w:hAnsi="Liberation Serif"/>
          <w:sz w:val="24"/>
          <w:szCs w:val="24"/>
        </w:rPr>
        <w:t>46 659 человек.</w:t>
      </w:r>
    </w:p>
    <w:p w:rsidR="00E74428" w:rsidRPr="00A07D84" w:rsidRDefault="00E74428" w:rsidP="00E74428">
      <w:pPr>
        <w:widowControl w:val="0"/>
        <w:suppressAutoHyphens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lang w:eastAsia="ru-RU"/>
        </w:rPr>
      </w:pPr>
      <w:r w:rsidRPr="00A07D84">
        <w:rPr>
          <w:rFonts w:ascii="Liberation Serif" w:hAnsi="Liberation Serif"/>
          <w:b/>
          <w:sz w:val="24"/>
          <w:szCs w:val="24"/>
        </w:rPr>
        <w:lastRenderedPageBreak/>
        <w:t xml:space="preserve">Подпрограмма 5 </w:t>
      </w:r>
      <w:r w:rsidRPr="00A07D84">
        <w:rPr>
          <w:rFonts w:ascii="Liberation Serif" w:hAnsi="Liberation Serif"/>
          <w:b/>
          <w:sz w:val="24"/>
          <w:szCs w:val="24"/>
          <w:lang w:eastAsia="ru-RU"/>
        </w:rPr>
        <w:t>«Развитие системы отдыха и оздоровления детей на территории городского округа Верхняя Пышма до 2027 года»</w:t>
      </w:r>
    </w:p>
    <w:p w:rsidR="00E74428" w:rsidRPr="00A07D84" w:rsidRDefault="00E74428" w:rsidP="00E74428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E74428" w:rsidRPr="00EE21CB" w:rsidRDefault="00E74428" w:rsidP="00E74428">
      <w:pPr>
        <w:pStyle w:val="a9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>Организовано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Pr="00EE21CB">
        <w:rPr>
          <w:rFonts w:ascii="Liberation Serif" w:hAnsi="Liberation Serif"/>
          <w:sz w:val="24"/>
          <w:szCs w:val="24"/>
        </w:rPr>
        <w:t>22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лагер</w:t>
      </w:r>
      <w:r w:rsidRPr="00EE21CB">
        <w:rPr>
          <w:rFonts w:ascii="Liberation Serif" w:hAnsi="Liberation Serif"/>
          <w:sz w:val="24"/>
          <w:szCs w:val="24"/>
        </w:rPr>
        <w:t>я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с дневным пребыванием детей при образовательных учреждениях, учреждениях дополнительного образования: 1</w:t>
      </w:r>
      <w:r w:rsidRPr="00EE21CB">
        <w:rPr>
          <w:rFonts w:ascii="Liberation Serif" w:hAnsi="Liberation Serif"/>
          <w:sz w:val="24"/>
          <w:szCs w:val="24"/>
        </w:rPr>
        <w:t>4 дневных лагерей были открыты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при учреждениях МКУ «УО ГО Верхняя Пышма», 5 при учреждениях МКУ «УСМ ГО Верхняя Пышма» и </w:t>
      </w:r>
      <w:r w:rsidRPr="00EE21CB">
        <w:rPr>
          <w:rFonts w:ascii="Liberation Serif" w:hAnsi="Liberation Serif"/>
          <w:sz w:val="24"/>
          <w:szCs w:val="24"/>
        </w:rPr>
        <w:t>3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при учреждениях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МКУ «УК ГО Верхняя Пышма». Лагеря с дневным пребыванием детей были открыты в весенние</w:t>
      </w:r>
      <w:r w:rsidRPr="00EE21CB">
        <w:rPr>
          <w:rFonts w:ascii="Liberation Serif" w:hAnsi="Liberation Serif"/>
          <w:sz w:val="24"/>
          <w:szCs w:val="24"/>
        </w:rPr>
        <w:t>,</w:t>
      </w:r>
      <w:r w:rsidRPr="00EE21CB">
        <w:rPr>
          <w:rFonts w:ascii="Liberation Serif" w:eastAsia="Times New Roman" w:hAnsi="Liberation Serif" w:cs="Times New Roman"/>
          <w:sz w:val="24"/>
          <w:szCs w:val="24"/>
        </w:rPr>
        <w:t xml:space="preserve"> летние каникулы. 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>За первое полугодие 2025 г.:</w:t>
      </w:r>
    </w:p>
    <w:p w:rsidR="00E74428" w:rsidRPr="00EE21CB" w:rsidRDefault="00E74428" w:rsidP="00E74428">
      <w:pPr>
        <w:spacing w:after="0" w:line="240" w:lineRule="auto"/>
        <w:ind w:firstLine="284"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>- в загородном оздоровительном лагере «Медная горка» отдохнуло 1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EE21CB">
        <w:rPr>
          <w:rFonts w:ascii="Liberation Serif" w:hAnsi="Liberation Serif"/>
          <w:sz w:val="24"/>
          <w:szCs w:val="24"/>
        </w:rPr>
        <w:t>102 школьника;</w:t>
      </w:r>
    </w:p>
    <w:p w:rsidR="00E74428" w:rsidRPr="00EE21CB" w:rsidRDefault="00E74428" w:rsidP="00E74428">
      <w:pPr>
        <w:spacing w:after="0" w:line="240" w:lineRule="auto"/>
        <w:ind w:firstLine="284"/>
        <w:contextualSpacing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 xml:space="preserve">- санаторно-курортным отдыхом в каникулярное время охвачено 385 детей и подростков; </w:t>
      </w:r>
    </w:p>
    <w:p w:rsidR="00E74428" w:rsidRPr="00EE21CB" w:rsidRDefault="00E74428" w:rsidP="00E74428">
      <w:pPr>
        <w:spacing w:after="0" w:line="240" w:lineRule="auto"/>
        <w:ind w:firstLine="284"/>
        <w:contextualSpacing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 xml:space="preserve">- санаторно-курортным отдыхом в учебное время охвачено 70 детей; </w:t>
      </w:r>
    </w:p>
    <w:p w:rsidR="00E74428" w:rsidRPr="00EE21CB" w:rsidRDefault="00E74428" w:rsidP="00E74428">
      <w:pPr>
        <w:spacing w:after="0" w:line="240" w:lineRule="auto"/>
        <w:ind w:firstLine="284"/>
        <w:contextualSpacing/>
        <w:jc w:val="both"/>
        <w:rPr>
          <w:rFonts w:ascii="Liberation Serif" w:hAnsi="Liberation Serif"/>
          <w:sz w:val="24"/>
          <w:szCs w:val="24"/>
        </w:rPr>
      </w:pPr>
      <w:r w:rsidRPr="00EE21CB">
        <w:rPr>
          <w:rFonts w:ascii="Liberation Serif" w:hAnsi="Liberation Serif"/>
          <w:sz w:val="24"/>
          <w:szCs w:val="24"/>
        </w:rPr>
        <w:t>- иными формами отдыха и оздоровления было охвачено 149 человек</w:t>
      </w:r>
      <w:r>
        <w:rPr>
          <w:rFonts w:ascii="Liberation Serif" w:hAnsi="Liberation Serif"/>
          <w:sz w:val="24"/>
          <w:szCs w:val="24"/>
        </w:rPr>
        <w:t xml:space="preserve"> – </w:t>
      </w:r>
      <w:proofErr w:type="spellStart"/>
      <w:r>
        <w:rPr>
          <w:rFonts w:ascii="Liberation Serif" w:hAnsi="Liberation Serif"/>
          <w:sz w:val="24"/>
          <w:szCs w:val="24"/>
        </w:rPr>
        <w:t>военно</w:t>
      </w:r>
      <w:proofErr w:type="spellEnd"/>
      <w:r>
        <w:rPr>
          <w:rFonts w:ascii="Liberation Serif" w:hAnsi="Liberation Serif"/>
          <w:sz w:val="24"/>
          <w:szCs w:val="24"/>
        </w:rPr>
        <w:t xml:space="preserve"> – полевые </w:t>
      </w:r>
      <w:r w:rsidRPr="00EE21CB">
        <w:rPr>
          <w:rFonts w:ascii="Liberation Serif" w:hAnsi="Liberation Serif"/>
          <w:sz w:val="24"/>
          <w:szCs w:val="24"/>
        </w:rPr>
        <w:t>сборы (юноши 10 классов);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bCs/>
          <w:color w:val="333333"/>
          <w:sz w:val="24"/>
          <w:szCs w:val="24"/>
        </w:rPr>
      </w:pPr>
      <w:r w:rsidRPr="00EE21CB">
        <w:rPr>
          <w:rFonts w:ascii="Liberation Serif" w:hAnsi="Liberation Serif"/>
          <w:bCs/>
          <w:color w:val="000000"/>
          <w:sz w:val="24"/>
          <w:szCs w:val="24"/>
        </w:rPr>
        <w:t>В рамках создания безопасных условий пребывания в муниципальных организациях отдыха детей и их оздоровления</w:t>
      </w:r>
      <w:r w:rsidRPr="00EE21C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проведены:</w:t>
      </w:r>
    </w:p>
    <w:p w:rsidR="00E74428" w:rsidRPr="00EE21CB" w:rsidRDefault="00E74428" w:rsidP="00E74428">
      <w:pPr>
        <w:spacing w:after="0" w:line="240" w:lineRule="auto"/>
        <w:ind w:firstLine="284"/>
        <w:jc w:val="both"/>
        <w:rPr>
          <w:rFonts w:ascii="Liberation Serif" w:hAnsi="Liberation Serif" w:cs="Times New Roman"/>
          <w:sz w:val="24"/>
          <w:szCs w:val="24"/>
        </w:rPr>
      </w:pPr>
      <w:r w:rsidRPr="00EE21CB">
        <w:rPr>
          <w:rFonts w:ascii="Liberation Serif" w:hAnsi="Liberation Serif" w:cs="Times New Roman"/>
          <w:sz w:val="24"/>
          <w:szCs w:val="24"/>
        </w:rPr>
        <w:t xml:space="preserve">- монтаж и </w:t>
      </w:r>
      <w:proofErr w:type="spellStart"/>
      <w:r w:rsidRPr="00EE21CB">
        <w:rPr>
          <w:rFonts w:ascii="Liberation Serif" w:hAnsi="Liberation Serif" w:cs="Times New Roman"/>
          <w:sz w:val="24"/>
          <w:szCs w:val="24"/>
        </w:rPr>
        <w:t>пусконаладка</w:t>
      </w:r>
      <w:proofErr w:type="spellEnd"/>
      <w:r w:rsidRPr="00EE21CB">
        <w:rPr>
          <w:rFonts w:ascii="Liberation Serif" w:hAnsi="Liberation Serif" w:cs="Times New Roman"/>
          <w:sz w:val="24"/>
          <w:szCs w:val="24"/>
        </w:rPr>
        <w:t xml:space="preserve"> системы автоматической пожарной сигнализации и системы оповещения и управления эвакуацией при пожаре (АПС И СОУЭ), столовая МАУ «ЗОЛ «Медная горка»;</w:t>
      </w:r>
    </w:p>
    <w:p w:rsidR="00E74428" w:rsidRPr="00EE21CB" w:rsidRDefault="00E74428" w:rsidP="00E74428">
      <w:pPr>
        <w:spacing w:after="0" w:line="240" w:lineRule="auto"/>
        <w:ind w:firstLine="284"/>
        <w:jc w:val="both"/>
        <w:rPr>
          <w:rFonts w:ascii="Liberation Serif" w:hAnsi="Liberation Serif" w:cs="Times New Roman"/>
          <w:sz w:val="24"/>
          <w:szCs w:val="24"/>
        </w:rPr>
      </w:pPr>
      <w:r w:rsidRPr="00EE21CB">
        <w:rPr>
          <w:rFonts w:ascii="Liberation Serif" w:hAnsi="Liberation Serif" w:cs="Times New Roman"/>
          <w:sz w:val="24"/>
          <w:szCs w:val="24"/>
        </w:rPr>
        <w:t xml:space="preserve">- монтаж и </w:t>
      </w:r>
      <w:proofErr w:type="spellStart"/>
      <w:r w:rsidRPr="00EE21CB">
        <w:rPr>
          <w:rFonts w:ascii="Liberation Serif" w:hAnsi="Liberation Serif" w:cs="Times New Roman"/>
          <w:sz w:val="24"/>
          <w:szCs w:val="24"/>
        </w:rPr>
        <w:t>пусконаладка</w:t>
      </w:r>
      <w:proofErr w:type="spellEnd"/>
      <w:r w:rsidRPr="00EE21CB">
        <w:rPr>
          <w:rFonts w:ascii="Liberation Serif" w:hAnsi="Liberation Serif" w:cs="Times New Roman"/>
          <w:sz w:val="24"/>
          <w:szCs w:val="24"/>
        </w:rPr>
        <w:t xml:space="preserve"> системы автоматической пожарной сигнализации и системы оповещения и управления эвакуацией при пожаре (АПС И СОУЭ), медицинский блок МАУ «ЗОЛ «Медная горка»;</w:t>
      </w:r>
    </w:p>
    <w:p w:rsidR="00E74428" w:rsidRPr="00EE21CB" w:rsidRDefault="00E74428" w:rsidP="00E74428">
      <w:pPr>
        <w:spacing w:after="0" w:line="240" w:lineRule="auto"/>
        <w:ind w:left="284" w:firstLine="284"/>
        <w:jc w:val="both"/>
        <w:rPr>
          <w:rFonts w:ascii="Liberation Serif" w:hAnsi="Liberation Serif" w:cs="Arial"/>
          <w:bCs/>
          <w:color w:val="333333"/>
          <w:sz w:val="24"/>
          <w:szCs w:val="24"/>
        </w:rPr>
      </w:pPr>
      <w:r w:rsidRPr="00EE21CB">
        <w:rPr>
          <w:rFonts w:ascii="Liberation Serif" w:hAnsi="Liberation Serif" w:cs="Times New Roman"/>
          <w:sz w:val="24"/>
          <w:szCs w:val="24"/>
        </w:rPr>
        <w:t>- ремонт фасада жилых корпусов № 3, № 4, № 5, № 6 МАУ «ЗОЛ «Медная горка»</w:t>
      </w:r>
      <w:r>
        <w:rPr>
          <w:rFonts w:ascii="Liberation Serif" w:hAnsi="Liberation Serif" w:cs="Times New Roman"/>
          <w:sz w:val="24"/>
          <w:szCs w:val="24"/>
        </w:rPr>
        <w:t>.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EE21CB">
        <w:rPr>
          <w:rFonts w:ascii="Liberation Serif" w:hAnsi="Liberation Serif" w:cs="Arial"/>
          <w:color w:val="333333"/>
          <w:sz w:val="24"/>
          <w:szCs w:val="24"/>
        </w:rPr>
        <w:t>Произведена</w:t>
      </w:r>
      <w:r w:rsidRPr="00EE21CB">
        <w:rPr>
          <w:rFonts w:ascii="Liberation Serif" w:hAnsi="Liberation Serif" w:cs="Times New Roman"/>
          <w:color w:val="333333"/>
          <w:sz w:val="24"/>
          <w:szCs w:val="24"/>
        </w:rPr>
        <w:t xml:space="preserve"> </w:t>
      </w:r>
      <w:r w:rsidRPr="00EE21CB">
        <w:rPr>
          <w:rFonts w:ascii="Liberation Serif" w:hAnsi="Liberation Serif" w:cs="Times New Roman"/>
          <w:sz w:val="24"/>
          <w:szCs w:val="24"/>
        </w:rPr>
        <w:t xml:space="preserve">замена столовой посуды, </w:t>
      </w:r>
      <w:r>
        <w:rPr>
          <w:rFonts w:ascii="Liberation Serif" w:hAnsi="Liberation Serif" w:cs="Times New Roman"/>
          <w:sz w:val="24"/>
          <w:szCs w:val="24"/>
        </w:rPr>
        <w:t xml:space="preserve">столовых приборов, </w:t>
      </w:r>
      <w:r w:rsidRPr="00EE21CB">
        <w:rPr>
          <w:rFonts w:ascii="Liberation Serif" w:hAnsi="Liberation Serif" w:cs="Times New Roman"/>
          <w:sz w:val="24"/>
          <w:szCs w:val="24"/>
        </w:rPr>
        <w:t>кухонного инвентаря МАУ «ЗОЛ «Медная горка»</w:t>
      </w:r>
      <w:r w:rsidRPr="00EE21CB">
        <w:rPr>
          <w:rFonts w:ascii="Liberation Serif" w:hAnsi="Liberation Serif" w:cs="Arial"/>
          <w:color w:val="333333"/>
          <w:sz w:val="24"/>
          <w:szCs w:val="24"/>
        </w:rPr>
        <w:t>;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EE21CB">
        <w:rPr>
          <w:rFonts w:ascii="Liberation Serif" w:hAnsi="Liberation Serif" w:cs="Arial"/>
          <w:color w:val="333333"/>
          <w:sz w:val="24"/>
          <w:szCs w:val="24"/>
        </w:rPr>
        <w:t xml:space="preserve">Выполняются работы по </w:t>
      </w:r>
      <w:r w:rsidRPr="00EE21CB">
        <w:rPr>
          <w:rFonts w:ascii="Liberation Serif" w:hAnsi="Liberation Serif" w:cs="Times New Roman"/>
          <w:bCs/>
          <w:sz w:val="24"/>
          <w:szCs w:val="24"/>
        </w:rPr>
        <w:t>подключению (технологическому присоединению) газоиспользующего оборудования и объектов капитального строительства к сети газораспределения МАУ «ЗОЛ «Медная горка»;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EE21CB">
        <w:rPr>
          <w:rFonts w:ascii="Liberation Serif" w:hAnsi="Liberation Serif" w:cs="Times New Roman"/>
          <w:bCs/>
          <w:sz w:val="24"/>
          <w:szCs w:val="24"/>
        </w:rPr>
        <w:t xml:space="preserve"> В мероприятиях, направленных на развитие </w:t>
      </w:r>
      <w:proofErr w:type="spellStart"/>
      <w:r>
        <w:rPr>
          <w:rFonts w:ascii="Liberation Serif" w:hAnsi="Liberation Serif" w:cs="Times New Roman"/>
          <w:bCs/>
          <w:sz w:val="24"/>
          <w:szCs w:val="24"/>
        </w:rPr>
        <w:t>детско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 – юношеского</w:t>
      </w:r>
      <w:r w:rsidRPr="00EE21CB">
        <w:rPr>
          <w:rFonts w:ascii="Liberation Serif" w:hAnsi="Liberation Serif" w:cs="Times New Roman"/>
          <w:bCs/>
          <w:sz w:val="24"/>
          <w:szCs w:val="24"/>
        </w:rPr>
        <w:t xml:space="preserve"> туризма в городском округе Верхняя Пышма приняли участие 313 детей;</w:t>
      </w:r>
    </w:p>
    <w:p w:rsidR="00E74428" w:rsidRPr="00EE21CB" w:rsidRDefault="00E74428" w:rsidP="00E7442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Arial"/>
          <w:color w:val="333333"/>
          <w:sz w:val="24"/>
          <w:szCs w:val="24"/>
        </w:rPr>
      </w:pPr>
      <w:r w:rsidRPr="00EE21CB">
        <w:rPr>
          <w:rFonts w:ascii="Liberation Serif" w:hAnsi="Liberation Serif" w:cs="Arial"/>
          <w:color w:val="333333"/>
          <w:sz w:val="24"/>
          <w:szCs w:val="24"/>
        </w:rPr>
        <w:t xml:space="preserve">В рамках </w:t>
      </w:r>
      <w:r w:rsidRPr="00EE21CB">
        <w:rPr>
          <w:rFonts w:ascii="Liberation Serif" w:hAnsi="Liberation Serif" w:cs="Times New Roman"/>
          <w:bCs/>
          <w:color w:val="000000"/>
          <w:sz w:val="24"/>
          <w:szCs w:val="24"/>
        </w:rPr>
        <w:t xml:space="preserve">укрепления и развития материально-технической базы МАУ «ЗОЛ «Медная горка» приобретены матрацы ортопедические (88 шт.), пеналы (16 шт.), кровати с ящиками (87 шт.), раскладушки (34шт.), </w:t>
      </w:r>
      <w:proofErr w:type="gramStart"/>
      <w:r w:rsidRPr="00EE21CB">
        <w:rPr>
          <w:rFonts w:ascii="Liberation Serif" w:hAnsi="Liberation Serif" w:cs="Times New Roman"/>
          <w:bCs/>
          <w:color w:val="000000"/>
          <w:sz w:val="24"/>
          <w:szCs w:val="24"/>
        </w:rPr>
        <w:t>МФУ(</w:t>
      </w:r>
      <w:proofErr w:type="gramEnd"/>
      <w:r w:rsidRPr="00EE21CB">
        <w:rPr>
          <w:rFonts w:ascii="Liberation Serif" w:hAnsi="Liberation Serif" w:cs="Times New Roman"/>
          <w:bCs/>
          <w:color w:val="000000"/>
          <w:sz w:val="24"/>
          <w:szCs w:val="24"/>
        </w:rPr>
        <w:t>3 шт.), шкафы сушильные(2 шт.) и др</w:t>
      </w:r>
      <w:r>
        <w:rPr>
          <w:rFonts w:ascii="Liberation Serif" w:hAnsi="Liberation Serif" w:cs="Times New Roman"/>
          <w:bCs/>
          <w:color w:val="000000"/>
          <w:sz w:val="24"/>
          <w:szCs w:val="24"/>
        </w:rPr>
        <w:t>.</w:t>
      </w:r>
    </w:p>
    <w:p w:rsidR="00E74428" w:rsidRPr="00A07D84" w:rsidRDefault="00E74428" w:rsidP="00E74428">
      <w:pPr>
        <w:spacing w:after="0" w:line="240" w:lineRule="auto"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A07D84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Подпрограмма 6. «Развитие физической культуры и спорта на территории городского округа Верхняя Пышма до 2027 года»</w:t>
      </w:r>
    </w:p>
    <w:p w:rsidR="00E74428" w:rsidRPr="007701FA" w:rsidRDefault="00E74428" w:rsidP="00E74428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  <w:t>1) в рамках проведения капитального ремонта и приведения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 осуществлены мероприятия:</w:t>
      </w:r>
    </w:p>
    <w:p w:rsidR="00E74428" w:rsidRPr="007701FA" w:rsidRDefault="00E74428" w:rsidP="00E74428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bCs/>
          <w:sz w:val="24"/>
          <w:szCs w:val="24"/>
          <w:lang w:eastAsia="ru-RU"/>
        </w:rPr>
        <w:t xml:space="preserve">- </w:t>
      </w:r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 xml:space="preserve">МАУ ДО «СШ им.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А.Козицына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 xml:space="preserve">» 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приобретение, замена, пуско-наладочные работы и ввод в эксплуатацию аппарата теплообменного на объекте по адресу г. Верхняя Пышма, пр. Успенский, д.4; на приобретение оборудования для увеличения производительности системы подготовки воды для заливки ледового поля, подключение и пуско-наладочные работы на объекте по адресу г. Верхняя Пышма, ул.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Кривоусова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, д.53б;</w:t>
      </w:r>
    </w:p>
    <w:p w:rsidR="00E74428" w:rsidRPr="007701FA" w:rsidRDefault="00E74428" w:rsidP="00E74428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</w:t>
      </w:r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 по АМС»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замена ограждения территории СШ от ул.</w:t>
      </w:r>
      <w:r w:rsidR="007701FA"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Петрова вдоль Манина парка со стороны ул.</w:t>
      </w:r>
      <w:r w:rsidR="007701FA"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Чкалова;</w:t>
      </w:r>
    </w:p>
    <w:p w:rsidR="00E74428" w:rsidRPr="007701FA" w:rsidRDefault="00E74428" w:rsidP="00E74428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</w:t>
      </w:r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«СШОР «Лидер»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проектно-сметная документация автоматической системы пожаротушения в помещениях с.</w:t>
      </w:r>
      <w:r w:rsidR="007701FA"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Балтым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, ул.</w:t>
      </w:r>
      <w:r w:rsidR="007701FA"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Первомайская 50а и ул.</w:t>
      </w:r>
      <w:r w:rsidR="007701FA"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Кривоусова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, д.15.</w:t>
      </w:r>
    </w:p>
    <w:p w:rsidR="00E74428" w:rsidRPr="007701FA" w:rsidRDefault="00E74428" w:rsidP="00E74428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2) Спортивная подготовка по видам спорта:</w:t>
      </w:r>
    </w:p>
    <w:p w:rsidR="00E74428" w:rsidRPr="007701FA" w:rsidRDefault="00E74428" w:rsidP="007701FA">
      <w:pPr>
        <w:spacing w:after="0" w:line="240" w:lineRule="auto"/>
        <w:ind w:firstLine="284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</w:t>
      </w:r>
      <w:r w:rsidRPr="007701FA">
        <w:rPr>
          <w:rFonts w:ascii="Liberation Serif" w:eastAsia="Times New Roman" w:hAnsi="Liberation Serif" w:cs="Times New Roman"/>
          <w:sz w:val="24"/>
          <w:szCs w:val="24"/>
          <w:u w:val="single"/>
          <w:lang w:eastAsia="ru-RU"/>
        </w:rPr>
        <w:t>МАУ ДО «СШ имени Александра Козицына»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приобретен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о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спортивно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оборудовани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(хореографические станки, лонжи стационарные, ворота для хоккея); хоккейн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ая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экипировк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а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комплектов полевого игрока (нагрудники для игрока, перчатки для игрока, шлемы для игрока, </w:t>
      </w:r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 xml:space="preserve">шорты для игрока, щитки для игрока, налокотники для игрока, клюшки хоккейные для игрока); на приобретение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хокккейной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экипировки </w:t>
      </w:r>
      <w:proofErr w:type="spellStart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комплетов</w:t>
      </w:r>
      <w:proofErr w:type="spellEnd"/>
      <w:r w:rsidRP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вратаря (ловушки вратаря, блины вратаря, щитки вратаря)</w:t>
      </w:r>
      <w:r w:rsidR="007701FA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E74428" w:rsidRPr="007701FA" w:rsidRDefault="00E74428" w:rsidP="00E74428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E74428" w:rsidRDefault="00E74428" w:rsidP="00E74428">
      <w:pPr>
        <w:spacing w:after="0" w:line="240" w:lineRule="auto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  <w:r w:rsidRPr="00A07D84">
        <w:rPr>
          <w:rFonts w:ascii="Liberation Serif" w:hAnsi="Liberation Serif" w:cs="Times New Roman"/>
          <w:b/>
          <w:sz w:val="24"/>
          <w:szCs w:val="24"/>
        </w:rPr>
        <w:t>Подпрограмма 7. «Молодежь городского округа Верхняя Пышма до 2027года»</w:t>
      </w:r>
    </w:p>
    <w:p w:rsidR="00E74428" w:rsidRPr="00A07D84" w:rsidRDefault="00E74428" w:rsidP="00E74428">
      <w:pPr>
        <w:spacing w:after="0" w:line="240" w:lineRule="auto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</w:p>
    <w:p w:rsidR="00E74428" w:rsidRPr="00685894" w:rsidRDefault="00E74428" w:rsidP="00E74428">
      <w:pPr>
        <w:numPr>
          <w:ilvl w:val="0"/>
          <w:numId w:val="49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eastAsia="Times New Roman" w:hAnsi="Liberation Serif" w:cs="Times New Roman"/>
          <w:sz w:val="24"/>
          <w:szCs w:val="28"/>
        </w:rPr>
      </w:pPr>
      <w:r w:rsidRPr="00685894">
        <w:rPr>
          <w:rFonts w:ascii="Liberation Serif" w:eastAsia="Times New Roman" w:hAnsi="Liberation Serif" w:cs="Liberation Serif"/>
          <w:sz w:val="24"/>
          <w:szCs w:val="24"/>
          <w:shd w:val="clear" w:color="auto" w:fill="FFFFFF" w:themeFill="background1"/>
        </w:rPr>
        <w:t xml:space="preserve">в рамках </w:t>
      </w:r>
      <w:r w:rsidRPr="00685894">
        <w:rPr>
          <w:rFonts w:ascii="Liberation Serif" w:eastAsia="Times New Roman" w:hAnsi="Liberation Serif" w:cs="Liberation Serif"/>
          <w:bCs/>
          <w:color w:val="000000"/>
          <w:sz w:val="24"/>
          <w:szCs w:val="24"/>
        </w:rPr>
        <w:t>организации и проведения мероприятий среди молодежи городского округа Верхняя Пышма</w:t>
      </w:r>
      <w:r w:rsidRPr="00685894">
        <w:rPr>
          <w:rFonts w:ascii="Liberation Serif" w:hAnsi="Liberation Serif" w:cs="Times New Roman"/>
          <w:sz w:val="24"/>
          <w:szCs w:val="26"/>
          <w:shd w:val="clear" w:color="auto" w:fill="FFFFFF" w:themeFill="background1"/>
        </w:rPr>
        <w:t xml:space="preserve"> МКУ «УСМ ГО Верхняя Пышма» </w:t>
      </w:r>
      <w:r w:rsidRPr="00685894">
        <w:rPr>
          <w:rFonts w:ascii="Liberation Serif" w:eastAsia="Times New Roman" w:hAnsi="Liberation Serif" w:cs="Times New Roman"/>
          <w:sz w:val="24"/>
          <w:szCs w:val="28"/>
          <w:shd w:val="clear" w:color="auto" w:fill="FFFFFF" w:themeFill="background1"/>
        </w:rPr>
        <w:t>организованы и проведены мероприятия среди молодежи с медицинским сопровождением</w:t>
      </w:r>
      <w:r w:rsidRPr="00685894">
        <w:rPr>
          <w:rFonts w:ascii="Liberation Serif" w:hAnsi="Liberation Serif" w:cs="Times New Roman"/>
          <w:sz w:val="24"/>
          <w:szCs w:val="26"/>
        </w:rPr>
        <w:t>, услуги по организации технического обеспечения для празднования Дня Молодежи (сцена, ТО, звуковое сопровождение, салют), услуги по фотографированию посетителей в рамках Дня Молодежи 202</w:t>
      </w:r>
      <w:r>
        <w:rPr>
          <w:rFonts w:ascii="Liberation Serif" w:hAnsi="Liberation Serif" w:cs="Times New Roman"/>
          <w:sz w:val="24"/>
          <w:szCs w:val="26"/>
        </w:rPr>
        <w:t>5</w:t>
      </w:r>
      <w:r w:rsidRPr="00685894">
        <w:rPr>
          <w:rFonts w:ascii="Liberation Serif" w:hAnsi="Liberation Serif" w:cs="Times New Roman"/>
          <w:sz w:val="24"/>
          <w:szCs w:val="26"/>
        </w:rPr>
        <w:t xml:space="preserve">, услуги привлеченных специалистов для проведения мероприятия, приобретены </w:t>
      </w:r>
      <w:r w:rsidRPr="00685894">
        <w:rPr>
          <w:rFonts w:ascii="Liberation Serif" w:eastAsia="Times New Roman" w:hAnsi="Liberation Serif" w:cs="Times New Roman"/>
          <w:sz w:val="24"/>
          <w:szCs w:val="24"/>
          <w:lang w:eastAsia="ru-RU"/>
        </w:rPr>
        <w:t>товары для мероприятия –наградная атрибутика, полимерная продукция, подарочные серт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ификаты.</w:t>
      </w:r>
    </w:p>
    <w:p w:rsidR="00E74428" w:rsidRPr="00685894" w:rsidRDefault="00E74428" w:rsidP="00E74428">
      <w:pPr>
        <w:numPr>
          <w:ilvl w:val="0"/>
          <w:numId w:val="49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685894">
        <w:rPr>
          <w:rFonts w:ascii="Liberation Serif" w:hAnsi="Liberation Serif"/>
          <w:sz w:val="24"/>
          <w:szCs w:val="26"/>
        </w:rPr>
        <w:t>в рамках осуществления мероприятий по трудоустройству несовершеннолетних граждан городского округа Верхняя Пышма в возрасте с 14 до исполнения 18 лет трудоустроено 805 человек, также реализована оплата труда и начислений на оплату труда работников молодежной биржи труда «Центр занятости молодежи «Старт».</w:t>
      </w:r>
      <w:r w:rsidRPr="00685894">
        <w:rPr>
          <w:rFonts w:eastAsia="Times New Roman" w:cs="Times New Roman"/>
        </w:rPr>
        <w:t xml:space="preserve"> </w:t>
      </w:r>
    </w:p>
    <w:p w:rsidR="00E74428" w:rsidRPr="00685894" w:rsidRDefault="00E74428" w:rsidP="007701FA">
      <w:pPr>
        <w:shd w:val="clear" w:color="auto" w:fill="FFFFFF" w:themeFill="background1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Liberation Serif" w:hAnsi="Liberation Serif"/>
          <w:b/>
          <w:sz w:val="24"/>
          <w:szCs w:val="24"/>
        </w:rPr>
      </w:pPr>
    </w:p>
    <w:p w:rsidR="00E74428" w:rsidRPr="00A07D84" w:rsidRDefault="00E74428" w:rsidP="00E7442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lang w:eastAsia="ru-RU"/>
        </w:rPr>
      </w:pPr>
      <w:r w:rsidRPr="00A07D84">
        <w:rPr>
          <w:rFonts w:ascii="Liberation Serif" w:hAnsi="Liberation Serif"/>
          <w:b/>
          <w:sz w:val="24"/>
          <w:szCs w:val="24"/>
        </w:rPr>
        <w:t>Подпрограмма 8</w:t>
      </w:r>
      <w:r w:rsidRPr="00A07D84">
        <w:rPr>
          <w:rFonts w:ascii="Liberation Serif" w:hAnsi="Liberation Serif"/>
          <w:b/>
          <w:sz w:val="24"/>
          <w:szCs w:val="24"/>
          <w:lang w:eastAsia="ru-RU"/>
        </w:rPr>
        <w:t xml:space="preserve"> «Обеспечение реализации муниципальной программы «Развитие социальной сферы в городском округе Верхняя Пышма до 2027 года»</w:t>
      </w:r>
    </w:p>
    <w:p w:rsidR="00E74428" w:rsidRPr="00A07D84" w:rsidRDefault="00E74428" w:rsidP="00E74428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  <w:lang w:eastAsia="ru-RU"/>
        </w:rPr>
      </w:pPr>
    </w:p>
    <w:p w:rsidR="00E74428" w:rsidRPr="00685894" w:rsidRDefault="00E74428" w:rsidP="00E74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 w:rsidRPr="00685894">
        <w:rPr>
          <w:rFonts w:ascii="Liberation Serif" w:hAnsi="Liberation Serif"/>
          <w:sz w:val="24"/>
          <w:szCs w:val="24"/>
        </w:rPr>
        <w:t xml:space="preserve">Обеспечена деятельность МКУ «Управление образования городского округа Верхняя Пышма», МКУ «Управление культуры городского округа Верхняя Пышма», МКУ «Управление физической культуры, спорта и молодежной политики»: осуществлены выплаты заработной платы, начислений на выплаты по оплате труда, услуги по содержанию имущества (заправка картриджей, </w:t>
      </w:r>
      <w:proofErr w:type="spellStart"/>
      <w:r w:rsidRPr="00685894">
        <w:rPr>
          <w:rFonts w:ascii="Liberation Serif" w:hAnsi="Liberation Serif"/>
          <w:sz w:val="24"/>
          <w:szCs w:val="24"/>
        </w:rPr>
        <w:t>предрейсовый</w:t>
      </w:r>
      <w:proofErr w:type="spellEnd"/>
      <w:r w:rsidRPr="00685894">
        <w:rPr>
          <w:rFonts w:ascii="Liberation Serif" w:hAnsi="Liberation Serif"/>
          <w:sz w:val="24"/>
          <w:szCs w:val="24"/>
        </w:rPr>
        <w:t xml:space="preserve"> и </w:t>
      </w:r>
      <w:proofErr w:type="spellStart"/>
      <w:r w:rsidRPr="00685894">
        <w:rPr>
          <w:rFonts w:ascii="Liberation Serif" w:hAnsi="Liberation Serif"/>
          <w:sz w:val="24"/>
          <w:szCs w:val="24"/>
        </w:rPr>
        <w:t>послерейсовый</w:t>
      </w:r>
      <w:proofErr w:type="spellEnd"/>
      <w:r w:rsidRPr="00685894">
        <w:rPr>
          <w:rFonts w:ascii="Liberation Serif" w:hAnsi="Liberation Serif"/>
          <w:sz w:val="24"/>
          <w:szCs w:val="24"/>
        </w:rPr>
        <w:t xml:space="preserve"> технический контроль ТС, ТО автомобилей, автомойка, </w:t>
      </w:r>
      <w:proofErr w:type="spellStart"/>
      <w:r w:rsidRPr="00685894">
        <w:rPr>
          <w:rFonts w:ascii="Liberation Serif" w:hAnsi="Liberation Serif"/>
          <w:sz w:val="24"/>
          <w:szCs w:val="24"/>
        </w:rPr>
        <w:t>шиномонтаж</w:t>
      </w:r>
      <w:proofErr w:type="spellEnd"/>
      <w:r w:rsidRPr="00685894">
        <w:rPr>
          <w:rFonts w:ascii="Liberation Serif" w:hAnsi="Liberation Serif"/>
          <w:sz w:val="24"/>
          <w:szCs w:val="24"/>
        </w:rPr>
        <w:t>, ремонт, страхование ОСАГО, приобретение ГСМ, шин, канцелярских товаров, хозяйственных, бытовых товаров, содержание сквера Воинской Славы, круглосуточная физическая охрана территории сквера Воинской Славы, содержание и уборка Братского захоронения и т.д.), программное обеспечение (Консультант плюс, ПФ «СКБ «Контур», ЭВМ «Контур-Экстерн», ЭВМ «Контур – Персонал», доменные услуги), коммунальные услуги (транспортировка и поставка газа для мемориала «Вечный огонь», сквер Воинской Славы), обучение сотрудников, консультационные услуги, медицинское освидетельствование, круглосуточная охрана.</w:t>
      </w:r>
    </w:p>
    <w:p w:rsidR="00E74428" w:rsidRDefault="00E74428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7701FA" w:rsidRPr="00A07D84" w:rsidRDefault="007701FA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E74428" w:rsidRPr="00A07D84" w:rsidRDefault="00E74428" w:rsidP="00E7442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proofErr w:type="spellStart"/>
      <w:r>
        <w:rPr>
          <w:rFonts w:ascii="Liberation Serif" w:hAnsi="Liberation Serif" w:cs="Times New Roman"/>
          <w:sz w:val="24"/>
          <w:szCs w:val="24"/>
        </w:rPr>
        <w:t>И.о</w:t>
      </w:r>
      <w:proofErr w:type="spellEnd"/>
      <w:r>
        <w:rPr>
          <w:rFonts w:ascii="Liberation Serif" w:hAnsi="Liberation Serif" w:cs="Times New Roman"/>
          <w:sz w:val="24"/>
          <w:szCs w:val="24"/>
        </w:rPr>
        <w:t>. н</w:t>
      </w:r>
      <w:r w:rsidRPr="00A07D84">
        <w:rPr>
          <w:rFonts w:ascii="Liberation Serif" w:hAnsi="Liberation Serif" w:cs="Times New Roman"/>
          <w:sz w:val="24"/>
          <w:szCs w:val="24"/>
        </w:rPr>
        <w:t>ачальник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A07D84">
        <w:rPr>
          <w:rFonts w:ascii="Liberation Serif" w:hAnsi="Liberation Serif" w:cs="Times New Roman"/>
          <w:sz w:val="24"/>
          <w:szCs w:val="24"/>
        </w:rPr>
        <w:t xml:space="preserve"> отдела социальной политики</w:t>
      </w:r>
      <w:r>
        <w:rPr>
          <w:rFonts w:ascii="Liberation Serif" w:hAnsi="Liberation Serif" w:cs="Times New Roman"/>
          <w:sz w:val="24"/>
          <w:szCs w:val="24"/>
        </w:rPr>
        <w:tab/>
      </w:r>
      <w:r>
        <w:rPr>
          <w:rFonts w:ascii="Liberation Serif" w:hAnsi="Liberation Serif" w:cs="Times New Roman"/>
          <w:sz w:val="24"/>
          <w:szCs w:val="24"/>
        </w:rPr>
        <w:tab/>
      </w:r>
      <w:r>
        <w:rPr>
          <w:rFonts w:ascii="Liberation Serif" w:hAnsi="Liberation Serif" w:cs="Times New Roman"/>
          <w:sz w:val="24"/>
          <w:szCs w:val="24"/>
        </w:rPr>
        <w:tab/>
      </w:r>
      <w:r>
        <w:rPr>
          <w:rFonts w:ascii="Liberation Serif" w:hAnsi="Liberation Serif" w:cs="Times New Roman"/>
          <w:sz w:val="24"/>
          <w:szCs w:val="24"/>
        </w:rPr>
        <w:tab/>
      </w:r>
      <w:r>
        <w:rPr>
          <w:rFonts w:ascii="Liberation Serif" w:hAnsi="Liberation Serif" w:cs="Times New Roman"/>
          <w:sz w:val="24"/>
          <w:szCs w:val="24"/>
        </w:rPr>
        <w:tab/>
        <w:t xml:space="preserve">Т.В. </w:t>
      </w:r>
      <w:proofErr w:type="spellStart"/>
      <w:r>
        <w:rPr>
          <w:rFonts w:ascii="Liberation Serif" w:hAnsi="Liberation Serif" w:cs="Times New Roman"/>
          <w:sz w:val="24"/>
          <w:szCs w:val="24"/>
        </w:rPr>
        <w:t>Суманеева</w:t>
      </w:r>
      <w:proofErr w:type="spellEnd"/>
    </w:p>
    <w:p w:rsidR="007C2ACB" w:rsidRDefault="007C2ACB" w:rsidP="002B5E4E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7C2ACB" w:rsidRDefault="007C2ACB">
      <w:pPr>
        <w:rPr>
          <w:rFonts w:ascii="Liberation Serif" w:hAnsi="Liberation Serif"/>
          <w:sz w:val="24"/>
          <w:szCs w:val="24"/>
        </w:rPr>
        <w:sectPr w:rsidR="007C2ACB" w:rsidSect="00620AC3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4967" w:type="dxa"/>
        <w:tblLook w:val="04A0" w:firstRow="1" w:lastRow="0" w:firstColumn="1" w:lastColumn="0" w:noHBand="0" w:noVBand="1"/>
      </w:tblPr>
      <w:tblGrid>
        <w:gridCol w:w="14967"/>
      </w:tblGrid>
      <w:tr w:rsidR="007701FA" w:rsidRPr="007701FA" w:rsidTr="007701FA">
        <w:trPr>
          <w:trHeight w:val="80"/>
        </w:trPr>
        <w:tc>
          <w:tcPr>
            <w:tcW w:w="1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1FA" w:rsidRPr="007701FA" w:rsidRDefault="007701FA" w:rsidP="007701FA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7701FA" w:rsidRPr="007701FA" w:rsidTr="007701FA">
        <w:trPr>
          <w:trHeight w:val="80"/>
        </w:trPr>
        <w:tc>
          <w:tcPr>
            <w:tcW w:w="1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7701FA" w:rsidRPr="007701FA" w:rsidTr="007701FA">
        <w:trPr>
          <w:trHeight w:val="80"/>
        </w:trPr>
        <w:tc>
          <w:tcPr>
            <w:tcW w:w="1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7701FA" w:rsidRPr="007701FA" w:rsidTr="007701FA">
        <w:trPr>
          <w:trHeight w:val="80"/>
        </w:trPr>
        <w:tc>
          <w:tcPr>
            <w:tcW w:w="1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Форма 1</w:t>
            </w:r>
          </w:p>
        </w:tc>
      </w:tr>
      <w:tr w:rsidR="007701FA" w:rsidRPr="007701FA" w:rsidTr="007701FA">
        <w:trPr>
          <w:trHeight w:val="510"/>
        </w:trPr>
        <w:tc>
          <w:tcPr>
            <w:tcW w:w="1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Достижение целевых показателей муниципальной программы за II квартал 2025 г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ода</w:t>
            </w: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(отчётный период)</w:t>
            </w:r>
          </w:p>
        </w:tc>
      </w:tr>
    </w:tbl>
    <w:p w:rsidR="007701FA" w:rsidRPr="007701FA" w:rsidRDefault="007701FA" w:rsidP="007701FA">
      <w:pPr>
        <w:spacing w:after="0" w:line="240" w:lineRule="auto"/>
        <w:contextualSpacing/>
        <w:rPr>
          <w:rFonts w:ascii="Liberation Serif" w:hAnsi="Liberation Serif" w:cs="Liberation Serif"/>
          <w:sz w:val="24"/>
          <w:szCs w:val="24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6237"/>
        <w:gridCol w:w="1559"/>
        <w:gridCol w:w="1559"/>
        <w:gridCol w:w="1399"/>
        <w:gridCol w:w="1418"/>
        <w:gridCol w:w="1949"/>
      </w:tblGrid>
      <w:tr w:rsidR="007701FA" w:rsidRPr="007701FA" w:rsidTr="007701FA">
        <w:tc>
          <w:tcPr>
            <w:tcW w:w="846" w:type="dxa"/>
            <w:vMerge w:val="restart"/>
            <w:shd w:val="clear" w:color="auto" w:fill="auto"/>
            <w:hideMark/>
          </w:tcPr>
          <w:p w:rsidR="007701FA" w:rsidRPr="007701FA" w:rsidRDefault="007701FA" w:rsidP="007701FA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6237" w:type="dxa"/>
            <w:vMerge w:val="restart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958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949" w:type="dxa"/>
            <w:vMerge w:val="restart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7701FA" w:rsidRPr="007701FA" w:rsidTr="007701FA">
        <w:tc>
          <w:tcPr>
            <w:tcW w:w="846" w:type="dxa"/>
            <w:vMerge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399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</w:p>
        </w:tc>
      </w:tr>
    </w:tbl>
    <w:p w:rsidR="007701FA" w:rsidRPr="007701FA" w:rsidRDefault="007701FA" w:rsidP="007701FA">
      <w:pPr>
        <w:contextualSpacing/>
        <w:rPr>
          <w:rFonts w:ascii="Liberation Serif" w:hAnsi="Liberation Serif" w:cs="Liberation Serif"/>
          <w:sz w:val="2"/>
          <w:szCs w:val="2"/>
        </w:rPr>
      </w:pPr>
    </w:p>
    <w:tbl>
      <w:tblPr>
        <w:tblW w:w="14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7"/>
        <w:gridCol w:w="169"/>
        <w:gridCol w:w="2002"/>
        <w:gridCol w:w="1878"/>
        <w:gridCol w:w="1024"/>
        <w:gridCol w:w="376"/>
        <w:gridCol w:w="717"/>
        <w:gridCol w:w="1403"/>
        <w:gridCol w:w="156"/>
        <w:gridCol w:w="16"/>
        <w:gridCol w:w="1543"/>
        <w:gridCol w:w="445"/>
        <w:gridCol w:w="676"/>
        <w:gridCol w:w="297"/>
        <w:gridCol w:w="687"/>
        <w:gridCol w:w="743"/>
        <w:gridCol w:w="937"/>
        <w:gridCol w:w="70"/>
        <w:gridCol w:w="70"/>
        <w:gridCol w:w="846"/>
      </w:tblGrid>
      <w:tr w:rsidR="007701FA" w:rsidRPr="007701FA" w:rsidTr="007701FA">
        <w:trPr>
          <w:tblHeader/>
        </w:trPr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Cs/>
                <w:sz w:val="24"/>
                <w:szCs w:val="24"/>
              </w:rPr>
              <w:t>7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1. Обеспечение доступности качественного общего и дополнительного образования, соответствующего требованиям инновационного социально-экономического развития городского округа Верхняя Пышма.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1.1. Создание лицензионных условий в образовательных учреждениях общего и дополнительного образования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образовательных учреждений, имеющих лицензию на право ведения образовательной деятельности, от общего количества муниципальных образовательных учреждений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1.2. Обеспечение образовательных учреждений условиями в соответствии с ФГОС общего и дошкольного образования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педагогических и руководящих работников, прошедших курсы повышения квалификации в связи с введением федерального государственного образовательного стандарта общего образования, от общей численности педагогических и руководящих работников, направляемых на курсы повышения квалификации в связи с введением федерального государственного образовательного стандарта общего образования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работников, прошедших курсы по обеспечению комплексной безопасности и совершенствования деятельности образовательных учреждений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1.3. Предоставление образования детям с ограниченными возможностями здоровья, в том числе специального (коррекционного), в образовательных учреждениях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общеобразовательных учреждений, в которых обеспечены возможности для беспрепятственного доступа обучающихся с ограниченными возможностями здоровья к объектам инфраструктуры образовательной организации, в общем количестве общеобразовательных организаций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школьного возраста с ограниченными возможностями здоровья, охваченных образовательными услугами коррекционного образования, от общего количества детей школьного возраста с ограниченными возможностями здоровья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детей-инвалидов дошкольного возраста, проживающих в городском округе Верхняя Пышма, охваченных обучением на дому, в дошкольных образовательных организациях, от общего количества детей-инвалидов дошкольного возраста, проживающих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1.4. Обеспечение доступности образования для детей-сирот и детей, оставшихся без попечения родителей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детей-сирот и детей, оставшихся без попечения родителей, охваченных образовательными услугами в муниципальных образовательных учреждениях городского округа Верхняя Пышма,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1.5. Обеспечение бесплатного проезда детей-сирот и детей, оставшихся без попечения родителей, обучающихся в муниципальных общеобразовательных учреждениях, на городском, пригородном транспорте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детей-сирот и детей, оставшихся без попечения родителей, обучающихся в муниципальных образовательных учреждениях городского округа Верхняя Пышма, которым обеспечен бесплатный проезд на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городском, пригородном транспорте,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1.7. Обеспечение проведения государственной итоговой аттестации по образовательным программам основного общего и среднего общего образования, единого государственного экзамена на территории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в общей численности выпускников муниципальных общеобразовательных учреждений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97,1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результаты в сентябре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1.8.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в возрасте от 3 до 7 лет, получающих дошкольную образовательную услугу, от общего количества детей в возрасте от 3 до 7 лет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муниципальных дошкольных образовательных учреждений, которым обеспечена деятельность по оказанию образовательных услуг, от общего количества муниципальных дошкольных образовательных учреждений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муниципальных общеобразовательных учреждений, которым обеспечена деятельность по предоставлению образовательных услуг, от общего количества муниципальных общеобразовательных учреждений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Уровень освоения обучающимися основной общеобразовательной программы начального общего образования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98,49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98,6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100,1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Уровень освоения обучающимися основной общеобразовательной программы основного общего образования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результаты в сентябре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Уровень освоения обучающимися основной общеобразовательной программы среднего общего образования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98,8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результаты в сентябре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педагогических работников муниципальных общеобразовательных учреждений городского округа Верхняя Пышма, получивших вознаграждение за классное руководство, в общей численности педагогических работников, осуществляющих классное руководство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советников директоров муниципальных общеобразовательных учреждений городского округа Верхняя Пышма, получивших выплату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172,7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в возрасте от 3 до 7 лет, фактически зачисленных в дошкольное образовательное учреждение от общего количества мест в муниципальном дошкольном образовательном учреждении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1.9.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в возрасте от 5 до 18 лет, обучающихся по дополнительным образовательным программам, в общей численности детей этой возрастной группы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79,5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67,31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84,7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детей от 5 до 18 лет, получающих дополнительное образование с использованием сертификатов дополнительного образования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граждан, осваивающих дополнительные предпрофессиональные и общеразвивающие программы в сфере искусств, которым предоставлена мера социальной поддержки отдельных категорий граждан, осваивающих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дополнительные предпрофессиональные и общеразвивающие программы в сфере искусств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1.10. Реализация программ и форм для талантливых детей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обучающихся в муниципальных образовательных учреждениях, участвующих в олимпиадах и конкурсах различного уровня, в общей численности детей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57,3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13,2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23,0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1.11. Формирование у детей навыков безопасного поведения на улицах и дорогах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обучающихся, по вине которых произошли дорожно-транспортные происшествия, от общего количества обучающихся муниципальных общеобразовательных учреждений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0,091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0,091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Задача 1.12. Материально-техническое обеспечение системы образования в городском округе Верхняя Пышма 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</w:t>
            </w:r>
            <w:proofErr w:type="gram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муниципальных общеобразовательных учреждений</w:t>
            </w:r>
            <w:proofErr w:type="gram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 улучшивших материально 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75,0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общеобразовательных учреждений, обеспеченных учебниками, вошедшими в федеральные перечни учебников, от общего количества муниципальных общеобразовательных учреждений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дошкольных учреждений, улучшивших материально-техническую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103,4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дополнительного образования, улучшивших материально-техническую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общеобразовательных организаций, в которых открыты (модернизированы) кабинеты естественно-научного цикла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образовательных организаций, оснащенных комплектами для сборки 3D–принтеров и расходными материалами для 3D–печати, а также оборудованием для реализации программ дополнительного образования технической направленности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государственных профессиональных образовательных организаций дополнительного образования (детских школ искусств) оснащенных музыкальными инструментами, оборудованием и учебными материалами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1.13.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общеобразовательных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дошкольных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образовательных учреждений, готовых к отопительному сезону, от общего количества образовательных учреждений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повышению энергетической эффективности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1.14. Обновление системы развития педагогических кадров, повышение престижа учительской профессии.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проведённых общегородских мероприятий в сфере образования для педагогических работников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2. Создание эффективной комплексной системы организации качественного, полноценного горячего питания в муниципальных образовательных организациях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2.1. Формирование культуры здорового питания обучающихся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Охват обучающихся горячим питанием, от общего количества обучающихся общеобразовательных учреждений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93,6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85,3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91,1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Охват бесплатным горячим питанием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Охват бесплатным горячим питанием обучающихся из числа льготных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категорий граждан, получающих основное и среднее общее образование 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муниципальных образовательных организациях (в соответствии со статьей 22 Закона Свердловской области от 15.07.2013 N 78-</w:t>
            </w:r>
            <w:proofErr w:type="gram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ОЗ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br/>
              <w:t>«</w:t>
            </w:r>
            <w:proofErr w:type="gram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Об образовании в Свердловской области»)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2.2. Модернизация материально-технической базы предприятий системы школьного питания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школьных столовых, в которых произведена замена технологического оборудования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школьных столовых, в которых заменена обеденная мебель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школьных столовых, в которых произведена замена системы вентиляции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 школьных</w:t>
            </w:r>
            <w:proofErr w:type="gram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 столовых, в которых заменен кухонный инвентарь, столовая посуда, столовые приборы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116,7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Задача 2.3. Обеспечение </w:t>
            </w:r>
            <w:proofErr w:type="gramStart"/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льготных категорий</w:t>
            </w:r>
            <w:proofErr w:type="gramEnd"/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обучающихся бесплатными новогодними подарками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Охват обучающихся льготных категорий (в соответствии со статьей 22 Закона Свердловской области от 15.07.2013 N 78-ОЗ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«Об образовании в Свердловской области») бесплатными новогодними подарками от общего количества обучающихся льготных категорий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3. Развитие системы патриотического воспитания граждан городского округа Верхняя Пышма, формирование у граждан патриотического сознания, верности Отечеству, готовности к выполнению конституционных обязанностей, гармонизация межнациональных и межконфессиональных отношений, профилактика экстремизма и укрепление толерантности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3.1. Развитие инфраструктуры муниципальных учреждений для организации патриотического воспитания граждан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организаций и учреждений, осуществляющих патриотическое воспитание молодых граждан на территории городского округа Верхняя Пышма, улучшивших материально-техническую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3.2.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историко-патриотической, героико-патриотической, военно-патриотической направленности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граждан допризывного возраста (15-18 лет), проходящих подготовку в оборонно-спортивных лагерях, принявших участие в военно-спортивных мероприятиях,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820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770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граждан допризывного возраста (15-18 лет) готовых к службе в армии,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775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годовой показатель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мероприятий по патриотическому воспитанию граждан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59,5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действующих на территории городского округа Верхняя Пышма патриотических молодежных объединений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3.3. Пропаганда культурного многообразия, этнокультурных ценностей и толерантных отношений в городском округе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мероприятий на территории городского округа Верхняя Пышма, направленных на формирование активной гражданской позиции, национально-государственной идентичности, воспитание уважения к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представителям различных этносов, казачеству, профилактику экстремизма, терроризма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63,2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4. Создание благоприятных условий для устойчивого развития сферы культуры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Задача 4.1. Повышение доступности и качества услуг библиотечного, социально-культурного, просветительского, развлекательного характера доступных для широких слоев населения  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посещений муниципальных библиотек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тыс. 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109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70,8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музейных предметов, основного музейного фонда учреждения, опубликованных на экспозициях и выставках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650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650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Соотношение средней заработной платы муниципальных учреждений культуры и средней заработной платы в субъекте Российской Федерации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зрителей кинотеатра "</w:t>
            </w:r>
            <w:proofErr w:type="spell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Киноград</w:t>
            </w:r>
            <w:proofErr w:type="spell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тыс. 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60,5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101,1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размещенных материалов туристической направленности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62,5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4.2. Обеспечение доступа граждан к участию в культурной жизни, реализация творческого потенциала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культуры, улучшивших материально-техническую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выполнение показателя на 100 % запланировано на 2 полугодие 2025 года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2289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1206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52,7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Увеличение количества выставок в МБУК "Верхнепышминский исторический музей"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54,5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учреждений культуры, готовых к отопительному сезону (юридических лиц)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выполнение показателя на 100 % запланировано на 2 полугодие 2025 года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91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культуры, проводивших работы по разработке проектно-сметной документации/приобретению/реконструкции и строительству учреждений культуры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музейных предметов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40,4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коллективов, получивших государственную поддержку муниципальным учреждениям культуры на поддержку любительских творческих коллективов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9</w:t>
            </w: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5. Создание условий для сохранения здоровья и развития детей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</w:t>
            </w: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5.1. Совершенствование форм организации отдыха и оздоровления детей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и подростков, получивших услуги по организации отдыха и оздоровления в санаторно- курортных учреждениях, загородных детских оздоровительных лагерях от общей численности детей школьного возраста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15,5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64,5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детей в городском округе Верхняя Пышма, охваченных детско-юношеским туризмом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650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313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</w:t>
            </w: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5.2. Расширение спектра услуг, предоставляемых муниципальным автономным учреждением "Загородный оздоровительный лагерь "Медная горка"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детей и подростков, получивших услуги по организации отдыха и оздоровления в муниципальном автономном учреждении «Загородный оздоровительный лагерь "Медная горка"»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1834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1102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60,1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5.3. Сохранение и развитие инфраструктуры системы отдыха и оздоровления детей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зданий и сооружений муниципального автономного учреждения «Загородный оздоровительный лагерь "Медная горка"», в которых проведены работы по капитальному ремонту и приведению в соответствие с требованиями пожарной безопасности и санитарного законодательства объектов инфраструктуры, а также </w:t>
            </w: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созданию </w:t>
            </w:r>
            <w:proofErr w:type="spell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безбарьерной</w:t>
            </w:r>
            <w:proofErr w:type="spell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 среды для детей всех групп здоровья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 xml:space="preserve">Цель 6. Предоставление </w:t>
            </w:r>
            <w:proofErr w:type="gramStart"/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физкультурно-спортивных услуг</w:t>
            </w:r>
            <w:proofErr w:type="gramEnd"/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 xml:space="preserve"> отвечающих требованиям и нормативам, путем создания современной, развитой материально-технической базы учреждений физической культуры и спорта на территории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</w:t>
            </w: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6.1. Укрепление материально-технической базы учреждений физической культуры и спорта, подведомственных МКУ "Управление физической культуры, спорта и молодежной политики городского округа Верхняя Пышма"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муниципальных учреждений в сфере физической культуры и спорта, улучшивших материально-техническую базу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33,3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6.2. Организация и проведение мероприятий по развитию физической культуры и спорта на территории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08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спортивно - массовых и физкультурно-оздоровительных мероприятий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220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43,2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6.3. Создание условий для занятий физической культурой и спортом различных категорий населения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62,3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62,3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Ввод в эксплуатацию спортивной инфраструктуры муниципальной собственности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 спортивной инфраструктуры, приведенных в нормативное состояние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жителей муниципального образования, систематически занимающихся физической культурой и спортом, в общей численности населения городского округа Верхняя Пышма в возрасте 3-79 лет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61,9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57,9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93,5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87,9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87,9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граждан среднего возрасти (женщины в возрасте 30-54 лет, мужчины в возрасте 30-59 лет),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58,3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94,3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граждан старшего возраста (женщины в возрасте 55-79 лет, мужчины в возрасте 60-79 лет), систематически занимающихся физической культурой и спортом, в обще численности граждан старшего возраста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29,2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85,6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 муниципальных учреждений физической культуры и спорта, в которых проведены мероприятия по проектированию, реконструкции и строительству прочих объектов муниципальной собственности в сфере физической культуры и спорта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6.4. Поддержка перспективных спортсменов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присвоенных спортивных разрядов и квалификационных категорий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350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252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72,0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лиц, занимающихся по программам спортивной подготовки в муниципальных учреждениях физической культуры и спорта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80,2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80,2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медалей, завоеванных спортсменами городского округа Верхняя Пышма на </w:t>
            </w:r>
            <w:proofErr w:type="gram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международных,  всероссийских</w:t>
            </w:r>
            <w:proofErr w:type="gram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, региональных, областных соревнованиях по видам спорта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160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158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98,8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приобретенного особо ценного движимого имущества свыше 50 тысяч рублей (в том числе оборудования и (или) инвентаря для занятий в спортивных школах)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6.5.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18,5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17,5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94,6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лиц с ограниченными возможностями здоровья и инвалидов, в возрасте от 6 до 18 лет,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73,5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73,5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6.6. Поэтапное внедрение Всероссийского физкультурно-спортивного комплекса "Готов к труду и обороне" (ГТО) на территории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населения городского округа Верхняя Пышма, выполнившего нормативы испытаний (тестов) ВФСК "Готов к труду и обороне", в общей численности населения, принявшего участие в выполнении нормативов испытаний (тестов) ВФСК "Готов к труду и обороне" (ГТО)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54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98,1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Доля учащихся и студентов городского округа Верхняя Пышма, выполнившего нормативы испытаний (тестов) ВФСК "Готов к труду и обороне", в общей численности населения, принявшего участие в выполнении нормативов испытаний (тестов) ВФСК "Готов к труду и обороне" (ГТО)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97,2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6.7. Подготовка спортивной и иной инфраструктуры, необходимой для проведения ХХХII Всемирной летней Универсиады 2023 года в городе Екатеринбурге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spacing w:after="24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действующих объектов спортивной и сопутствующей инфраструктуры, необходимых для проведения Универсиады, приведенных в нормативное состояние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7. Создание условий для успешной социализации и вовлечения молодежи в социально-экономическое развитие городского округа Верхняя Пышма, обеспечение развития и максимального использования социального, экономического, гражданского, культурного и духовного потенциала молодых граждан городского округа Верхняя Пышма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7.1. Повышение политической, правовой культуры и социальной активности молодежи, поддержка общественно значимых инициатив молодежи, совершенствование и развитие системы добровольчества</w:t>
            </w:r>
          </w:p>
        </w:tc>
      </w:tr>
      <w:tr w:rsidR="007701FA" w:rsidRPr="007701FA" w:rsidTr="007701FA">
        <w:trPr>
          <w:trHeight w:val="1447"/>
        </w:trPr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молодых граждан в возрасте от 14 до 35 лет, регулярно участвующих в деятельности общественных объединений, различных формах общественного самоуправления,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5086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5076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99,8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действующих на территории городского округа Верхняя Пышма органов молодежного самоуправления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мероприятий по работе с молодежью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198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51,5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граждан, участвующих в добровольческой (волонтерской) деятельности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398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99,5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поддержанных молодежных инициатив по результатам проекта "Банк молодежных инициатив" в городском округе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действующих молодежных </w:t>
            </w:r>
            <w:proofErr w:type="spell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коворкинг</w:t>
            </w:r>
            <w:proofErr w:type="spell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-центров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Задача 7.2. Формирование и популяризация культуры здорового образа жизни, культуры безопасности жизнедеятельности в молодежной среде, формирование осознанного </w:t>
            </w:r>
            <w:proofErr w:type="spellStart"/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родительства</w:t>
            </w:r>
            <w:proofErr w:type="spellEnd"/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формирование здорового образа жизни, профилактику социально опасных заболеваний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9600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4650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48,4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44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молодых граждан в возрасте от 14-35 лет, находящихся в трудной жизненной ситуации, охваченных ведомственным проектом «Безопасность жизни»,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620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150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24,2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 Количество молодых граждан в возрасте от 14 до 35 лет, вовлеченных в мероприятия по формированию в молодежной среде осознанного </w:t>
            </w:r>
            <w:proofErr w:type="spellStart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родительства</w:t>
            </w:r>
            <w:proofErr w:type="spellEnd"/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, пропаганде традиционных семейных ценностей,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720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345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47,9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Задача 7.3.  Создание и распространение эффективных моделей и форм включения молодых граждан в трудовую деятельность, реализация трудового потенциала 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организацию занятости, трудовой адаптации, профориентации, развитие профессионального мастерства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820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96,5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48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несовершеннолетних граждан в возрасте от 14 до 18 лет, трудоустроенных через молодежные биржи труда, проживающих на территории городского округа Верхняя Пышма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800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751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93,9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7.4.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муниципальных учреждений молодежной политики, улучшивших материально-техническую базу 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 молодежной политики,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Количество учреждений молодежной политики, приведенных в соответствие с санитарными, пожарными и иными нормативными требованиями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Цель 8. Осуществление эффективной деятельности муниципальных казенных учреждений</w:t>
            </w:r>
          </w:p>
        </w:tc>
      </w:tr>
      <w:tr w:rsidR="007701FA" w:rsidRPr="007701FA" w:rsidTr="007701FA">
        <w:tc>
          <w:tcPr>
            <w:tcW w:w="917" w:type="dxa"/>
            <w:shd w:val="clear" w:color="000000" w:fill="FFFFFF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050" w:type="dxa"/>
            <w:gridSpan w:val="19"/>
            <w:shd w:val="clear" w:color="000000" w:fill="FFFFFF"/>
            <w:vAlign w:val="center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Задача 8.1. Повышение качества оказания муниципальных услуг (работ) в социальной сфере</w:t>
            </w:r>
          </w:p>
        </w:tc>
      </w:tr>
      <w:tr w:rsidR="007701FA" w:rsidRPr="007701FA" w:rsidTr="007701FA">
        <w:tc>
          <w:tcPr>
            <w:tcW w:w="917" w:type="dxa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6166" w:type="dxa"/>
            <w:gridSpan w:val="6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1430" w:type="dxa"/>
            <w:gridSpan w:val="2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47,0</w:t>
            </w:r>
          </w:p>
        </w:tc>
        <w:tc>
          <w:tcPr>
            <w:tcW w:w="1918" w:type="dxa"/>
            <w:gridSpan w:val="4"/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2B5E4E" w:rsidRPr="002B5E4E" w:rsidTr="007701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46" w:type="dxa"/>
          <w:trHeight w:val="255"/>
        </w:trPr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B5E4E" w:rsidRPr="002B5E4E" w:rsidRDefault="002B5E4E" w:rsidP="002B5E4E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701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46" w:type="dxa"/>
          <w:trHeight w:val="255"/>
        </w:trPr>
        <w:tc>
          <w:tcPr>
            <w:tcW w:w="3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701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46" w:type="dxa"/>
          <w:trHeight w:val="255"/>
        </w:trPr>
        <w:tc>
          <w:tcPr>
            <w:tcW w:w="5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9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C74DD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C74DD8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proofErr w:type="spellStart"/>
            <w:r w:rsidR="00C74DD8">
              <w:rPr>
                <w:rFonts w:ascii="Liberation Serif" w:hAnsi="Liberation Serif" w:cs="Times New Roman"/>
                <w:sz w:val="24"/>
                <w:szCs w:val="24"/>
              </w:rPr>
              <w:t>Суманеева</w:t>
            </w:r>
            <w:proofErr w:type="spellEnd"/>
            <w:r w:rsidR="00C74DD8">
              <w:rPr>
                <w:rFonts w:ascii="Liberation Serif" w:hAnsi="Liberation Serif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701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846" w:type="dxa"/>
          <w:trHeight w:val="255"/>
        </w:trPr>
        <w:tc>
          <w:tcPr>
            <w:tcW w:w="3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9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(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C74DD8" w:rsidRDefault="00C74DD8">
      <w:r>
        <w:br w:type="page"/>
      </w:r>
    </w:p>
    <w:tbl>
      <w:tblPr>
        <w:tblW w:w="14967" w:type="dxa"/>
        <w:tblLook w:val="04A0" w:firstRow="1" w:lastRow="0" w:firstColumn="1" w:lastColumn="0" w:noHBand="0" w:noVBand="1"/>
      </w:tblPr>
      <w:tblGrid>
        <w:gridCol w:w="14967"/>
      </w:tblGrid>
      <w:tr w:rsidR="007701FA" w:rsidRPr="007701FA" w:rsidTr="007701FA">
        <w:trPr>
          <w:trHeight w:val="510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01FA" w:rsidRPr="007701FA" w:rsidRDefault="007701FA" w:rsidP="007701F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Форма 2</w:t>
            </w:r>
          </w:p>
        </w:tc>
      </w:tr>
      <w:tr w:rsidR="007701FA" w:rsidRPr="007701FA" w:rsidTr="007701FA">
        <w:trPr>
          <w:trHeight w:val="375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7701FA" w:rsidRPr="007701FA" w:rsidTr="007701FA">
        <w:trPr>
          <w:trHeight w:val="238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7701FA" w:rsidRPr="007701FA" w:rsidTr="007701FA">
        <w:trPr>
          <w:trHeight w:val="540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701FA" w:rsidRPr="007701FA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за II квартал 2025 г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ода</w:t>
            </w:r>
            <w:r w:rsidRPr="007701FA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(отчётный период)</w:t>
            </w:r>
          </w:p>
        </w:tc>
      </w:tr>
    </w:tbl>
    <w:p w:rsidR="007701FA" w:rsidRPr="007701FA" w:rsidRDefault="007701FA" w:rsidP="007701FA">
      <w:pPr>
        <w:spacing w:after="0" w:line="240" w:lineRule="auto"/>
        <w:contextualSpacing/>
        <w:rPr>
          <w:rFonts w:ascii="Liberation Serif" w:hAnsi="Liberation Serif" w:cs="Liberation Serif"/>
          <w:sz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229"/>
        <w:gridCol w:w="1701"/>
        <w:gridCol w:w="1676"/>
        <w:gridCol w:w="1301"/>
        <w:gridCol w:w="2214"/>
      </w:tblGrid>
      <w:tr w:rsidR="007701FA" w:rsidRPr="00E947B4" w:rsidTr="00E947B4">
        <w:tc>
          <w:tcPr>
            <w:tcW w:w="846" w:type="dxa"/>
            <w:vMerge w:val="restart"/>
            <w:shd w:val="clear" w:color="auto" w:fill="auto"/>
            <w:hideMark/>
          </w:tcPr>
          <w:p w:rsidR="007701FA" w:rsidRPr="00E947B4" w:rsidRDefault="007701FA" w:rsidP="007701FA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№ строки</w:t>
            </w:r>
          </w:p>
        </w:tc>
        <w:tc>
          <w:tcPr>
            <w:tcW w:w="7229" w:type="dxa"/>
            <w:vMerge w:val="restart"/>
            <w:shd w:val="clear" w:color="auto" w:fill="auto"/>
            <w:hideMark/>
          </w:tcPr>
          <w:p w:rsid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678" w:type="dxa"/>
            <w:gridSpan w:val="3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2214" w:type="dxa"/>
            <w:vMerge w:val="restart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7701FA" w:rsidRPr="00E947B4" w:rsidTr="00E947B4">
        <w:tc>
          <w:tcPr>
            <w:tcW w:w="846" w:type="dxa"/>
            <w:vMerge/>
            <w:vAlign w:val="center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7229" w:type="dxa"/>
            <w:vMerge/>
            <w:vAlign w:val="center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план</w:t>
            </w:r>
          </w:p>
        </w:tc>
        <w:tc>
          <w:tcPr>
            <w:tcW w:w="16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2214" w:type="dxa"/>
            <w:vMerge/>
            <w:vAlign w:val="center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</w:tbl>
    <w:p w:rsidR="007701FA" w:rsidRPr="00E947B4" w:rsidRDefault="007701FA" w:rsidP="007701FA">
      <w:pPr>
        <w:contextualSpacing/>
        <w:rPr>
          <w:rFonts w:ascii="Liberation Serif" w:hAnsi="Liberation Serif" w:cs="Liberation Serif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229"/>
        <w:gridCol w:w="1701"/>
        <w:gridCol w:w="1701"/>
        <w:gridCol w:w="1276"/>
        <w:gridCol w:w="2214"/>
      </w:tblGrid>
      <w:tr w:rsidR="007701FA" w:rsidRPr="00E947B4" w:rsidTr="00E947B4">
        <w:trPr>
          <w:tblHeader/>
        </w:trPr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sz w:val="24"/>
                <w:szCs w:val="24"/>
              </w:rPr>
              <w:t>6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5 309 363,50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2 510 667,60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47,29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169 335,90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90 697,10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53,56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2 370 841,10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1 121 973,30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47,32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2 769 186,50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1 297 997,20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46,87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Капитальные вложения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5 306 018,10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2 510 667,60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47,32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169 335,90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90 697,10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53,56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2 370 841,10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1 121 973,30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47,32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2 765 841,10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1 297 997,20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46,93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E947B4" w:rsidRPr="00E947B4" w:rsidTr="00286294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1.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«РАЗВИТИЕ СИСТЕМЫ ОБРАЗОВАНИЯ НА ТЕРРИТОРИИ ГОРОДСКОГО ОКРУГА ВЕРХНЯЯ ПЫШМА ДО 2027 ГОДА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3 711 525,00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1 787 433,80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48,16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108 494,80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65 158,40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60,06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2 150 770,60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1 028 007,60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47,80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1 452 259,60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694 267,80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47,81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3 711 525,00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1 787 433,80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48,16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108 494,80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65 158,40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60,06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2 150 770,60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1 028 007,60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47,80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1 452 259,60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694 267,80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47,81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1.1. Создание дополнительных мест в муниципальной системе дошкольного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1.2. Повышение квалификации, подготовка и переподготовка работников учреждений, подведомственных управлению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3 958,00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2 085,20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52,68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3 958,00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2 085,20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52,68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1.3. Популяризация профессии педагога,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1 940,00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305,00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15,72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1 940,00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305,00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15,72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1.4. Создание условий для развития и внедрения независимой системы оценки качества муниципальных 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3 160,00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1 160,00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36,71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3 160,00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1 160,00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36,71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1.5. Внедрение современных моделей успешной социализации детей,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4 789,00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1 736,80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36,27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4 789,00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1 736,80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36,27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1.6. Реализация основной общеобразовательной программы дошкольного образования и создание условий для присмотра и ухода,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1 617 847,40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765 691,20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47,33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1 072 695,00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485 464,30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45,26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545 152,40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280 226,90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51,40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1.7. Создание условий и организация мероприятий по формированию безопасного поведения обучающихся,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2 880,00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2 880,00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1.8. Обеспечение дополнительных гарантий по социальной поддержке детей-сирот и детей, оставшихся без попечения родителей, потерявших в период обучения обоих родителей или единственного родителя, обучающихся в муниципальных образовательных организациях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416,00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25,14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416,00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104,60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25,14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E947B4" w:rsidP="00E947B4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1.9. </w:t>
            </w:r>
            <w:r w:rsidR="007701FA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Обеспечение меры социальной поддержки отдельных категорий граждан, осваивающих дополнительные </w:t>
            </w:r>
            <w:r w:rsidR="007701FA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предпрофессиональные и общеразвивающие программы в сфере искусств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663,30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663,30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663,30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663,30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1.11. Реализация основных общеобразовательных программ начального общего, основного общего, среднего общего </w:t>
            </w:r>
            <w:proofErr w:type="gram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1 764 367,10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853 244,10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48,36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105 127,80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61 791,40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58,78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1 076 663,30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541 442,40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50,29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582 576,00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250 010,30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42,91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1.11.1. Реализация основных общеобразовательных программ начального общего, основного общего, среднего общего </w:t>
            </w:r>
            <w:proofErr w:type="gram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1 658 954,00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791 275,10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47,70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1 076 378,00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541 264,80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50,29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582 576,00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250 010,30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42,91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1.11.2.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99 540,60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58 410,60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58,68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99 540,60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58 410,60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58,68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1.11.3. Мероприятие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4 075,70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2 536,20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62,23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3 790,40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2 358,60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62,23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285,30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177,60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62,25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1.11.4.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организаций, государственных профессиональных образовательных </w:t>
            </w: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организаций на условиях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lastRenderedPageBreak/>
              <w:t>1 796,80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1 022,20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56,89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1 796,80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1 022,20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56,89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1.12. Реализация дополнительных образовательных программ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49 843,20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26 243,20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52,65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49 843,20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26 243,20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52,65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1.13. Реализация дополнительных общеразвивающих и дополнительных предпрофессиональных программ,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71 572,80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39 250,00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54,84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71 572,80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39 250,00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54,84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1.14. Реализация дополнительных образовательных программ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9 292,40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4 620,00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49,72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9 292,40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4 620,00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49,72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1.15. Укрепление и развитие материально – технической базы муниципальных дошкольных образовательных организаций,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3 500,00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3 500,00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1.16. Укрепление и развитие материально-технической базы муниципальных общеобразовательных учреждений,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2 895,00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34,06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2 895,00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34,06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1.17. Укрепление и развитие материально – технической базы муниципальных учреждений дополнительного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53,33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1 600,00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53,33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1.18. Укрепление и развитие материально – технической базы муниципальных учреждений дополнительного образования в сфере культуры,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511,00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24,70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511,00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126,20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24,70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1.19. Укрепление и развитие материально - технической базы муниципальных учреждений дополнительного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образования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140,00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139,90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99,93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139,90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99,93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1.20. Проведение мероприятий по энергосбережению и повышению энергетической эффективности муниципальных дошкольных 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4 202,00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60,03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4 202,00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60,03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1.21. Проведение мероприятий по энергосбережению и повышению энергетической эффективности муниципальных общеобразовательных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5 011,80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2 466,80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49,22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5 011,80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2 466,80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49,22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1.22. Оснащение государственных профессиональных образовательных организаций, государственных и муниципальных организаций дополнительного образования (детских школ искусств) музыкальными инструментами, оборудованием и учебными материалами на условиях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4 111,10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4 111,10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3 367,00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3 367,00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333,00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333,00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411,10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411,10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1.23. Проведение мероприятий по энергосбережению и повышению энергетической эффективности муниципальных учреждений дополнительного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1 170,00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24,52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1 170,00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286,90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24,52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1.24.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75 292,60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40 235,80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53,44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75 292,60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40 235,80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53,44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1.25.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дошкольных 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37 882,60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19 652,00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51,88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82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37 882,60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19 652,00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51,88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общеобразовательных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20 919,70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9 237,80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44,16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20 919,70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9 237,80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44,16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1.27. Капитальный ремонт, приведение в соответствие с требованиями пожарной безопасности и санитарного законодательства зданий, помещений, территорий учреждений дополнительного </w:t>
            </w:r>
            <w:proofErr w:type="gram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11 291,10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3 411,00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30,21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11 291,10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3 411,00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30,21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1.28.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465,90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465,90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465,90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465,90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8E6458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«СОВЕРШЕНСТВОВАНИЕ ОРГАНИЗАЦИИ ПИТАНИЯ УЧАЩИХСЯ ОБРАЗОВАТЕЛЬНЫХ УЧРЕЖДЕНИЙ НА ТЕРРИТОРИИ ГОРОДСКОГО ОКРУГА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230 163,30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85 338,30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37,08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60 570,50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25 412,40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41,96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147 556,80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50 507,20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34,23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22 036,00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9 418,70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42,74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230 163,30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85 338,30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37,08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60 570,50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25 412,40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41,96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147 556,80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50 507,20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34,23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22 036,00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9 418,70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42,74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2.1. Организация и проведение мероприятий по совершенствованию питания учащихся образовательных учреждений,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2.2. Замена столовой посуды, столовых приборов, кухонного инвентаря, технологического оборудования,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1 600,00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1 310,00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81,88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1 310,00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81,88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2.3. Замена системы вентиляции школьных пищеблоков,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224,20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11,21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224,20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11,21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2.4. Замена обеденной мебели в школьных столовых,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2.5. Организация питания обучающихся,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222 135,30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83 804,10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37,73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60 570,50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25 412,40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41,96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147 556,80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50 507,20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34,23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14 008,00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7 884,50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56,29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2.5.1. Организация питания обучающихся,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135 606,00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47 500,70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35,03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121 598,00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39 616,20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32,58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14 008,00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7 884,50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56,29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 xml:space="preserve"> 2.5.2. Организация бесплатного горячего питания обучающихся, получающих начальное общее образование в муниципальных образовательных организациях,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86 529,30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36 303,40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41,96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60 570,50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25 412,40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41,96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25 958,80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10 891,00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41,95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2.6. Приобретение бесплатных новогодних подарков для обучающихся льготных категорий 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3 973,00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117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3 973,00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EA6E6D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«ПАТРИОТИЧЕСКОЕ ВОСПИТАНИЕ ГРАЖДАН НА ТЕРРИТОРИИ ГОРОДСКОГО ОКРУГА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5 463,10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1 930,00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35,33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390,80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5 072,30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1 930,00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38,05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5 463,10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1 930,00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35,33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390,80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5 072,30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1 930,00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38,05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3.2. Реализация мероприятий по патриотическому воспитанию молодых граждан в сфере культуры,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552,00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552,00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3.3. Ремонт и строительство памятных объектов и прилегающей к ним территории,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704,30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296,00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42,03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704,30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296,00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42,03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3.4. Реализация мероприятий по патриотическому воспитанию молодых граждан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1 923,00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633,30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32,93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1 923,00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633,30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32,93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3.5. Укрепление и развитие материально - технической базы муниципальных учреждений, занимающихся патриотическим воспитанием граждан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3.6. Организация и проведение мероприятий, посвященных памятным историческим событиям,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3.7. Подготовка молодых граждан к службе в армии (содействие в организации комиссии),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328,70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84,55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328,70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277,90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84,55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3.8. Организация и проведение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– спортивных игр (ВСИ) муниципального уровня,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414,30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414,30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414,30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414,30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3.9. Участие молодых граждан в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– спортивных играх и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оборонно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– спортивных оздоровительных лагерях на территории Свердловской области,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840,80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390,80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3.10. Организация и проведение мероприятий, направленных на формирование активной гражданской позиции, национально-государственной идентичности, воспитания уважения к представителям различных этносов, профилактику экстремизма, терроризма,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8,50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3,40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160E46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«РАЗВИТИЕ КУЛЬТУРЫ И ИСКУССТВА НА ТЕРРИТОРИИ ГОРОДСКОГО ОКРУГА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283 525,20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129 006,90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45,50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126,30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556,70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556,70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282 842,20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128 323,90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45,37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«Иные 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4.8. Разработка проектно-сметной документации, приобретение, реконструкция и строительство учреждений культуры,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3 345,40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280 179,80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129 006,90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46,04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126,30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556,70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556,70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279 496,80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128 323,90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45,91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4.1. Осуществление библиотечного, библиографического и информационного обслуживания пользователей библиотек, формирование и учет фондов библиотек,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обеспечение сохранности и безопасности фонда библиотек,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82 392,60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33 000,00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40,05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82 392,60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33 000,00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40,05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4.2. Формирование и учет муниципального музейного фонда, хранение, изучение, обеспечение сохранности и безопасности предметов муниципального музейного фонда,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22 759,70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10 800,00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47,45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161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22 759,70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10 800,00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47,45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4.3. Показ спектаклей, концертных программ, иных зрелищных программ, организация деятельности клубных формирований, создание условий для доступа и массового отдыха жителей городского округа,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152 357,10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75 600,00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49,62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163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152 357,10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75 600,00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49,62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4.4. Укрепление и развитие материально - технической базы муниципальных учреждений культуры и культурно - досуговых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4 619,80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1 150,40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24,90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165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166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4 119,80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650,40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15,79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4.5. Проведение мероприятий по энергосбережению и повышению энергетической эффективности муниципальных учреждений культуры и культурно-досуговых учреждений (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194,70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48,59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168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194,70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94,60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48,59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4.6. Организация и проведение мероприятий в области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13 981,50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5 963,60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42,65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13 981,50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5 963,60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42,65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4.7. Ремонт и приведение зданий, сооружений, помещений муниципальных учреждений культуры в соответствие с санитарными, пожарными и иными нормативными требованиями,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3 508,40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2 032,30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57,93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3 508,40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2 032,30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57,93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173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4.16. Модернизация библиотек в части комплектования книжных фондов на условиях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126,30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126,30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56,70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56,70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183,00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183,00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793616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178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«РАЗВИТИЕ СИСТЕМЫ ОТДЫХА И ОЗДОРОВЛЕНИЯ ДЕТЕЙ НА ТЕРРИТОРИИ ГОРОДСКОГО ОКРУГА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143 497,80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89 711,90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62,52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67 344,00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40 521,10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60,17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76 153,80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49 190,80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64,59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181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143 497,80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89 711,90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62,52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67 344,00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40 521,10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60,17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76 153,80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49 190,80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64,59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184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5.1. Организация отдыха и оздоровления детей и подростков в сфере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124 837,40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73 014,60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58,49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62 500,40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36 092,50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57,75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62 337,00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36 922,10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59,23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187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5.2. Организация отдыха и оздоровления детей и подростков в сферах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6 207,80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5 676,20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91,44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4 843,60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4 428,60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91,43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1 364,20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1 247,60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91,45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5.3. Организация отдыха и оздоровления детей и подростков в сфере культуры,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354,80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354,80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5.5. Создание безопасных условий пребывания в муниципальных организациях отдыха детей и их оздоровления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3 742,10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3 742,10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3 742,10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3 742,10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5.6. Приведение в соответствие с санитарно-эпидемиологическими требованиями материально-технической базы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пищеблоков муниципальных загородных оздоровительных лагерей,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238,60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238,60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5.7. Экспертиза сметной документации муниципальных загородных оздоровительных лагерей,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5.9. Проведение мероприятий по энергосбережению и повышению энергетической эффективности в муниципальных загородных оздоровительных лагерях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2 804,80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2 804,80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2 804,80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2 804,80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5.10. Реализация мероприятий, направленных на развитие детско-юношеского туризма в городском округе Верхняя Пышма,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1 192,90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201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1 192,90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5.11. Укрепление и развитие материально-технической базы муниципальных загородных оздоровительных лагерей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3 969,40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3 969,40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203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3 969,40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3 969,40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7D53CA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«РАЗВИТИЕ ФИЗИЧЕСКОЙ КУЛЬТУРЫ И СПОРТА НА ТЕРРИТОРИИ ГОРОДСКОГО ОКРУГА ВЕРХНЯЯ ПЫШМА ДО 2027 ГОДА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680 704,10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311 899,80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45,82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3 056,90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2 150,70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70,36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677 502,90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309 749,10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45,72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209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680 704,10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311 899,80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45,82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3 056,90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2 150,70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70,36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677 502,90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309 749,10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45,72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213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6.1. Укрепление и развитие материально – технической базы муниципальных учреждений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24 230,20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214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24 230,20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215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6.2. Организация и проведение официальных спортивных и официальных физкультурных (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– оздоровительных) мероприятий на территории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22 264,00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12 550,80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56,37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216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22 264,00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12 550,80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56,37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217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6.3. Стипендии спортсменам городского округа Верхняя Пышма, достигшим высоких спортивных результатов на международных, всероссийских и областных соревнованиях,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1,91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218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6,70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1,91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219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6.4. Обеспечение доступа населения к открытым и закрытым соревнованиям,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36 728,80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18 155,00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49,43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36 728,80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18 155,00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49,43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6.6. Организация, проведение и участие в соревнованиях различных уровней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28 915,30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17 287,60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59,79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28 915,30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17 287,60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59,79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6.7. Капитальный ремонт и приведение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47 793,40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4 593,20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9,61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47 793,40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4 593,20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9,61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6.12. Спортивная подготовка по видам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513 908,30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256 132,60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49,84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2 797,00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1 955,60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69,92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511 111,30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254 177,00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49,73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228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6.14. Внедрение всероссийского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- спортивного комплекса «Готов к труду и обороне»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5 128,10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2 651,10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51,70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229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120,30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120,30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5 007,80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2 530,80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50,54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231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6.16. Проведение мероприятий по энергосбережению и повышению энергетической эффективности муниципальных учреждений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980,50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416,00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42,43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980,50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416,00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42,43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233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6.17. Государственная поддержка организаций, входящих в систему спортивной подготовки, на условиях 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298,70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144,30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64,80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89,60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237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6.19. Поддержка муниципальных учреждений спортивной направленности по адаптивной физической культуре и спорту,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106,80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106,80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74,80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74,80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D25B75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7.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«МОЛОДЕЖЬ ГОРОДСКОГО ОКРУГА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86 736,60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37 483,70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43,22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1 165,30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85 571,30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37 253,70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43,54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86 736,60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37 483,70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43,22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1 165,30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230,00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85 571,30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37 253,70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43,54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7.1. Организация и проведение мероприятий среди молодежи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955,00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321,70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33,69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248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955,00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321,70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33,69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7.2. Участие молодежных делегаций в областных, региональных, федеральных </w:t>
            </w:r>
            <w:proofErr w:type="spellStart"/>
            <w:proofErr w:type="gram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мероприятиях,всего</w:t>
            </w:r>
            <w:proofErr w:type="spellEnd"/>
            <w:proofErr w:type="gram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250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12,00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251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7.3. Организация и проведение Дня Молодежи на территории городского округа Верхняя Пышма 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2 095,60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252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2 095,60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253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7.4. Укрепление и развитие материально - технической базы муниципальных учреждений молодежной политики,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510,00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7.6.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в сфере молодежной политики,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1 185,90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1 185,90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1 185,90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1 185,90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7.8. Организация и проведение мероприятий, досуговой деятельности детей и молодежи,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60 223,20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29 994,00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49,80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60 223,20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29 994,00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49,80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7.9. Трудоустройство несовершеннолетних граждан городского округа Верхняя Пышма в возрасте с 14 до исполнения 18 лет,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19 391,00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5 146,20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26,54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19 391,00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5 146,20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26,54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7.10. Организация и проведение мероприятий для молодежи, оказавшейся в трудной жизненной ситуации (проект «Безопасность жизни»),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1 282,40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816,30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63,65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230,00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38,33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682,40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586,30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85,92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265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7.11. Реализация проекта «Банк молодежных инициатив</w:t>
            </w:r>
            <w:proofErr w:type="gram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»,  всего</w:t>
            </w:r>
            <w:proofErr w:type="gram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266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267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268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7.13. Организация и проведение Молодежного форума на территории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269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325,00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Мероприятие 7.14. Проведение мероприятий по энергосбережению и повышению энергетической эффективности муниципальных 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учреждений в сфере молодежной политики (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lastRenderedPageBreak/>
              <w:t>46,20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42,42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271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46,20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19,60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42,42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7.16. Создание и обеспечение деятельности «</w:t>
            </w:r>
            <w:proofErr w:type="spellStart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-центров», всего, в том числе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460,30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273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210,30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274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0,00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E947B4" w:rsidRPr="00E947B4" w:rsidTr="00306D04">
        <w:tc>
          <w:tcPr>
            <w:tcW w:w="846" w:type="dxa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E947B4" w:rsidRPr="00E947B4" w:rsidRDefault="00E947B4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276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8.</w:t>
            </w: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«ОБЕСПЕЧЕНИЕ РЕАЛИЗАЦИИ МУНИЦИПАЛЬНОЙ ПРОГРАММЫ «РАЗВИТИЕ СОЦИАЛЬНОЙ СФЕРЫ В ГОРОДСКОМ ОКРУГЕ ВЕРХНЯЯ ПЫШМА ДО 2027 ГОДА», </w:t>
            </w:r>
            <w:r w:rsidR="00E947B4"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167 748,40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67 863,20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40,46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167 748,40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67 863,20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40,46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278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167 748,40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67 863,20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40,46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167 748,40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67 863,20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40,46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280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8.1. Обеспечение деятельности муниципальных учреждений в сферах молодежной политики, физической культуры и спорта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49 115,90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19 233,10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39,16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281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49 115,90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19 233,10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39,16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282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8.2. Обеспечение деятельности муниципальных учреждений в сферах образования и культуры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24 212,10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8 862,20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36,60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283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24 212,10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8 862,20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36,60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000000" w:fill="FFFFFF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284</w:t>
            </w:r>
          </w:p>
        </w:tc>
        <w:tc>
          <w:tcPr>
            <w:tcW w:w="7229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Мероприятие 8.3. Обеспечение деятельности муниципальных учреждений в сфере образования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94 420,40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39 767,90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42,12</w:t>
            </w:r>
          </w:p>
        </w:tc>
        <w:tc>
          <w:tcPr>
            <w:tcW w:w="2214" w:type="dxa"/>
            <w:shd w:val="clear" w:color="000000" w:fill="FFFFFF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701FA" w:rsidRPr="00E947B4" w:rsidTr="00E947B4">
        <w:tc>
          <w:tcPr>
            <w:tcW w:w="846" w:type="dxa"/>
            <w:shd w:val="clear" w:color="auto" w:fill="auto"/>
            <w:hideMark/>
          </w:tcPr>
          <w:p w:rsidR="007701FA" w:rsidRPr="00E947B4" w:rsidRDefault="007701FA" w:rsidP="00E947B4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285</w:t>
            </w:r>
          </w:p>
        </w:tc>
        <w:tc>
          <w:tcPr>
            <w:tcW w:w="7229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94 420,40</w:t>
            </w:r>
          </w:p>
        </w:tc>
        <w:tc>
          <w:tcPr>
            <w:tcW w:w="1701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39 767,90</w:t>
            </w:r>
          </w:p>
        </w:tc>
        <w:tc>
          <w:tcPr>
            <w:tcW w:w="1276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42,12</w:t>
            </w:r>
          </w:p>
        </w:tc>
        <w:tc>
          <w:tcPr>
            <w:tcW w:w="2214" w:type="dxa"/>
            <w:shd w:val="clear" w:color="auto" w:fill="auto"/>
            <w:hideMark/>
          </w:tcPr>
          <w:p w:rsidR="007701FA" w:rsidRPr="00E947B4" w:rsidRDefault="007701FA" w:rsidP="007701FA">
            <w:pPr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E947B4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7701FA" w:rsidRPr="00E947B4" w:rsidRDefault="007701FA">
      <w:pPr>
        <w:rPr>
          <w:rFonts w:ascii="Liberation Serif" w:hAnsi="Liberation Serif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258"/>
        <w:gridCol w:w="2856"/>
        <w:gridCol w:w="2856"/>
        <w:gridCol w:w="2856"/>
        <w:gridCol w:w="55"/>
      </w:tblGrid>
      <w:tr w:rsidR="00C74DD8" w:rsidRPr="00E947B4" w:rsidTr="00C74D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>_______________ /___</w:t>
            </w:r>
            <w:proofErr w:type="spellStart"/>
            <w:r w:rsidRPr="00E947B4">
              <w:rPr>
                <w:rFonts w:ascii="Liberation Serif" w:hAnsi="Liberation Serif" w:cs="Times New Roman"/>
                <w:sz w:val="20"/>
                <w:szCs w:val="24"/>
                <w:u w:val="single"/>
              </w:rPr>
              <w:t>Суманеева</w:t>
            </w:r>
            <w:proofErr w:type="spellEnd"/>
            <w:r w:rsidRPr="00E947B4">
              <w:rPr>
                <w:rFonts w:ascii="Liberation Serif" w:hAnsi="Liberation Serif" w:cs="Times New Roman"/>
                <w:sz w:val="20"/>
                <w:szCs w:val="24"/>
                <w:u w:val="single"/>
              </w:rPr>
              <w:t xml:space="preserve"> Т.В</w:t>
            </w: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>.________________________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C74DD8" w:rsidRPr="00E947B4" w:rsidTr="00C74D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             (</w:t>
            </w:r>
            <w:proofErr w:type="gramStart"/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подпись)   </w:t>
            </w:r>
            <w:proofErr w:type="gramEnd"/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     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C74DD8" w:rsidRPr="00E947B4" w:rsidTr="00C74D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C74DD8" w:rsidRPr="00E947B4" w:rsidTr="00C74D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>_______________ /______</w:t>
            </w:r>
            <w:proofErr w:type="spellStart"/>
            <w:r w:rsidRPr="00E947B4">
              <w:rPr>
                <w:rFonts w:ascii="Liberation Serif" w:hAnsi="Liberation Serif" w:cs="Times New Roman"/>
                <w:sz w:val="20"/>
                <w:szCs w:val="24"/>
                <w:u w:val="single"/>
              </w:rPr>
              <w:t>Мосунова</w:t>
            </w:r>
            <w:proofErr w:type="spellEnd"/>
            <w:r w:rsidRPr="00E947B4">
              <w:rPr>
                <w:rFonts w:ascii="Liberation Serif" w:hAnsi="Liberation Serif" w:cs="Times New Roman"/>
                <w:sz w:val="20"/>
                <w:szCs w:val="24"/>
                <w:u w:val="single"/>
              </w:rPr>
              <w:t xml:space="preserve"> О.В.</w:t>
            </w: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>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  <w:tr w:rsidR="00C74DD8" w:rsidRPr="00E947B4" w:rsidTr="00C74D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             (</w:t>
            </w:r>
            <w:proofErr w:type="gramStart"/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подпись)   </w:t>
            </w:r>
            <w:proofErr w:type="gramEnd"/>
            <w:r w:rsidRPr="00E947B4">
              <w:rPr>
                <w:rFonts w:ascii="Liberation Serif" w:hAnsi="Liberation Serif" w:cs="Times New Roman"/>
                <w:sz w:val="20"/>
                <w:szCs w:val="24"/>
              </w:rPr>
              <w:t xml:space="preserve">      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74DD8" w:rsidRPr="00E947B4" w:rsidRDefault="00C74DD8" w:rsidP="00C74DD8">
            <w:pPr>
              <w:contextualSpacing/>
              <w:rPr>
                <w:rFonts w:ascii="Liberation Serif" w:hAnsi="Liberation Serif" w:cs="Times New Roman"/>
                <w:sz w:val="20"/>
                <w:szCs w:val="24"/>
              </w:rPr>
            </w:pPr>
          </w:p>
        </w:tc>
      </w:tr>
    </w:tbl>
    <w:p w:rsidR="00C74DD8" w:rsidRPr="00E947B4" w:rsidRDefault="00C74DD8">
      <w:pPr>
        <w:rPr>
          <w:sz w:val="2"/>
          <w:szCs w:val="2"/>
        </w:rPr>
      </w:pPr>
      <w:bookmarkStart w:id="0" w:name="_GoBack"/>
      <w:bookmarkEnd w:id="0"/>
    </w:p>
    <w:sectPr w:rsidR="00C74DD8" w:rsidRPr="00E947B4" w:rsidSect="007C2ACB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8F4" w:rsidRDefault="002508F4" w:rsidP="00620AC3">
      <w:pPr>
        <w:spacing w:after="0" w:line="240" w:lineRule="auto"/>
      </w:pPr>
      <w:r>
        <w:separator/>
      </w:r>
    </w:p>
  </w:endnote>
  <w:endnote w:type="continuationSeparator" w:id="0">
    <w:p w:rsidR="002508F4" w:rsidRDefault="002508F4" w:rsidP="0062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8F4" w:rsidRDefault="002508F4" w:rsidP="00620AC3">
      <w:pPr>
        <w:spacing w:after="0" w:line="240" w:lineRule="auto"/>
      </w:pPr>
      <w:r>
        <w:separator/>
      </w:r>
    </w:p>
  </w:footnote>
  <w:footnote w:type="continuationSeparator" w:id="0">
    <w:p w:rsidR="002508F4" w:rsidRDefault="002508F4" w:rsidP="0062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33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7701FA" w:rsidRPr="00620AC3" w:rsidRDefault="007701FA" w:rsidP="00620AC3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620AC3">
          <w:rPr>
            <w:rFonts w:ascii="Liberation Serif" w:hAnsi="Liberation Serif"/>
            <w:sz w:val="24"/>
            <w:szCs w:val="24"/>
          </w:rPr>
          <w:fldChar w:fldCharType="begin"/>
        </w:r>
        <w:r w:rsidRPr="00620AC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620AC3">
          <w:rPr>
            <w:rFonts w:ascii="Liberation Serif" w:hAnsi="Liberation Serif"/>
            <w:sz w:val="24"/>
            <w:szCs w:val="24"/>
          </w:rPr>
          <w:fldChar w:fldCharType="separate"/>
        </w:r>
        <w:r w:rsidR="00E947B4">
          <w:rPr>
            <w:rFonts w:ascii="Liberation Serif" w:hAnsi="Liberation Serif"/>
            <w:noProof/>
            <w:sz w:val="24"/>
            <w:szCs w:val="24"/>
          </w:rPr>
          <w:t>38</w:t>
        </w:r>
        <w:r w:rsidRPr="00620AC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1FA" w:rsidRPr="00620AC3" w:rsidRDefault="007701FA" w:rsidP="00620AC3">
    <w:pPr>
      <w:pStyle w:val="a5"/>
      <w:jc w:val="center"/>
      <w:rPr>
        <w:rFonts w:ascii="Liberation Serif" w:hAnsi="Liberation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1DA9"/>
    <w:multiLevelType w:val="hybridMultilevel"/>
    <w:tmpl w:val="8526734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7F4057"/>
    <w:multiLevelType w:val="hybridMultilevel"/>
    <w:tmpl w:val="3724D1FC"/>
    <w:lvl w:ilvl="0" w:tplc="60AC2D84">
      <w:start w:val="1"/>
      <w:numFmt w:val="decimal"/>
      <w:lvlText w:val="%1)"/>
      <w:lvlJc w:val="left"/>
      <w:pPr>
        <w:ind w:left="1995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 w15:restartNumberingAfterBreak="0">
    <w:nsid w:val="05456AC0"/>
    <w:multiLevelType w:val="hybridMultilevel"/>
    <w:tmpl w:val="4984DCE2"/>
    <w:lvl w:ilvl="0" w:tplc="6FE40DFE">
      <w:start w:val="7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3" w15:restartNumberingAfterBreak="0">
    <w:nsid w:val="06517B08"/>
    <w:multiLevelType w:val="hybridMultilevel"/>
    <w:tmpl w:val="4A1EE3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675355"/>
    <w:multiLevelType w:val="hybridMultilevel"/>
    <w:tmpl w:val="3672301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0A337C"/>
    <w:multiLevelType w:val="hybridMultilevel"/>
    <w:tmpl w:val="CB8E8E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5C044B"/>
    <w:multiLevelType w:val="hybridMultilevel"/>
    <w:tmpl w:val="C24423D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D01257"/>
    <w:multiLevelType w:val="multilevel"/>
    <w:tmpl w:val="A094FB9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B0F7E68"/>
    <w:multiLevelType w:val="multilevel"/>
    <w:tmpl w:val="499C5C44"/>
    <w:lvl w:ilvl="0">
      <w:numFmt w:val="bullet"/>
      <w:lvlText w:val=""/>
      <w:lvlJc w:val="left"/>
      <w:pPr>
        <w:ind w:left="710" w:firstLine="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36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36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360"/>
      </w:pPr>
    </w:lvl>
  </w:abstractNum>
  <w:abstractNum w:abstractNumId="9" w15:restartNumberingAfterBreak="0">
    <w:nsid w:val="0E212EEB"/>
    <w:multiLevelType w:val="hybridMultilevel"/>
    <w:tmpl w:val="0A34A9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0E520CF5"/>
    <w:multiLevelType w:val="multilevel"/>
    <w:tmpl w:val="775EED8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1" w15:restartNumberingAfterBreak="0">
    <w:nsid w:val="0F195565"/>
    <w:multiLevelType w:val="multilevel"/>
    <w:tmpl w:val="A0FC4B16"/>
    <w:lvl w:ilvl="0">
      <w:numFmt w:val="bullet"/>
      <w:lvlText w:val=""/>
      <w:lvlJc w:val="left"/>
      <w:pPr>
        <w:ind w:left="426" w:firstLine="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1A9B59F8"/>
    <w:multiLevelType w:val="hybridMultilevel"/>
    <w:tmpl w:val="FEB86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C2689"/>
    <w:multiLevelType w:val="multilevel"/>
    <w:tmpl w:val="2CA88EC8"/>
    <w:lvl w:ilvl="0">
      <w:numFmt w:val="bullet"/>
      <w:lvlText w:val=""/>
      <w:lvlJc w:val="left"/>
      <w:pPr>
        <w:ind w:left="291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 w15:restartNumberingAfterBreak="0">
    <w:nsid w:val="20D719E0"/>
    <w:multiLevelType w:val="hybridMultilevel"/>
    <w:tmpl w:val="F31C3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AD28C1"/>
    <w:multiLevelType w:val="multilevel"/>
    <w:tmpl w:val="76EA7844"/>
    <w:lvl w:ilvl="0">
      <w:numFmt w:val="bullet"/>
      <w:lvlText w:val=""/>
      <w:lvlJc w:val="left"/>
      <w:pPr>
        <w:ind w:left="928" w:hanging="36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."/>
      <w:lvlJc w:val="left"/>
      <w:pPr>
        <w:ind w:left="230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decimal"/>
      <w:lvlText w:val="%5."/>
      <w:lvlJc w:val="left"/>
      <w:pPr>
        <w:ind w:left="3742" w:hanging="360"/>
      </w:pPr>
    </w:lvl>
    <w:lvl w:ilvl="5">
      <w:start w:val="1"/>
      <w:numFmt w:val="decimal"/>
      <w:lvlText w:val="%6."/>
      <w:lvlJc w:val="left"/>
      <w:pPr>
        <w:ind w:left="4462" w:hanging="36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decimal"/>
      <w:lvlText w:val="%8."/>
      <w:lvlJc w:val="left"/>
      <w:pPr>
        <w:ind w:left="5902" w:hanging="360"/>
      </w:pPr>
    </w:lvl>
    <w:lvl w:ilvl="8">
      <w:start w:val="1"/>
      <w:numFmt w:val="decimal"/>
      <w:lvlText w:val="%9."/>
      <w:lvlJc w:val="left"/>
      <w:pPr>
        <w:ind w:left="6622" w:hanging="360"/>
      </w:pPr>
    </w:lvl>
  </w:abstractNum>
  <w:abstractNum w:abstractNumId="16" w15:restartNumberingAfterBreak="0">
    <w:nsid w:val="23430215"/>
    <w:multiLevelType w:val="hybridMultilevel"/>
    <w:tmpl w:val="B3E4BD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36634B1"/>
    <w:multiLevelType w:val="hybridMultilevel"/>
    <w:tmpl w:val="58C2A1D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44FED"/>
    <w:multiLevelType w:val="hybridMultilevel"/>
    <w:tmpl w:val="0F3A678C"/>
    <w:lvl w:ilvl="0" w:tplc="EB0233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6CC1559"/>
    <w:multiLevelType w:val="hybridMultilevel"/>
    <w:tmpl w:val="69F8D0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7755E06"/>
    <w:multiLevelType w:val="multilevel"/>
    <w:tmpl w:val="A9024A8E"/>
    <w:lvl w:ilvl="0">
      <w:start w:val="1"/>
      <w:numFmt w:val="decimal"/>
      <w:lvlText w:val="%1)"/>
      <w:lvlJc w:val="left"/>
      <w:pPr>
        <w:ind w:left="1495" w:hanging="360"/>
      </w:p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" w15:restartNumberingAfterBreak="0">
    <w:nsid w:val="2CF445D2"/>
    <w:multiLevelType w:val="hybridMultilevel"/>
    <w:tmpl w:val="789439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3D5418"/>
    <w:multiLevelType w:val="hybridMultilevel"/>
    <w:tmpl w:val="E968D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686E4C"/>
    <w:multiLevelType w:val="hybridMultilevel"/>
    <w:tmpl w:val="3F46E3F6"/>
    <w:lvl w:ilvl="0" w:tplc="174078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29F3122"/>
    <w:multiLevelType w:val="hybridMultilevel"/>
    <w:tmpl w:val="285821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33D6604"/>
    <w:multiLevelType w:val="multilevel"/>
    <w:tmpl w:val="CD76A53E"/>
    <w:lvl w:ilvl="0">
      <w:numFmt w:val="bullet"/>
      <w:lvlText w:val=""/>
      <w:lvlJc w:val="left"/>
      <w:pPr>
        <w:ind w:left="64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338C3E65"/>
    <w:multiLevelType w:val="hybridMultilevel"/>
    <w:tmpl w:val="9C469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0717F5"/>
    <w:multiLevelType w:val="hybridMultilevel"/>
    <w:tmpl w:val="5CEADC2C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FE5777D"/>
    <w:multiLevelType w:val="hybridMultilevel"/>
    <w:tmpl w:val="8FAE8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112DA"/>
    <w:multiLevelType w:val="hybridMultilevel"/>
    <w:tmpl w:val="BB32EB7A"/>
    <w:lvl w:ilvl="0" w:tplc="F1AE3C9C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3D61E13"/>
    <w:multiLevelType w:val="multilevel"/>
    <w:tmpl w:val="8B42E060"/>
    <w:lvl w:ilvl="0">
      <w:start w:val="1"/>
      <w:numFmt w:val="decimal"/>
      <w:lvlText w:val="%1)"/>
      <w:lvlJc w:val="left"/>
      <w:pPr>
        <w:ind w:left="786" w:hanging="360"/>
      </w:p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31" w15:restartNumberingAfterBreak="0">
    <w:nsid w:val="44041FA4"/>
    <w:multiLevelType w:val="hybridMultilevel"/>
    <w:tmpl w:val="12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1E020F"/>
    <w:multiLevelType w:val="multilevel"/>
    <w:tmpl w:val="648A7644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3" w15:restartNumberingAfterBreak="0">
    <w:nsid w:val="46A03666"/>
    <w:multiLevelType w:val="hybridMultilevel"/>
    <w:tmpl w:val="145A0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E4169A"/>
    <w:multiLevelType w:val="hybridMultilevel"/>
    <w:tmpl w:val="92765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415157"/>
    <w:multiLevelType w:val="hybridMultilevel"/>
    <w:tmpl w:val="128CED90"/>
    <w:lvl w:ilvl="0" w:tplc="0A862EAE">
      <w:start w:val="3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6" w15:restartNumberingAfterBreak="0">
    <w:nsid w:val="50341A22"/>
    <w:multiLevelType w:val="hybridMultilevel"/>
    <w:tmpl w:val="6080937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55793AC6"/>
    <w:multiLevelType w:val="multilevel"/>
    <w:tmpl w:val="FE12AED8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58DC3A77"/>
    <w:multiLevelType w:val="hybridMultilevel"/>
    <w:tmpl w:val="5B6A4E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CAD2E09"/>
    <w:multiLevelType w:val="hybridMultilevel"/>
    <w:tmpl w:val="ECAC1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9C4A5E"/>
    <w:multiLevelType w:val="hybridMultilevel"/>
    <w:tmpl w:val="E5966B02"/>
    <w:lvl w:ilvl="0" w:tplc="F350D34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41A14BF"/>
    <w:multiLevelType w:val="hybridMultilevel"/>
    <w:tmpl w:val="17F474CC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2" w15:restartNumberingAfterBreak="0">
    <w:nsid w:val="66D37E28"/>
    <w:multiLevelType w:val="hybridMultilevel"/>
    <w:tmpl w:val="71D8FB1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70D27B6"/>
    <w:multiLevelType w:val="hybridMultilevel"/>
    <w:tmpl w:val="88E4FF84"/>
    <w:lvl w:ilvl="0" w:tplc="AB0C89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410483"/>
    <w:multiLevelType w:val="hybridMultilevel"/>
    <w:tmpl w:val="68B0A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BF4165"/>
    <w:multiLevelType w:val="hybridMultilevel"/>
    <w:tmpl w:val="191A82D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6" w15:restartNumberingAfterBreak="0">
    <w:nsid w:val="6E784740"/>
    <w:multiLevelType w:val="hybridMultilevel"/>
    <w:tmpl w:val="65F4C304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7" w15:restartNumberingAfterBreak="0">
    <w:nsid w:val="6E94010E"/>
    <w:multiLevelType w:val="multilevel"/>
    <w:tmpl w:val="6808718C"/>
    <w:lvl w:ilvl="0">
      <w:numFmt w:val="bullet"/>
      <w:lvlText w:val=""/>
      <w:lvlJc w:val="left"/>
      <w:pPr>
        <w:ind w:left="786" w:hanging="36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8" w15:restartNumberingAfterBreak="0">
    <w:nsid w:val="74430562"/>
    <w:multiLevelType w:val="hybridMultilevel"/>
    <w:tmpl w:val="4E9ABD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A44640A"/>
    <w:multiLevelType w:val="hybridMultilevel"/>
    <w:tmpl w:val="7856FD2E"/>
    <w:lvl w:ilvl="0" w:tplc="6E8EC60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3"/>
  </w:num>
  <w:num w:numId="2">
    <w:abstractNumId w:val="5"/>
  </w:num>
  <w:num w:numId="3">
    <w:abstractNumId w:val="48"/>
  </w:num>
  <w:num w:numId="4">
    <w:abstractNumId w:val="27"/>
  </w:num>
  <w:num w:numId="5">
    <w:abstractNumId w:val="6"/>
  </w:num>
  <w:num w:numId="6">
    <w:abstractNumId w:val="40"/>
  </w:num>
  <w:num w:numId="7">
    <w:abstractNumId w:val="24"/>
  </w:num>
  <w:num w:numId="8">
    <w:abstractNumId w:val="0"/>
  </w:num>
  <w:num w:numId="9">
    <w:abstractNumId w:val="19"/>
  </w:num>
  <w:num w:numId="10">
    <w:abstractNumId w:val="4"/>
  </w:num>
  <w:num w:numId="11">
    <w:abstractNumId w:val="29"/>
  </w:num>
  <w:num w:numId="12">
    <w:abstractNumId w:val="18"/>
  </w:num>
  <w:num w:numId="13">
    <w:abstractNumId w:val="35"/>
  </w:num>
  <w:num w:numId="14">
    <w:abstractNumId w:val="23"/>
  </w:num>
  <w:num w:numId="15">
    <w:abstractNumId w:val="22"/>
  </w:num>
  <w:num w:numId="16">
    <w:abstractNumId w:val="30"/>
  </w:num>
  <w:num w:numId="17">
    <w:abstractNumId w:val="13"/>
  </w:num>
  <w:num w:numId="18">
    <w:abstractNumId w:val="20"/>
  </w:num>
  <w:num w:numId="19">
    <w:abstractNumId w:val="15"/>
  </w:num>
  <w:num w:numId="20">
    <w:abstractNumId w:val="47"/>
  </w:num>
  <w:num w:numId="21">
    <w:abstractNumId w:val="7"/>
  </w:num>
  <w:num w:numId="22">
    <w:abstractNumId w:val="8"/>
  </w:num>
  <w:num w:numId="23">
    <w:abstractNumId w:val="11"/>
  </w:num>
  <w:num w:numId="24">
    <w:abstractNumId w:val="17"/>
  </w:num>
  <w:num w:numId="25">
    <w:abstractNumId w:val="36"/>
  </w:num>
  <w:num w:numId="26">
    <w:abstractNumId w:val="37"/>
  </w:num>
  <w:num w:numId="27">
    <w:abstractNumId w:val="12"/>
  </w:num>
  <w:num w:numId="28">
    <w:abstractNumId w:val="25"/>
  </w:num>
  <w:num w:numId="29">
    <w:abstractNumId w:val="9"/>
  </w:num>
  <w:num w:numId="30">
    <w:abstractNumId w:val="39"/>
  </w:num>
  <w:num w:numId="31">
    <w:abstractNumId w:val="28"/>
  </w:num>
  <w:num w:numId="32">
    <w:abstractNumId w:val="38"/>
  </w:num>
  <w:num w:numId="33">
    <w:abstractNumId w:val="26"/>
  </w:num>
  <w:num w:numId="34">
    <w:abstractNumId w:val="3"/>
  </w:num>
  <w:num w:numId="35">
    <w:abstractNumId w:val="21"/>
  </w:num>
  <w:num w:numId="36">
    <w:abstractNumId w:val="33"/>
  </w:num>
  <w:num w:numId="37">
    <w:abstractNumId w:val="41"/>
  </w:num>
  <w:num w:numId="38">
    <w:abstractNumId w:val="45"/>
  </w:num>
  <w:num w:numId="39">
    <w:abstractNumId w:val="2"/>
  </w:num>
  <w:num w:numId="40">
    <w:abstractNumId w:val="31"/>
  </w:num>
  <w:num w:numId="41">
    <w:abstractNumId w:val="32"/>
  </w:num>
  <w:num w:numId="42">
    <w:abstractNumId w:val="10"/>
  </w:num>
  <w:num w:numId="43">
    <w:abstractNumId w:val="46"/>
  </w:num>
  <w:num w:numId="44">
    <w:abstractNumId w:val="14"/>
  </w:num>
  <w:num w:numId="45">
    <w:abstractNumId w:val="34"/>
  </w:num>
  <w:num w:numId="46">
    <w:abstractNumId w:val="44"/>
  </w:num>
  <w:num w:numId="47">
    <w:abstractNumId w:val="1"/>
  </w:num>
  <w:num w:numId="48">
    <w:abstractNumId w:val="16"/>
  </w:num>
  <w:num w:numId="49">
    <w:abstractNumId w:val="42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C3"/>
    <w:rsid w:val="00047647"/>
    <w:rsid w:val="00085F30"/>
    <w:rsid w:val="000B5B2B"/>
    <w:rsid w:val="00127559"/>
    <w:rsid w:val="00154662"/>
    <w:rsid w:val="00161573"/>
    <w:rsid w:val="001F42C3"/>
    <w:rsid w:val="002508F4"/>
    <w:rsid w:val="002A63FC"/>
    <w:rsid w:val="002B5E4E"/>
    <w:rsid w:val="003758E0"/>
    <w:rsid w:val="00417F53"/>
    <w:rsid w:val="00427C1A"/>
    <w:rsid w:val="00493274"/>
    <w:rsid w:val="00537560"/>
    <w:rsid w:val="00591F1D"/>
    <w:rsid w:val="00620AC3"/>
    <w:rsid w:val="006A5676"/>
    <w:rsid w:val="00710BC3"/>
    <w:rsid w:val="007701FA"/>
    <w:rsid w:val="007C2ACB"/>
    <w:rsid w:val="00924663"/>
    <w:rsid w:val="00974234"/>
    <w:rsid w:val="00981EFB"/>
    <w:rsid w:val="009D6C8A"/>
    <w:rsid w:val="009D6CF3"/>
    <w:rsid w:val="009E5CF1"/>
    <w:rsid w:val="00A442CA"/>
    <w:rsid w:val="00A865AA"/>
    <w:rsid w:val="00BF7F02"/>
    <w:rsid w:val="00C74DD8"/>
    <w:rsid w:val="00CA3C18"/>
    <w:rsid w:val="00E20C36"/>
    <w:rsid w:val="00E74428"/>
    <w:rsid w:val="00E947B4"/>
    <w:rsid w:val="00F84787"/>
    <w:rsid w:val="00F9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2BAD34-1587-400F-8341-ACB3C21A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2ACB"/>
  </w:style>
  <w:style w:type="character" w:styleId="a3">
    <w:name w:val="Hyperlink"/>
    <w:basedOn w:val="a0"/>
    <w:uiPriority w:val="99"/>
    <w:semiHidden/>
    <w:unhideWhenUsed/>
    <w:rsid w:val="007C2A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2ACB"/>
    <w:rPr>
      <w:color w:val="800080"/>
      <w:u w:val="single"/>
    </w:rPr>
  </w:style>
  <w:style w:type="paragraph" w:customStyle="1" w:styleId="xl65">
    <w:name w:val="xl65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D6CF3"/>
  </w:style>
  <w:style w:type="paragraph" w:customStyle="1" w:styleId="xl106">
    <w:name w:val="xl10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0AC3"/>
  </w:style>
  <w:style w:type="paragraph" w:styleId="a7">
    <w:name w:val="footer"/>
    <w:basedOn w:val="a"/>
    <w:link w:val="a8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0AC3"/>
  </w:style>
  <w:style w:type="paragraph" w:styleId="a9">
    <w:name w:val="List Paragraph"/>
    <w:aliases w:val="ПАРАГРАФ"/>
    <w:basedOn w:val="a"/>
    <w:uiPriority w:val="34"/>
    <w:qFormat/>
    <w:rsid w:val="00537560"/>
    <w:pPr>
      <w:ind w:left="720"/>
      <w:contextualSpacing/>
    </w:pPr>
  </w:style>
  <w:style w:type="paragraph" w:styleId="aa">
    <w:name w:val="Body Text"/>
    <w:basedOn w:val="a"/>
    <w:link w:val="10"/>
    <w:semiHidden/>
    <w:unhideWhenUsed/>
    <w:rsid w:val="0053756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37560"/>
  </w:style>
  <w:style w:type="character" w:customStyle="1" w:styleId="10">
    <w:name w:val="Основной текст Знак1"/>
    <w:basedOn w:val="a0"/>
    <w:link w:val="aa"/>
    <w:semiHidden/>
    <w:locked/>
    <w:rsid w:val="0053756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7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38">
    <w:name w:val="c38"/>
    <w:basedOn w:val="a0"/>
    <w:rsid w:val="00537560"/>
  </w:style>
  <w:style w:type="numbering" w:customStyle="1" w:styleId="3">
    <w:name w:val="Нет списка3"/>
    <w:next w:val="a2"/>
    <w:uiPriority w:val="99"/>
    <w:semiHidden/>
    <w:unhideWhenUsed/>
    <w:rsid w:val="00981EFB"/>
  </w:style>
  <w:style w:type="numbering" w:customStyle="1" w:styleId="4">
    <w:name w:val="Нет списка4"/>
    <w:next w:val="a2"/>
    <w:uiPriority w:val="99"/>
    <w:semiHidden/>
    <w:unhideWhenUsed/>
    <w:rsid w:val="00710BC3"/>
  </w:style>
  <w:style w:type="numbering" w:customStyle="1" w:styleId="5">
    <w:name w:val="Нет списка5"/>
    <w:next w:val="a2"/>
    <w:uiPriority w:val="99"/>
    <w:semiHidden/>
    <w:unhideWhenUsed/>
    <w:rsid w:val="002B5E4E"/>
  </w:style>
  <w:style w:type="numbering" w:customStyle="1" w:styleId="6">
    <w:name w:val="Нет списка6"/>
    <w:next w:val="a2"/>
    <w:uiPriority w:val="99"/>
    <w:semiHidden/>
    <w:unhideWhenUsed/>
    <w:rsid w:val="00C74DD8"/>
  </w:style>
  <w:style w:type="numbering" w:customStyle="1" w:styleId="7">
    <w:name w:val="Нет списка7"/>
    <w:next w:val="a2"/>
    <w:uiPriority w:val="99"/>
    <w:semiHidden/>
    <w:unhideWhenUsed/>
    <w:rsid w:val="007701FA"/>
  </w:style>
  <w:style w:type="numbering" w:customStyle="1" w:styleId="8">
    <w:name w:val="Нет списка8"/>
    <w:next w:val="a2"/>
    <w:uiPriority w:val="99"/>
    <w:semiHidden/>
    <w:unhideWhenUsed/>
    <w:rsid w:val="0077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pkip.ru/aktualnye-voprosy-organizatsii-raboty-vospitatelya-doo-v-usloviyah-vvedeniya-federalnoj-obrazovatelnoj-programmy-doo-prikaz-minprosvescheniya-rossii-1028-ot-25-11-2022g-povyshenie-kvalifikatsii-distantsion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373B6-4CB5-4E2A-998E-8960DC91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38</Pages>
  <Words>11230</Words>
  <Characters>64014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11</cp:revision>
  <dcterms:created xsi:type="dcterms:W3CDTF">2026-09-09T04:29:00Z</dcterms:created>
  <dcterms:modified xsi:type="dcterms:W3CDTF">2026-09-30T06:42:00Z</dcterms:modified>
</cp:coreProperties>
</file>