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33" w:rsidRPr="009178FF" w:rsidRDefault="003B5333" w:rsidP="003B5333">
      <w:pPr>
        <w:jc w:val="center"/>
        <w:rPr>
          <w:rFonts w:ascii="Liberation Serif" w:hAnsi="Liberation Serif"/>
          <w:b/>
          <w:bCs/>
          <w:sz w:val="40"/>
          <w:szCs w:val="40"/>
        </w:rPr>
      </w:pPr>
      <w:r w:rsidRPr="009178FF">
        <w:rPr>
          <w:rFonts w:ascii="Liberation Serif" w:hAnsi="Liberation Serif"/>
          <w:b/>
          <w:bCs/>
          <w:sz w:val="40"/>
          <w:szCs w:val="40"/>
        </w:rPr>
        <w:t>РЕШЕНИЕ</w:t>
      </w:r>
    </w:p>
    <w:p w:rsidR="003B5333" w:rsidRPr="009178FF" w:rsidRDefault="003B5333" w:rsidP="003B5333">
      <w:pPr>
        <w:jc w:val="center"/>
        <w:rPr>
          <w:rFonts w:ascii="Liberation Serif" w:hAnsi="Liberation Serif"/>
          <w:b/>
          <w:sz w:val="32"/>
          <w:szCs w:val="32"/>
        </w:rPr>
      </w:pPr>
      <w:r w:rsidRPr="009178FF">
        <w:rPr>
          <w:rFonts w:ascii="Liberation Serif" w:hAnsi="Liberation Serif"/>
          <w:b/>
          <w:sz w:val="32"/>
          <w:szCs w:val="32"/>
        </w:rPr>
        <w:t>Думы городского округа Верхняя Пышма</w:t>
      </w:r>
    </w:p>
    <w:p w:rsidR="003B5333" w:rsidRPr="009178FF" w:rsidRDefault="003B5333" w:rsidP="003B5333">
      <w:pPr>
        <w:rPr>
          <w:rFonts w:ascii="Liberation Serif" w:hAnsi="Liberation Serif"/>
          <w:sz w:val="24"/>
          <w:szCs w:val="24"/>
        </w:rPr>
      </w:pPr>
    </w:p>
    <w:p w:rsidR="003B5333" w:rsidRPr="009178FF" w:rsidRDefault="003B5333" w:rsidP="003B5333">
      <w:pPr>
        <w:rPr>
          <w:rFonts w:ascii="Liberation Serif" w:hAnsi="Liberation Serif"/>
          <w:sz w:val="24"/>
          <w:szCs w:val="24"/>
        </w:rPr>
      </w:pPr>
    </w:p>
    <w:p w:rsidR="00637400" w:rsidRPr="009178FF" w:rsidRDefault="00637400" w:rsidP="00637400">
      <w:pPr>
        <w:rPr>
          <w:rFonts w:ascii="Liberation Serif" w:hAnsi="Liberation Serif"/>
          <w:sz w:val="24"/>
          <w:szCs w:val="24"/>
        </w:rPr>
      </w:pPr>
      <w:r w:rsidRPr="009178FF">
        <w:rPr>
          <w:rFonts w:ascii="Liberation Serif" w:hAnsi="Liberation Serif"/>
          <w:sz w:val="24"/>
          <w:szCs w:val="24"/>
        </w:rPr>
        <w:t xml:space="preserve">от </w:t>
      </w:r>
      <w:r w:rsidR="00DB5F4D" w:rsidRPr="009178FF">
        <w:rPr>
          <w:rFonts w:ascii="Liberation Serif" w:hAnsi="Liberation Serif"/>
          <w:sz w:val="24"/>
          <w:szCs w:val="24"/>
        </w:rPr>
        <w:t>28</w:t>
      </w:r>
      <w:r w:rsidRPr="009178FF">
        <w:rPr>
          <w:rFonts w:ascii="Liberation Serif" w:hAnsi="Liberation Serif"/>
          <w:sz w:val="24"/>
          <w:szCs w:val="24"/>
        </w:rPr>
        <w:t xml:space="preserve"> </w:t>
      </w:r>
      <w:r w:rsidR="00DB5F4D" w:rsidRPr="009178FF">
        <w:rPr>
          <w:rFonts w:ascii="Liberation Serif" w:hAnsi="Liberation Serif"/>
          <w:sz w:val="24"/>
          <w:szCs w:val="24"/>
        </w:rPr>
        <w:t>но</w:t>
      </w:r>
      <w:r w:rsidRPr="009178FF">
        <w:rPr>
          <w:rFonts w:ascii="Liberation Serif" w:hAnsi="Liberation Serif"/>
          <w:sz w:val="24"/>
          <w:szCs w:val="24"/>
        </w:rPr>
        <w:t>ября 2019 года № 1</w:t>
      </w:r>
      <w:r w:rsidR="00DB5F4D" w:rsidRPr="009178FF">
        <w:rPr>
          <w:rFonts w:ascii="Liberation Serif" w:hAnsi="Liberation Serif"/>
          <w:sz w:val="24"/>
          <w:szCs w:val="24"/>
        </w:rPr>
        <w:t>6</w:t>
      </w:r>
      <w:r w:rsidRPr="009178FF">
        <w:rPr>
          <w:rFonts w:ascii="Liberation Serif" w:hAnsi="Liberation Serif"/>
          <w:sz w:val="24"/>
          <w:szCs w:val="24"/>
        </w:rPr>
        <w:t>/</w:t>
      </w:r>
      <w:r w:rsidR="009178FF" w:rsidRPr="009178FF">
        <w:rPr>
          <w:rFonts w:ascii="Liberation Serif" w:hAnsi="Liberation Serif"/>
          <w:sz w:val="24"/>
          <w:szCs w:val="24"/>
        </w:rPr>
        <w:t>5</w:t>
      </w:r>
    </w:p>
    <w:p w:rsidR="00637400" w:rsidRPr="009178FF" w:rsidRDefault="00637400" w:rsidP="00637400">
      <w:pPr>
        <w:pStyle w:val="a3"/>
        <w:ind w:right="3"/>
        <w:jc w:val="left"/>
        <w:rPr>
          <w:rFonts w:ascii="Liberation Serif" w:hAnsi="Liberation Serif"/>
          <w:sz w:val="24"/>
          <w:szCs w:val="24"/>
        </w:rPr>
      </w:pPr>
    </w:p>
    <w:p w:rsidR="00637400" w:rsidRPr="009178FF" w:rsidRDefault="00637400" w:rsidP="009178FF">
      <w:pPr>
        <w:ind w:right="6093"/>
        <w:rPr>
          <w:rFonts w:ascii="Liberation Serif" w:hAnsi="Liberation Serif"/>
          <w:sz w:val="24"/>
          <w:szCs w:val="24"/>
        </w:rPr>
      </w:pPr>
      <w:r w:rsidRPr="009178FF">
        <w:rPr>
          <w:rFonts w:ascii="Liberation Serif" w:hAnsi="Liberation Serif"/>
          <w:sz w:val="24"/>
          <w:szCs w:val="24"/>
        </w:rPr>
        <w:t>О внесении изменений в Положение о порядке и условиях приватизации имущества городского округа Верхняя Пышма</w:t>
      </w:r>
    </w:p>
    <w:p w:rsidR="00637400" w:rsidRPr="009178FF" w:rsidRDefault="00637400" w:rsidP="00637400">
      <w:pPr>
        <w:pStyle w:val="a3"/>
        <w:ind w:right="3"/>
        <w:jc w:val="left"/>
        <w:rPr>
          <w:rFonts w:ascii="Liberation Serif" w:hAnsi="Liberation Serif"/>
          <w:sz w:val="24"/>
          <w:szCs w:val="24"/>
        </w:rPr>
      </w:pPr>
    </w:p>
    <w:p w:rsidR="00637400" w:rsidRPr="009178FF" w:rsidRDefault="00637400" w:rsidP="00637400">
      <w:pPr>
        <w:pStyle w:val="a3"/>
        <w:ind w:right="3"/>
        <w:jc w:val="left"/>
        <w:rPr>
          <w:rFonts w:ascii="Liberation Serif" w:hAnsi="Liberation Serif"/>
          <w:sz w:val="24"/>
          <w:szCs w:val="24"/>
        </w:rPr>
      </w:pPr>
    </w:p>
    <w:p w:rsidR="00637400" w:rsidRPr="009178FF" w:rsidRDefault="00637400" w:rsidP="00637400">
      <w:pPr>
        <w:autoSpaceDE w:val="0"/>
        <w:autoSpaceDN w:val="0"/>
        <w:adjustRightInd w:val="0"/>
        <w:ind w:firstLine="709"/>
        <w:jc w:val="both"/>
        <w:rPr>
          <w:rFonts w:ascii="Liberation Serif" w:hAnsi="Liberation Serif"/>
          <w:sz w:val="24"/>
          <w:szCs w:val="24"/>
        </w:rPr>
      </w:pPr>
      <w:proofErr w:type="gramStart"/>
      <w:r w:rsidRPr="009178FF">
        <w:rPr>
          <w:rFonts w:ascii="Liberation Serif" w:hAnsi="Liberation Serif"/>
          <w:sz w:val="24"/>
          <w:szCs w:val="24"/>
        </w:rPr>
        <w:t xml:space="preserve">Рассмотрев </w:t>
      </w:r>
      <w:r w:rsidRPr="009178FF">
        <w:rPr>
          <w:rFonts w:ascii="Liberation Serif" w:eastAsia="Calibri" w:hAnsi="Liberation Serif"/>
          <w:sz w:val="24"/>
          <w:szCs w:val="24"/>
        </w:rPr>
        <w:t xml:space="preserve">представленный </w:t>
      </w:r>
      <w:r w:rsidRPr="009178FF">
        <w:rPr>
          <w:rFonts w:ascii="Liberation Serif" w:hAnsi="Liberation Serif"/>
          <w:sz w:val="24"/>
          <w:szCs w:val="24"/>
        </w:rPr>
        <w:t>администрацией городского округа Верхняя Пышма проект решения Думы городского округа Верхняя Пышма о внесении изменений в Положение</w:t>
      </w:r>
      <w:r w:rsidR="00DB5F4D" w:rsidRPr="009178FF">
        <w:rPr>
          <w:rFonts w:ascii="Liberation Serif" w:hAnsi="Liberation Serif"/>
          <w:sz w:val="24"/>
          <w:szCs w:val="24"/>
        </w:rPr>
        <w:t xml:space="preserve"> </w:t>
      </w:r>
      <w:r w:rsidR="00DB5F4D" w:rsidRPr="009178FF">
        <w:rPr>
          <w:rFonts w:ascii="Liberation Serif" w:hAnsi="Liberation Serif"/>
          <w:spacing w:val="-4"/>
          <w:sz w:val="24"/>
          <w:szCs w:val="24"/>
        </w:rPr>
        <w:t>о</w:t>
      </w:r>
      <w:r w:rsidR="00DB5F4D" w:rsidRPr="009178FF">
        <w:rPr>
          <w:rFonts w:ascii="Liberation Serif" w:hAnsi="Liberation Serif"/>
          <w:sz w:val="24"/>
          <w:szCs w:val="24"/>
        </w:rPr>
        <w:t> </w:t>
      </w:r>
      <w:r w:rsidRPr="009178FF">
        <w:rPr>
          <w:rFonts w:ascii="Liberation Serif" w:hAnsi="Liberation Serif"/>
          <w:spacing w:val="-4"/>
          <w:sz w:val="24"/>
          <w:szCs w:val="24"/>
        </w:rPr>
        <w:t xml:space="preserve">порядке и условиях приватизации имущества городского округа Верхняя Пышма, утвержденное </w:t>
      </w:r>
      <w:r w:rsidRPr="009178FF">
        <w:rPr>
          <w:rFonts w:ascii="Liberation Serif" w:hAnsi="Liberation Serif"/>
          <w:sz w:val="24"/>
          <w:szCs w:val="24"/>
        </w:rPr>
        <w:t>Решением Думы городского округа Верхняя Пышма от 25</w:t>
      </w:r>
      <w:r w:rsidR="00DB5F4D" w:rsidRPr="009178FF">
        <w:rPr>
          <w:rFonts w:ascii="Liberation Serif" w:hAnsi="Liberation Serif"/>
          <w:sz w:val="24"/>
          <w:szCs w:val="24"/>
        </w:rPr>
        <w:t xml:space="preserve"> </w:t>
      </w:r>
      <w:r w:rsidRPr="009178FF">
        <w:rPr>
          <w:rFonts w:ascii="Liberation Serif" w:hAnsi="Liberation Serif"/>
          <w:sz w:val="24"/>
          <w:szCs w:val="24"/>
        </w:rPr>
        <w:t>марта</w:t>
      </w:r>
      <w:r w:rsidR="00DB5F4D" w:rsidRPr="009178FF">
        <w:rPr>
          <w:rFonts w:ascii="Liberation Serif" w:hAnsi="Liberation Serif"/>
          <w:sz w:val="24"/>
          <w:szCs w:val="24"/>
        </w:rPr>
        <w:t xml:space="preserve"> </w:t>
      </w:r>
      <w:r w:rsidRPr="009178FF">
        <w:rPr>
          <w:rFonts w:ascii="Liberation Serif" w:hAnsi="Liberation Serif"/>
          <w:sz w:val="24"/>
          <w:szCs w:val="24"/>
        </w:rPr>
        <w:t>2010</w:t>
      </w:r>
      <w:r w:rsidR="00DB5F4D" w:rsidRPr="009178FF">
        <w:rPr>
          <w:rFonts w:ascii="Liberation Serif" w:hAnsi="Liberation Serif"/>
          <w:sz w:val="24"/>
          <w:szCs w:val="24"/>
        </w:rPr>
        <w:t xml:space="preserve"> </w:t>
      </w:r>
      <w:r w:rsidRPr="009178FF">
        <w:rPr>
          <w:rFonts w:ascii="Liberation Serif" w:hAnsi="Liberation Serif"/>
          <w:sz w:val="24"/>
          <w:szCs w:val="24"/>
        </w:rPr>
        <w:t>года № 18/5 (в редакции Решения Думы от 28</w:t>
      </w:r>
      <w:r w:rsidR="00DB5F4D" w:rsidRPr="009178FF">
        <w:rPr>
          <w:rFonts w:ascii="Liberation Serif" w:hAnsi="Liberation Serif"/>
          <w:sz w:val="24"/>
          <w:szCs w:val="24"/>
        </w:rPr>
        <w:t xml:space="preserve"> </w:t>
      </w:r>
      <w:r w:rsidRPr="009178FF">
        <w:rPr>
          <w:rFonts w:ascii="Liberation Serif" w:hAnsi="Liberation Serif"/>
          <w:sz w:val="24"/>
          <w:szCs w:val="24"/>
        </w:rPr>
        <w:t>сентября</w:t>
      </w:r>
      <w:r w:rsidR="00DB5F4D" w:rsidRPr="009178FF">
        <w:rPr>
          <w:rFonts w:ascii="Liberation Serif" w:hAnsi="Liberation Serif"/>
          <w:sz w:val="24"/>
          <w:szCs w:val="24"/>
        </w:rPr>
        <w:t xml:space="preserve"> </w:t>
      </w:r>
      <w:r w:rsidRPr="009178FF">
        <w:rPr>
          <w:rFonts w:ascii="Liberation Serif" w:hAnsi="Liberation Serif"/>
          <w:sz w:val="24"/>
          <w:szCs w:val="24"/>
        </w:rPr>
        <w:t>2017</w:t>
      </w:r>
      <w:r w:rsidR="00DB5F4D" w:rsidRPr="009178FF">
        <w:rPr>
          <w:rFonts w:ascii="Liberation Serif" w:hAnsi="Liberation Serif"/>
          <w:sz w:val="24"/>
          <w:szCs w:val="24"/>
        </w:rPr>
        <w:t xml:space="preserve"> </w:t>
      </w:r>
      <w:r w:rsidRPr="009178FF">
        <w:rPr>
          <w:rFonts w:ascii="Liberation Serif" w:hAnsi="Liberation Serif"/>
          <w:sz w:val="24"/>
          <w:szCs w:val="24"/>
        </w:rPr>
        <w:t>года № </w:t>
      </w:r>
      <w:hyperlink r:id="rId7" w:history="1">
        <w:r w:rsidRPr="009178FF">
          <w:rPr>
            <w:rFonts w:ascii="Liberation Serif" w:hAnsi="Liberation Serif"/>
            <w:sz w:val="24"/>
            <w:szCs w:val="24"/>
          </w:rPr>
          <w:t>64/4</w:t>
        </w:r>
      </w:hyperlink>
      <w:r w:rsidRPr="009178FF">
        <w:rPr>
          <w:rFonts w:ascii="Liberation Serif" w:hAnsi="Liberation Serif"/>
          <w:sz w:val="24"/>
          <w:szCs w:val="24"/>
        </w:rPr>
        <w:t>), в соответствии с Гражданским кодексом Российской</w:t>
      </w:r>
      <w:proofErr w:type="gramEnd"/>
      <w:r w:rsidRPr="009178FF">
        <w:rPr>
          <w:rFonts w:ascii="Liberation Serif" w:hAnsi="Liberation Serif"/>
          <w:sz w:val="24"/>
          <w:szCs w:val="24"/>
        </w:rPr>
        <w:t xml:space="preserve"> </w:t>
      </w:r>
      <w:proofErr w:type="gramStart"/>
      <w:r w:rsidRPr="009178FF">
        <w:rPr>
          <w:rFonts w:ascii="Liberation Serif" w:hAnsi="Liberation Serif"/>
          <w:sz w:val="24"/>
          <w:szCs w:val="24"/>
        </w:rPr>
        <w:t>Федерации, Федеральными законами от 21</w:t>
      </w:r>
      <w:r w:rsidR="00DB5F4D" w:rsidRPr="009178FF">
        <w:rPr>
          <w:rFonts w:ascii="Liberation Serif" w:hAnsi="Liberation Serif"/>
          <w:sz w:val="24"/>
          <w:szCs w:val="24"/>
        </w:rPr>
        <w:t xml:space="preserve"> </w:t>
      </w:r>
      <w:r w:rsidRPr="009178FF">
        <w:rPr>
          <w:rFonts w:ascii="Liberation Serif" w:hAnsi="Liberation Serif"/>
          <w:sz w:val="24"/>
          <w:szCs w:val="24"/>
        </w:rPr>
        <w:t>декабря</w:t>
      </w:r>
      <w:r w:rsidR="00DB5F4D" w:rsidRPr="009178FF">
        <w:rPr>
          <w:rFonts w:ascii="Liberation Serif" w:hAnsi="Liberation Serif"/>
          <w:sz w:val="24"/>
          <w:szCs w:val="24"/>
        </w:rPr>
        <w:t xml:space="preserve"> </w:t>
      </w:r>
      <w:r w:rsidRPr="009178FF">
        <w:rPr>
          <w:rFonts w:ascii="Liberation Serif" w:hAnsi="Liberation Serif"/>
          <w:sz w:val="24"/>
          <w:szCs w:val="24"/>
        </w:rPr>
        <w:t>2001</w:t>
      </w:r>
      <w:r w:rsidR="00DB5F4D" w:rsidRPr="009178FF">
        <w:rPr>
          <w:rFonts w:ascii="Liberation Serif" w:hAnsi="Liberation Serif"/>
          <w:sz w:val="24"/>
          <w:szCs w:val="24"/>
        </w:rPr>
        <w:t xml:space="preserve"> </w:t>
      </w:r>
      <w:r w:rsidRPr="009178FF">
        <w:rPr>
          <w:rFonts w:ascii="Liberation Serif" w:hAnsi="Liberation Serif"/>
          <w:sz w:val="24"/>
          <w:szCs w:val="24"/>
        </w:rPr>
        <w:t xml:space="preserve">года № 178-ФЗ </w:t>
      </w:r>
      <w:r w:rsidR="00DB5F4D" w:rsidRPr="009178FF">
        <w:rPr>
          <w:rFonts w:ascii="Liberation Serif" w:hAnsi="Liberation Serif"/>
          <w:sz w:val="24"/>
          <w:szCs w:val="24"/>
        </w:rPr>
        <w:t>«О </w:t>
      </w:r>
      <w:r w:rsidRPr="009178FF">
        <w:rPr>
          <w:rFonts w:ascii="Liberation Serif" w:hAnsi="Liberation Serif"/>
          <w:sz w:val="24"/>
          <w:szCs w:val="24"/>
        </w:rPr>
        <w:t>приватизации государственного и муниципального имущества», от 06 октября 2003</w:t>
      </w:r>
      <w:r w:rsidR="00DB5F4D" w:rsidRPr="009178FF">
        <w:rPr>
          <w:rFonts w:ascii="Liberation Serif" w:hAnsi="Liberation Serif"/>
          <w:sz w:val="24"/>
          <w:szCs w:val="24"/>
        </w:rPr>
        <w:t xml:space="preserve"> </w:t>
      </w:r>
      <w:r w:rsidRPr="009178FF">
        <w:rPr>
          <w:rFonts w:ascii="Liberation Serif" w:hAnsi="Liberation Serif"/>
          <w:sz w:val="24"/>
          <w:szCs w:val="24"/>
        </w:rPr>
        <w:t xml:space="preserve">года № 131-ФЗ «Об общих принципах организации местного самоуправления в Российской </w:t>
      </w:r>
      <w:r w:rsidRPr="009178FF">
        <w:rPr>
          <w:rFonts w:ascii="Liberation Serif" w:hAnsi="Liberation Serif"/>
          <w:spacing w:val="-2"/>
          <w:sz w:val="24"/>
          <w:szCs w:val="24"/>
        </w:rPr>
        <w:t>Федерации» и от 13</w:t>
      </w:r>
      <w:r w:rsidR="00DB5F4D" w:rsidRPr="009178FF">
        <w:rPr>
          <w:rFonts w:ascii="Liberation Serif" w:hAnsi="Liberation Serif"/>
          <w:spacing w:val="-2"/>
          <w:sz w:val="24"/>
          <w:szCs w:val="24"/>
        </w:rPr>
        <w:t xml:space="preserve"> </w:t>
      </w:r>
      <w:r w:rsidRPr="009178FF">
        <w:rPr>
          <w:rFonts w:ascii="Liberation Serif" w:hAnsi="Liberation Serif"/>
          <w:spacing w:val="-2"/>
          <w:sz w:val="24"/>
          <w:szCs w:val="24"/>
        </w:rPr>
        <w:t>июля</w:t>
      </w:r>
      <w:r w:rsidR="00DB5F4D" w:rsidRPr="009178FF">
        <w:rPr>
          <w:rFonts w:ascii="Liberation Serif" w:hAnsi="Liberation Serif"/>
          <w:spacing w:val="-2"/>
          <w:sz w:val="24"/>
          <w:szCs w:val="24"/>
        </w:rPr>
        <w:t xml:space="preserve"> </w:t>
      </w:r>
      <w:r w:rsidRPr="009178FF">
        <w:rPr>
          <w:rFonts w:ascii="Liberation Serif" w:hAnsi="Liberation Serif"/>
          <w:spacing w:val="-2"/>
          <w:sz w:val="24"/>
          <w:szCs w:val="24"/>
        </w:rPr>
        <w:t>2015</w:t>
      </w:r>
      <w:r w:rsidR="00DB5F4D" w:rsidRPr="009178FF">
        <w:rPr>
          <w:rFonts w:ascii="Liberation Serif" w:hAnsi="Liberation Serif"/>
          <w:spacing w:val="-2"/>
          <w:sz w:val="24"/>
          <w:szCs w:val="24"/>
        </w:rPr>
        <w:t xml:space="preserve"> </w:t>
      </w:r>
      <w:r w:rsidRPr="009178FF">
        <w:rPr>
          <w:rFonts w:ascii="Liberation Serif" w:hAnsi="Liberation Serif"/>
          <w:spacing w:val="-2"/>
          <w:sz w:val="24"/>
          <w:szCs w:val="24"/>
        </w:rPr>
        <w:t>года № 218-ФЗ «О государственной регистрации недвижимости»,</w:t>
      </w:r>
      <w:r w:rsidRPr="009178FF">
        <w:rPr>
          <w:rFonts w:ascii="Liberation Serif" w:hAnsi="Liberation Serif"/>
          <w:sz w:val="24"/>
          <w:szCs w:val="24"/>
        </w:rPr>
        <w:t xml:space="preserve"> руководствуясь статьями 21, 25, 42, 45 и 46 Устава городского округа Верхняя Пышма,</w:t>
      </w:r>
      <w:proofErr w:type="gramEnd"/>
    </w:p>
    <w:p w:rsidR="00637400" w:rsidRPr="009178FF" w:rsidRDefault="00637400" w:rsidP="00637400">
      <w:pPr>
        <w:autoSpaceDE w:val="0"/>
        <w:autoSpaceDN w:val="0"/>
        <w:adjustRightInd w:val="0"/>
        <w:jc w:val="both"/>
        <w:rPr>
          <w:rFonts w:ascii="Liberation Serif" w:hAnsi="Liberation Serif"/>
          <w:sz w:val="24"/>
          <w:szCs w:val="24"/>
        </w:rPr>
      </w:pPr>
      <w:r w:rsidRPr="009178FF">
        <w:rPr>
          <w:rFonts w:ascii="Liberation Serif" w:hAnsi="Liberation Serif"/>
          <w:sz w:val="24"/>
          <w:szCs w:val="24"/>
        </w:rPr>
        <w:t>Дума городского округа Верхняя Пышма</w:t>
      </w:r>
    </w:p>
    <w:p w:rsidR="00637400" w:rsidRPr="009178FF" w:rsidRDefault="00637400" w:rsidP="00637400">
      <w:pPr>
        <w:ind w:right="3"/>
        <w:jc w:val="both"/>
        <w:rPr>
          <w:rFonts w:ascii="Liberation Serif" w:hAnsi="Liberation Serif"/>
          <w:sz w:val="24"/>
          <w:szCs w:val="24"/>
        </w:rPr>
      </w:pPr>
    </w:p>
    <w:p w:rsidR="00637400" w:rsidRPr="009178FF" w:rsidRDefault="00637400" w:rsidP="00637400">
      <w:pPr>
        <w:ind w:right="3"/>
        <w:jc w:val="both"/>
        <w:rPr>
          <w:rFonts w:ascii="Liberation Serif" w:hAnsi="Liberation Serif"/>
          <w:sz w:val="24"/>
          <w:szCs w:val="24"/>
        </w:rPr>
      </w:pPr>
      <w:r w:rsidRPr="009178FF">
        <w:rPr>
          <w:rFonts w:ascii="Liberation Serif" w:hAnsi="Liberation Serif"/>
          <w:sz w:val="24"/>
          <w:szCs w:val="24"/>
        </w:rPr>
        <w:t>РЕШИЛА:</w:t>
      </w:r>
    </w:p>
    <w:p w:rsidR="00637400" w:rsidRPr="009178FF" w:rsidRDefault="00637400" w:rsidP="00637400">
      <w:pPr>
        <w:ind w:right="3"/>
        <w:jc w:val="both"/>
        <w:rPr>
          <w:rFonts w:ascii="Liberation Serif" w:hAnsi="Liberation Serif"/>
          <w:sz w:val="24"/>
          <w:szCs w:val="24"/>
        </w:rPr>
      </w:pP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pacing w:val="-6"/>
          <w:sz w:val="24"/>
          <w:szCs w:val="24"/>
        </w:rPr>
        <w:t>1. Внести следующие изменения в Положение о порядке и условиях приватизации имущества</w:t>
      </w:r>
      <w:r w:rsidRPr="009178FF">
        <w:rPr>
          <w:rFonts w:ascii="Liberation Serif" w:hAnsi="Liberation Serif"/>
          <w:spacing w:val="-4"/>
          <w:sz w:val="24"/>
          <w:szCs w:val="24"/>
        </w:rPr>
        <w:t xml:space="preserve"> городского округа Верхняя Пышма, утвержденное Решением Думы городского округа</w:t>
      </w:r>
      <w:r w:rsidRPr="009178FF">
        <w:rPr>
          <w:rFonts w:ascii="Liberation Serif" w:hAnsi="Liberation Serif"/>
          <w:spacing w:val="-2"/>
          <w:sz w:val="24"/>
          <w:szCs w:val="24"/>
        </w:rPr>
        <w:t xml:space="preserve"> </w:t>
      </w:r>
      <w:r w:rsidRPr="009178FF">
        <w:rPr>
          <w:rFonts w:ascii="Liberation Serif" w:hAnsi="Liberation Serif"/>
          <w:spacing w:val="-4"/>
          <w:sz w:val="24"/>
          <w:szCs w:val="24"/>
        </w:rPr>
        <w:t>Верхняя Пышма от 25</w:t>
      </w:r>
      <w:r w:rsidR="00DB5F4D" w:rsidRPr="009178FF">
        <w:rPr>
          <w:rFonts w:ascii="Liberation Serif" w:hAnsi="Liberation Serif"/>
          <w:spacing w:val="-4"/>
          <w:sz w:val="24"/>
          <w:szCs w:val="24"/>
        </w:rPr>
        <w:t xml:space="preserve"> </w:t>
      </w:r>
      <w:r w:rsidRPr="009178FF">
        <w:rPr>
          <w:rFonts w:ascii="Liberation Serif" w:hAnsi="Liberation Serif"/>
          <w:spacing w:val="-4"/>
          <w:sz w:val="24"/>
          <w:szCs w:val="24"/>
        </w:rPr>
        <w:t>марта</w:t>
      </w:r>
      <w:r w:rsidR="00DB5F4D" w:rsidRPr="009178FF">
        <w:rPr>
          <w:rFonts w:ascii="Liberation Serif" w:hAnsi="Liberation Serif"/>
          <w:spacing w:val="-4"/>
          <w:sz w:val="24"/>
          <w:szCs w:val="24"/>
        </w:rPr>
        <w:t xml:space="preserve"> </w:t>
      </w:r>
      <w:r w:rsidRPr="009178FF">
        <w:rPr>
          <w:rFonts w:ascii="Liberation Serif" w:hAnsi="Liberation Serif"/>
          <w:spacing w:val="-4"/>
          <w:sz w:val="24"/>
          <w:szCs w:val="24"/>
        </w:rPr>
        <w:t>2010</w:t>
      </w:r>
      <w:r w:rsidR="00DB5F4D" w:rsidRPr="009178FF">
        <w:rPr>
          <w:rFonts w:ascii="Liberation Serif" w:hAnsi="Liberation Serif"/>
          <w:spacing w:val="-4"/>
          <w:sz w:val="24"/>
          <w:szCs w:val="24"/>
        </w:rPr>
        <w:t xml:space="preserve"> </w:t>
      </w:r>
      <w:r w:rsidRPr="009178FF">
        <w:rPr>
          <w:rFonts w:ascii="Liberation Serif" w:hAnsi="Liberation Serif"/>
          <w:spacing w:val="-4"/>
          <w:sz w:val="24"/>
          <w:szCs w:val="24"/>
        </w:rPr>
        <w:t>года № 18/5 (в редакции Решения Думы от 28</w:t>
      </w:r>
      <w:r w:rsidR="00DB5F4D" w:rsidRPr="009178FF">
        <w:rPr>
          <w:rFonts w:ascii="Liberation Serif" w:hAnsi="Liberation Serif"/>
          <w:spacing w:val="-4"/>
          <w:sz w:val="24"/>
          <w:szCs w:val="24"/>
        </w:rPr>
        <w:t xml:space="preserve"> </w:t>
      </w:r>
      <w:r w:rsidRPr="009178FF">
        <w:rPr>
          <w:rFonts w:ascii="Liberation Serif" w:hAnsi="Liberation Serif"/>
          <w:spacing w:val="-4"/>
          <w:sz w:val="24"/>
          <w:szCs w:val="24"/>
        </w:rPr>
        <w:t>сентября 2017</w:t>
      </w:r>
      <w:r w:rsidR="00DB5F4D" w:rsidRPr="009178FF">
        <w:rPr>
          <w:rFonts w:ascii="Liberation Serif" w:hAnsi="Liberation Serif"/>
          <w:spacing w:val="-4"/>
          <w:sz w:val="24"/>
          <w:szCs w:val="24"/>
        </w:rPr>
        <w:t xml:space="preserve"> </w:t>
      </w:r>
      <w:r w:rsidRPr="009178FF">
        <w:rPr>
          <w:rFonts w:ascii="Liberation Serif" w:hAnsi="Liberation Serif"/>
          <w:spacing w:val="-4"/>
          <w:sz w:val="24"/>
          <w:szCs w:val="24"/>
        </w:rPr>
        <w:t>года</w:t>
      </w:r>
      <w:r w:rsidRPr="009178FF">
        <w:rPr>
          <w:rFonts w:ascii="Liberation Serif" w:hAnsi="Liberation Serif"/>
          <w:sz w:val="24"/>
          <w:szCs w:val="24"/>
        </w:rPr>
        <w:t xml:space="preserve"> № </w:t>
      </w:r>
      <w:hyperlink r:id="rId8" w:history="1">
        <w:r w:rsidRPr="009178FF">
          <w:rPr>
            <w:rFonts w:ascii="Liberation Serif" w:hAnsi="Liberation Serif"/>
            <w:sz w:val="24"/>
            <w:szCs w:val="24"/>
          </w:rPr>
          <w:t>64/4</w:t>
        </w:r>
      </w:hyperlink>
      <w:r w:rsidRPr="009178FF">
        <w:rPr>
          <w:rFonts w:ascii="Liberation Serif" w:hAnsi="Liberation Serif"/>
          <w:sz w:val="24"/>
          <w:szCs w:val="24"/>
        </w:rPr>
        <w:t>):</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1) пункт 1.6 изложить в следующей редакции: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«1.6. Действие настоящего Положения не распространяется на отношения, возникающие при отчуждении: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земли, за исключением отчуждения земельных участков, на которых расположены объекты недвижимости, в том числе имущественные комплексы;</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природных ресурсов;</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муниципального жилищного фонда;</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государственного резерва;</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муниципального имущества, находящегося за пределами территории Российской Федерации;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муниципального имущества в случаях, предусмотренных международными договорами Российской Федерации;</w:t>
      </w:r>
    </w:p>
    <w:p w:rsidR="00637400" w:rsidRPr="009178FF" w:rsidRDefault="00637400" w:rsidP="00637400">
      <w:pPr>
        <w:ind w:right="3" w:firstLine="709"/>
        <w:jc w:val="both"/>
        <w:rPr>
          <w:rFonts w:ascii="Liberation Serif" w:hAnsi="Liberation Serif"/>
          <w:sz w:val="24"/>
          <w:szCs w:val="24"/>
        </w:rPr>
      </w:pPr>
      <w:proofErr w:type="gramStart"/>
      <w:r w:rsidRPr="009178FF">
        <w:rPr>
          <w:rFonts w:ascii="Liberation Serif" w:hAnsi="Liberation Serif"/>
          <w:sz w:val="24"/>
          <w:szCs w:val="24"/>
        </w:rPr>
        <w:t>– безвозмездно в собственность религиозных организаций для использования</w:t>
      </w:r>
      <w:r w:rsidR="00DB5F4D" w:rsidRPr="009178FF">
        <w:rPr>
          <w:rFonts w:ascii="Liberation Serif" w:hAnsi="Liberation Serif"/>
          <w:sz w:val="24"/>
          <w:szCs w:val="24"/>
        </w:rPr>
        <w:t xml:space="preserve"> в </w:t>
      </w:r>
      <w:r w:rsidRPr="009178FF">
        <w:rPr>
          <w:rFonts w:ascii="Liberation Serif" w:hAnsi="Liberation Serif"/>
          <w:sz w:val="24"/>
          <w:szCs w:val="24"/>
        </w:rPr>
        <w:t xml:space="preserve">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w:t>
      </w:r>
      <w:r w:rsidRPr="009178FF">
        <w:rPr>
          <w:rFonts w:ascii="Liberation Serif" w:hAnsi="Liberation Serif"/>
          <w:spacing w:val="-4"/>
          <w:sz w:val="24"/>
          <w:szCs w:val="24"/>
        </w:rPr>
        <w:t>общественные организации инвалидов, земельных участков, которые находятся в государственной</w:t>
      </w:r>
      <w:r w:rsidRPr="009178FF">
        <w:rPr>
          <w:rFonts w:ascii="Liberation Serif" w:hAnsi="Liberation Serif"/>
          <w:sz w:val="24"/>
          <w:szCs w:val="24"/>
        </w:rPr>
        <w:t xml:space="preserve"> или муниципальной собственности и на которых</w:t>
      </w:r>
      <w:proofErr w:type="gramEnd"/>
      <w:r w:rsidRPr="009178FF">
        <w:rPr>
          <w:rFonts w:ascii="Liberation Serif" w:hAnsi="Liberation Serif"/>
          <w:sz w:val="24"/>
          <w:szCs w:val="24"/>
        </w:rPr>
        <w:t xml:space="preserve"> расположены здания, строения и сооружения, находящиеся в собственности указанных организаций;</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иным некоммерческим организациям в качестве имущественного взноса городского округа;</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lastRenderedPageBreak/>
        <w:t>– муниципального имущества на основании судебного решения;</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акций в предусмотренных федеральными законами случаях возникновения</w:t>
      </w:r>
      <w:r w:rsidR="00DB5F4D" w:rsidRPr="009178FF">
        <w:rPr>
          <w:rFonts w:ascii="Liberation Serif" w:hAnsi="Liberation Serif"/>
          <w:sz w:val="24"/>
          <w:szCs w:val="24"/>
        </w:rPr>
        <w:t xml:space="preserve"> у </w:t>
      </w:r>
      <w:r w:rsidRPr="009178FF">
        <w:rPr>
          <w:rFonts w:ascii="Liberation Serif" w:hAnsi="Liberation Serif"/>
          <w:sz w:val="24"/>
          <w:szCs w:val="24"/>
        </w:rPr>
        <w:t>городского округа права требовать выкупа их акционерным обществом;</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w:t>
      </w:r>
      <w:r w:rsidR="00DB5F4D" w:rsidRPr="009178FF">
        <w:rPr>
          <w:rFonts w:ascii="Liberation Serif" w:hAnsi="Liberation Serif"/>
          <w:sz w:val="24"/>
          <w:szCs w:val="24"/>
        </w:rPr>
        <w:t xml:space="preserve"> </w:t>
      </w:r>
      <w:r w:rsidRPr="009178FF">
        <w:rPr>
          <w:rFonts w:ascii="Liberation Serif" w:hAnsi="Liberation Serif"/>
          <w:sz w:val="24"/>
          <w:szCs w:val="24"/>
        </w:rPr>
        <w:t>и</w:t>
      </w:r>
      <w:r w:rsidR="00DB5F4D" w:rsidRPr="009178FF">
        <w:rPr>
          <w:rFonts w:ascii="Liberation Serif" w:hAnsi="Liberation Serif"/>
          <w:sz w:val="24"/>
          <w:szCs w:val="24"/>
        </w:rPr>
        <w:t> </w:t>
      </w:r>
      <w:r w:rsidRPr="009178FF">
        <w:rPr>
          <w:rFonts w:ascii="Liberation Serif" w:hAnsi="Liberation Serif"/>
          <w:sz w:val="24"/>
          <w:szCs w:val="24"/>
        </w:rPr>
        <w:t>84.8 Федерального закона от 26 декабря 1995 года № 208-ФЗ «Об акционерных обществах»;</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имущества, переданного центру исторического наследия Президента Российской Федерации, прекратившего исполнение своих полномочий;</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w:t>
      </w:r>
      <w:r w:rsidR="009F234A" w:rsidRPr="009178FF">
        <w:rPr>
          <w:rFonts w:ascii="Liberation Serif" w:hAnsi="Liberation Serif"/>
          <w:sz w:val="24"/>
          <w:szCs w:val="24"/>
        </w:rPr>
        <w:t> </w:t>
      </w:r>
      <w:r w:rsidRPr="009178FF">
        <w:rPr>
          <w:rFonts w:ascii="Liberation Serif" w:hAnsi="Liberation Serif"/>
          <w:sz w:val="24"/>
          <w:szCs w:val="24"/>
        </w:rPr>
        <w:t>соответствии с законодательством Российской Федерации или поступившего в собственность государства в порядке наследования;</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имущества, передаваемого в собственность управляющей компании в качестве имущественного взноса городского округа в порядке, установленном Федеральным законом «О</w:t>
      </w:r>
      <w:r w:rsidR="009F234A" w:rsidRPr="009178FF">
        <w:rPr>
          <w:rFonts w:ascii="Liberation Serif" w:hAnsi="Liberation Serif"/>
          <w:sz w:val="24"/>
          <w:szCs w:val="24"/>
        </w:rPr>
        <w:t> </w:t>
      </w:r>
      <w:r w:rsidRPr="009178FF">
        <w:rPr>
          <w:rFonts w:ascii="Liberation Serif" w:hAnsi="Liberation Serif"/>
          <w:sz w:val="24"/>
          <w:szCs w:val="24"/>
        </w:rPr>
        <w:t>территориях опережающего социально-экономического развития в Российской Федерации»;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w:t>
      </w:r>
      <w:r w:rsidR="00DB5F4D" w:rsidRPr="009178FF">
        <w:rPr>
          <w:rFonts w:ascii="Liberation Serif" w:hAnsi="Liberation Serif"/>
          <w:sz w:val="24"/>
          <w:szCs w:val="24"/>
        </w:rPr>
        <w:t xml:space="preserve"> в </w:t>
      </w:r>
      <w:r w:rsidRPr="009178FF">
        <w:rPr>
          <w:rFonts w:ascii="Liberation Serif" w:hAnsi="Liberation Serif"/>
          <w:sz w:val="24"/>
          <w:szCs w:val="24"/>
        </w:rPr>
        <w:t>отдельные законодательные акты Российской Федерации».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Отчуждение указанного в настоящем пункте муниципального имущества регулируется федеральными законами и (или) иными нормативными правовыми актами</w:t>
      </w:r>
      <w:proofErr w:type="gramStart"/>
      <w:r w:rsidRPr="009178FF">
        <w:rPr>
          <w:rFonts w:ascii="Liberation Serif" w:hAnsi="Liberation Serif"/>
          <w:sz w:val="24"/>
          <w:szCs w:val="24"/>
        </w:rPr>
        <w:t>.»;</w:t>
      </w:r>
      <w:proofErr w:type="gramEnd"/>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2) абзац шестой пункта 1.10 признать утратившим силу;</w:t>
      </w:r>
    </w:p>
    <w:p w:rsidR="00972C8D"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3)</w:t>
      </w:r>
      <w:r w:rsidR="00972C8D" w:rsidRPr="009178FF">
        <w:rPr>
          <w:rFonts w:ascii="Liberation Serif" w:hAnsi="Liberation Serif"/>
          <w:sz w:val="24"/>
          <w:szCs w:val="24"/>
        </w:rPr>
        <w:t> </w:t>
      </w:r>
      <w:r w:rsidR="00910B13" w:rsidRPr="009178FF">
        <w:rPr>
          <w:rFonts w:ascii="Liberation Serif" w:hAnsi="Liberation Serif"/>
          <w:sz w:val="24"/>
          <w:szCs w:val="24"/>
        </w:rPr>
        <w:t>абзац первый пункта 2.5 изложить в следующей редакции:</w:t>
      </w:r>
    </w:p>
    <w:p w:rsidR="00910B13" w:rsidRPr="009178FF" w:rsidRDefault="00910B13" w:rsidP="00637400">
      <w:pPr>
        <w:ind w:right="3" w:firstLine="709"/>
        <w:jc w:val="both"/>
        <w:rPr>
          <w:rFonts w:ascii="Liberation Serif" w:hAnsi="Liberation Serif"/>
          <w:sz w:val="24"/>
          <w:szCs w:val="24"/>
        </w:rPr>
      </w:pPr>
      <w:r w:rsidRPr="009178FF">
        <w:rPr>
          <w:rFonts w:ascii="Liberation Serif" w:hAnsi="Liberation Serif"/>
          <w:sz w:val="24"/>
          <w:szCs w:val="24"/>
        </w:rPr>
        <w:t>«</w:t>
      </w:r>
      <w:r w:rsidRPr="009178FF">
        <w:rPr>
          <w:rFonts w:ascii="Liberation Serif" w:hAnsi="Liberation Serif" w:cs="Liberation Serif"/>
          <w:sz w:val="24"/>
          <w:szCs w:val="24"/>
        </w:rPr>
        <w:t>2.5. Прогнозный план на очередной финансовый год и плановый период предоставляется Главой городского округа на рассмотрение и утверждение в Думу городского округа в срок до 1 октября текущего года</w:t>
      </w:r>
      <w:proofErr w:type="gramStart"/>
      <w:r w:rsidRPr="009178FF">
        <w:rPr>
          <w:rFonts w:ascii="Liberation Serif" w:hAnsi="Liberation Serif" w:cs="Liberation Serif"/>
          <w:sz w:val="24"/>
          <w:szCs w:val="24"/>
        </w:rPr>
        <w:t>.»;</w:t>
      </w:r>
    </w:p>
    <w:p w:rsidR="00637400" w:rsidRPr="009178FF" w:rsidRDefault="00972C8D" w:rsidP="00637400">
      <w:pPr>
        <w:ind w:right="3" w:firstLine="709"/>
        <w:jc w:val="both"/>
        <w:rPr>
          <w:rFonts w:ascii="Liberation Serif" w:hAnsi="Liberation Serif"/>
          <w:sz w:val="24"/>
          <w:szCs w:val="24"/>
        </w:rPr>
      </w:pPr>
      <w:proofErr w:type="gramEnd"/>
      <w:r w:rsidRPr="009178FF">
        <w:rPr>
          <w:rFonts w:ascii="Liberation Serif" w:hAnsi="Liberation Serif"/>
          <w:sz w:val="24"/>
          <w:szCs w:val="24"/>
        </w:rPr>
        <w:t>4)</w:t>
      </w:r>
      <w:r w:rsidR="00637400" w:rsidRPr="009178FF">
        <w:rPr>
          <w:rFonts w:ascii="Liberation Serif" w:hAnsi="Liberation Serif"/>
          <w:sz w:val="24"/>
          <w:szCs w:val="24"/>
        </w:rPr>
        <w:t> в пунктах 2.6 и 2.8 слова «Глава Администрации городского округа» заменить словами «Глава городского округа» в соответствующем падеже;</w:t>
      </w:r>
    </w:p>
    <w:p w:rsidR="00637400" w:rsidRPr="009178FF" w:rsidRDefault="001B2D20" w:rsidP="00637400">
      <w:pPr>
        <w:ind w:right="3" w:firstLine="709"/>
        <w:jc w:val="both"/>
        <w:rPr>
          <w:rFonts w:ascii="Liberation Serif" w:hAnsi="Liberation Serif"/>
          <w:sz w:val="24"/>
          <w:szCs w:val="24"/>
        </w:rPr>
      </w:pPr>
      <w:r w:rsidRPr="009178FF">
        <w:rPr>
          <w:rFonts w:ascii="Liberation Serif" w:hAnsi="Liberation Serif"/>
          <w:sz w:val="24"/>
          <w:szCs w:val="24"/>
        </w:rPr>
        <w:t>5</w:t>
      </w:r>
      <w:r w:rsidR="00637400" w:rsidRPr="009178FF">
        <w:rPr>
          <w:rFonts w:ascii="Liberation Serif" w:hAnsi="Liberation Serif"/>
          <w:sz w:val="24"/>
          <w:szCs w:val="24"/>
        </w:rPr>
        <w:t>) абзац шестнадцатый пункта 4.3 считать абзацем восемнадцатым;</w:t>
      </w:r>
    </w:p>
    <w:p w:rsidR="00637400" w:rsidRPr="009178FF" w:rsidRDefault="001B2D20" w:rsidP="00637400">
      <w:pPr>
        <w:ind w:right="3" w:firstLine="709"/>
        <w:jc w:val="both"/>
        <w:rPr>
          <w:rFonts w:ascii="Liberation Serif" w:hAnsi="Liberation Serif"/>
          <w:spacing w:val="-2"/>
          <w:sz w:val="24"/>
          <w:szCs w:val="24"/>
        </w:rPr>
      </w:pPr>
      <w:r w:rsidRPr="009178FF">
        <w:rPr>
          <w:rFonts w:ascii="Liberation Serif" w:hAnsi="Liberation Serif"/>
          <w:spacing w:val="-2"/>
          <w:sz w:val="24"/>
          <w:szCs w:val="24"/>
        </w:rPr>
        <w:t>6</w:t>
      </w:r>
      <w:r w:rsidR="00637400" w:rsidRPr="009178FF">
        <w:rPr>
          <w:rFonts w:ascii="Liberation Serif" w:hAnsi="Liberation Serif"/>
          <w:spacing w:val="-2"/>
          <w:sz w:val="24"/>
          <w:szCs w:val="24"/>
        </w:rPr>
        <w:t>) дополнить пункт 4.3 абзацами шестнадцатым и семнадцатым следующего содержания:</w:t>
      </w:r>
    </w:p>
    <w:p w:rsidR="00637400" w:rsidRPr="009178FF" w:rsidRDefault="00637400" w:rsidP="00637400">
      <w:pPr>
        <w:ind w:right="3" w:firstLine="709"/>
        <w:jc w:val="both"/>
        <w:rPr>
          <w:rFonts w:ascii="Liberation Serif" w:hAnsi="Liberation Serif"/>
          <w:spacing w:val="-2"/>
          <w:sz w:val="24"/>
          <w:szCs w:val="24"/>
        </w:rPr>
      </w:pPr>
      <w:r w:rsidRPr="009178FF">
        <w:rPr>
          <w:rFonts w:ascii="Liberation Serif" w:hAnsi="Liberation Serif"/>
          <w:sz w:val="24"/>
          <w:szCs w:val="24"/>
        </w:rPr>
        <w:t>«– сведения обо всех предыдущих торгах по продаже такого имущества, объявленных</w:t>
      </w:r>
      <w:r w:rsidR="00DB5F4D" w:rsidRPr="009178FF">
        <w:rPr>
          <w:rFonts w:ascii="Liberation Serif" w:hAnsi="Liberation Serif"/>
          <w:sz w:val="24"/>
          <w:szCs w:val="24"/>
        </w:rPr>
        <w:t xml:space="preserve"> </w:t>
      </w:r>
      <w:r w:rsidR="00DB5F4D" w:rsidRPr="009178FF">
        <w:rPr>
          <w:rFonts w:ascii="Liberation Serif" w:hAnsi="Liberation Serif"/>
          <w:spacing w:val="-2"/>
          <w:sz w:val="24"/>
          <w:szCs w:val="24"/>
        </w:rPr>
        <w:t>в</w:t>
      </w:r>
      <w:r w:rsidR="00DB5F4D" w:rsidRPr="009178FF">
        <w:rPr>
          <w:rFonts w:ascii="Liberation Serif" w:hAnsi="Liberation Serif"/>
          <w:sz w:val="24"/>
          <w:szCs w:val="24"/>
        </w:rPr>
        <w:t> </w:t>
      </w:r>
      <w:r w:rsidRPr="009178FF">
        <w:rPr>
          <w:rFonts w:ascii="Liberation Serif" w:hAnsi="Liberation Serif"/>
          <w:spacing w:val="-2"/>
          <w:sz w:val="24"/>
          <w:szCs w:val="24"/>
        </w:rPr>
        <w:t>течение года, предшествующего его продаже, и об итогах торгов по продаже такого имущества;</w:t>
      </w:r>
    </w:p>
    <w:p w:rsidR="00637400" w:rsidRPr="009178FF" w:rsidRDefault="00637400" w:rsidP="00637400">
      <w:pPr>
        <w:ind w:right="3" w:firstLine="709"/>
        <w:jc w:val="both"/>
        <w:rPr>
          <w:rFonts w:ascii="Liberation Serif" w:hAnsi="Liberation Serif"/>
          <w:sz w:val="24"/>
          <w:szCs w:val="24"/>
        </w:rPr>
      </w:pPr>
      <w:proofErr w:type="gramStart"/>
      <w:r w:rsidRPr="009178FF">
        <w:rPr>
          <w:rFonts w:ascii="Liberation Serif" w:hAnsi="Liberation Serif"/>
          <w:sz w:val="24"/>
          <w:szCs w:val="24"/>
        </w:rPr>
        <w:t>– размер и порядок выплаты вознаграждения юридическому лицу, которое</w:t>
      </w:r>
      <w:r w:rsidR="00DB5F4D" w:rsidRPr="009178FF">
        <w:rPr>
          <w:rFonts w:ascii="Liberation Serif" w:hAnsi="Liberation Serif"/>
          <w:sz w:val="24"/>
          <w:szCs w:val="24"/>
        </w:rPr>
        <w:t xml:space="preserve"> </w:t>
      </w:r>
      <w:r w:rsidR="00DB5F4D" w:rsidRPr="009178FF">
        <w:rPr>
          <w:rFonts w:ascii="Liberation Serif" w:hAnsi="Liberation Serif"/>
          <w:spacing w:val="-2"/>
          <w:sz w:val="24"/>
          <w:szCs w:val="24"/>
        </w:rPr>
        <w:t>в</w:t>
      </w:r>
      <w:r w:rsidR="00DB5F4D" w:rsidRPr="009178FF">
        <w:rPr>
          <w:rFonts w:ascii="Liberation Serif" w:hAnsi="Liberation Serif"/>
          <w:sz w:val="24"/>
          <w:szCs w:val="24"/>
        </w:rPr>
        <w:t> </w:t>
      </w:r>
      <w:r w:rsidRPr="009178FF">
        <w:rPr>
          <w:rFonts w:ascii="Liberation Serif" w:hAnsi="Liberation Serif"/>
          <w:spacing w:val="-2"/>
          <w:sz w:val="24"/>
          <w:szCs w:val="24"/>
        </w:rPr>
        <w:t>соответствии с подпунктом 8.1 пункта 1 статьи 6 Федерального закона от 21 декабря 2001 года</w:t>
      </w:r>
      <w:r w:rsidRPr="009178FF">
        <w:rPr>
          <w:rFonts w:ascii="Liberation Serif" w:hAnsi="Liberation Serif"/>
          <w:sz w:val="24"/>
          <w:szCs w:val="24"/>
        </w:rPr>
        <w:t xml:space="preserve"> № 178-ФЗ «О приватизации государственного и муниципального имущества» осуществляет функции продавца муниципального имущества и (или) которому решением администрации городского округа поручено организовать от имени собственника продажу приватизируемого муниципального имущества.»;</w:t>
      </w:r>
      <w:proofErr w:type="gramEnd"/>
    </w:p>
    <w:p w:rsidR="00637400" w:rsidRPr="009178FF" w:rsidRDefault="001B2D20" w:rsidP="00637400">
      <w:pPr>
        <w:ind w:right="3" w:firstLine="709"/>
        <w:jc w:val="both"/>
        <w:rPr>
          <w:rFonts w:ascii="Liberation Serif" w:hAnsi="Liberation Serif"/>
          <w:sz w:val="24"/>
          <w:szCs w:val="24"/>
        </w:rPr>
      </w:pPr>
      <w:r w:rsidRPr="009178FF">
        <w:rPr>
          <w:rFonts w:ascii="Liberation Serif" w:hAnsi="Liberation Serif"/>
          <w:sz w:val="24"/>
          <w:szCs w:val="24"/>
        </w:rPr>
        <w:t>7</w:t>
      </w:r>
      <w:r w:rsidR="00637400" w:rsidRPr="009178FF">
        <w:rPr>
          <w:rFonts w:ascii="Liberation Serif" w:hAnsi="Liberation Serif"/>
          <w:sz w:val="24"/>
          <w:szCs w:val="24"/>
        </w:rPr>
        <w:t>) в абзаце втором пункта 5.1 слово «нотариально» исключить;</w:t>
      </w:r>
    </w:p>
    <w:p w:rsidR="00637400" w:rsidRPr="009178FF" w:rsidRDefault="001B2D20" w:rsidP="00637400">
      <w:pPr>
        <w:ind w:right="3" w:firstLine="709"/>
        <w:jc w:val="both"/>
        <w:rPr>
          <w:rFonts w:ascii="Liberation Serif" w:hAnsi="Liberation Serif"/>
          <w:sz w:val="24"/>
          <w:szCs w:val="24"/>
        </w:rPr>
      </w:pPr>
      <w:r w:rsidRPr="009178FF">
        <w:rPr>
          <w:rFonts w:ascii="Liberation Serif" w:hAnsi="Liberation Serif"/>
          <w:sz w:val="24"/>
          <w:szCs w:val="24"/>
        </w:rPr>
        <w:t>8</w:t>
      </w:r>
      <w:r w:rsidR="00637400" w:rsidRPr="009178FF">
        <w:rPr>
          <w:rFonts w:ascii="Liberation Serif" w:hAnsi="Liberation Serif"/>
          <w:sz w:val="24"/>
          <w:szCs w:val="24"/>
        </w:rPr>
        <w:t>) абзац пятый пункта 5.1 считать абзацем шестым;</w:t>
      </w:r>
    </w:p>
    <w:p w:rsidR="00637400" w:rsidRPr="009178FF" w:rsidRDefault="001B2D20" w:rsidP="00637400">
      <w:pPr>
        <w:ind w:right="3" w:firstLine="709"/>
        <w:jc w:val="both"/>
        <w:rPr>
          <w:rFonts w:ascii="Liberation Serif" w:hAnsi="Liberation Serif"/>
          <w:sz w:val="24"/>
          <w:szCs w:val="24"/>
        </w:rPr>
      </w:pPr>
      <w:r w:rsidRPr="009178FF">
        <w:rPr>
          <w:rFonts w:ascii="Liberation Serif" w:hAnsi="Liberation Serif"/>
          <w:sz w:val="24"/>
          <w:szCs w:val="24"/>
        </w:rPr>
        <w:t>9</w:t>
      </w:r>
      <w:r w:rsidR="00637400" w:rsidRPr="009178FF">
        <w:rPr>
          <w:rFonts w:ascii="Liberation Serif" w:hAnsi="Liberation Serif"/>
          <w:sz w:val="24"/>
          <w:szCs w:val="24"/>
        </w:rPr>
        <w:t>) дополнить пункт 5.1 абзацем пятым следующего содержания:</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 документ, который подтверждает полномочия руководителя юридического лица</w:t>
      </w:r>
      <w:r w:rsidR="00DB5F4D" w:rsidRPr="009178FF">
        <w:rPr>
          <w:rFonts w:ascii="Liberation Serif" w:hAnsi="Liberation Serif"/>
          <w:sz w:val="24"/>
          <w:szCs w:val="24"/>
        </w:rPr>
        <w:t xml:space="preserve"> на </w:t>
      </w:r>
      <w:r w:rsidRPr="009178FF">
        <w:rPr>
          <w:rFonts w:ascii="Liberation Serif" w:hAnsi="Liberation Serif"/>
          <w:sz w:val="24"/>
          <w:szCs w:val="24"/>
        </w:rPr>
        <w:t>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roofErr w:type="gramStart"/>
      <w:r w:rsidRPr="009178FF">
        <w:rPr>
          <w:rFonts w:ascii="Liberation Serif" w:hAnsi="Liberation Serif"/>
          <w:sz w:val="24"/>
          <w:szCs w:val="24"/>
        </w:rPr>
        <w:t>.»;</w:t>
      </w:r>
      <w:proofErr w:type="gramEnd"/>
    </w:p>
    <w:p w:rsidR="00637400" w:rsidRPr="009178FF" w:rsidRDefault="001B2D20" w:rsidP="00637400">
      <w:pPr>
        <w:ind w:right="3" w:firstLine="709"/>
        <w:jc w:val="both"/>
        <w:rPr>
          <w:rFonts w:ascii="Liberation Serif" w:hAnsi="Liberation Serif"/>
          <w:sz w:val="24"/>
          <w:szCs w:val="24"/>
        </w:rPr>
      </w:pPr>
      <w:r w:rsidRPr="009178FF">
        <w:rPr>
          <w:rFonts w:ascii="Liberation Serif" w:hAnsi="Liberation Serif"/>
          <w:sz w:val="24"/>
          <w:szCs w:val="24"/>
        </w:rPr>
        <w:t>10</w:t>
      </w:r>
      <w:r w:rsidR="00637400" w:rsidRPr="009178FF">
        <w:rPr>
          <w:rFonts w:ascii="Liberation Serif" w:hAnsi="Liberation Serif"/>
          <w:sz w:val="24"/>
          <w:szCs w:val="24"/>
        </w:rPr>
        <w:t>) в абзаце первом пункта 6.1.7 слово «покупателю» исключить;</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1</w:t>
      </w:r>
      <w:r w:rsidR="001B2D20" w:rsidRPr="009178FF">
        <w:rPr>
          <w:rFonts w:ascii="Liberation Serif" w:hAnsi="Liberation Serif"/>
          <w:sz w:val="24"/>
          <w:szCs w:val="24"/>
        </w:rPr>
        <w:t>1</w:t>
      </w:r>
      <w:r w:rsidRPr="009178FF">
        <w:rPr>
          <w:rFonts w:ascii="Liberation Serif" w:hAnsi="Liberation Serif"/>
          <w:sz w:val="24"/>
          <w:szCs w:val="24"/>
        </w:rPr>
        <w:t>) пункт 6.3.3 изложить в следующей редакции:</w:t>
      </w:r>
    </w:p>
    <w:p w:rsidR="00637400" w:rsidRPr="009178FF" w:rsidRDefault="00637400" w:rsidP="00637400">
      <w:pPr>
        <w:ind w:right="3" w:firstLine="709"/>
        <w:jc w:val="both"/>
        <w:rPr>
          <w:rFonts w:ascii="Liberation Serif" w:hAnsi="Liberation Serif"/>
          <w:sz w:val="24"/>
          <w:szCs w:val="24"/>
        </w:rPr>
      </w:pPr>
      <w:r w:rsidRPr="009178FF">
        <w:rPr>
          <w:rFonts w:ascii="Liberation Serif" w:hAnsi="Liberation Serif"/>
          <w:sz w:val="24"/>
          <w:szCs w:val="24"/>
        </w:rPr>
        <w:t>«6.3.3. Земельный участок отчуждается в соответствии с пунктами 1 – 4 статьи</w:t>
      </w:r>
      <w:bookmarkStart w:id="0" w:name="_Hlk25428989"/>
      <w:r w:rsidRPr="009178FF">
        <w:rPr>
          <w:rFonts w:ascii="Liberation Serif" w:hAnsi="Liberation Serif"/>
          <w:sz w:val="24"/>
          <w:szCs w:val="24"/>
        </w:rPr>
        <w:t> </w:t>
      </w:r>
      <w:bookmarkEnd w:id="0"/>
      <w:r w:rsidRPr="009178FF">
        <w:rPr>
          <w:rFonts w:ascii="Liberation Serif" w:hAnsi="Liberation Serif"/>
          <w:sz w:val="24"/>
          <w:szCs w:val="24"/>
        </w:rPr>
        <w:t xml:space="preserve">28 Федерального закона </w:t>
      </w:r>
      <w:r w:rsidRPr="009178FF">
        <w:rPr>
          <w:rFonts w:ascii="Liberation Serif" w:hAnsi="Liberation Serif"/>
          <w:spacing w:val="-4"/>
          <w:sz w:val="24"/>
          <w:szCs w:val="24"/>
        </w:rPr>
        <w:t>от 21</w:t>
      </w:r>
      <w:r w:rsidR="009F234A" w:rsidRPr="009178FF">
        <w:rPr>
          <w:rFonts w:ascii="Liberation Serif" w:hAnsi="Liberation Serif"/>
          <w:spacing w:val="-4"/>
          <w:sz w:val="24"/>
          <w:szCs w:val="24"/>
        </w:rPr>
        <w:t xml:space="preserve"> </w:t>
      </w:r>
      <w:r w:rsidRPr="009178FF">
        <w:rPr>
          <w:rFonts w:ascii="Liberation Serif" w:hAnsi="Liberation Serif"/>
          <w:spacing w:val="-4"/>
          <w:sz w:val="24"/>
          <w:szCs w:val="24"/>
        </w:rPr>
        <w:t>декабря</w:t>
      </w:r>
      <w:r w:rsidR="009F234A" w:rsidRPr="009178FF">
        <w:rPr>
          <w:rFonts w:ascii="Liberation Serif" w:hAnsi="Liberation Serif"/>
          <w:spacing w:val="-4"/>
          <w:sz w:val="24"/>
          <w:szCs w:val="24"/>
        </w:rPr>
        <w:t xml:space="preserve"> </w:t>
      </w:r>
      <w:r w:rsidRPr="009178FF">
        <w:rPr>
          <w:rFonts w:ascii="Liberation Serif" w:hAnsi="Liberation Serif"/>
          <w:spacing w:val="-4"/>
          <w:sz w:val="24"/>
          <w:szCs w:val="24"/>
        </w:rPr>
        <w:t>2001</w:t>
      </w:r>
      <w:r w:rsidR="009F234A" w:rsidRPr="009178FF">
        <w:rPr>
          <w:rFonts w:ascii="Liberation Serif" w:hAnsi="Liberation Serif"/>
          <w:spacing w:val="-4"/>
          <w:sz w:val="24"/>
          <w:szCs w:val="24"/>
        </w:rPr>
        <w:t xml:space="preserve"> </w:t>
      </w:r>
      <w:r w:rsidRPr="009178FF">
        <w:rPr>
          <w:rFonts w:ascii="Liberation Serif" w:hAnsi="Liberation Serif"/>
          <w:spacing w:val="-4"/>
          <w:sz w:val="24"/>
          <w:szCs w:val="24"/>
        </w:rPr>
        <w:t>года</w:t>
      </w:r>
      <w:r w:rsidRPr="009178FF">
        <w:rPr>
          <w:rFonts w:ascii="Liberation Serif" w:hAnsi="Liberation Serif"/>
          <w:sz w:val="24"/>
          <w:szCs w:val="24"/>
        </w:rPr>
        <w:t xml:space="preserve"> № 178-ФЗ «О приватизации государственного и</w:t>
      </w:r>
      <w:r w:rsidR="009F234A" w:rsidRPr="009178FF">
        <w:rPr>
          <w:rFonts w:ascii="Liberation Serif" w:hAnsi="Liberation Serif"/>
          <w:sz w:val="24"/>
          <w:szCs w:val="24"/>
        </w:rPr>
        <w:t> </w:t>
      </w:r>
      <w:r w:rsidRPr="009178FF">
        <w:rPr>
          <w:rFonts w:ascii="Liberation Serif" w:hAnsi="Liberation Serif"/>
          <w:sz w:val="24"/>
          <w:szCs w:val="24"/>
        </w:rPr>
        <w:t>муниципального имущества» в границах, которые определяются на основании</w:t>
      </w:r>
      <w:r w:rsidRPr="009178FF">
        <w:rPr>
          <w:rFonts w:ascii="Liberation Serif" w:hAnsi="Liberation Serif" w:cs="Liberation Serif"/>
          <w:sz w:val="24"/>
          <w:szCs w:val="24"/>
        </w:rPr>
        <w:t xml:space="preserve"> </w:t>
      </w:r>
      <w:r w:rsidRPr="009178FF">
        <w:rPr>
          <w:rFonts w:ascii="Liberation Serif" w:hAnsi="Liberation Serif" w:cs="Liberation Serif"/>
          <w:sz w:val="24"/>
          <w:szCs w:val="24"/>
        </w:rPr>
        <w:lastRenderedPageBreak/>
        <w:t>предоставляемой покупателем выписки из Единого государственного реестра недвижимости о</w:t>
      </w:r>
      <w:r w:rsidR="009F234A" w:rsidRPr="009178FF">
        <w:rPr>
          <w:rFonts w:ascii="Liberation Serif" w:hAnsi="Liberation Serif"/>
          <w:sz w:val="24"/>
          <w:szCs w:val="24"/>
        </w:rPr>
        <w:t> </w:t>
      </w:r>
      <w:r w:rsidRPr="009178FF">
        <w:rPr>
          <w:rFonts w:ascii="Liberation Serif" w:hAnsi="Liberation Serif" w:cs="Liberation Serif"/>
          <w:sz w:val="24"/>
          <w:szCs w:val="24"/>
        </w:rPr>
        <w:t>соответствующем земельном участке, если иное не установлено федеральным законом</w:t>
      </w:r>
      <w:proofErr w:type="gramStart"/>
      <w:r w:rsidRPr="009178FF">
        <w:rPr>
          <w:rFonts w:ascii="Liberation Serif" w:hAnsi="Liberation Serif" w:cs="Liberation Serif"/>
          <w:sz w:val="24"/>
          <w:szCs w:val="24"/>
        </w:rPr>
        <w:t>.</w:t>
      </w:r>
      <w:r w:rsidRPr="009178FF">
        <w:rPr>
          <w:rFonts w:ascii="Liberation Serif" w:hAnsi="Liberation Serif"/>
          <w:sz w:val="24"/>
          <w:szCs w:val="24"/>
        </w:rPr>
        <w:t>».</w:t>
      </w:r>
      <w:proofErr w:type="gramEnd"/>
    </w:p>
    <w:p w:rsidR="00637400" w:rsidRPr="009178FF" w:rsidRDefault="00637400" w:rsidP="00637400">
      <w:pPr>
        <w:ind w:firstLine="708"/>
        <w:jc w:val="both"/>
        <w:rPr>
          <w:rFonts w:ascii="Liberation Serif" w:hAnsi="Liberation Serif"/>
          <w:sz w:val="24"/>
          <w:szCs w:val="24"/>
        </w:rPr>
      </w:pPr>
      <w:r w:rsidRPr="009178FF">
        <w:rPr>
          <w:rFonts w:ascii="Liberation Serif" w:hAnsi="Liberation Serif"/>
          <w:color w:val="000000"/>
          <w:sz w:val="24"/>
          <w:szCs w:val="24"/>
        </w:rPr>
        <w:t>2.</w:t>
      </w:r>
      <w:r w:rsidRPr="009178FF">
        <w:rPr>
          <w:rFonts w:ascii="Liberation Serif" w:hAnsi="Liberation Serif"/>
          <w:sz w:val="24"/>
          <w:szCs w:val="24"/>
        </w:rPr>
        <w:t xml:space="preserve"> Опубликовать настоящее </w:t>
      </w:r>
      <w:r w:rsidRPr="009178FF">
        <w:rPr>
          <w:rFonts w:ascii="Liberation Serif" w:hAnsi="Liberation Serif"/>
          <w:color w:val="000000"/>
          <w:sz w:val="24"/>
          <w:szCs w:val="24"/>
        </w:rPr>
        <w:t xml:space="preserve">Решение </w:t>
      </w:r>
      <w:r w:rsidRPr="009178FF">
        <w:rPr>
          <w:rFonts w:ascii="Liberation Serif" w:hAnsi="Liberation Serif"/>
          <w:sz w:val="24"/>
          <w:szCs w:val="24"/>
        </w:rPr>
        <w:t>на «</w:t>
      </w:r>
      <w:proofErr w:type="gramStart"/>
      <w:r w:rsidRPr="009178FF">
        <w:rPr>
          <w:rFonts w:ascii="Liberation Serif" w:hAnsi="Liberation Serif"/>
          <w:sz w:val="24"/>
          <w:szCs w:val="24"/>
        </w:rPr>
        <w:t>Официальном</w:t>
      </w:r>
      <w:proofErr w:type="gramEnd"/>
      <w:r w:rsidRPr="009178FF">
        <w:rPr>
          <w:rFonts w:ascii="Liberation Serif" w:hAnsi="Liberation Serif"/>
          <w:sz w:val="24"/>
          <w:szCs w:val="24"/>
        </w:rPr>
        <w:t xml:space="preserve"> интернет-портале правовой информации городского округа Верхняя Пышма» (</w:t>
      </w:r>
      <w:hyperlink r:id="rId9" w:history="1">
        <w:r w:rsidRPr="009178FF">
          <w:rPr>
            <w:rStyle w:val="ab"/>
            <w:rFonts w:ascii="Liberation Serif" w:hAnsi="Liberation Serif"/>
            <w:sz w:val="24"/>
            <w:szCs w:val="24"/>
          </w:rPr>
          <w:t>www.верхняяпышма-право.рф</w:t>
        </w:r>
      </w:hyperlink>
      <w:r w:rsidRPr="009178FF">
        <w:rPr>
          <w:rFonts w:ascii="Liberation Serif" w:hAnsi="Liberation Serif"/>
          <w:sz w:val="24"/>
          <w:szCs w:val="24"/>
        </w:rPr>
        <w:t>), в газете «Красное знамя» и разместить на официальных сайтах городского округа Верхняя Пышма</w:t>
      </w:r>
      <w:r w:rsidR="009F234A" w:rsidRPr="009178FF">
        <w:rPr>
          <w:rFonts w:ascii="Liberation Serif" w:hAnsi="Liberation Serif"/>
          <w:sz w:val="24"/>
          <w:szCs w:val="24"/>
        </w:rPr>
        <w:t xml:space="preserve"> </w:t>
      </w:r>
      <w:r w:rsidRPr="009178FF">
        <w:rPr>
          <w:rFonts w:ascii="Liberation Serif" w:hAnsi="Liberation Serif"/>
          <w:sz w:val="24"/>
          <w:szCs w:val="24"/>
        </w:rPr>
        <w:t>и</w:t>
      </w:r>
      <w:r w:rsidR="009F234A" w:rsidRPr="009178FF">
        <w:rPr>
          <w:rFonts w:ascii="Liberation Serif" w:hAnsi="Liberation Serif"/>
          <w:sz w:val="24"/>
          <w:szCs w:val="24"/>
        </w:rPr>
        <w:t> </w:t>
      </w:r>
      <w:r w:rsidRPr="009178FF">
        <w:rPr>
          <w:rFonts w:ascii="Liberation Serif" w:hAnsi="Liberation Serif"/>
          <w:sz w:val="24"/>
          <w:szCs w:val="24"/>
        </w:rPr>
        <w:t>Думы городского округа Верхняя Пышма.</w:t>
      </w:r>
    </w:p>
    <w:p w:rsidR="00637400" w:rsidRPr="009178FF" w:rsidRDefault="00637400" w:rsidP="00637400">
      <w:pPr>
        <w:ind w:right="3" w:firstLine="709"/>
        <w:jc w:val="both"/>
        <w:rPr>
          <w:rFonts w:ascii="Liberation Serif" w:hAnsi="Liberation Serif"/>
          <w:spacing w:val="-2"/>
          <w:sz w:val="24"/>
          <w:szCs w:val="24"/>
        </w:rPr>
      </w:pPr>
      <w:bookmarkStart w:id="1" w:name="_Hlk25429615"/>
      <w:r w:rsidRPr="009178FF">
        <w:rPr>
          <w:rFonts w:ascii="Liberation Serif" w:hAnsi="Liberation Serif"/>
          <w:sz w:val="24"/>
          <w:szCs w:val="24"/>
        </w:rPr>
        <w:t xml:space="preserve">3. Контроль исполнения настоящего Решения возложить на постоянную комиссию Думы </w:t>
      </w:r>
      <w:r w:rsidRPr="009178FF">
        <w:rPr>
          <w:rFonts w:ascii="Liberation Serif" w:hAnsi="Liberation Serif"/>
          <w:spacing w:val="-2"/>
          <w:sz w:val="24"/>
          <w:szCs w:val="24"/>
        </w:rPr>
        <w:t>по муниципальной собственности и градостроительной деятельности (председатель И.С.</w:t>
      </w:r>
      <w:r w:rsidRPr="009178FF">
        <w:rPr>
          <w:rFonts w:ascii="Liberation Serif" w:hAnsi="Liberation Serif"/>
          <w:sz w:val="24"/>
          <w:szCs w:val="24"/>
        </w:rPr>
        <w:t> </w:t>
      </w:r>
      <w:r w:rsidRPr="009178FF">
        <w:rPr>
          <w:rFonts w:ascii="Liberation Serif" w:hAnsi="Liberation Serif"/>
          <w:spacing w:val="-2"/>
          <w:sz w:val="24"/>
          <w:szCs w:val="24"/>
        </w:rPr>
        <w:t>Зернов).</w:t>
      </w:r>
    </w:p>
    <w:p w:rsidR="00637400" w:rsidRPr="009178FF" w:rsidRDefault="00637400" w:rsidP="00637400">
      <w:pPr>
        <w:jc w:val="both"/>
        <w:rPr>
          <w:rFonts w:ascii="Liberation Serif" w:hAnsi="Liberation Serif"/>
          <w:sz w:val="24"/>
          <w:szCs w:val="24"/>
        </w:rPr>
      </w:pPr>
      <w:bookmarkStart w:id="2" w:name="_GoBack"/>
      <w:bookmarkEnd w:id="1"/>
    </w:p>
    <w:p w:rsidR="00637400" w:rsidRPr="009178FF" w:rsidRDefault="00637400" w:rsidP="00637400">
      <w:pPr>
        <w:jc w:val="both"/>
        <w:rPr>
          <w:rFonts w:ascii="Liberation Serif" w:hAnsi="Liberation Serif"/>
          <w:sz w:val="24"/>
          <w:szCs w:val="24"/>
        </w:rPr>
      </w:pPr>
    </w:p>
    <w:p w:rsidR="009178FF" w:rsidRPr="009178FF" w:rsidRDefault="009178FF" w:rsidP="00637400">
      <w:pPr>
        <w:jc w:val="both"/>
        <w:rPr>
          <w:rFonts w:ascii="Liberation Serif" w:hAnsi="Liberation Serif"/>
          <w:sz w:val="24"/>
          <w:szCs w:val="24"/>
        </w:rPr>
      </w:pPr>
    </w:p>
    <w:p w:rsidR="009178FF" w:rsidRPr="009178FF" w:rsidRDefault="009178FF" w:rsidP="009178FF">
      <w:pPr>
        <w:suppressAutoHyphens/>
        <w:ind w:firstLine="709"/>
        <w:jc w:val="both"/>
        <w:rPr>
          <w:rFonts w:ascii="Liberation Serif" w:hAnsi="Liberation Serif"/>
          <w:sz w:val="24"/>
          <w:szCs w:val="24"/>
        </w:rPr>
      </w:pPr>
      <w:proofErr w:type="gramStart"/>
      <w:r w:rsidRPr="009178FF">
        <w:rPr>
          <w:rFonts w:ascii="Liberation Serif" w:hAnsi="Liberation Serif"/>
          <w:sz w:val="24"/>
          <w:szCs w:val="24"/>
        </w:rPr>
        <w:t>Исполняющий</w:t>
      </w:r>
      <w:proofErr w:type="gramEnd"/>
      <w:r w:rsidRPr="009178FF">
        <w:rPr>
          <w:rFonts w:ascii="Liberation Serif" w:hAnsi="Liberation Serif"/>
          <w:sz w:val="24"/>
          <w:szCs w:val="24"/>
        </w:rPr>
        <w:t xml:space="preserve"> полномочия</w:t>
      </w:r>
    </w:p>
    <w:p w:rsidR="009178FF" w:rsidRPr="009178FF" w:rsidRDefault="009178FF" w:rsidP="009178FF">
      <w:pPr>
        <w:suppressAutoHyphens/>
        <w:ind w:firstLine="709"/>
        <w:jc w:val="both"/>
        <w:rPr>
          <w:rFonts w:ascii="Liberation Serif" w:hAnsi="Liberation Serif"/>
          <w:sz w:val="24"/>
          <w:szCs w:val="24"/>
        </w:rPr>
      </w:pPr>
      <w:r w:rsidRPr="009178FF">
        <w:rPr>
          <w:rFonts w:ascii="Liberation Serif" w:hAnsi="Liberation Serif"/>
          <w:sz w:val="24"/>
          <w:szCs w:val="24"/>
        </w:rPr>
        <w:t>председателя Думы</w:t>
      </w:r>
    </w:p>
    <w:p w:rsidR="009178FF" w:rsidRPr="009178FF" w:rsidRDefault="009178FF" w:rsidP="009178FF">
      <w:pPr>
        <w:suppressAutoHyphens/>
        <w:ind w:firstLine="709"/>
        <w:jc w:val="both"/>
        <w:rPr>
          <w:rFonts w:ascii="Liberation Serif" w:hAnsi="Liberation Serif"/>
          <w:sz w:val="24"/>
          <w:szCs w:val="24"/>
        </w:rPr>
      </w:pPr>
      <w:r w:rsidRPr="009178FF">
        <w:rPr>
          <w:rFonts w:ascii="Liberation Serif" w:hAnsi="Liberation Serif"/>
          <w:sz w:val="24"/>
          <w:szCs w:val="24"/>
        </w:rPr>
        <w:t>городского округа Верхняя Пышма</w:t>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t>И.С. Зернов</w:t>
      </w:r>
    </w:p>
    <w:p w:rsidR="00637400" w:rsidRPr="009178FF" w:rsidRDefault="00637400" w:rsidP="00637400">
      <w:pPr>
        <w:jc w:val="both"/>
        <w:rPr>
          <w:rFonts w:ascii="Liberation Serif" w:hAnsi="Liberation Serif"/>
          <w:sz w:val="24"/>
          <w:szCs w:val="24"/>
        </w:rPr>
      </w:pPr>
    </w:p>
    <w:p w:rsidR="009178FF" w:rsidRPr="009178FF" w:rsidRDefault="009178FF" w:rsidP="00637400">
      <w:pPr>
        <w:jc w:val="both"/>
        <w:rPr>
          <w:rFonts w:ascii="Liberation Serif" w:hAnsi="Liberation Serif"/>
          <w:sz w:val="24"/>
          <w:szCs w:val="24"/>
        </w:rPr>
      </w:pPr>
    </w:p>
    <w:p w:rsidR="009178FF" w:rsidRPr="009178FF" w:rsidRDefault="009178FF" w:rsidP="00637400">
      <w:pPr>
        <w:jc w:val="both"/>
        <w:rPr>
          <w:rFonts w:ascii="Liberation Serif" w:hAnsi="Liberation Serif"/>
          <w:sz w:val="24"/>
          <w:szCs w:val="24"/>
        </w:rPr>
      </w:pPr>
    </w:p>
    <w:p w:rsidR="00637400" w:rsidRPr="009178FF" w:rsidRDefault="00637400" w:rsidP="00637400">
      <w:pPr>
        <w:ind w:firstLine="709"/>
        <w:jc w:val="both"/>
        <w:rPr>
          <w:rFonts w:ascii="Liberation Serif" w:hAnsi="Liberation Serif"/>
          <w:sz w:val="24"/>
          <w:szCs w:val="24"/>
        </w:rPr>
      </w:pPr>
      <w:r w:rsidRPr="009178FF">
        <w:rPr>
          <w:rFonts w:ascii="Liberation Serif" w:hAnsi="Liberation Serif"/>
          <w:sz w:val="24"/>
          <w:szCs w:val="24"/>
        </w:rPr>
        <w:t>Глава</w:t>
      </w:r>
    </w:p>
    <w:p w:rsidR="00637400" w:rsidRPr="009178FF" w:rsidRDefault="00637400" w:rsidP="00637400">
      <w:pPr>
        <w:ind w:firstLine="709"/>
        <w:jc w:val="both"/>
        <w:rPr>
          <w:rFonts w:ascii="Liberation Serif" w:hAnsi="Liberation Serif"/>
          <w:sz w:val="24"/>
          <w:szCs w:val="24"/>
        </w:rPr>
      </w:pPr>
      <w:r w:rsidRPr="009178FF">
        <w:rPr>
          <w:rFonts w:ascii="Liberation Serif" w:hAnsi="Liberation Serif"/>
          <w:sz w:val="24"/>
          <w:szCs w:val="24"/>
        </w:rPr>
        <w:t>городского округа Верхняя Пышма</w:t>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r>
      <w:r w:rsidRPr="009178FF">
        <w:rPr>
          <w:rFonts w:ascii="Liberation Serif" w:hAnsi="Liberation Serif"/>
          <w:sz w:val="24"/>
          <w:szCs w:val="24"/>
        </w:rPr>
        <w:tab/>
        <w:t>И.В. Соломин</w:t>
      </w:r>
      <w:bookmarkEnd w:id="2"/>
    </w:p>
    <w:sectPr w:rsidR="00637400" w:rsidRPr="009178FF" w:rsidSect="009178FF">
      <w:headerReference w:type="even" r:id="rId10"/>
      <w:headerReference w:type="default" r:id="rId11"/>
      <w:footerReference w:type="even" r:id="rId12"/>
      <w:pgSz w:w="11906" w:h="16838" w:code="9"/>
      <w:pgMar w:top="567" w:right="567" w:bottom="567"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4F" w:rsidRDefault="0067254F">
      <w:r>
        <w:separator/>
      </w:r>
    </w:p>
  </w:endnote>
  <w:endnote w:type="continuationSeparator" w:id="0">
    <w:p w:rsidR="0067254F" w:rsidRDefault="0067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Default="00FE679B" w:rsidP="001F65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67FD" w:rsidRDefault="006725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4F" w:rsidRDefault="0067254F">
      <w:r>
        <w:separator/>
      </w:r>
    </w:p>
  </w:footnote>
  <w:footnote w:type="continuationSeparator" w:id="0">
    <w:p w:rsidR="0067254F" w:rsidRDefault="00672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Default="00FE679B" w:rsidP="008B3597">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67FD" w:rsidRDefault="0067254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D" w:rsidRPr="008A4E4E" w:rsidRDefault="00FE679B" w:rsidP="008B3597">
    <w:pPr>
      <w:pStyle w:val="a8"/>
      <w:framePr w:wrap="around" w:vAnchor="text" w:hAnchor="margin" w:xAlign="center" w:y="1"/>
      <w:rPr>
        <w:rStyle w:val="a7"/>
        <w:sz w:val="24"/>
        <w:szCs w:val="24"/>
      </w:rPr>
    </w:pPr>
    <w:r w:rsidRPr="008A4E4E">
      <w:rPr>
        <w:rStyle w:val="a7"/>
        <w:sz w:val="24"/>
        <w:szCs w:val="24"/>
      </w:rPr>
      <w:fldChar w:fldCharType="begin"/>
    </w:r>
    <w:r w:rsidRPr="008A4E4E">
      <w:rPr>
        <w:rStyle w:val="a7"/>
        <w:sz w:val="24"/>
        <w:szCs w:val="24"/>
      </w:rPr>
      <w:instrText xml:space="preserve">PAGE  </w:instrText>
    </w:r>
    <w:r w:rsidRPr="008A4E4E">
      <w:rPr>
        <w:rStyle w:val="a7"/>
        <w:sz w:val="24"/>
        <w:szCs w:val="24"/>
      </w:rPr>
      <w:fldChar w:fldCharType="separate"/>
    </w:r>
    <w:r w:rsidR="0012726C">
      <w:rPr>
        <w:rStyle w:val="a7"/>
        <w:noProof/>
        <w:sz w:val="24"/>
        <w:szCs w:val="24"/>
      </w:rPr>
      <w:t>3</w:t>
    </w:r>
    <w:r w:rsidRPr="008A4E4E">
      <w:rPr>
        <w:rStyle w:val="a7"/>
        <w:sz w:val="24"/>
        <w:szCs w:val="24"/>
      </w:rPr>
      <w:fldChar w:fldCharType="end"/>
    </w:r>
  </w:p>
  <w:p w:rsidR="003F67FD" w:rsidRPr="008A4E4E" w:rsidRDefault="0067254F">
    <w:pPr>
      <w:pStyle w:val="a8"/>
    </w:pPr>
  </w:p>
  <w:p w:rsidR="003F67FD" w:rsidRPr="008A4E4E" w:rsidRDefault="0067254F">
    <w:pPr>
      <w:pStyle w:val="a8"/>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33"/>
    <w:rsid w:val="000021ED"/>
    <w:rsid w:val="000567C1"/>
    <w:rsid w:val="0008630B"/>
    <w:rsid w:val="000A5DF2"/>
    <w:rsid w:val="000C610F"/>
    <w:rsid w:val="000E44CD"/>
    <w:rsid w:val="000E5254"/>
    <w:rsid w:val="001146C2"/>
    <w:rsid w:val="0012726C"/>
    <w:rsid w:val="00185B00"/>
    <w:rsid w:val="001B2D20"/>
    <w:rsid w:val="001B62CE"/>
    <w:rsid w:val="001C16F4"/>
    <w:rsid w:val="00227E22"/>
    <w:rsid w:val="003627DB"/>
    <w:rsid w:val="003B1A0B"/>
    <w:rsid w:val="003B5333"/>
    <w:rsid w:val="004502ED"/>
    <w:rsid w:val="004755A7"/>
    <w:rsid w:val="00487EC2"/>
    <w:rsid w:val="00490EC1"/>
    <w:rsid w:val="004C1D34"/>
    <w:rsid w:val="004F4481"/>
    <w:rsid w:val="005007CA"/>
    <w:rsid w:val="0059646C"/>
    <w:rsid w:val="005E2F86"/>
    <w:rsid w:val="00637400"/>
    <w:rsid w:val="0067254F"/>
    <w:rsid w:val="00701B7A"/>
    <w:rsid w:val="007320D7"/>
    <w:rsid w:val="00734B6E"/>
    <w:rsid w:val="0075629B"/>
    <w:rsid w:val="00782A48"/>
    <w:rsid w:val="00822828"/>
    <w:rsid w:val="0082497F"/>
    <w:rsid w:val="00842F7A"/>
    <w:rsid w:val="0085114F"/>
    <w:rsid w:val="008D60F3"/>
    <w:rsid w:val="00910B13"/>
    <w:rsid w:val="009178FF"/>
    <w:rsid w:val="00972C8D"/>
    <w:rsid w:val="009B2FDE"/>
    <w:rsid w:val="009F234A"/>
    <w:rsid w:val="00A869BC"/>
    <w:rsid w:val="00AA38FC"/>
    <w:rsid w:val="00AE7E6B"/>
    <w:rsid w:val="00B07B4D"/>
    <w:rsid w:val="00C3480A"/>
    <w:rsid w:val="00CB10DC"/>
    <w:rsid w:val="00CD53A7"/>
    <w:rsid w:val="00CE5162"/>
    <w:rsid w:val="00CF790D"/>
    <w:rsid w:val="00D53EAC"/>
    <w:rsid w:val="00DB5F4D"/>
    <w:rsid w:val="00E51593"/>
    <w:rsid w:val="00E90EAE"/>
    <w:rsid w:val="00F40C5D"/>
    <w:rsid w:val="00F75F55"/>
    <w:rsid w:val="00F86528"/>
    <w:rsid w:val="00FD383E"/>
    <w:rsid w:val="00FD5A0E"/>
    <w:rsid w:val="00FE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3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B5333"/>
    <w:pPr>
      <w:jc w:val="center"/>
    </w:pPr>
    <w:rPr>
      <w:sz w:val="32"/>
    </w:rPr>
  </w:style>
  <w:style w:type="character" w:customStyle="1" w:styleId="a4">
    <w:name w:val="Подзаголовок Знак"/>
    <w:basedOn w:val="a0"/>
    <w:link w:val="a3"/>
    <w:rsid w:val="003B5333"/>
    <w:rPr>
      <w:rFonts w:ascii="Times New Roman" w:eastAsia="Times New Roman" w:hAnsi="Times New Roman" w:cs="Times New Roman"/>
      <w:sz w:val="32"/>
      <w:szCs w:val="20"/>
      <w:lang w:eastAsia="ru-RU"/>
    </w:rPr>
  </w:style>
  <w:style w:type="paragraph" w:styleId="2">
    <w:name w:val="Body Text Indent 2"/>
    <w:basedOn w:val="a"/>
    <w:link w:val="20"/>
    <w:rsid w:val="003B5333"/>
    <w:pPr>
      <w:ind w:firstLine="720"/>
      <w:jc w:val="both"/>
    </w:pPr>
    <w:rPr>
      <w:sz w:val="24"/>
    </w:rPr>
  </w:style>
  <w:style w:type="character" w:customStyle="1" w:styleId="20">
    <w:name w:val="Основной текст с отступом 2 Знак"/>
    <w:basedOn w:val="a0"/>
    <w:link w:val="2"/>
    <w:rsid w:val="003B5333"/>
    <w:rPr>
      <w:rFonts w:ascii="Times New Roman" w:eastAsia="Times New Roman" w:hAnsi="Times New Roman" w:cs="Times New Roman"/>
      <w:sz w:val="24"/>
      <w:szCs w:val="20"/>
      <w:lang w:eastAsia="ru-RU"/>
    </w:rPr>
  </w:style>
  <w:style w:type="paragraph" w:styleId="a5">
    <w:name w:val="footer"/>
    <w:basedOn w:val="a"/>
    <w:link w:val="a6"/>
    <w:rsid w:val="003B5333"/>
    <w:pPr>
      <w:tabs>
        <w:tab w:val="center" w:pos="4677"/>
        <w:tab w:val="right" w:pos="9355"/>
      </w:tabs>
    </w:pPr>
  </w:style>
  <w:style w:type="character" w:customStyle="1" w:styleId="a6">
    <w:name w:val="Нижний колонтитул Знак"/>
    <w:basedOn w:val="a0"/>
    <w:link w:val="a5"/>
    <w:rsid w:val="003B5333"/>
    <w:rPr>
      <w:rFonts w:ascii="Times New Roman" w:eastAsia="Times New Roman" w:hAnsi="Times New Roman" w:cs="Times New Roman"/>
      <w:sz w:val="20"/>
      <w:szCs w:val="20"/>
      <w:lang w:eastAsia="ru-RU"/>
    </w:rPr>
  </w:style>
  <w:style w:type="character" w:styleId="a7">
    <w:name w:val="page number"/>
    <w:basedOn w:val="a0"/>
    <w:rsid w:val="003B5333"/>
  </w:style>
  <w:style w:type="paragraph" w:styleId="a8">
    <w:name w:val="header"/>
    <w:basedOn w:val="a"/>
    <w:link w:val="a9"/>
    <w:rsid w:val="003B5333"/>
    <w:pPr>
      <w:tabs>
        <w:tab w:val="center" w:pos="4153"/>
        <w:tab w:val="right" w:pos="8306"/>
      </w:tabs>
    </w:pPr>
  </w:style>
  <w:style w:type="character" w:customStyle="1" w:styleId="a9">
    <w:name w:val="Верхний колонтитул Знак"/>
    <w:basedOn w:val="a0"/>
    <w:link w:val="a8"/>
    <w:rsid w:val="003B5333"/>
    <w:rPr>
      <w:rFonts w:ascii="Times New Roman" w:eastAsia="Times New Roman" w:hAnsi="Times New Roman" w:cs="Times New Roman"/>
      <w:sz w:val="20"/>
      <w:szCs w:val="20"/>
      <w:lang w:eastAsia="ru-RU"/>
    </w:rPr>
  </w:style>
  <w:style w:type="paragraph" w:customStyle="1" w:styleId="Default">
    <w:name w:val="Default"/>
    <w:rsid w:val="003B53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
    <w:rsid w:val="009B2FDE"/>
    <w:pPr>
      <w:spacing w:before="100" w:beforeAutospacing="1" w:after="100" w:afterAutospacing="1"/>
    </w:pPr>
    <w:rPr>
      <w:sz w:val="24"/>
      <w:szCs w:val="24"/>
    </w:rPr>
  </w:style>
  <w:style w:type="paragraph" w:customStyle="1" w:styleId="ConsPlusTitle">
    <w:name w:val="ConsPlusTitle"/>
    <w:rsid w:val="00490EC1"/>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29pt">
    <w:name w:val="Основной текст (2) + 9 pt"/>
    <w:aliases w:val="Полужирный"/>
    <w:basedOn w:val="a0"/>
    <w:rsid w:val="00490EC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21">
    <w:name w:val="Основной текст (2)"/>
    <w:basedOn w:val="a0"/>
    <w:rsid w:val="00490EC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styleId="ab">
    <w:name w:val="Hyperlink"/>
    <w:basedOn w:val="a0"/>
    <w:uiPriority w:val="99"/>
    <w:semiHidden/>
    <w:unhideWhenUsed/>
    <w:rsid w:val="00490EC1"/>
    <w:rPr>
      <w:color w:val="0000FF"/>
      <w:u w:val="single"/>
    </w:rPr>
  </w:style>
  <w:style w:type="character" w:customStyle="1" w:styleId="22">
    <w:name w:val="Основной текст (2)_"/>
    <w:basedOn w:val="a0"/>
    <w:locked/>
    <w:rsid w:val="00E51593"/>
    <w:rPr>
      <w:rFonts w:ascii="Times New Roman" w:eastAsia="Times New Roman" w:hAnsi="Times New Roman" w:cs="Times New Roman"/>
      <w:shd w:val="clear" w:color="auto" w:fill="FFFFFF"/>
    </w:rPr>
  </w:style>
  <w:style w:type="paragraph" w:styleId="ac">
    <w:name w:val="Balloon Text"/>
    <w:basedOn w:val="a"/>
    <w:link w:val="ad"/>
    <w:uiPriority w:val="99"/>
    <w:semiHidden/>
    <w:unhideWhenUsed/>
    <w:rsid w:val="000E44CD"/>
    <w:rPr>
      <w:rFonts w:ascii="Tahoma" w:hAnsi="Tahoma" w:cs="Tahoma"/>
      <w:sz w:val="16"/>
      <w:szCs w:val="16"/>
    </w:rPr>
  </w:style>
  <w:style w:type="character" w:customStyle="1" w:styleId="ad">
    <w:name w:val="Текст выноски Знак"/>
    <w:basedOn w:val="a0"/>
    <w:link w:val="ac"/>
    <w:uiPriority w:val="99"/>
    <w:semiHidden/>
    <w:rsid w:val="000E44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3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B5333"/>
    <w:pPr>
      <w:jc w:val="center"/>
    </w:pPr>
    <w:rPr>
      <w:sz w:val="32"/>
    </w:rPr>
  </w:style>
  <w:style w:type="character" w:customStyle="1" w:styleId="a4">
    <w:name w:val="Подзаголовок Знак"/>
    <w:basedOn w:val="a0"/>
    <w:link w:val="a3"/>
    <w:rsid w:val="003B5333"/>
    <w:rPr>
      <w:rFonts w:ascii="Times New Roman" w:eastAsia="Times New Roman" w:hAnsi="Times New Roman" w:cs="Times New Roman"/>
      <w:sz w:val="32"/>
      <w:szCs w:val="20"/>
      <w:lang w:eastAsia="ru-RU"/>
    </w:rPr>
  </w:style>
  <w:style w:type="paragraph" w:styleId="2">
    <w:name w:val="Body Text Indent 2"/>
    <w:basedOn w:val="a"/>
    <w:link w:val="20"/>
    <w:rsid w:val="003B5333"/>
    <w:pPr>
      <w:ind w:firstLine="720"/>
      <w:jc w:val="both"/>
    </w:pPr>
    <w:rPr>
      <w:sz w:val="24"/>
    </w:rPr>
  </w:style>
  <w:style w:type="character" w:customStyle="1" w:styleId="20">
    <w:name w:val="Основной текст с отступом 2 Знак"/>
    <w:basedOn w:val="a0"/>
    <w:link w:val="2"/>
    <w:rsid w:val="003B5333"/>
    <w:rPr>
      <w:rFonts w:ascii="Times New Roman" w:eastAsia="Times New Roman" w:hAnsi="Times New Roman" w:cs="Times New Roman"/>
      <w:sz w:val="24"/>
      <w:szCs w:val="20"/>
      <w:lang w:eastAsia="ru-RU"/>
    </w:rPr>
  </w:style>
  <w:style w:type="paragraph" w:styleId="a5">
    <w:name w:val="footer"/>
    <w:basedOn w:val="a"/>
    <w:link w:val="a6"/>
    <w:rsid w:val="003B5333"/>
    <w:pPr>
      <w:tabs>
        <w:tab w:val="center" w:pos="4677"/>
        <w:tab w:val="right" w:pos="9355"/>
      </w:tabs>
    </w:pPr>
  </w:style>
  <w:style w:type="character" w:customStyle="1" w:styleId="a6">
    <w:name w:val="Нижний колонтитул Знак"/>
    <w:basedOn w:val="a0"/>
    <w:link w:val="a5"/>
    <w:rsid w:val="003B5333"/>
    <w:rPr>
      <w:rFonts w:ascii="Times New Roman" w:eastAsia="Times New Roman" w:hAnsi="Times New Roman" w:cs="Times New Roman"/>
      <w:sz w:val="20"/>
      <w:szCs w:val="20"/>
      <w:lang w:eastAsia="ru-RU"/>
    </w:rPr>
  </w:style>
  <w:style w:type="character" w:styleId="a7">
    <w:name w:val="page number"/>
    <w:basedOn w:val="a0"/>
    <w:rsid w:val="003B5333"/>
  </w:style>
  <w:style w:type="paragraph" w:styleId="a8">
    <w:name w:val="header"/>
    <w:basedOn w:val="a"/>
    <w:link w:val="a9"/>
    <w:rsid w:val="003B5333"/>
    <w:pPr>
      <w:tabs>
        <w:tab w:val="center" w:pos="4153"/>
        <w:tab w:val="right" w:pos="8306"/>
      </w:tabs>
    </w:pPr>
  </w:style>
  <w:style w:type="character" w:customStyle="1" w:styleId="a9">
    <w:name w:val="Верхний колонтитул Знак"/>
    <w:basedOn w:val="a0"/>
    <w:link w:val="a8"/>
    <w:rsid w:val="003B5333"/>
    <w:rPr>
      <w:rFonts w:ascii="Times New Roman" w:eastAsia="Times New Roman" w:hAnsi="Times New Roman" w:cs="Times New Roman"/>
      <w:sz w:val="20"/>
      <w:szCs w:val="20"/>
      <w:lang w:eastAsia="ru-RU"/>
    </w:rPr>
  </w:style>
  <w:style w:type="paragraph" w:customStyle="1" w:styleId="Default">
    <w:name w:val="Default"/>
    <w:rsid w:val="003B53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
    <w:rsid w:val="009B2FDE"/>
    <w:pPr>
      <w:spacing w:before="100" w:beforeAutospacing="1" w:after="100" w:afterAutospacing="1"/>
    </w:pPr>
    <w:rPr>
      <w:sz w:val="24"/>
      <w:szCs w:val="24"/>
    </w:rPr>
  </w:style>
  <w:style w:type="paragraph" w:customStyle="1" w:styleId="ConsPlusTitle">
    <w:name w:val="ConsPlusTitle"/>
    <w:rsid w:val="00490EC1"/>
    <w:pPr>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29pt">
    <w:name w:val="Основной текст (2) + 9 pt"/>
    <w:aliases w:val="Полужирный"/>
    <w:basedOn w:val="a0"/>
    <w:rsid w:val="00490EC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21">
    <w:name w:val="Основной текст (2)"/>
    <w:basedOn w:val="a0"/>
    <w:rsid w:val="00490EC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styleId="ab">
    <w:name w:val="Hyperlink"/>
    <w:basedOn w:val="a0"/>
    <w:uiPriority w:val="99"/>
    <w:semiHidden/>
    <w:unhideWhenUsed/>
    <w:rsid w:val="00490EC1"/>
    <w:rPr>
      <w:color w:val="0000FF"/>
      <w:u w:val="single"/>
    </w:rPr>
  </w:style>
  <w:style w:type="character" w:customStyle="1" w:styleId="22">
    <w:name w:val="Основной текст (2)_"/>
    <w:basedOn w:val="a0"/>
    <w:locked/>
    <w:rsid w:val="00E51593"/>
    <w:rPr>
      <w:rFonts w:ascii="Times New Roman" w:eastAsia="Times New Roman" w:hAnsi="Times New Roman" w:cs="Times New Roman"/>
      <w:shd w:val="clear" w:color="auto" w:fill="FFFFFF"/>
    </w:rPr>
  </w:style>
  <w:style w:type="paragraph" w:styleId="ac">
    <w:name w:val="Balloon Text"/>
    <w:basedOn w:val="a"/>
    <w:link w:val="ad"/>
    <w:uiPriority w:val="99"/>
    <w:semiHidden/>
    <w:unhideWhenUsed/>
    <w:rsid w:val="000E44CD"/>
    <w:rPr>
      <w:rFonts w:ascii="Tahoma" w:hAnsi="Tahoma" w:cs="Tahoma"/>
      <w:sz w:val="16"/>
      <w:szCs w:val="16"/>
    </w:rPr>
  </w:style>
  <w:style w:type="character" w:customStyle="1" w:styleId="ad">
    <w:name w:val="Текст выноски Знак"/>
    <w:basedOn w:val="a0"/>
    <w:link w:val="ac"/>
    <w:uiPriority w:val="99"/>
    <w:semiHidden/>
    <w:rsid w:val="000E44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41445">
      <w:bodyDiv w:val="1"/>
      <w:marLeft w:val="0"/>
      <w:marRight w:val="0"/>
      <w:marTop w:val="0"/>
      <w:marBottom w:val="0"/>
      <w:divBdr>
        <w:top w:val="none" w:sz="0" w:space="0" w:color="auto"/>
        <w:left w:val="none" w:sz="0" w:space="0" w:color="auto"/>
        <w:bottom w:val="none" w:sz="0" w:space="0" w:color="auto"/>
        <w:right w:val="none" w:sz="0" w:space="0" w:color="auto"/>
      </w:divBdr>
    </w:div>
    <w:div w:id="725179587">
      <w:bodyDiv w:val="1"/>
      <w:marLeft w:val="0"/>
      <w:marRight w:val="0"/>
      <w:marTop w:val="0"/>
      <w:marBottom w:val="0"/>
      <w:divBdr>
        <w:top w:val="none" w:sz="0" w:space="0" w:color="auto"/>
        <w:left w:val="none" w:sz="0" w:space="0" w:color="auto"/>
        <w:bottom w:val="none" w:sz="0" w:space="0" w:color="auto"/>
        <w:right w:val="none" w:sz="0" w:space="0" w:color="auto"/>
      </w:divBdr>
    </w:div>
    <w:div w:id="10437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BEC96AB840AAE748572F9E449DB01FB63A59B5B3DA3BC9F22D1E9337F015CD060621C0C68D2221271680D3mA55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CBEC96AB840AAE748572F9E449DB01FB63A59B5B3DA3BC9F22D1E9337F015CD060621C0C68D2221271680D3mA55G"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Лежнин Д.Г.</dc:creator>
  <cp:lastModifiedBy>Legnin</cp:lastModifiedBy>
  <cp:revision>6</cp:revision>
  <cp:lastPrinted>2019-09-20T03:17:00Z</cp:lastPrinted>
  <dcterms:created xsi:type="dcterms:W3CDTF">2019-09-24T12:07:00Z</dcterms:created>
  <dcterms:modified xsi:type="dcterms:W3CDTF">2019-11-28T06:33:00Z</dcterms:modified>
</cp:coreProperties>
</file>